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43" w:rsidRDefault="00F31A43" w:rsidP="000908B5">
      <w:pPr>
        <w:rPr>
          <w:sz w:val="24"/>
          <w:szCs w:val="24"/>
        </w:rPr>
      </w:pPr>
    </w:p>
    <w:p w:rsidR="000A3D81" w:rsidRDefault="009D6BE2" w:rsidP="000A3D81">
      <w:pPr>
        <w:pStyle w:val="a3"/>
        <w:rPr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-228600</wp:posOffset>
            </wp:positionV>
            <wp:extent cx="855980" cy="568960"/>
            <wp:effectExtent l="19050" t="0" r="1270" b="0"/>
            <wp:wrapThrough wrapText="bothSides">
              <wp:wrapPolygon edited="0">
                <wp:start x="-481" y="0"/>
                <wp:lineTo x="-481" y="20973"/>
                <wp:lineTo x="21632" y="20973"/>
                <wp:lineTo x="21632" y="0"/>
                <wp:lineTo x="-481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BE2" w:rsidRDefault="009D6BE2" w:rsidP="000A3D81">
      <w:pPr>
        <w:pStyle w:val="a3"/>
        <w:rPr>
          <w:bCs w:val="0"/>
        </w:rPr>
      </w:pPr>
    </w:p>
    <w:p w:rsidR="000A3D81" w:rsidRPr="000A3D81" w:rsidRDefault="000A3D81" w:rsidP="000A3D81">
      <w:pPr>
        <w:pStyle w:val="a3"/>
        <w:rPr>
          <w:bCs w:val="0"/>
        </w:rPr>
      </w:pPr>
      <w:r w:rsidRPr="000A3D81">
        <w:rPr>
          <w:bCs w:val="0"/>
        </w:rPr>
        <w:t>КУМЕНСКАЯ РАЙОННАЯ ДУМА</w:t>
      </w:r>
    </w:p>
    <w:p w:rsidR="000A3D81" w:rsidRDefault="000A3D81" w:rsidP="000A3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 СОЗЫВА</w:t>
      </w:r>
    </w:p>
    <w:p w:rsidR="000A3D81" w:rsidRDefault="000A3D81" w:rsidP="000A3D81">
      <w:pPr>
        <w:jc w:val="center"/>
        <w:rPr>
          <w:b/>
          <w:bCs/>
          <w:sz w:val="28"/>
          <w:szCs w:val="28"/>
        </w:rPr>
      </w:pPr>
    </w:p>
    <w:p w:rsidR="000A3D81" w:rsidRDefault="000A3D81" w:rsidP="000A3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A3D81" w:rsidRDefault="000A3D81" w:rsidP="000A3D81">
      <w:pPr>
        <w:jc w:val="center"/>
        <w:rPr>
          <w:b/>
          <w:bCs/>
          <w:sz w:val="28"/>
          <w:szCs w:val="28"/>
        </w:rPr>
      </w:pPr>
    </w:p>
    <w:p w:rsidR="000A3D81" w:rsidRDefault="009D6BE2" w:rsidP="000A3D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26559">
        <w:rPr>
          <w:sz w:val="28"/>
          <w:szCs w:val="28"/>
        </w:rPr>
        <w:t xml:space="preserve"> 21.12.2021 </w:t>
      </w:r>
      <w:r w:rsidR="000A3D81">
        <w:rPr>
          <w:sz w:val="28"/>
          <w:szCs w:val="28"/>
        </w:rPr>
        <w:t>№</w:t>
      </w:r>
      <w:r w:rsidR="00626559">
        <w:rPr>
          <w:sz w:val="28"/>
          <w:szCs w:val="28"/>
        </w:rPr>
        <w:t xml:space="preserve"> 5/23</w:t>
      </w:r>
      <w:r w:rsidR="000A3D81">
        <w:rPr>
          <w:sz w:val="28"/>
          <w:szCs w:val="28"/>
        </w:rPr>
        <w:t xml:space="preserve"> </w:t>
      </w:r>
      <w:r w:rsidR="00C11A62">
        <w:rPr>
          <w:sz w:val="28"/>
          <w:szCs w:val="28"/>
        </w:rPr>
        <w:t xml:space="preserve">    </w:t>
      </w:r>
    </w:p>
    <w:p w:rsidR="000A3D81" w:rsidRDefault="000A3D81" w:rsidP="000A3D81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r w:rsidR="009D6BE2">
        <w:rPr>
          <w:sz w:val="28"/>
          <w:szCs w:val="28"/>
        </w:rPr>
        <w:t xml:space="preserve"> </w:t>
      </w:r>
      <w:r>
        <w:rPr>
          <w:sz w:val="28"/>
          <w:szCs w:val="28"/>
        </w:rPr>
        <w:t>Кумены</w:t>
      </w:r>
    </w:p>
    <w:p w:rsidR="000A3D81" w:rsidRDefault="000A3D81" w:rsidP="000A3D81">
      <w:pPr>
        <w:jc w:val="center"/>
        <w:rPr>
          <w:sz w:val="28"/>
          <w:szCs w:val="28"/>
        </w:rPr>
      </w:pPr>
    </w:p>
    <w:p w:rsidR="00C11A62" w:rsidRDefault="00C11A62" w:rsidP="00C11A62">
      <w:pPr>
        <w:jc w:val="center"/>
        <w:rPr>
          <w:b/>
          <w:sz w:val="28"/>
          <w:szCs w:val="28"/>
        </w:rPr>
      </w:pPr>
      <w:r w:rsidRPr="00C11A62">
        <w:rPr>
          <w:b/>
          <w:sz w:val="28"/>
          <w:szCs w:val="28"/>
        </w:rPr>
        <w:t xml:space="preserve">О бюджете муниципального образования Куменский муниципальный район Кировской области на 2022 год и плановый период </w:t>
      </w:r>
    </w:p>
    <w:p w:rsidR="00C11A62" w:rsidRPr="00C11A62" w:rsidRDefault="00C11A62" w:rsidP="00C11A62">
      <w:pPr>
        <w:jc w:val="center"/>
        <w:rPr>
          <w:b/>
          <w:sz w:val="28"/>
          <w:szCs w:val="28"/>
        </w:rPr>
      </w:pPr>
      <w:r w:rsidRPr="00C11A62">
        <w:rPr>
          <w:b/>
          <w:sz w:val="28"/>
          <w:szCs w:val="28"/>
        </w:rPr>
        <w:t>2023 и 2024 годов</w:t>
      </w:r>
    </w:p>
    <w:p w:rsidR="009D6BE2" w:rsidRDefault="009D6BE2" w:rsidP="000A3D81">
      <w:pPr>
        <w:jc w:val="center"/>
        <w:rPr>
          <w:b/>
          <w:bCs/>
          <w:sz w:val="28"/>
          <w:szCs w:val="28"/>
        </w:rPr>
      </w:pP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районная Дума РЕШИЛА:</w:t>
      </w:r>
    </w:p>
    <w:p w:rsidR="00D67873" w:rsidRDefault="00D67873" w:rsidP="00D67873">
      <w:pPr>
        <w:ind w:firstLine="709"/>
        <w:jc w:val="both"/>
        <w:rPr>
          <w:b/>
          <w:sz w:val="28"/>
          <w:szCs w:val="28"/>
        </w:rPr>
      </w:pPr>
    </w:p>
    <w:p w:rsidR="00D67873" w:rsidRPr="008325C1" w:rsidRDefault="00D67873" w:rsidP="00D67873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основные характеристики бюджета муниципального образования Куменский муниципальный район Кировской </w:t>
      </w:r>
      <w:r w:rsidRPr="008325C1">
        <w:rPr>
          <w:sz w:val="28"/>
          <w:szCs w:val="28"/>
        </w:rPr>
        <w:t xml:space="preserve">на 2022 год и на плановый период 2023 и 2024 годов согласно приложению 1 к настоящему </w:t>
      </w:r>
      <w:r>
        <w:rPr>
          <w:sz w:val="28"/>
          <w:szCs w:val="28"/>
        </w:rPr>
        <w:t>Решению</w:t>
      </w:r>
      <w:r w:rsidRPr="008325C1">
        <w:rPr>
          <w:sz w:val="28"/>
          <w:szCs w:val="28"/>
        </w:rPr>
        <w:t>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F0457">
        <w:rPr>
          <w:b/>
          <w:sz w:val="28"/>
          <w:szCs w:val="28"/>
        </w:rPr>
        <w:t>.</w:t>
      </w:r>
      <w:r w:rsidRPr="006F0457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</w:t>
      </w:r>
      <w:r>
        <w:rPr>
          <w:sz w:val="28"/>
          <w:szCs w:val="28"/>
        </w:rPr>
        <w:t xml:space="preserve"> и по статьям классификации доходов бюджетов, а также</w:t>
      </w:r>
      <w:r w:rsidRPr="006F0457">
        <w:rPr>
          <w:sz w:val="28"/>
          <w:szCs w:val="28"/>
        </w:rPr>
        <w:t xml:space="preserve"> объемы безвозмездных поступлений по подстатьям классификации доходов бюджетов: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и на 2024 год согласно приложению 3 к настоящему Решению.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Утвердить перечень и коды главных распорядителей средств районного бюджета согласно приложению 4 к настоящему Решению.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92B3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A1451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и на 2024 год согласно приложению 6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7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и на 2024 год согласно приложению 8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292B3D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2022 год согласно приложению 9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и на 2024 год согласно приложению 10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568F">
        <w:rPr>
          <w:sz w:val="28"/>
          <w:szCs w:val="28"/>
        </w:rPr>
        <w:t xml:space="preserve">размер резервного фонда </w:t>
      </w:r>
      <w:r>
        <w:rPr>
          <w:sz w:val="28"/>
          <w:szCs w:val="28"/>
        </w:rPr>
        <w:t>администрации района: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7F568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200,0 тыс. рублей;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200,0 тыс. рублей и на 2024 год в сумме 200,0 тыс. рублей.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6F0457">
        <w:rPr>
          <w:bCs/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Pr="006F0457">
        <w:rPr>
          <w:bCs/>
          <w:sz w:val="28"/>
          <w:szCs w:val="28"/>
        </w:rPr>
        <w:t>общий объем бюджетных ассигнований на</w:t>
      </w:r>
      <w:r>
        <w:rPr>
          <w:sz w:val="28"/>
          <w:szCs w:val="28"/>
        </w:rPr>
        <w:t xml:space="preserve"> условно утверждаемые расходы: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4 378,0 тыс. рублей и на 2024 год в сумме 9 030,0 тыс. рублей.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перечень публичных нормативных обязательств, подлежащих исполнению за счет средств бюджета муниципального района с указанием бюджетных ассигнований по ним, а также общий объем бюджетных ассигнований, направляемых на их исполнение: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11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и на 2024 год согласно приложению 12 к настоящему Решению.</w:t>
      </w:r>
    </w:p>
    <w:p w:rsidR="00D67873" w:rsidRPr="004D02B9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D02B9">
        <w:rPr>
          <w:b/>
          <w:sz w:val="28"/>
          <w:szCs w:val="28"/>
        </w:rPr>
        <w:t>.</w:t>
      </w:r>
      <w:r w:rsidRPr="004D02B9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</w:t>
      </w:r>
      <w:r>
        <w:rPr>
          <w:sz w:val="28"/>
          <w:szCs w:val="28"/>
        </w:rPr>
        <w:t>им</w:t>
      </w:r>
      <w:r w:rsidRPr="004D02B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4D02B9">
        <w:rPr>
          <w:sz w:val="28"/>
          <w:szCs w:val="28"/>
        </w:rPr>
        <w:t>, объем бюджетных ассигнований муниципального дорожного фонда муниципального образования Куменский муниципальный район: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4D02B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4D02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21 554,0</w:t>
      </w:r>
      <w:r w:rsidRPr="004D02B9">
        <w:rPr>
          <w:sz w:val="28"/>
          <w:szCs w:val="28"/>
        </w:rPr>
        <w:t xml:space="preserve"> тыс. рублей;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221 697,5 тыс. рублей и на 2024 год в сумме    20 570,9 тыс. рублей.</w:t>
      </w:r>
    </w:p>
    <w:p w:rsidR="00D67873" w:rsidRDefault="00D67873" w:rsidP="00D6787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A3488">
        <w:rPr>
          <w:sz w:val="28"/>
          <w:szCs w:val="28"/>
          <w:shd w:val="clear" w:color="auto" w:fill="FFFFFF"/>
        </w:rPr>
        <w:t>Установить, что бюджетные ассигнования муниципального дорожного фонда муниципального образования Куменский муниципальный район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 Куменский муниципальный район и искусственных сооружений на них, инженерные изыскания (обследования), проведение необходимых экспертиз, межевание и паспортизацию автомобильных дорог и искусственных сооружений, составление и проверку сметной документации, разработку проектной документации, технический надзор, строительный контроль,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 муниципального образования Куменский муниципальный район, обеспечение транспортной безопасности объектов</w:t>
      </w:r>
      <w:r>
        <w:rPr>
          <w:sz w:val="28"/>
          <w:szCs w:val="28"/>
          <w:shd w:val="clear" w:color="auto" w:fill="FFFFFF"/>
        </w:rPr>
        <w:t>.</w:t>
      </w:r>
    </w:p>
    <w:p w:rsidR="00D67873" w:rsidRPr="00BF5C1B" w:rsidRDefault="00D67873" w:rsidP="00D67873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F5C1B">
        <w:rPr>
          <w:b/>
          <w:bCs/>
          <w:sz w:val="28"/>
          <w:szCs w:val="28"/>
        </w:rPr>
        <w:t>.</w:t>
      </w:r>
      <w:r w:rsidRPr="00BF5C1B">
        <w:rPr>
          <w:bCs/>
          <w:sz w:val="28"/>
          <w:szCs w:val="28"/>
        </w:rPr>
        <w:t xml:space="preserve"> Утвердить перечень и коды статей источников финансирования дефицита районного бюджета согласно приложению </w:t>
      </w:r>
      <w:r>
        <w:rPr>
          <w:bCs/>
          <w:sz w:val="28"/>
          <w:szCs w:val="28"/>
        </w:rPr>
        <w:t>13</w:t>
      </w:r>
      <w:r w:rsidRPr="00BF5C1B">
        <w:rPr>
          <w:bCs/>
          <w:sz w:val="28"/>
          <w:szCs w:val="28"/>
        </w:rPr>
        <w:t xml:space="preserve"> к настоящему Решению.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F5C1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районного бюджета:</w:t>
      </w:r>
    </w:p>
    <w:p w:rsidR="00D67873" w:rsidRDefault="00D67873" w:rsidP="00E5440C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14 к настоящему Решению;</w:t>
      </w:r>
    </w:p>
    <w:p w:rsidR="00D67873" w:rsidRDefault="00D67873" w:rsidP="00E5440C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 и на 2024 год согласно приложению 15 к настоящему Решению.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верхний предел муниципального внутреннего долга Куменского района:</w:t>
      </w:r>
    </w:p>
    <w:p w:rsidR="00D67873" w:rsidRDefault="00D67873" w:rsidP="00D6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01 января 2023 года в сумме 10 800,0 тыс. рублей, в том числе верхний предел долга по муниципальным гарантиям в сумме 0,0 тыс. рублей; </w:t>
      </w:r>
      <w:r>
        <w:rPr>
          <w:sz w:val="28"/>
          <w:szCs w:val="28"/>
        </w:rPr>
        <w:tab/>
        <w:t>2) на 01 января 2024 года в сумме 16 900,0 тыс. рублей, в том числе верхний предел долга по муниципальным гарантиям в сумме 0,0 тыс. рублей.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01 января 2025 года в сумме 23 200,0 тыс. рублей, в том числе верхний предел долга по муниципальным гарантиям в сумме 0,0 тыс. рублей.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Решением, объем бюджетных ассигнований на обслуживание муниципального внутреннего долга Куменского района: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500,0 тыс. рублей;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500,0 тыс. рублей и на 2024 год в сумме 500,0 тыс. рублей.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Программу муниципальных внутренних заимствований Куменского района: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16 к настоящему Решению;</w:t>
      </w:r>
    </w:p>
    <w:p w:rsidR="00D67873" w:rsidRDefault="00D67873" w:rsidP="00D67873">
      <w:pPr>
        <w:ind w:firstLine="2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2023 год и 2024 год согласно приложению 17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5E41F9">
        <w:rPr>
          <w:b/>
          <w:sz w:val="28"/>
          <w:szCs w:val="28"/>
        </w:rPr>
        <w:t>.</w:t>
      </w:r>
      <w:r w:rsidRPr="00BB7192">
        <w:rPr>
          <w:sz w:val="28"/>
          <w:szCs w:val="28"/>
        </w:rPr>
        <w:t xml:space="preserve"> Установить, что муниципальные гарантии за счет средств районного бюджета в 20</w:t>
      </w:r>
      <w:r>
        <w:rPr>
          <w:sz w:val="28"/>
          <w:szCs w:val="28"/>
        </w:rPr>
        <w:t xml:space="preserve">22-2024 годах </w:t>
      </w:r>
      <w:r w:rsidRPr="00BB7192">
        <w:rPr>
          <w:sz w:val="28"/>
          <w:szCs w:val="28"/>
        </w:rPr>
        <w:t>не предоставляются.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5E41F9">
        <w:rPr>
          <w:b/>
          <w:sz w:val="28"/>
          <w:szCs w:val="28"/>
        </w:rPr>
        <w:t>.</w:t>
      </w:r>
      <w:r w:rsidRPr="00BB7192">
        <w:rPr>
          <w:sz w:val="28"/>
          <w:szCs w:val="28"/>
        </w:rPr>
        <w:t xml:space="preserve"> Установить, что </w:t>
      </w:r>
      <w:r>
        <w:rPr>
          <w:sz w:val="28"/>
          <w:szCs w:val="28"/>
        </w:rPr>
        <w:t xml:space="preserve">бюджетные кредиты бюджетам городских и сельских поселений </w:t>
      </w:r>
      <w:r w:rsidRPr="00BB7192">
        <w:rPr>
          <w:sz w:val="28"/>
          <w:szCs w:val="28"/>
        </w:rPr>
        <w:t>в 20</w:t>
      </w:r>
      <w:r>
        <w:rPr>
          <w:sz w:val="28"/>
          <w:szCs w:val="28"/>
        </w:rPr>
        <w:t xml:space="preserve">22-2024 годах </w:t>
      </w:r>
      <w:r w:rsidRPr="00BB7192">
        <w:rPr>
          <w:sz w:val="28"/>
          <w:szCs w:val="28"/>
        </w:rPr>
        <w:t>не предоставляются.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Решением, объем дотации на выравнивание бюджетной обеспеченности поселений: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3 064,0 тыс. рублей;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3 073,0 тыс. рублей и на 2024 год в сумме 3 086,0 тыс. рублей.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CD471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 Утвердить распределение дотации на выравнивание бюджетной обеспеченности поселений между поселениями: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18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и на 2024 год согласно приложению 19 к настоящему Решению.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Решением, объем дотации на выравнивание бюджетной обеспеченности поселений, </w:t>
      </w:r>
      <w:r w:rsidRPr="00CD4719">
        <w:rPr>
          <w:bCs/>
          <w:sz w:val="28"/>
          <w:szCs w:val="28"/>
        </w:rPr>
        <w:t>предоставляемой из бюджета муниципального района: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4 176,2 тыс. рублей;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3 255,2 тыс. рублей и на 2024 год в сумме 3 266,2 тыс. рублей.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CD471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. Утвердить распределение дотации на выравнивание бюджетной обеспеченности поселений</w:t>
      </w:r>
      <w:r w:rsidRPr="00251DFA">
        <w:rPr>
          <w:sz w:val="28"/>
          <w:szCs w:val="28"/>
        </w:rPr>
        <w:t>, предоставляемой из бюджета муниципального района</w:t>
      </w:r>
      <w:r>
        <w:rPr>
          <w:sz w:val="28"/>
          <w:szCs w:val="28"/>
        </w:rPr>
        <w:t xml:space="preserve"> между поселениями: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20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и на 2024 год согласно приложению 21 к настоящему Решению.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18</w:t>
      </w:r>
      <w:r w:rsidRPr="001821EC">
        <w:rPr>
          <w:b/>
          <w:sz w:val="28"/>
          <w:szCs w:val="28"/>
        </w:rPr>
        <w:t>.</w:t>
      </w:r>
      <w:r w:rsidRPr="00251DF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в пределах общего объема расходов бюджета муниципального района, установленного настоящим Решением, общий объем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субвенции бюджетам поселений: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2,3 тыс. рублей;</w:t>
      </w:r>
    </w:p>
    <w:p w:rsidR="00D67873" w:rsidRPr="00251DFA" w:rsidRDefault="00D67873" w:rsidP="00D678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2023 год в сумме 2,3 тыс. рублей и на 2024 год в сумме 2,3 тыс. рублей.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>
        <w:rPr>
          <w:sz w:val="28"/>
          <w:szCs w:val="28"/>
        </w:rPr>
        <w:t>. Утвердить распределение субвенции на выполнение государственных полномочий по созданию и деятельности в муниципальных образованиях административных комиссий: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22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и на 2024 год согласно приложению 23 к настоящему Решению.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BB7192">
        <w:rPr>
          <w:sz w:val="28"/>
          <w:szCs w:val="28"/>
        </w:rPr>
        <w:t>Установить, что субвенции бюджетам поселений распределяются в соответствии с Законом Кировской облас</w:t>
      </w:r>
      <w:r>
        <w:rPr>
          <w:sz w:val="28"/>
          <w:szCs w:val="28"/>
        </w:rPr>
        <w:t>ти «Об областном бюджете на 202</w:t>
      </w:r>
      <w:r w:rsidRPr="00251DF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Pr="00251DF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Pr="00251DF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BB7192">
        <w:rPr>
          <w:sz w:val="28"/>
          <w:szCs w:val="28"/>
        </w:rPr>
        <w:t>».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4D74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4D74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Решением, общий объем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субсидий бюджетам поселений: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6 553,0 тыс. рублей;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6 937,0 тыс. рублей.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251DF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Утвердить распределение субсидий </w:t>
      </w:r>
      <w:r w:rsidRPr="00C52D58">
        <w:rPr>
          <w:sz w:val="28"/>
          <w:szCs w:val="28"/>
        </w:rPr>
        <w:t xml:space="preserve">на ремонт автомобильных дорог местного значения с твердым покрытием в границах </w:t>
      </w:r>
      <w:r>
        <w:rPr>
          <w:sz w:val="28"/>
          <w:szCs w:val="28"/>
        </w:rPr>
        <w:t xml:space="preserve">городских </w:t>
      </w:r>
      <w:r w:rsidRPr="00C52D58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24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и на 2024 год согласно приложению 25 к настоящему Решению.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251DF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Утвердить распределение субсидий </w:t>
      </w:r>
      <w:r w:rsidRPr="00C52D5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4625D">
        <w:rPr>
          <w:sz w:val="28"/>
          <w:szCs w:val="28"/>
        </w:rPr>
        <w:t>выполнение расходных обязательств муниципальных образований области</w:t>
      </w:r>
      <w:r>
        <w:rPr>
          <w:sz w:val="28"/>
          <w:szCs w:val="28"/>
        </w:rPr>
        <w:t xml:space="preserve"> на 2022 год согласно приложению 26 к настоящему Решению.</w:t>
      </w:r>
    </w:p>
    <w:p w:rsidR="00D67873" w:rsidRPr="00BB7192" w:rsidRDefault="00D67873" w:rsidP="00D67873">
      <w:pPr>
        <w:ind w:firstLine="709"/>
        <w:jc w:val="both"/>
        <w:rPr>
          <w:sz w:val="28"/>
          <w:szCs w:val="28"/>
        </w:rPr>
      </w:pPr>
      <w:r w:rsidRPr="00BB7192">
        <w:rPr>
          <w:sz w:val="28"/>
          <w:szCs w:val="28"/>
        </w:rPr>
        <w:t>Установить, что распределение и предоставление субсид</w:t>
      </w:r>
      <w:r>
        <w:rPr>
          <w:sz w:val="28"/>
          <w:szCs w:val="28"/>
        </w:rPr>
        <w:t xml:space="preserve">ий, иных межбюджетных трансфертов </w:t>
      </w:r>
      <w:r w:rsidRPr="00BB7192">
        <w:rPr>
          <w:sz w:val="28"/>
          <w:szCs w:val="28"/>
        </w:rPr>
        <w:t>бюджетам поселений осуществляется в порядке, установленном муниципальным правовым актом представительного органа муниципального района.</w:t>
      </w:r>
    </w:p>
    <w:p w:rsidR="00D67873" w:rsidRPr="002343D8" w:rsidRDefault="00D67873" w:rsidP="00D67873">
      <w:pPr>
        <w:ind w:firstLine="709"/>
        <w:jc w:val="both"/>
        <w:rPr>
          <w:sz w:val="28"/>
          <w:szCs w:val="28"/>
        </w:rPr>
      </w:pPr>
      <w:r w:rsidRPr="002343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2343D8">
        <w:rPr>
          <w:b/>
          <w:sz w:val="28"/>
          <w:szCs w:val="28"/>
        </w:rPr>
        <w:t>.</w:t>
      </w:r>
      <w:r w:rsidRPr="002343D8">
        <w:rPr>
          <w:sz w:val="28"/>
          <w:szCs w:val="28"/>
        </w:rPr>
        <w:t xml:space="preserve"> Установить, что в целях создания условий для предоставления транспортных услуг населению в границах Куменского муниципального района из бюджета муниципального района предоставляются субсидии юридическим лицам и индивидуальным предпринимателям, осуществляющим перевозку пассажиров автомобильным транспортом на внутримуниципальных маршрутах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2343D8">
        <w:rPr>
          <w:sz w:val="28"/>
          <w:szCs w:val="28"/>
        </w:rPr>
        <w:t xml:space="preserve">Предоставление субсидий осуществляется соответствующим главным распорядителям средств бюджета муниципального района, определенным ведомственной структурой расходов бюджета муниципального района, в </w:t>
      </w:r>
      <w:r w:rsidRPr="002343D8">
        <w:rPr>
          <w:sz w:val="28"/>
          <w:szCs w:val="28"/>
        </w:rPr>
        <w:lastRenderedPageBreak/>
        <w:t>соответствии с порядком, установленным нормативно правовым актом администрации Куменского района, а также составом документов, установленных нормативно-правовым актом администрации Куменского района.</w:t>
      </w:r>
    </w:p>
    <w:p w:rsidR="00D67873" w:rsidRPr="002343D8" w:rsidRDefault="00D67873" w:rsidP="00D67873">
      <w:pPr>
        <w:ind w:firstLine="709"/>
        <w:jc w:val="both"/>
        <w:rPr>
          <w:sz w:val="28"/>
          <w:szCs w:val="28"/>
        </w:rPr>
      </w:pPr>
      <w:r w:rsidRPr="002343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2343D8">
        <w:rPr>
          <w:b/>
          <w:sz w:val="28"/>
          <w:szCs w:val="28"/>
        </w:rPr>
        <w:t xml:space="preserve">. </w:t>
      </w:r>
      <w:r w:rsidRPr="002343D8">
        <w:rPr>
          <w:sz w:val="28"/>
          <w:szCs w:val="28"/>
        </w:rPr>
        <w:t>Установить, что из бюджета муниципального района предоставляются субсидии на возмещение части недополученных доходов или финансового обеспечения (возмещения) затрат (части затрат) в связи с производством (реализацией) товаров (за исключением подакцизных товаров), выполнением работ, оказанием услуг:</w:t>
      </w:r>
    </w:p>
    <w:p w:rsidR="00D67873" w:rsidRPr="002343D8" w:rsidRDefault="00D67873" w:rsidP="00D67873">
      <w:pPr>
        <w:ind w:firstLine="709"/>
        <w:jc w:val="both"/>
        <w:rPr>
          <w:sz w:val="28"/>
          <w:szCs w:val="28"/>
        </w:rPr>
      </w:pPr>
      <w:r w:rsidRPr="002343D8">
        <w:rPr>
          <w:sz w:val="28"/>
          <w:szCs w:val="28"/>
        </w:rPr>
        <w:t>- организациям,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</w:r>
    </w:p>
    <w:p w:rsidR="00D67873" w:rsidRPr="002343D8" w:rsidRDefault="00D67873" w:rsidP="00D67873">
      <w:pPr>
        <w:ind w:firstLine="709"/>
        <w:jc w:val="both"/>
        <w:rPr>
          <w:sz w:val="28"/>
          <w:szCs w:val="28"/>
        </w:rPr>
      </w:pPr>
      <w:r w:rsidRPr="002343D8">
        <w:rPr>
          <w:b/>
          <w:sz w:val="28"/>
          <w:szCs w:val="28"/>
        </w:rPr>
        <w:t xml:space="preserve">- </w:t>
      </w:r>
      <w:r w:rsidRPr="002343D8">
        <w:rPr>
          <w:sz w:val="28"/>
          <w:szCs w:val="28"/>
        </w:rPr>
        <w:t>гражданам, ведущим личное подсобное хозяйство, в соответствии с Федеральным законом от 07 июля 2003 года № 112-ФЗ «О личном подсобном хозяйстве»;</w:t>
      </w:r>
    </w:p>
    <w:p w:rsidR="00D67873" w:rsidRPr="002343D8" w:rsidRDefault="00D67873" w:rsidP="00D67873">
      <w:pPr>
        <w:ind w:firstLine="709"/>
        <w:jc w:val="both"/>
        <w:rPr>
          <w:sz w:val="28"/>
          <w:szCs w:val="28"/>
        </w:rPr>
      </w:pPr>
      <w:r w:rsidRPr="002343D8">
        <w:rPr>
          <w:sz w:val="28"/>
          <w:szCs w:val="28"/>
        </w:rPr>
        <w:t>- крестьянским (фермерским)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D67873" w:rsidRPr="00E12BA8" w:rsidRDefault="00D67873" w:rsidP="00D67873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- организациям пищевой и перерабатывающей промышленности;</w:t>
      </w:r>
    </w:p>
    <w:p w:rsidR="00D67873" w:rsidRPr="00E12BA8" w:rsidRDefault="00D67873" w:rsidP="00D67873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- организациям, основные виды деятельности которых относятся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D67873" w:rsidRPr="00E12BA8" w:rsidRDefault="00D67873" w:rsidP="00D67873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- организациям потребительской кооперации.</w:t>
      </w:r>
    </w:p>
    <w:p w:rsidR="00D67873" w:rsidRPr="00E12BA8" w:rsidRDefault="00D67873" w:rsidP="00D67873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Субсидии предоставляются в случаях, если получателями субсидий являются юридические лица, индивидуальные предприниматели, а также физические лица – производители товаров, работ, услуг.</w:t>
      </w:r>
    </w:p>
    <w:p w:rsidR="00D67873" w:rsidRPr="00780523" w:rsidRDefault="00D67873" w:rsidP="00D6787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12BA8">
        <w:rPr>
          <w:rFonts w:eastAsia="Calibri"/>
          <w:sz w:val="28"/>
          <w:szCs w:val="28"/>
        </w:rPr>
        <w:t xml:space="preserve">Предоставление субсидий осуществляется соответствующим главным распорядителями средств бюджета муниципального района, определенным ведомственной структурой расходов бюджета муниципального согласно приложению 9 к настоящему решению, в соответствии </w:t>
      </w:r>
      <w:r w:rsidRPr="00E12BA8">
        <w:rPr>
          <w:sz w:val="28"/>
          <w:szCs w:val="28"/>
        </w:rPr>
        <w:t>с порядком, установленным Правительством Кировской области, а также составом документов, установленным Правительством Кировской области и министерства сельского хозяйства и продовольствия Кировской области».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575C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575C41">
        <w:rPr>
          <w:b/>
          <w:sz w:val="28"/>
          <w:szCs w:val="28"/>
        </w:rPr>
        <w:t>.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в пределах общего объема расходов бюджета муниципального района, установленного настоящим Решением, общий объем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 бюджетам поселений: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32 838,2 тыс. рублей;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25 912,2 тыс. рублей и на 2024 год в сумме 25 959,4 тыс. рублей.</w:t>
      </w:r>
    </w:p>
    <w:p w:rsidR="00D67873" w:rsidRPr="006F0457" w:rsidRDefault="00D67873" w:rsidP="00D678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F045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. Утвердить </w:t>
      </w:r>
      <w:r w:rsidRPr="006F0457">
        <w:rPr>
          <w:sz w:val="28"/>
          <w:szCs w:val="28"/>
        </w:rPr>
        <w:t>распределение и иных межбюджетных трансфертов</w:t>
      </w:r>
      <w:r>
        <w:rPr>
          <w:sz w:val="28"/>
          <w:szCs w:val="28"/>
        </w:rPr>
        <w:t xml:space="preserve"> </w:t>
      </w:r>
      <w:r w:rsidRPr="006F0457">
        <w:rPr>
          <w:sz w:val="28"/>
          <w:szCs w:val="28"/>
        </w:rPr>
        <w:t>на поддержку мер по обеспечению сбалансированности бюджетов поселений</w:t>
      </w:r>
      <w:r>
        <w:rPr>
          <w:sz w:val="28"/>
          <w:szCs w:val="28"/>
        </w:rPr>
        <w:t>: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27 к настоящему Решению;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и на 2024 год согласно приложению 28 к настоящему Решению.</w:t>
      </w:r>
    </w:p>
    <w:p w:rsidR="00D67873" w:rsidRPr="00575C41" w:rsidRDefault="00D67873" w:rsidP="00D67873">
      <w:pPr>
        <w:ind w:firstLine="709"/>
        <w:jc w:val="both"/>
        <w:rPr>
          <w:sz w:val="28"/>
          <w:szCs w:val="28"/>
        </w:rPr>
      </w:pPr>
      <w:r w:rsidRPr="00575C41">
        <w:rPr>
          <w:sz w:val="28"/>
          <w:szCs w:val="28"/>
        </w:rPr>
        <w:lastRenderedPageBreak/>
        <w:t>Установить, что иные межбюджетные трансферты на поддержку мер по обеспечению сбалансированности бюджетов поселений распределяется исходя из прогнозируемых доходов и прогнозируемых расходов поселений, с целью максимально возможного прогнозирования расходов и в порядке, установленном муниципальным правовым актом представительного органа муниципального района.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получатели средств бюджета муниципального района – муниципальные заказчики при осуществлении закупок для обеспечения муниципальных нужд Куменского района на выполнение работ по текущему и капитальному ремонту, реконструкции и строительству, не вправе предусматривать авансирование.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администрации Куменского района 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данным пунктом, получателям средств районного бюджета, муниципальным учреждениям.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6D4D90">
        <w:rPr>
          <w:b/>
          <w:sz w:val="28"/>
          <w:szCs w:val="28"/>
        </w:rPr>
        <w:t>.</w:t>
      </w:r>
      <w:r w:rsidRPr="006D4D9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Администрация Куменского района, а также структурные подразделения администрации Куменского района, не вправе принимать решения, приводящие к увеличению в 2022 году штатной численности работников органов местного самоуправления Куменского района, за исключением случаев, когда законами субъектов Российской Федерации передаются отдельные государственные полномочия.</w:t>
      </w:r>
    </w:p>
    <w:p w:rsidR="00D67873" w:rsidRPr="008325C1" w:rsidRDefault="00D67873" w:rsidP="00D67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29</w:t>
      </w:r>
      <w:r w:rsidRPr="006D4D90">
        <w:rPr>
          <w:b/>
          <w:sz w:val="28"/>
          <w:szCs w:val="28"/>
        </w:rPr>
        <w:t>.</w:t>
      </w:r>
      <w:r w:rsidRPr="006D4D90">
        <w:rPr>
          <w:sz w:val="28"/>
          <w:szCs w:val="28"/>
        </w:rPr>
        <w:t xml:space="preserve"> Ввести мораторий на установление в 202</w:t>
      </w:r>
      <w:r>
        <w:rPr>
          <w:sz w:val="28"/>
          <w:szCs w:val="28"/>
        </w:rPr>
        <w:t>2</w:t>
      </w:r>
      <w:r w:rsidRPr="006D4D90">
        <w:rPr>
          <w:sz w:val="28"/>
          <w:szCs w:val="28"/>
        </w:rPr>
        <w:t xml:space="preserve"> году налоговых расходов Куменского района, за исключением налоговых расходов, направленных на стимулирование инвестиционной деятельности</w:t>
      </w:r>
      <w:r w:rsidRPr="006F0457">
        <w:rPr>
          <w:sz w:val="28"/>
          <w:szCs w:val="28"/>
        </w:rPr>
        <w:t xml:space="preserve"> </w:t>
      </w:r>
      <w:r w:rsidRPr="008325C1">
        <w:rPr>
          <w:sz w:val="28"/>
          <w:szCs w:val="28"/>
        </w:rPr>
        <w:t>и поддержку субъектов малого и среднего предпринимательства, применяющих специальные налоговые режимы.</w:t>
      </w:r>
    </w:p>
    <w:p w:rsidR="00D67873" w:rsidRPr="006D4D90" w:rsidRDefault="00D67873" w:rsidP="00D6787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6D4D90">
        <w:rPr>
          <w:b/>
          <w:sz w:val="28"/>
          <w:szCs w:val="28"/>
        </w:rPr>
        <w:t>.</w:t>
      </w:r>
      <w:r w:rsidR="00E5440C">
        <w:rPr>
          <w:sz w:val="28"/>
          <w:szCs w:val="28"/>
        </w:rPr>
        <w:t xml:space="preserve"> </w:t>
      </w:r>
      <w:r w:rsidRPr="006D4D90">
        <w:rPr>
          <w:sz w:val="28"/>
          <w:szCs w:val="28"/>
        </w:rPr>
        <w:t>Муниципальные акты муниципального района привести в соответствие с настоящим решением в двухмесячный срок со дня вступления в силу настоящего решения.</w:t>
      </w:r>
    </w:p>
    <w:p w:rsidR="00AA0577" w:rsidRDefault="00AA0577" w:rsidP="00AA0577">
      <w:pPr>
        <w:ind w:firstLine="709"/>
        <w:jc w:val="both"/>
        <w:rPr>
          <w:sz w:val="28"/>
          <w:szCs w:val="28"/>
        </w:rPr>
      </w:pPr>
      <w:r w:rsidRPr="006D4D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6D4D90">
        <w:rPr>
          <w:b/>
          <w:sz w:val="28"/>
          <w:szCs w:val="28"/>
        </w:rPr>
        <w:t>.</w:t>
      </w:r>
      <w:r w:rsidRPr="006D4D90">
        <w:rPr>
          <w:sz w:val="28"/>
          <w:szCs w:val="28"/>
        </w:rPr>
        <w:t xml:space="preserve"> </w:t>
      </w:r>
      <w:r w:rsidR="00E5440C">
        <w:rPr>
          <w:sz w:val="28"/>
          <w:szCs w:val="28"/>
        </w:rPr>
        <w:t xml:space="preserve"> </w:t>
      </w:r>
      <w:r w:rsidRPr="006D4D90">
        <w:rPr>
          <w:sz w:val="28"/>
          <w:szCs w:val="28"/>
        </w:rPr>
        <w:t>Настоящее решение вступает в силу с 01 января 202</w:t>
      </w:r>
      <w:r>
        <w:rPr>
          <w:sz w:val="28"/>
          <w:szCs w:val="28"/>
        </w:rPr>
        <w:t>2</w:t>
      </w:r>
      <w:r w:rsidRPr="006D4D90">
        <w:rPr>
          <w:sz w:val="28"/>
          <w:szCs w:val="28"/>
        </w:rPr>
        <w:t xml:space="preserve"> года.</w:t>
      </w:r>
    </w:p>
    <w:p w:rsidR="003805DF" w:rsidRDefault="003805DF" w:rsidP="009D6BE2">
      <w:pPr>
        <w:ind w:firstLine="708"/>
        <w:jc w:val="both"/>
        <w:rPr>
          <w:sz w:val="28"/>
          <w:szCs w:val="28"/>
        </w:rPr>
      </w:pPr>
    </w:p>
    <w:p w:rsidR="00E5440C" w:rsidRDefault="00E5440C" w:rsidP="009D6BE2">
      <w:pPr>
        <w:jc w:val="both"/>
        <w:rPr>
          <w:sz w:val="28"/>
          <w:szCs w:val="28"/>
        </w:rPr>
      </w:pPr>
    </w:p>
    <w:p w:rsidR="009D6BE2" w:rsidRDefault="009D6BE2" w:rsidP="009D6B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D6BE2" w:rsidRDefault="009D6BE2" w:rsidP="009D6BE2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А.А. Машковцева</w:t>
      </w:r>
    </w:p>
    <w:p w:rsidR="009D6BE2" w:rsidRDefault="009D6BE2" w:rsidP="009D6BE2">
      <w:pPr>
        <w:ind w:firstLine="540"/>
        <w:jc w:val="both"/>
        <w:rPr>
          <w:sz w:val="28"/>
          <w:szCs w:val="28"/>
        </w:rPr>
      </w:pPr>
    </w:p>
    <w:p w:rsidR="00AA0577" w:rsidRDefault="009D6BE2" w:rsidP="009D6BE2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И.Н. Шемпелев</w:t>
      </w:r>
    </w:p>
    <w:p w:rsidR="00AA0577" w:rsidRDefault="00AA05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EA9" w:rsidRPr="00632B7A" w:rsidRDefault="00903EA9" w:rsidP="00903EA9">
      <w:pPr>
        <w:jc w:val="center"/>
        <w:rPr>
          <w:b/>
          <w:sz w:val="32"/>
          <w:szCs w:val="32"/>
        </w:rPr>
      </w:pPr>
      <w:r w:rsidRPr="00632B7A">
        <w:rPr>
          <w:b/>
          <w:sz w:val="32"/>
          <w:szCs w:val="32"/>
        </w:rPr>
        <w:lastRenderedPageBreak/>
        <w:t>ПОЯСНИТЕЛЬНАЯ ЗАПИСКА</w:t>
      </w:r>
    </w:p>
    <w:p w:rsidR="00903EA9" w:rsidRPr="00632B7A" w:rsidRDefault="00903EA9" w:rsidP="00903EA9">
      <w:pPr>
        <w:jc w:val="center"/>
        <w:rPr>
          <w:b/>
          <w:sz w:val="32"/>
          <w:szCs w:val="32"/>
        </w:rPr>
      </w:pPr>
      <w:r w:rsidRPr="00632B7A">
        <w:rPr>
          <w:b/>
          <w:sz w:val="32"/>
          <w:szCs w:val="32"/>
        </w:rPr>
        <w:t>к проекту решения Куменской районной Думы</w:t>
      </w:r>
    </w:p>
    <w:p w:rsidR="00903EA9" w:rsidRDefault="00903EA9" w:rsidP="00903EA9">
      <w:pPr>
        <w:jc w:val="center"/>
        <w:rPr>
          <w:b/>
          <w:sz w:val="32"/>
          <w:szCs w:val="32"/>
        </w:rPr>
      </w:pPr>
      <w:r w:rsidRPr="00632B7A">
        <w:rPr>
          <w:b/>
          <w:sz w:val="32"/>
          <w:szCs w:val="32"/>
        </w:rPr>
        <w:t>«О бюджете муниципального образования Куменский муниципальный район на 20</w:t>
      </w:r>
      <w:r>
        <w:rPr>
          <w:b/>
          <w:sz w:val="32"/>
          <w:szCs w:val="32"/>
        </w:rPr>
        <w:t>22</w:t>
      </w:r>
      <w:r w:rsidRPr="00632B7A">
        <w:rPr>
          <w:b/>
          <w:sz w:val="32"/>
          <w:szCs w:val="32"/>
        </w:rPr>
        <w:t xml:space="preserve"> год </w:t>
      </w:r>
    </w:p>
    <w:p w:rsidR="00903EA9" w:rsidRPr="00632B7A" w:rsidRDefault="00903EA9" w:rsidP="00903EA9">
      <w:pPr>
        <w:jc w:val="center"/>
        <w:rPr>
          <w:b/>
          <w:sz w:val="32"/>
          <w:szCs w:val="32"/>
        </w:rPr>
      </w:pPr>
      <w:r w:rsidRPr="00632B7A">
        <w:rPr>
          <w:b/>
          <w:sz w:val="32"/>
          <w:szCs w:val="32"/>
        </w:rPr>
        <w:t>и плановый период 20</w:t>
      </w:r>
      <w:r>
        <w:rPr>
          <w:b/>
          <w:sz w:val="32"/>
          <w:szCs w:val="32"/>
        </w:rPr>
        <w:t>23 и 2024</w:t>
      </w:r>
      <w:r w:rsidRPr="00632B7A">
        <w:rPr>
          <w:b/>
          <w:sz w:val="32"/>
          <w:szCs w:val="32"/>
        </w:rPr>
        <w:t xml:space="preserve"> годов»</w:t>
      </w:r>
    </w:p>
    <w:p w:rsidR="00903EA9" w:rsidRPr="00903EA9" w:rsidRDefault="00903EA9" w:rsidP="00903EA9">
      <w:pPr>
        <w:pStyle w:val="3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03EA9">
        <w:rPr>
          <w:rFonts w:ascii="Times New Roman" w:hAnsi="Times New Roman"/>
          <w:b w:val="0"/>
          <w:color w:val="auto"/>
          <w:sz w:val="28"/>
          <w:szCs w:val="28"/>
        </w:rPr>
        <w:t xml:space="preserve">Формирование бюджета муниципального района </w:t>
      </w:r>
      <w:r w:rsidRPr="00903EA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2022 год и плановый период 2023 и 2024 годов </w:t>
      </w:r>
      <w:r w:rsidRPr="00903EA9">
        <w:rPr>
          <w:rFonts w:ascii="Times New Roman" w:hAnsi="Times New Roman"/>
          <w:b w:val="0"/>
          <w:color w:val="auto"/>
          <w:sz w:val="28"/>
          <w:szCs w:val="28"/>
        </w:rPr>
        <w:t>осуществлялось в соответствии с действующими и планируемыми к принятию нормативными правовыми актами, прогнозом социально-экономического развития Куменского района на 2022 год и на плановый период 2023 и 2024 годов, муниципальными программами Куменского района.</w:t>
      </w:r>
    </w:p>
    <w:p w:rsidR="00903EA9" w:rsidRPr="00903EA9" w:rsidRDefault="00903EA9" w:rsidP="00903EA9">
      <w:pPr>
        <w:pStyle w:val="21"/>
        <w:tabs>
          <w:tab w:val="left" w:pos="59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03EA9" w:rsidRDefault="00903EA9" w:rsidP="00903EA9">
      <w:pPr>
        <w:pStyle w:val="21"/>
        <w:tabs>
          <w:tab w:val="left" w:pos="5912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903EA9">
        <w:rPr>
          <w:b/>
          <w:sz w:val="28"/>
          <w:szCs w:val="28"/>
          <w:u w:val="single"/>
        </w:rPr>
        <w:t>Основные характеристики проекта районного бюджета на 2022 год и плановый период 2023 и 2024 годов</w:t>
      </w:r>
    </w:p>
    <w:p w:rsidR="00903EA9" w:rsidRPr="00903EA9" w:rsidRDefault="00903EA9" w:rsidP="00903EA9">
      <w:pPr>
        <w:pStyle w:val="21"/>
        <w:tabs>
          <w:tab w:val="left" w:pos="5912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03EA9" w:rsidRPr="00903EA9" w:rsidRDefault="00903EA9" w:rsidP="00903EA9">
      <w:pPr>
        <w:pStyle w:val="21"/>
        <w:spacing w:after="0" w:line="240" w:lineRule="auto"/>
        <w:jc w:val="both"/>
        <w:rPr>
          <w:sz w:val="28"/>
          <w:szCs w:val="28"/>
        </w:rPr>
      </w:pPr>
      <w:r w:rsidRPr="00903EA9">
        <w:rPr>
          <w:b/>
          <w:sz w:val="28"/>
          <w:szCs w:val="28"/>
        </w:rPr>
        <w:tab/>
      </w:r>
      <w:r w:rsidRPr="00903EA9">
        <w:rPr>
          <w:sz w:val="28"/>
          <w:szCs w:val="28"/>
        </w:rPr>
        <w:t>Исходя из подходов и особенностей формирования бюджета муниципального района на 2022 год и плановый период 2023 и 2024 годов, основные параметры проекта бюджета муниципального района прогнозируются в следующих объемах:</w:t>
      </w:r>
    </w:p>
    <w:p w:rsidR="00903EA9" w:rsidRPr="002954EA" w:rsidRDefault="00903EA9" w:rsidP="002954EA">
      <w:pPr>
        <w:pStyle w:val="21"/>
        <w:tabs>
          <w:tab w:val="left" w:pos="7230"/>
        </w:tabs>
        <w:spacing w:line="240" w:lineRule="auto"/>
        <w:ind w:left="7797"/>
        <w:jc w:val="center"/>
      </w:pPr>
      <w:r w:rsidRPr="002954EA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126"/>
        <w:gridCol w:w="2126"/>
        <w:gridCol w:w="1950"/>
      </w:tblGrid>
      <w:tr w:rsidR="00903EA9" w:rsidRPr="00CE605A" w:rsidTr="00F2541B">
        <w:tc>
          <w:tcPr>
            <w:tcW w:w="3369" w:type="dxa"/>
            <w:shd w:val="clear" w:color="auto" w:fill="auto"/>
          </w:tcPr>
          <w:p w:rsidR="00903EA9" w:rsidRPr="00CE605A" w:rsidRDefault="00903EA9" w:rsidP="002954EA">
            <w:pPr>
              <w:pStyle w:val="21"/>
              <w:spacing w:line="240" w:lineRule="auto"/>
              <w:jc w:val="center"/>
              <w:rPr>
                <w:b/>
              </w:rPr>
            </w:pPr>
            <w:r w:rsidRPr="00CE605A">
              <w:rPr>
                <w:b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:rsidR="00903EA9" w:rsidRPr="00CE605A" w:rsidRDefault="00903EA9" w:rsidP="002954EA">
            <w:pPr>
              <w:pStyle w:val="21"/>
              <w:spacing w:line="240" w:lineRule="auto"/>
              <w:jc w:val="center"/>
              <w:rPr>
                <w:b/>
              </w:rPr>
            </w:pPr>
            <w:r w:rsidRPr="00CE605A">
              <w:rPr>
                <w:b/>
              </w:rPr>
              <w:t>Прогноз</w:t>
            </w:r>
          </w:p>
          <w:p w:rsidR="00903EA9" w:rsidRPr="00CE605A" w:rsidRDefault="00903EA9" w:rsidP="002954EA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2022</w:t>
            </w:r>
            <w:r w:rsidRPr="00CE605A">
              <w:rPr>
                <w:b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03EA9" w:rsidRPr="00CE605A" w:rsidRDefault="00903EA9" w:rsidP="002954EA">
            <w:pPr>
              <w:pStyle w:val="21"/>
              <w:spacing w:line="240" w:lineRule="auto"/>
              <w:jc w:val="center"/>
              <w:rPr>
                <w:b/>
              </w:rPr>
            </w:pPr>
            <w:r w:rsidRPr="00CE605A">
              <w:rPr>
                <w:b/>
              </w:rPr>
              <w:t>Прогноз</w:t>
            </w:r>
          </w:p>
          <w:p w:rsidR="00903EA9" w:rsidRPr="00CE605A" w:rsidRDefault="00903EA9" w:rsidP="002954EA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2023</w:t>
            </w:r>
            <w:r w:rsidRPr="00CE605A">
              <w:rPr>
                <w:b/>
              </w:rPr>
              <w:t xml:space="preserve"> год</w:t>
            </w:r>
          </w:p>
        </w:tc>
        <w:tc>
          <w:tcPr>
            <w:tcW w:w="1950" w:type="dxa"/>
            <w:shd w:val="clear" w:color="auto" w:fill="auto"/>
          </w:tcPr>
          <w:p w:rsidR="00903EA9" w:rsidRPr="00CE605A" w:rsidRDefault="00903EA9" w:rsidP="002954EA">
            <w:pPr>
              <w:pStyle w:val="21"/>
              <w:spacing w:line="240" w:lineRule="auto"/>
              <w:jc w:val="center"/>
              <w:rPr>
                <w:b/>
              </w:rPr>
            </w:pPr>
            <w:r w:rsidRPr="00CE605A">
              <w:rPr>
                <w:b/>
              </w:rPr>
              <w:t>Прогноз</w:t>
            </w:r>
          </w:p>
          <w:p w:rsidR="00903EA9" w:rsidRPr="00CE605A" w:rsidRDefault="00903EA9" w:rsidP="002954EA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2024</w:t>
            </w:r>
            <w:r w:rsidRPr="00CE605A">
              <w:rPr>
                <w:b/>
              </w:rPr>
              <w:t xml:space="preserve"> год</w:t>
            </w:r>
          </w:p>
        </w:tc>
      </w:tr>
      <w:tr w:rsidR="00903EA9" w:rsidRPr="00903EA9" w:rsidTr="00903EA9">
        <w:trPr>
          <w:trHeight w:val="367"/>
        </w:trPr>
        <w:tc>
          <w:tcPr>
            <w:tcW w:w="3369" w:type="dxa"/>
            <w:shd w:val="clear" w:color="auto" w:fill="auto"/>
          </w:tcPr>
          <w:p w:rsidR="00903EA9" w:rsidRPr="00903EA9" w:rsidRDefault="00903EA9" w:rsidP="002954EA">
            <w:pPr>
              <w:pStyle w:val="21"/>
              <w:spacing w:line="240" w:lineRule="auto"/>
              <w:rPr>
                <w:b/>
              </w:rPr>
            </w:pPr>
            <w:r w:rsidRPr="00903EA9">
              <w:rPr>
                <w:b/>
              </w:rPr>
              <w:t>Доходы всего: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2954EA">
            <w:pPr>
              <w:pStyle w:val="21"/>
              <w:spacing w:line="240" w:lineRule="auto"/>
              <w:jc w:val="center"/>
              <w:rPr>
                <w:b/>
              </w:rPr>
            </w:pPr>
            <w:r w:rsidRPr="00903EA9">
              <w:rPr>
                <w:b/>
              </w:rPr>
              <w:t>401 801,7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2954EA">
            <w:pPr>
              <w:pStyle w:val="21"/>
              <w:spacing w:line="240" w:lineRule="auto"/>
              <w:jc w:val="center"/>
              <w:rPr>
                <w:b/>
              </w:rPr>
            </w:pPr>
            <w:r w:rsidRPr="00903EA9">
              <w:rPr>
                <w:b/>
              </w:rPr>
              <w:t>583 419,8</w:t>
            </w:r>
          </w:p>
        </w:tc>
        <w:tc>
          <w:tcPr>
            <w:tcW w:w="1950" w:type="dxa"/>
            <w:shd w:val="clear" w:color="auto" w:fill="auto"/>
          </w:tcPr>
          <w:p w:rsidR="00903EA9" w:rsidRPr="00903EA9" w:rsidRDefault="00903EA9" w:rsidP="002954EA">
            <w:pPr>
              <w:pStyle w:val="21"/>
              <w:spacing w:line="240" w:lineRule="auto"/>
              <w:jc w:val="center"/>
              <w:rPr>
                <w:b/>
              </w:rPr>
            </w:pPr>
            <w:r w:rsidRPr="00903EA9">
              <w:rPr>
                <w:b/>
              </w:rPr>
              <w:t>379 581,6</w:t>
            </w:r>
          </w:p>
        </w:tc>
      </w:tr>
      <w:tr w:rsidR="00903EA9" w:rsidRPr="00903EA9" w:rsidTr="00F2541B">
        <w:tc>
          <w:tcPr>
            <w:tcW w:w="3369" w:type="dxa"/>
            <w:shd w:val="clear" w:color="auto" w:fill="auto"/>
          </w:tcPr>
          <w:p w:rsidR="00903EA9" w:rsidRPr="00903EA9" w:rsidRDefault="00903EA9" w:rsidP="002954E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903EA9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2954EA">
            <w:pPr>
              <w:pStyle w:val="21"/>
              <w:spacing w:line="240" w:lineRule="auto"/>
              <w:jc w:val="center"/>
            </w:pPr>
            <w:r w:rsidRPr="00903EA9">
              <w:t>94 469,9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2954EA">
            <w:pPr>
              <w:pStyle w:val="21"/>
              <w:spacing w:line="240" w:lineRule="auto"/>
              <w:jc w:val="center"/>
            </w:pPr>
            <w:r w:rsidRPr="00903EA9">
              <w:t>98 691,6</w:t>
            </w:r>
          </w:p>
        </w:tc>
        <w:tc>
          <w:tcPr>
            <w:tcW w:w="1950" w:type="dxa"/>
            <w:shd w:val="clear" w:color="auto" w:fill="auto"/>
          </w:tcPr>
          <w:p w:rsidR="00903EA9" w:rsidRPr="00903EA9" w:rsidRDefault="00903EA9" w:rsidP="002954EA">
            <w:pPr>
              <w:pStyle w:val="21"/>
              <w:spacing w:line="240" w:lineRule="auto"/>
              <w:jc w:val="center"/>
            </w:pPr>
            <w:r w:rsidRPr="00903EA9">
              <w:t>103 216,7</w:t>
            </w:r>
          </w:p>
        </w:tc>
      </w:tr>
      <w:tr w:rsidR="00903EA9" w:rsidRPr="00903EA9" w:rsidTr="00F2541B">
        <w:tc>
          <w:tcPr>
            <w:tcW w:w="3369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903EA9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</w:pPr>
            <w:r w:rsidRPr="00903EA9">
              <w:t>22 138,5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</w:pPr>
            <w:r w:rsidRPr="00903EA9">
              <w:t>24087,5</w:t>
            </w:r>
          </w:p>
        </w:tc>
        <w:tc>
          <w:tcPr>
            <w:tcW w:w="1950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</w:pPr>
            <w:r w:rsidRPr="00903EA9">
              <w:t>24 768,3</w:t>
            </w:r>
          </w:p>
        </w:tc>
      </w:tr>
      <w:tr w:rsidR="00903EA9" w:rsidRPr="00903EA9" w:rsidTr="00F2541B">
        <w:tc>
          <w:tcPr>
            <w:tcW w:w="3369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903EA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</w:pPr>
            <w:r w:rsidRPr="00903EA9">
              <w:t>285 193,3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</w:pPr>
            <w:r w:rsidRPr="00903EA9">
              <w:t>460 640,7</w:t>
            </w:r>
          </w:p>
        </w:tc>
        <w:tc>
          <w:tcPr>
            <w:tcW w:w="1950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</w:pPr>
            <w:r w:rsidRPr="00903EA9">
              <w:t>251 596,6</w:t>
            </w:r>
          </w:p>
        </w:tc>
      </w:tr>
      <w:tr w:rsidR="00903EA9" w:rsidRPr="00903EA9" w:rsidTr="00F2541B">
        <w:tc>
          <w:tcPr>
            <w:tcW w:w="3369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903EA9">
              <w:rPr>
                <w:b/>
              </w:rPr>
              <w:t>Расходы всего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  <w:rPr>
                <w:b/>
              </w:rPr>
            </w:pPr>
            <w:r w:rsidRPr="00903EA9">
              <w:rPr>
                <w:b/>
              </w:rPr>
              <w:t>411 001,7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  <w:rPr>
                <w:b/>
              </w:rPr>
            </w:pPr>
            <w:r w:rsidRPr="00903EA9">
              <w:rPr>
                <w:b/>
              </w:rPr>
              <w:t>592 019,8</w:t>
            </w:r>
          </w:p>
        </w:tc>
        <w:tc>
          <w:tcPr>
            <w:tcW w:w="1950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  <w:rPr>
                <w:b/>
              </w:rPr>
            </w:pPr>
            <w:r w:rsidRPr="00903EA9">
              <w:rPr>
                <w:b/>
              </w:rPr>
              <w:t>388 381,6</w:t>
            </w:r>
          </w:p>
        </w:tc>
      </w:tr>
      <w:tr w:rsidR="00903EA9" w:rsidRPr="00903EA9" w:rsidTr="00F2541B">
        <w:tc>
          <w:tcPr>
            <w:tcW w:w="3369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903EA9">
              <w:rPr>
                <w:b/>
              </w:rPr>
              <w:t>Дефицит (профицит)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  <w:rPr>
                <w:b/>
              </w:rPr>
            </w:pPr>
            <w:r w:rsidRPr="00903EA9">
              <w:rPr>
                <w:b/>
              </w:rPr>
              <w:t>-9 200,0</w:t>
            </w:r>
          </w:p>
        </w:tc>
        <w:tc>
          <w:tcPr>
            <w:tcW w:w="2126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  <w:rPr>
                <w:b/>
              </w:rPr>
            </w:pPr>
            <w:r w:rsidRPr="00903EA9">
              <w:rPr>
                <w:b/>
              </w:rPr>
              <w:t>-8 600,0</w:t>
            </w:r>
          </w:p>
        </w:tc>
        <w:tc>
          <w:tcPr>
            <w:tcW w:w="1950" w:type="dxa"/>
            <w:shd w:val="clear" w:color="auto" w:fill="auto"/>
          </w:tcPr>
          <w:p w:rsidR="00903EA9" w:rsidRPr="00903EA9" w:rsidRDefault="00903EA9" w:rsidP="00903EA9">
            <w:pPr>
              <w:pStyle w:val="21"/>
              <w:spacing w:line="240" w:lineRule="auto"/>
              <w:jc w:val="center"/>
              <w:rPr>
                <w:b/>
              </w:rPr>
            </w:pPr>
            <w:r w:rsidRPr="00903EA9">
              <w:rPr>
                <w:b/>
              </w:rPr>
              <w:t>-8 800,0</w:t>
            </w:r>
          </w:p>
        </w:tc>
      </w:tr>
    </w:tbl>
    <w:p w:rsidR="00D67873" w:rsidRDefault="00D67873" w:rsidP="00D67873">
      <w:pPr>
        <w:pStyle w:val="21"/>
        <w:ind w:firstLine="708"/>
        <w:rPr>
          <w:b/>
        </w:rPr>
      </w:pPr>
    </w:p>
    <w:p w:rsidR="00D67873" w:rsidRPr="002954EA" w:rsidRDefault="00D67873" w:rsidP="002954EA">
      <w:pPr>
        <w:pStyle w:val="21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2954EA">
        <w:rPr>
          <w:b/>
          <w:bCs/>
          <w:sz w:val="28"/>
          <w:szCs w:val="28"/>
        </w:rPr>
        <w:t>ДОХОДЫ БЮДЖЕТА МУНИЦИПАЛЬНОГО РАЙОНА</w:t>
      </w:r>
    </w:p>
    <w:p w:rsidR="00D67873" w:rsidRPr="002954EA" w:rsidRDefault="00D67873" w:rsidP="002954EA">
      <w:pPr>
        <w:pStyle w:val="21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2954EA">
        <w:rPr>
          <w:b/>
          <w:bCs/>
          <w:sz w:val="28"/>
          <w:szCs w:val="28"/>
        </w:rPr>
        <w:t xml:space="preserve"> НА 2022 ГОД</w:t>
      </w:r>
    </w:p>
    <w:p w:rsidR="00D67873" w:rsidRPr="002954EA" w:rsidRDefault="00D67873" w:rsidP="002954EA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2954EA">
        <w:rPr>
          <w:sz w:val="28"/>
          <w:szCs w:val="28"/>
        </w:rPr>
        <w:t>При планировании доходов бюджета муниципального района учтены положения принятых федеральных законов, регулирующих налоговые правоотношения, вступающие в силу с 01 января 2022 года, а так же проекты федеральных и региональных законов, регулирующих бюджетные правоотношения, предусматривающие изменения с 01 января 2022 года нормативов и порядка зачисления в бюджеты бюджетной системы Российской Федерации отдельных налоговых доходов.</w:t>
      </w:r>
    </w:p>
    <w:p w:rsidR="00D67873" w:rsidRPr="002954EA" w:rsidRDefault="00D67873" w:rsidP="002954EA">
      <w:pPr>
        <w:pStyle w:val="21"/>
        <w:spacing w:line="240" w:lineRule="auto"/>
        <w:jc w:val="both"/>
        <w:rPr>
          <w:sz w:val="28"/>
          <w:szCs w:val="28"/>
        </w:rPr>
      </w:pPr>
      <w:r w:rsidRPr="002954EA">
        <w:rPr>
          <w:sz w:val="28"/>
          <w:szCs w:val="28"/>
        </w:rPr>
        <w:tab/>
        <w:t>В целом прогноз поступлений налоговых и неналоговых доходов на предстоящий бюджетный цикл характеризуются следующими данными.</w:t>
      </w:r>
    </w:p>
    <w:p w:rsidR="00D67873" w:rsidRPr="002954EA" w:rsidRDefault="00D67873" w:rsidP="002954EA">
      <w:pPr>
        <w:pStyle w:val="21"/>
        <w:spacing w:line="240" w:lineRule="auto"/>
        <w:jc w:val="both"/>
        <w:rPr>
          <w:sz w:val="28"/>
          <w:szCs w:val="28"/>
        </w:rPr>
      </w:pPr>
      <w:r w:rsidRPr="002954EA">
        <w:rPr>
          <w:sz w:val="28"/>
          <w:szCs w:val="28"/>
        </w:rPr>
        <w:lastRenderedPageBreak/>
        <w:tab/>
        <w:t>С учетом вышеизложенных подходов в 2022 году доходы бюджета муниципального района прогнозируются в объеме 401 801,7 тыс. рублей, в том числе налоговые доходы в сумме 94 469,9 тыс. рублей, неналоговые доходы – 22 138,5 тыс. рублей, безвозмездные поступления – 285 193,3 тыс. рублей.</w:t>
      </w:r>
    </w:p>
    <w:p w:rsidR="00D67873" w:rsidRPr="002954EA" w:rsidRDefault="00D67873" w:rsidP="002954EA">
      <w:pPr>
        <w:pStyle w:val="21"/>
        <w:spacing w:line="240" w:lineRule="auto"/>
        <w:jc w:val="both"/>
        <w:rPr>
          <w:color w:val="000000"/>
          <w:sz w:val="28"/>
          <w:szCs w:val="28"/>
        </w:rPr>
      </w:pPr>
      <w:r w:rsidRPr="002954EA">
        <w:rPr>
          <w:sz w:val="28"/>
          <w:szCs w:val="28"/>
        </w:rPr>
        <w:tab/>
        <w:t>Структура и д</w:t>
      </w:r>
      <w:r w:rsidRPr="002954EA">
        <w:rPr>
          <w:color w:val="000000"/>
          <w:sz w:val="28"/>
          <w:szCs w:val="28"/>
        </w:rPr>
        <w:t xml:space="preserve">инамика доходов бюджета муниципального района к ожидаемой оценке поступлений доходов 2022 года сложилась следующим образом: </w:t>
      </w:r>
    </w:p>
    <w:p w:rsidR="00D67873" w:rsidRPr="002954EA" w:rsidRDefault="00D67873" w:rsidP="00D67873">
      <w:pPr>
        <w:jc w:val="both"/>
        <w:rPr>
          <w:sz w:val="24"/>
          <w:szCs w:val="24"/>
        </w:rPr>
      </w:pPr>
      <w:r w:rsidRPr="000A3898">
        <w:rPr>
          <w:color w:val="FF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</w:t>
      </w:r>
      <w:r w:rsidRPr="000A389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   </w:t>
      </w:r>
      <w:r w:rsidRPr="002954EA">
        <w:rPr>
          <w:sz w:val="24"/>
          <w:szCs w:val="24"/>
        </w:rPr>
        <w:t>тыс. рублей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260"/>
        <w:gridCol w:w="1260"/>
        <w:gridCol w:w="1260"/>
        <w:gridCol w:w="1260"/>
        <w:gridCol w:w="1260"/>
      </w:tblGrid>
      <w:tr w:rsidR="00D67873" w:rsidRPr="00B44E33" w:rsidTr="00F2541B">
        <w:trPr>
          <w:trHeight w:val="276"/>
        </w:trPr>
        <w:tc>
          <w:tcPr>
            <w:tcW w:w="1908" w:type="dxa"/>
            <w:vMerge w:val="restart"/>
          </w:tcPr>
          <w:p w:rsidR="00D67873" w:rsidRPr="002954EA" w:rsidRDefault="00D67873" w:rsidP="00F2541B">
            <w:pPr>
              <w:jc w:val="both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vMerge w:val="restart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Оценка поступлений в 2021 году</w:t>
            </w:r>
          </w:p>
        </w:tc>
        <w:tc>
          <w:tcPr>
            <w:tcW w:w="1260" w:type="dxa"/>
            <w:vMerge w:val="restart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Структура, %</w:t>
            </w:r>
          </w:p>
          <w:p w:rsidR="00D67873" w:rsidRPr="002954EA" w:rsidRDefault="00D67873" w:rsidP="00F254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Прогноз на 2022 год</w:t>
            </w:r>
          </w:p>
        </w:tc>
        <w:tc>
          <w:tcPr>
            <w:tcW w:w="1260" w:type="dxa"/>
            <w:vMerge w:val="restart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Структура, %</w:t>
            </w:r>
          </w:p>
          <w:p w:rsidR="00D67873" w:rsidRPr="002954EA" w:rsidRDefault="00D67873" w:rsidP="00F254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Отклонение прогноза 2022 года к оценке 2021 года</w:t>
            </w:r>
          </w:p>
        </w:tc>
      </w:tr>
      <w:tr w:rsidR="00D67873" w:rsidRPr="009C5243" w:rsidTr="00F2541B">
        <w:trPr>
          <w:trHeight w:val="276"/>
        </w:trPr>
        <w:tc>
          <w:tcPr>
            <w:tcW w:w="1908" w:type="dxa"/>
            <w:vMerge/>
          </w:tcPr>
          <w:p w:rsidR="00D67873" w:rsidRPr="002954EA" w:rsidRDefault="00D67873" w:rsidP="00F254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67873" w:rsidRPr="002954EA" w:rsidRDefault="00D67873" w:rsidP="00F254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67873" w:rsidRPr="002954EA" w:rsidRDefault="00D67873" w:rsidP="00F2541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67873" w:rsidRPr="002954EA" w:rsidRDefault="00D67873" w:rsidP="00F2541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67873" w:rsidRPr="002954EA" w:rsidRDefault="00D67873" w:rsidP="00F2541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в сумме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в %</w:t>
            </w:r>
          </w:p>
        </w:tc>
      </w:tr>
      <w:tr w:rsidR="00D67873" w:rsidRPr="00B44E33" w:rsidTr="00F2541B">
        <w:tc>
          <w:tcPr>
            <w:tcW w:w="1908" w:type="dxa"/>
          </w:tcPr>
          <w:p w:rsidR="00D67873" w:rsidRPr="002954EA" w:rsidRDefault="00D67873" w:rsidP="00F2541B">
            <w:pPr>
              <w:jc w:val="both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44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385 402,2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401 801,7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16 399,5</w:t>
            </w: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D67873" w:rsidRPr="00B44E33" w:rsidTr="00F2541B">
        <w:tc>
          <w:tcPr>
            <w:tcW w:w="1908" w:type="dxa"/>
          </w:tcPr>
          <w:p w:rsidR="00D67873" w:rsidRPr="002954EA" w:rsidRDefault="00D67873" w:rsidP="00F2541B">
            <w:pPr>
              <w:jc w:val="both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7873" w:rsidRPr="00B44E33" w:rsidTr="00F2541B">
        <w:tc>
          <w:tcPr>
            <w:tcW w:w="1908" w:type="dxa"/>
          </w:tcPr>
          <w:p w:rsidR="00D67873" w:rsidRPr="002954EA" w:rsidRDefault="00D67873" w:rsidP="00F2541B">
            <w:pPr>
              <w:jc w:val="both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4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90 353,8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94 469,9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4 116,1</w:t>
            </w: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D67873" w:rsidRPr="00B44E33" w:rsidTr="00F2541B">
        <w:tc>
          <w:tcPr>
            <w:tcW w:w="1908" w:type="dxa"/>
          </w:tcPr>
          <w:p w:rsidR="00D67873" w:rsidRPr="002954EA" w:rsidRDefault="00D67873" w:rsidP="00F2541B">
            <w:pPr>
              <w:jc w:val="both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4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23 660,5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22 138,5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-1 522,0</w:t>
            </w: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94</w:t>
            </w:r>
          </w:p>
        </w:tc>
      </w:tr>
      <w:tr w:rsidR="00D67873" w:rsidRPr="00B44E33" w:rsidTr="00F2541B">
        <w:tc>
          <w:tcPr>
            <w:tcW w:w="1908" w:type="dxa"/>
          </w:tcPr>
          <w:p w:rsidR="00D67873" w:rsidRPr="002954EA" w:rsidRDefault="00D67873" w:rsidP="00F2541B">
            <w:pPr>
              <w:jc w:val="both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271 387,9</w:t>
            </w:r>
          </w:p>
        </w:tc>
        <w:tc>
          <w:tcPr>
            <w:tcW w:w="1260" w:type="dxa"/>
          </w:tcPr>
          <w:p w:rsidR="00D67873" w:rsidRPr="002954EA" w:rsidRDefault="00D67873" w:rsidP="00F2541B">
            <w:pPr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 xml:space="preserve">       70</w:t>
            </w: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285 193,3</w:t>
            </w: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13 805,4</w:t>
            </w:r>
          </w:p>
        </w:tc>
        <w:tc>
          <w:tcPr>
            <w:tcW w:w="1260" w:type="dxa"/>
            <w:shd w:val="clear" w:color="auto" w:fill="FFFFFF"/>
          </w:tcPr>
          <w:p w:rsidR="00D67873" w:rsidRPr="002954EA" w:rsidRDefault="00D67873" w:rsidP="00F2541B">
            <w:pPr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105</w:t>
            </w:r>
          </w:p>
        </w:tc>
      </w:tr>
    </w:tbl>
    <w:p w:rsidR="00D67873" w:rsidRPr="002954EA" w:rsidRDefault="00D67873" w:rsidP="002954E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b/>
        </w:rPr>
        <w:br w:type="textWrapping" w:clear="all"/>
      </w:r>
      <w:r>
        <w:rPr>
          <w:b/>
        </w:rPr>
        <w:tab/>
      </w:r>
      <w:r w:rsidRPr="002954EA">
        <w:rPr>
          <w:sz w:val="28"/>
          <w:szCs w:val="28"/>
        </w:rPr>
        <w:t>В структуре доходов бюджета муниципального района 24% от общего объема доходов составляет прогнозируемый объем налоговых доходов, 6% - неналоговые доходы, 70% - безвозмездные поступления.</w:t>
      </w:r>
    </w:p>
    <w:p w:rsidR="00D67873" w:rsidRPr="002954EA" w:rsidRDefault="00D67873" w:rsidP="002954EA">
      <w:pPr>
        <w:pStyle w:val="21"/>
        <w:spacing w:after="0" w:line="240" w:lineRule="auto"/>
        <w:jc w:val="both"/>
        <w:rPr>
          <w:sz w:val="28"/>
          <w:szCs w:val="28"/>
        </w:rPr>
      </w:pPr>
      <w:r w:rsidRPr="002954EA">
        <w:rPr>
          <w:sz w:val="28"/>
          <w:szCs w:val="28"/>
        </w:rPr>
        <w:tab/>
        <w:t>В целом объем налоговых доходов на 2022 год, спрогнозирован в сумме 94 469,9 тыс. рублей, что больше ожидаемой оценки поступлений текущего года на 4 116,1 тыс. рублей (5%).</w:t>
      </w:r>
    </w:p>
    <w:p w:rsidR="00D67873" w:rsidRPr="002954EA" w:rsidRDefault="00D67873" w:rsidP="002954EA">
      <w:pPr>
        <w:pStyle w:val="21"/>
        <w:spacing w:after="0" w:line="240" w:lineRule="auto"/>
        <w:jc w:val="both"/>
        <w:rPr>
          <w:sz w:val="28"/>
          <w:szCs w:val="28"/>
        </w:rPr>
      </w:pPr>
      <w:r w:rsidRPr="002954EA">
        <w:rPr>
          <w:sz w:val="28"/>
          <w:szCs w:val="28"/>
        </w:rPr>
        <w:tab/>
        <w:t>Объемы поступлений налоговых доходов на 2022 год предоставлены в нижеследующей таблице.</w:t>
      </w:r>
    </w:p>
    <w:p w:rsidR="00D67873" w:rsidRPr="002954EA" w:rsidRDefault="00D67873" w:rsidP="002954EA">
      <w:pPr>
        <w:pStyle w:val="21"/>
        <w:tabs>
          <w:tab w:val="left" w:pos="830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3450A">
        <w:rPr>
          <w:b/>
          <w:szCs w:val="28"/>
        </w:rPr>
        <w:t xml:space="preserve">   </w:t>
      </w:r>
      <w:r w:rsidRPr="002954EA">
        <w:rPr>
          <w:sz w:val="24"/>
          <w:szCs w:val="24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850"/>
        <w:gridCol w:w="1072"/>
        <w:gridCol w:w="771"/>
        <w:gridCol w:w="1134"/>
        <w:gridCol w:w="851"/>
      </w:tblGrid>
      <w:tr w:rsidR="00D67873" w:rsidRPr="002954EA" w:rsidTr="00F2541B">
        <w:trPr>
          <w:trHeight w:val="682"/>
        </w:trPr>
        <w:tc>
          <w:tcPr>
            <w:tcW w:w="3652" w:type="dxa"/>
            <w:vMerge w:val="restart"/>
          </w:tcPr>
          <w:p w:rsidR="00D67873" w:rsidRPr="002954EA" w:rsidRDefault="00D67873" w:rsidP="002954EA">
            <w:pPr>
              <w:pStyle w:val="af2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 xml:space="preserve">Наименование доходных источников </w:t>
            </w:r>
          </w:p>
        </w:tc>
        <w:tc>
          <w:tcPr>
            <w:tcW w:w="1276" w:type="dxa"/>
            <w:vMerge w:val="restart"/>
          </w:tcPr>
          <w:p w:rsidR="00D67873" w:rsidRPr="002954EA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Оценка поступлений в 2021 году</w:t>
            </w:r>
          </w:p>
        </w:tc>
        <w:tc>
          <w:tcPr>
            <w:tcW w:w="850" w:type="dxa"/>
            <w:vMerge w:val="restart"/>
          </w:tcPr>
          <w:p w:rsidR="00D67873" w:rsidRPr="002954EA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Структура, %</w:t>
            </w:r>
          </w:p>
        </w:tc>
        <w:tc>
          <w:tcPr>
            <w:tcW w:w="1072" w:type="dxa"/>
            <w:vMerge w:val="restart"/>
          </w:tcPr>
          <w:p w:rsidR="00D67873" w:rsidRPr="002954EA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Прогноз на 2022 год</w:t>
            </w:r>
          </w:p>
        </w:tc>
        <w:tc>
          <w:tcPr>
            <w:tcW w:w="771" w:type="dxa"/>
            <w:vMerge w:val="restart"/>
          </w:tcPr>
          <w:p w:rsidR="00D67873" w:rsidRPr="002954EA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Структура, %</w:t>
            </w:r>
          </w:p>
        </w:tc>
        <w:tc>
          <w:tcPr>
            <w:tcW w:w="1985" w:type="dxa"/>
            <w:gridSpan w:val="2"/>
          </w:tcPr>
          <w:p w:rsidR="00D67873" w:rsidRPr="002954EA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Отклонение прогноза 2022 года к оценке 2021 года</w:t>
            </w:r>
          </w:p>
        </w:tc>
      </w:tr>
      <w:tr w:rsidR="00D67873" w:rsidRPr="002954EA" w:rsidTr="00F2541B">
        <w:tc>
          <w:tcPr>
            <w:tcW w:w="3652" w:type="dxa"/>
            <w:vMerge/>
            <w:shd w:val="clear" w:color="auto" w:fill="auto"/>
          </w:tcPr>
          <w:p w:rsidR="00D67873" w:rsidRPr="002954EA" w:rsidRDefault="00D67873" w:rsidP="00F2541B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7873" w:rsidRPr="002954EA" w:rsidRDefault="00D67873" w:rsidP="00F2541B">
            <w:pPr>
              <w:pStyle w:val="af2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7873" w:rsidRPr="002954EA" w:rsidRDefault="00D67873" w:rsidP="00F2541B">
            <w:pPr>
              <w:pStyle w:val="af2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D67873" w:rsidRPr="002954EA" w:rsidRDefault="00D67873" w:rsidP="00F2541B">
            <w:pPr>
              <w:pStyle w:val="af2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D67873" w:rsidRPr="002954EA" w:rsidRDefault="00D67873" w:rsidP="00F2541B">
            <w:pPr>
              <w:pStyle w:val="af2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7873" w:rsidRPr="002954EA" w:rsidRDefault="00D67873" w:rsidP="00F2541B">
            <w:pPr>
              <w:pStyle w:val="af2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в сумме</w:t>
            </w:r>
          </w:p>
        </w:tc>
        <w:tc>
          <w:tcPr>
            <w:tcW w:w="851" w:type="dxa"/>
            <w:shd w:val="clear" w:color="auto" w:fill="auto"/>
          </w:tcPr>
          <w:p w:rsidR="00D67873" w:rsidRPr="002954EA" w:rsidRDefault="00D67873" w:rsidP="00F2541B">
            <w:pPr>
              <w:pStyle w:val="af2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в %</w:t>
            </w:r>
          </w:p>
        </w:tc>
      </w:tr>
      <w:tr w:rsidR="00D67873" w:rsidRPr="002954EA" w:rsidTr="00F2541B">
        <w:tc>
          <w:tcPr>
            <w:tcW w:w="3652" w:type="dxa"/>
            <w:shd w:val="clear" w:color="auto" w:fill="auto"/>
          </w:tcPr>
          <w:p w:rsidR="00D67873" w:rsidRPr="002954EA" w:rsidRDefault="00D67873" w:rsidP="00F2541B">
            <w:pPr>
              <w:pStyle w:val="af2"/>
              <w:spacing w:after="0"/>
              <w:ind w:left="0"/>
              <w:rPr>
                <w:b/>
                <w:color w:val="000000"/>
                <w:sz w:val="24"/>
                <w:szCs w:val="24"/>
              </w:rPr>
            </w:pPr>
            <w:r w:rsidRPr="002954EA">
              <w:rPr>
                <w:b/>
                <w:color w:val="000000"/>
                <w:sz w:val="24"/>
                <w:szCs w:val="24"/>
              </w:rPr>
              <w:t>Налоговые доходы всего,</w:t>
            </w:r>
          </w:p>
          <w:p w:rsidR="00D67873" w:rsidRPr="002954EA" w:rsidRDefault="00D67873" w:rsidP="00F2541B">
            <w:pPr>
              <w:pStyle w:val="af2"/>
              <w:spacing w:after="0"/>
              <w:ind w:left="0"/>
              <w:rPr>
                <w:b/>
                <w:color w:val="000000"/>
                <w:sz w:val="24"/>
                <w:szCs w:val="24"/>
              </w:rPr>
            </w:pPr>
            <w:r w:rsidRPr="002954EA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90 353,8</w:t>
            </w:r>
          </w:p>
        </w:tc>
        <w:tc>
          <w:tcPr>
            <w:tcW w:w="850" w:type="dxa"/>
            <w:shd w:val="clear" w:color="auto" w:fill="auto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shd w:val="clear" w:color="auto" w:fill="auto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94 469,9</w:t>
            </w:r>
          </w:p>
        </w:tc>
        <w:tc>
          <w:tcPr>
            <w:tcW w:w="771" w:type="dxa"/>
            <w:shd w:val="clear" w:color="auto" w:fill="auto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4 116,1</w:t>
            </w:r>
          </w:p>
        </w:tc>
        <w:tc>
          <w:tcPr>
            <w:tcW w:w="851" w:type="dxa"/>
            <w:shd w:val="clear" w:color="auto" w:fill="auto"/>
          </w:tcPr>
          <w:p w:rsidR="00D67873" w:rsidRPr="002954EA" w:rsidRDefault="00D67873" w:rsidP="00F2541B">
            <w:pPr>
              <w:ind w:right="15"/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105</w:t>
            </w:r>
          </w:p>
        </w:tc>
      </w:tr>
      <w:tr w:rsidR="00D67873" w:rsidRPr="002954EA" w:rsidTr="00F2541B">
        <w:tc>
          <w:tcPr>
            <w:tcW w:w="3652" w:type="dxa"/>
          </w:tcPr>
          <w:p w:rsidR="00D67873" w:rsidRPr="002954EA" w:rsidRDefault="00D67873" w:rsidP="00F2541B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51 300,0</w:t>
            </w:r>
          </w:p>
        </w:tc>
        <w:tc>
          <w:tcPr>
            <w:tcW w:w="85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57</w:t>
            </w:r>
          </w:p>
        </w:tc>
        <w:tc>
          <w:tcPr>
            <w:tcW w:w="1072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57 103,4</w:t>
            </w:r>
          </w:p>
        </w:tc>
        <w:tc>
          <w:tcPr>
            <w:tcW w:w="77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5 803,4</w:t>
            </w:r>
          </w:p>
        </w:tc>
        <w:tc>
          <w:tcPr>
            <w:tcW w:w="85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111</w:t>
            </w:r>
          </w:p>
        </w:tc>
      </w:tr>
      <w:tr w:rsidR="00D67873" w:rsidRPr="002954EA" w:rsidTr="00F2541B">
        <w:tc>
          <w:tcPr>
            <w:tcW w:w="3652" w:type="dxa"/>
          </w:tcPr>
          <w:p w:rsidR="00D67873" w:rsidRPr="002954EA" w:rsidRDefault="00D67873" w:rsidP="00F2541B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276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3 580,0</w:t>
            </w:r>
          </w:p>
        </w:tc>
        <w:tc>
          <w:tcPr>
            <w:tcW w:w="85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3730,1</w:t>
            </w:r>
          </w:p>
        </w:tc>
        <w:tc>
          <w:tcPr>
            <w:tcW w:w="77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150,1</w:t>
            </w:r>
          </w:p>
        </w:tc>
        <w:tc>
          <w:tcPr>
            <w:tcW w:w="85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104</w:t>
            </w:r>
          </w:p>
        </w:tc>
      </w:tr>
      <w:tr w:rsidR="00D67873" w:rsidRPr="002954EA" w:rsidTr="00F2541B">
        <w:tc>
          <w:tcPr>
            <w:tcW w:w="3652" w:type="dxa"/>
          </w:tcPr>
          <w:p w:rsidR="00D67873" w:rsidRPr="002954EA" w:rsidRDefault="00D67873" w:rsidP="00F2541B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налог, взимаемый с налогоплательщиков выбравших в качестве объекта налогообложения доходы</w:t>
            </w:r>
          </w:p>
        </w:tc>
        <w:tc>
          <w:tcPr>
            <w:tcW w:w="1276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9 540,0</w:t>
            </w:r>
          </w:p>
        </w:tc>
        <w:tc>
          <w:tcPr>
            <w:tcW w:w="85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12 530,0</w:t>
            </w:r>
          </w:p>
        </w:tc>
        <w:tc>
          <w:tcPr>
            <w:tcW w:w="77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2 990,0</w:t>
            </w:r>
          </w:p>
        </w:tc>
        <w:tc>
          <w:tcPr>
            <w:tcW w:w="85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131</w:t>
            </w:r>
          </w:p>
        </w:tc>
      </w:tr>
      <w:tr w:rsidR="00D67873" w:rsidRPr="002954EA" w:rsidTr="002954EA">
        <w:trPr>
          <w:trHeight w:val="1125"/>
        </w:trPr>
        <w:tc>
          <w:tcPr>
            <w:tcW w:w="3652" w:type="dxa"/>
          </w:tcPr>
          <w:p w:rsidR="00D67873" w:rsidRPr="002954EA" w:rsidRDefault="00D67873" w:rsidP="00F2541B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 выбравших в качестве объекта налогообложения доходы уменьшенные на величину расходов</w:t>
            </w:r>
          </w:p>
        </w:tc>
        <w:tc>
          <w:tcPr>
            <w:tcW w:w="1276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12 990,0</w:t>
            </w:r>
          </w:p>
        </w:tc>
        <w:tc>
          <w:tcPr>
            <w:tcW w:w="85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10 165,0</w:t>
            </w:r>
          </w:p>
        </w:tc>
        <w:tc>
          <w:tcPr>
            <w:tcW w:w="77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-2 825,0</w:t>
            </w:r>
          </w:p>
        </w:tc>
        <w:tc>
          <w:tcPr>
            <w:tcW w:w="85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78</w:t>
            </w:r>
          </w:p>
        </w:tc>
      </w:tr>
      <w:tr w:rsidR="00D67873" w:rsidRPr="002954EA" w:rsidTr="00F2541B">
        <w:trPr>
          <w:trHeight w:val="429"/>
        </w:trPr>
        <w:tc>
          <w:tcPr>
            <w:tcW w:w="3652" w:type="dxa"/>
          </w:tcPr>
          <w:p w:rsidR="00D67873" w:rsidRPr="002954EA" w:rsidRDefault="00D67873" w:rsidP="00F2541B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276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1 237,9</w:t>
            </w:r>
          </w:p>
        </w:tc>
        <w:tc>
          <w:tcPr>
            <w:tcW w:w="85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0</w:t>
            </w:r>
          </w:p>
        </w:tc>
      </w:tr>
      <w:tr w:rsidR="00D67873" w:rsidRPr="002954EA" w:rsidTr="002954EA">
        <w:trPr>
          <w:trHeight w:val="506"/>
        </w:trPr>
        <w:tc>
          <w:tcPr>
            <w:tcW w:w="3652" w:type="dxa"/>
          </w:tcPr>
          <w:p w:rsidR="00D67873" w:rsidRPr="002954EA" w:rsidRDefault="00D67873" w:rsidP="00F2541B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9,9</w:t>
            </w:r>
          </w:p>
        </w:tc>
        <w:tc>
          <w:tcPr>
            <w:tcW w:w="85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10,0</w:t>
            </w:r>
          </w:p>
        </w:tc>
        <w:tc>
          <w:tcPr>
            <w:tcW w:w="77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101</w:t>
            </w:r>
          </w:p>
        </w:tc>
      </w:tr>
      <w:tr w:rsidR="00D67873" w:rsidRPr="002954EA" w:rsidTr="00F2541B">
        <w:trPr>
          <w:trHeight w:val="737"/>
        </w:trPr>
        <w:tc>
          <w:tcPr>
            <w:tcW w:w="3652" w:type="dxa"/>
          </w:tcPr>
          <w:p w:rsidR="00D67873" w:rsidRPr="002954EA" w:rsidRDefault="00D67873" w:rsidP="00F2541B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276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1 096,0</w:t>
            </w:r>
          </w:p>
        </w:tc>
        <w:tc>
          <w:tcPr>
            <w:tcW w:w="85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1 146,0</w:t>
            </w:r>
          </w:p>
        </w:tc>
        <w:tc>
          <w:tcPr>
            <w:tcW w:w="77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105</w:t>
            </w:r>
          </w:p>
        </w:tc>
      </w:tr>
      <w:tr w:rsidR="00D67873" w:rsidRPr="002954EA" w:rsidTr="00F2541B">
        <w:tc>
          <w:tcPr>
            <w:tcW w:w="3652" w:type="dxa"/>
          </w:tcPr>
          <w:p w:rsidR="00D67873" w:rsidRPr="002954EA" w:rsidRDefault="00D67873" w:rsidP="00F2541B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6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8 900,0</w:t>
            </w:r>
          </w:p>
        </w:tc>
        <w:tc>
          <w:tcPr>
            <w:tcW w:w="85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7 900,4</w:t>
            </w:r>
          </w:p>
        </w:tc>
        <w:tc>
          <w:tcPr>
            <w:tcW w:w="77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-999,6</w:t>
            </w:r>
          </w:p>
        </w:tc>
        <w:tc>
          <w:tcPr>
            <w:tcW w:w="85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89</w:t>
            </w:r>
          </w:p>
        </w:tc>
      </w:tr>
      <w:tr w:rsidR="00D67873" w:rsidRPr="002954EA" w:rsidTr="00F2541B">
        <w:tc>
          <w:tcPr>
            <w:tcW w:w="3652" w:type="dxa"/>
          </w:tcPr>
          <w:p w:rsidR="00D67873" w:rsidRPr="002954EA" w:rsidRDefault="00D67873" w:rsidP="00F2541B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276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1 700,0</w:t>
            </w:r>
          </w:p>
        </w:tc>
        <w:tc>
          <w:tcPr>
            <w:tcW w:w="850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1 885,0</w:t>
            </w:r>
          </w:p>
        </w:tc>
        <w:tc>
          <w:tcPr>
            <w:tcW w:w="77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185,0</w:t>
            </w:r>
          </w:p>
        </w:tc>
        <w:tc>
          <w:tcPr>
            <w:tcW w:w="851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110</w:t>
            </w:r>
          </w:p>
        </w:tc>
      </w:tr>
    </w:tbl>
    <w:p w:rsidR="00D67873" w:rsidRDefault="00D67873" w:rsidP="00D67873">
      <w:pPr>
        <w:pStyle w:val="21"/>
        <w:rPr>
          <w:b/>
        </w:rPr>
      </w:pPr>
    </w:p>
    <w:p w:rsidR="00D67873" w:rsidRPr="002954EA" w:rsidRDefault="00D67873" w:rsidP="002954EA">
      <w:pPr>
        <w:pStyle w:val="21"/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ab/>
      </w:r>
      <w:r w:rsidRPr="002954EA">
        <w:rPr>
          <w:color w:val="000000"/>
          <w:sz w:val="28"/>
          <w:szCs w:val="28"/>
        </w:rPr>
        <w:t xml:space="preserve">В ходе формирования бюджета района в соответствии с утвержденной Методикой формирования налоговых и неналоговых доходов бюджета Куменского района по налоговым доходам определены расчетные показатели их поступления. Межрайонной ИФНС № 10 по Кировской области, как главным администратором доходов бюджета района, составлены показатели поступления налоговых доходов.  По всем налоговым доходам в доходную часть бюджета района включены прогнозы налоговых доходов, составленные Межрайонной ИФНС № 10 по Кировской области. </w:t>
      </w:r>
    </w:p>
    <w:p w:rsidR="00D67873" w:rsidRDefault="00D67873" w:rsidP="00D67873">
      <w:pPr>
        <w:pStyle w:val="21"/>
        <w:rPr>
          <w:b/>
          <w:color w:val="000000"/>
        </w:rPr>
      </w:pPr>
    </w:p>
    <w:p w:rsidR="00D67873" w:rsidRPr="002954EA" w:rsidRDefault="00D67873" w:rsidP="00D67873">
      <w:pPr>
        <w:pStyle w:val="21"/>
        <w:jc w:val="center"/>
        <w:rPr>
          <w:i/>
          <w:sz w:val="28"/>
          <w:szCs w:val="28"/>
        </w:rPr>
      </w:pPr>
      <w:r w:rsidRPr="002954EA">
        <w:rPr>
          <w:i/>
          <w:sz w:val="28"/>
          <w:szCs w:val="28"/>
        </w:rPr>
        <w:t>Доходы от поступлений налога на доходы физических лиц</w:t>
      </w:r>
    </w:p>
    <w:p w:rsidR="00D67873" w:rsidRPr="002954EA" w:rsidRDefault="00D67873" w:rsidP="002954EA">
      <w:pPr>
        <w:pStyle w:val="21"/>
        <w:spacing w:line="240" w:lineRule="auto"/>
        <w:jc w:val="both"/>
        <w:rPr>
          <w:sz w:val="28"/>
          <w:szCs w:val="28"/>
        </w:rPr>
      </w:pPr>
      <w:r w:rsidRPr="002954EA">
        <w:rPr>
          <w:sz w:val="28"/>
          <w:szCs w:val="28"/>
        </w:rPr>
        <w:tab/>
        <w:t>Прогноз поступлений налога на доходы физических лиц в бюджет муниципального района на 2022 год составляет 57 103,4 тыс. рублей, что больше ожидаемой оценки поступления текущего года на 11%. Расчетные показатели поступления налога на доходы физических лиц с доходов, источником которых является налоговый агент, прогнозировались исходя из фонда оплаты труда в объеме 2 243 881,9 тыс. рублей, с применением сложившейся ставки налога за 2020 год, рассчитанной исходя из поступлений налога и фонда оплаты труда за отчетный финансовый год.</w:t>
      </w:r>
    </w:p>
    <w:p w:rsidR="00D67873" w:rsidRPr="002954EA" w:rsidRDefault="00D67873" w:rsidP="002954EA">
      <w:pPr>
        <w:pStyle w:val="21"/>
        <w:spacing w:line="240" w:lineRule="auto"/>
        <w:jc w:val="both"/>
        <w:rPr>
          <w:sz w:val="28"/>
          <w:szCs w:val="28"/>
        </w:rPr>
      </w:pPr>
      <w:r w:rsidRPr="002954EA">
        <w:rPr>
          <w:sz w:val="28"/>
          <w:szCs w:val="28"/>
        </w:rPr>
        <w:t xml:space="preserve">   Поступление налога на доходы физических лиц с иных доходов, в отношении которых исчисление и уплата налога осуществляется в соответствии со статьями 226.1, 227, 227.1, и 228 части второй Налогового кодекса Российской Федерации, прогнозировались исходя из налоговой базы отчетного периода.</w:t>
      </w:r>
    </w:p>
    <w:p w:rsidR="00D67873" w:rsidRPr="002954EA" w:rsidRDefault="00D67873" w:rsidP="002954EA">
      <w:pPr>
        <w:pStyle w:val="21"/>
        <w:spacing w:line="240" w:lineRule="auto"/>
        <w:jc w:val="both"/>
        <w:rPr>
          <w:sz w:val="28"/>
          <w:szCs w:val="28"/>
        </w:rPr>
      </w:pPr>
      <w:r w:rsidRPr="002954EA">
        <w:rPr>
          <w:sz w:val="28"/>
          <w:szCs w:val="28"/>
        </w:rPr>
        <w:tab/>
        <w:t>В параметрах прогнозируемых поступлений учтены:</w:t>
      </w:r>
    </w:p>
    <w:p w:rsidR="00D67873" w:rsidRPr="002954EA" w:rsidRDefault="00D67873" w:rsidP="002954EA">
      <w:pPr>
        <w:pStyle w:val="21"/>
        <w:spacing w:line="240" w:lineRule="auto"/>
        <w:jc w:val="both"/>
        <w:rPr>
          <w:sz w:val="28"/>
          <w:szCs w:val="28"/>
        </w:rPr>
      </w:pPr>
      <w:r w:rsidRPr="002954EA">
        <w:rPr>
          <w:sz w:val="28"/>
          <w:szCs w:val="28"/>
        </w:rPr>
        <w:lastRenderedPageBreak/>
        <w:t>- объем поступлений в виде неисполненных обязательств налогоплательщиков в сумме 356,0 тыс. рублей, в том числе в части районного бюджета 71,2 тыс. рублей.</w:t>
      </w:r>
    </w:p>
    <w:p w:rsidR="00D67873" w:rsidRDefault="00D67873" w:rsidP="00D67873">
      <w:pPr>
        <w:autoSpaceDE w:val="0"/>
        <w:autoSpaceDN w:val="0"/>
        <w:adjustRightInd w:val="0"/>
        <w:contextualSpacing/>
        <w:jc w:val="both"/>
        <w:outlineLvl w:val="1"/>
        <w:rPr>
          <w:color w:val="000000"/>
          <w:sz w:val="28"/>
          <w:szCs w:val="28"/>
        </w:rPr>
      </w:pPr>
    </w:p>
    <w:p w:rsidR="00D67873" w:rsidRDefault="00D67873" w:rsidP="00D67873">
      <w:pPr>
        <w:autoSpaceDE w:val="0"/>
        <w:autoSpaceDN w:val="0"/>
        <w:adjustRightInd w:val="0"/>
        <w:contextualSpacing/>
        <w:jc w:val="center"/>
        <w:outlineLvl w:val="1"/>
        <w:rPr>
          <w:i/>
          <w:sz w:val="28"/>
          <w:szCs w:val="28"/>
        </w:rPr>
      </w:pPr>
      <w:r w:rsidRPr="000A33BB">
        <w:rPr>
          <w:i/>
          <w:sz w:val="28"/>
          <w:szCs w:val="28"/>
        </w:rPr>
        <w:t xml:space="preserve">Доходы от </w:t>
      </w:r>
      <w:r>
        <w:rPr>
          <w:i/>
          <w:sz w:val="28"/>
          <w:szCs w:val="28"/>
        </w:rPr>
        <w:t>уплаты акцизов на топливо</w:t>
      </w:r>
    </w:p>
    <w:p w:rsidR="00D67873" w:rsidRPr="00CC4823" w:rsidRDefault="00D67873" w:rsidP="00D67873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доходов от уплаты акцизов на нефтепродукты, рассчитан исходя из ожидаемой оценки поступлений в текущем году с применением коэффициентов изменения ставок и нормативов отчислений. </w:t>
      </w:r>
      <w:r w:rsidRPr="00CC4823">
        <w:rPr>
          <w:sz w:val="28"/>
          <w:szCs w:val="28"/>
        </w:rPr>
        <w:t>Д</w:t>
      </w:r>
      <w:r w:rsidRPr="00CC4823">
        <w:rPr>
          <w:color w:val="000000"/>
          <w:sz w:val="28"/>
          <w:szCs w:val="28"/>
        </w:rPr>
        <w:t>ифференцированные нормативы отчислений</w:t>
      </w:r>
      <w:r>
        <w:rPr>
          <w:color w:val="000000"/>
          <w:sz w:val="28"/>
          <w:szCs w:val="28"/>
        </w:rPr>
        <w:t xml:space="preserve"> установлены,</w:t>
      </w:r>
      <w:r w:rsidRPr="00CC4823">
        <w:rPr>
          <w:color w:val="000000"/>
          <w:sz w:val="28"/>
          <w:szCs w:val="28"/>
        </w:rPr>
        <w:t xml:space="preserve"> исходя из протяженности автомобильных дорог местного значения.</w:t>
      </w:r>
      <w:r w:rsidRPr="00CC4823">
        <w:rPr>
          <w:b/>
          <w:color w:val="000000"/>
        </w:rPr>
        <w:t xml:space="preserve"> </w:t>
      </w:r>
      <w:r w:rsidRPr="00CC4823">
        <w:rPr>
          <w:color w:val="000000"/>
          <w:sz w:val="28"/>
          <w:szCs w:val="28"/>
        </w:rPr>
        <w:t>Для Куменского муници</w:t>
      </w:r>
      <w:r>
        <w:rPr>
          <w:color w:val="000000"/>
          <w:sz w:val="28"/>
          <w:szCs w:val="28"/>
        </w:rPr>
        <w:t>пального района норматив на 2022</w:t>
      </w:r>
      <w:r w:rsidRPr="00CC4823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0,0889%, что составляет       3 740,1 тыс. рублей с ростом</w:t>
      </w:r>
      <w:r w:rsidRPr="00CC4823">
        <w:rPr>
          <w:color w:val="000000"/>
          <w:sz w:val="28"/>
          <w:szCs w:val="28"/>
        </w:rPr>
        <w:t xml:space="preserve"> к оценке текущего года на </w:t>
      </w:r>
      <w:r>
        <w:rPr>
          <w:color w:val="000000"/>
          <w:sz w:val="28"/>
          <w:szCs w:val="28"/>
        </w:rPr>
        <w:t>150,1</w:t>
      </w:r>
      <w:r w:rsidRPr="00CC482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(4%)</w:t>
      </w:r>
      <w:r w:rsidRPr="00CC4823">
        <w:rPr>
          <w:color w:val="000000"/>
          <w:sz w:val="28"/>
          <w:szCs w:val="28"/>
        </w:rPr>
        <w:t>.</w:t>
      </w:r>
    </w:p>
    <w:p w:rsidR="00D67873" w:rsidRDefault="00D67873" w:rsidP="00D67873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p w:rsidR="00D67873" w:rsidRPr="001875B1" w:rsidRDefault="00D67873" w:rsidP="00D67873">
      <w:pPr>
        <w:tabs>
          <w:tab w:val="left" w:pos="2603"/>
        </w:tabs>
        <w:autoSpaceDE w:val="0"/>
        <w:autoSpaceDN w:val="0"/>
        <w:adjustRightInd w:val="0"/>
        <w:contextualSpacing/>
        <w:jc w:val="center"/>
        <w:outlineLvl w:val="1"/>
        <w:rPr>
          <w:i/>
          <w:sz w:val="28"/>
          <w:szCs w:val="28"/>
        </w:rPr>
      </w:pPr>
      <w:r w:rsidRPr="00B56DDD">
        <w:rPr>
          <w:i/>
          <w:sz w:val="28"/>
          <w:szCs w:val="28"/>
        </w:rPr>
        <w:t>Доходы от поступлений налога на имущество организаций</w:t>
      </w:r>
    </w:p>
    <w:p w:rsidR="00D67873" w:rsidRDefault="00D67873" w:rsidP="00D67873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Прогноз поступления налога на 2022 год базировался на показателях налоговой базы отчетного налогового периода - 2020 года по объектам недвижимости имущества и по объектам торгово-офисной недвижимости, облагаемых по кадастровой стоимости.</w:t>
      </w:r>
    </w:p>
    <w:p w:rsidR="00D67873" w:rsidRDefault="00D67873" w:rsidP="00D67873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При определении прогноза также учтены: </w:t>
      </w:r>
    </w:p>
    <w:p w:rsidR="00D67873" w:rsidRDefault="00D67873" w:rsidP="00D67873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суммы начисленного налога по предприятиям, находящимся в процедурах банкротства и (или) ликвидации (прогноз уменьшен на 57,0 тыс. рублей);</w:t>
      </w:r>
    </w:p>
    <w:p w:rsidR="00D67873" w:rsidRDefault="00D67873" w:rsidP="00D67873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прогнозируемые поступления по налогу на имущество организаций в виде неисполненных обязательств (недоимка, возможная к взысканию) в сумме 10,0 тыс. рублей. </w:t>
      </w:r>
    </w:p>
    <w:p w:rsidR="00D67873" w:rsidRDefault="00D67873" w:rsidP="00D67873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Исходя из установленных нормативов отчислений в районный бюджет (20%) поступления налога на имущество организаций на 2022 год прогнозируется в объеме 7 900,4 тыс. рублей, что меньше оценки текущего года на 999,6 тыс. рублей (11%).</w:t>
      </w:r>
    </w:p>
    <w:p w:rsidR="00D67873" w:rsidRDefault="00D67873" w:rsidP="00D67873">
      <w:pPr>
        <w:contextualSpacing/>
        <w:jc w:val="both"/>
        <w:rPr>
          <w:i/>
          <w:sz w:val="28"/>
          <w:szCs w:val="28"/>
        </w:rPr>
      </w:pPr>
    </w:p>
    <w:p w:rsidR="00D67873" w:rsidRDefault="00D67873" w:rsidP="00D67873">
      <w:pPr>
        <w:contextualSpacing/>
        <w:jc w:val="center"/>
        <w:rPr>
          <w:i/>
          <w:sz w:val="28"/>
          <w:szCs w:val="28"/>
        </w:rPr>
      </w:pPr>
      <w:r w:rsidRPr="000C55E6">
        <w:rPr>
          <w:i/>
          <w:sz w:val="28"/>
          <w:szCs w:val="28"/>
        </w:rPr>
        <w:t>Доходы от поступлений налога, взимаемого в связи с применением упрощенной системы налогообложения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Поступления налога, </w:t>
      </w:r>
      <w:r w:rsidRPr="00346E99">
        <w:rPr>
          <w:sz w:val="28"/>
          <w:szCs w:val="28"/>
        </w:rPr>
        <w:t>взимаемого в связи с применением упрощенной системы налогообложения</w:t>
      </w:r>
      <w:r>
        <w:rPr>
          <w:sz w:val="28"/>
          <w:szCs w:val="28"/>
        </w:rPr>
        <w:t>, прогнозировались по результатам декларирования за 2020 год. При расчете прогноза на 2022 год учтены следующие факторы, оказывающие влияние на величину налогооблагаемой базы: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количества налогоплательщиков в связи с отменой с 01.01.2021 системы налогообложения в виде единого налога на вмененный доход;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применение к налоговой базе показателей прогноза социально-экономического развития Куменского района на 2022 год, в том числе: индекса потребительских цен по объекту налогообложения «доходы» и темпа роста прибыли прибыльных предприятий без учета прибыли сельскохозяйственных предприятий по объекту налогообложения «доходы, уменьшенные на величину расходов»;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перечисление налога за налоговый период 2021 года (1/4 годовой суммы) отдельными категориями налогоплательщиков по пониженным налоговым  ставкам установленным Законами Кировской области от 29.12.2020 № 443-ЗО  «Об установлении на налоговый период 2021  года на территории Кировской области налоговых ставок для налогоплательщиков, применяющих упрощенную систему налогообложения» и от 16.07.2021 № 495-ЗО «Об установлении на территории Кировской области на налоговый период 2021 года налоговых ставок для отдельных категорий налогоплательщиков, применяющих упрощенную систему налогообложения, и о внесении изменения в Закон Кировской области «О налоге на имущество организаций в Кировской области».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поступлений налога, взимаемого в связи с применением упрощенной системы налогообложения на 2022 год составляет  22 695,0 тыс. рублей, в том числе по налогу, взимаемому с налогоплательщиков, выбравших в качестве объекта налогообложения доходы – 12 530,0 тыс. рублей, по налогу, взимаемому с налогоплательщиков, выбравших в качестве объекта налогообложения доходы минус расходы – 10 165,0 тыс. рублей, с ростом  к оценке поступлений текущего года на  165,0 тыс. рублей (0,7%). </w:t>
      </w:r>
    </w:p>
    <w:p w:rsidR="00D67873" w:rsidRDefault="00D67873" w:rsidP="00D67873">
      <w:pPr>
        <w:contextualSpacing/>
        <w:jc w:val="both"/>
        <w:rPr>
          <w:b/>
          <w:color w:val="000000"/>
        </w:rPr>
      </w:pPr>
    </w:p>
    <w:p w:rsidR="00D67873" w:rsidRPr="001875B1" w:rsidRDefault="00D67873" w:rsidP="00D67873">
      <w:pPr>
        <w:contextualSpacing/>
        <w:jc w:val="center"/>
        <w:rPr>
          <w:i/>
          <w:sz w:val="28"/>
          <w:szCs w:val="28"/>
        </w:rPr>
      </w:pPr>
      <w:r w:rsidRPr="00D12D12">
        <w:rPr>
          <w:i/>
          <w:sz w:val="28"/>
          <w:szCs w:val="28"/>
        </w:rPr>
        <w:t>Доходы от поступлений единого сельскохозяйственного налога</w:t>
      </w:r>
    </w:p>
    <w:p w:rsidR="00D67873" w:rsidRPr="002954EA" w:rsidRDefault="00D67873" w:rsidP="002954EA">
      <w:pPr>
        <w:pStyle w:val="21"/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ab/>
      </w:r>
      <w:r w:rsidRPr="002954EA">
        <w:rPr>
          <w:color w:val="000000"/>
          <w:sz w:val="28"/>
          <w:szCs w:val="28"/>
        </w:rPr>
        <w:t>При прогнозировании доходов от поступлений единого сельскохозяйственного налога учтена сумма налога, подлежащая уплате за отчетный финансовый год, по данным налоговой отчетности с применением коэффициентов роста (снижения) прибыли прибыльных предприятий сельского хозяйства на 2022 год – 10,0 тыс. рублей. В сравнении с оценкой поступления 2021 года рост на 0,1 тыс. рублей.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</w:p>
    <w:p w:rsidR="00D67873" w:rsidRPr="001875B1" w:rsidRDefault="00D67873" w:rsidP="00D67873">
      <w:pPr>
        <w:contextualSpacing/>
        <w:jc w:val="center"/>
        <w:rPr>
          <w:i/>
          <w:sz w:val="28"/>
          <w:szCs w:val="28"/>
        </w:rPr>
      </w:pPr>
      <w:r w:rsidRPr="00EC2267">
        <w:rPr>
          <w:i/>
          <w:sz w:val="28"/>
          <w:szCs w:val="28"/>
        </w:rPr>
        <w:t>Доходы от уплаты госпошлины</w:t>
      </w:r>
    </w:p>
    <w:p w:rsidR="00D67873" w:rsidRPr="002954EA" w:rsidRDefault="00D67873" w:rsidP="002954EA">
      <w:pPr>
        <w:pStyle w:val="21"/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ab/>
      </w:r>
      <w:r w:rsidRPr="002954EA">
        <w:rPr>
          <w:color w:val="000000"/>
          <w:sz w:val="28"/>
          <w:szCs w:val="28"/>
        </w:rPr>
        <w:t>По доходам от уплаты госпошлины прогноз произведен исходя из фактического поступления на первое августа текущего года.  На 2022 год прогноз составил 1 885,0 тыс. рублей, что выше оценки поступлений от уплаты госпошлины 2021 года на 185,0 тыс. рублей.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</w:p>
    <w:p w:rsidR="00D67873" w:rsidRPr="000F0BDD" w:rsidRDefault="00D67873" w:rsidP="00D67873">
      <w:pPr>
        <w:contextualSpacing/>
        <w:jc w:val="center"/>
        <w:rPr>
          <w:i/>
          <w:sz w:val="28"/>
          <w:szCs w:val="28"/>
        </w:rPr>
      </w:pPr>
      <w:r w:rsidRPr="000F0BDD">
        <w:rPr>
          <w:i/>
          <w:sz w:val="28"/>
          <w:szCs w:val="28"/>
        </w:rPr>
        <w:t>Недоимка по налоговым платежам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прогнозе налоговых доходов районного бюджета на 2022 год учтена недоимка по налоговым платежам без учета недоимки отсутствующих должников, организаций, не осуществляющих деятельность, а также находящихся в процедурах банкротства или направивших заявления в Арбитражный суд о признании банкротом. Дополнительно исключены суммы неисполненных обязательств налогоплательщиков, по которым Службой судебных приставов вынесены акты о невозможности взыскания в связи с отсутствием у должников имущества, и сменившим место регистрации за пределами области.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недоимки по налоговым платежам, учтенной в бюджете представлен в следующей таблице.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1961"/>
        <w:gridCol w:w="1724"/>
      </w:tblGrid>
      <w:tr w:rsidR="00D67873" w:rsidRPr="004337E2" w:rsidTr="00F2541B">
        <w:trPr>
          <w:jc w:val="center"/>
        </w:trPr>
        <w:tc>
          <w:tcPr>
            <w:tcW w:w="2802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center"/>
            </w:pPr>
            <w:r w:rsidRPr="004337E2"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center"/>
            </w:pPr>
            <w:r w:rsidRPr="004337E2">
              <w:t>Объем недоимки по данным отчетности УФНС России по Кировской области, подлежащей зачислению в бюджет р</w:t>
            </w:r>
            <w:r>
              <w:t>айона по состоянию на 01.08.2021</w:t>
            </w:r>
          </w:p>
        </w:tc>
        <w:tc>
          <w:tcPr>
            <w:tcW w:w="1961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center"/>
            </w:pPr>
            <w:r w:rsidRPr="004337E2">
              <w:t>Объем недоимки учтенный в расчетах прогнозов налоговы</w:t>
            </w:r>
            <w:r>
              <w:t>х доходов бюджета района на 2022</w:t>
            </w:r>
            <w:r w:rsidRPr="004337E2">
              <w:t xml:space="preserve"> год</w:t>
            </w:r>
          </w:p>
        </w:tc>
        <w:tc>
          <w:tcPr>
            <w:tcW w:w="1724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center"/>
            </w:pPr>
            <w:r w:rsidRPr="004337E2">
              <w:t>% недоимки</w:t>
            </w:r>
            <w:r>
              <w:t>,</w:t>
            </w:r>
            <w:r w:rsidRPr="004337E2">
              <w:t xml:space="preserve"> учтенный</w:t>
            </w:r>
            <w:r>
              <w:t>,</w:t>
            </w:r>
            <w:r w:rsidRPr="004337E2">
              <w:t xml:space="preserve"> в расчетах налогов</w:t>
            </w:r>
          </w:p>
        </w:tc>
      </w:tr>
      <w:tr w:rsidR="00D67873" w:rsidRPr="004337E2" w:rsidTr="00F2541B">
        <w:trPr>
          <w:jc w:val="center"/>
        </w:trPr>
        <w:tc>
          <w:tcPr>
            <w:tcW w:w="2802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both"/>
              <w:rPr>
                <w:b/>
              </w:rPr>
            </w:pPr>
            <w:r w:rsidRPr="004337E2">
              <w:rPr>
                <w:b/>
              </w:rPr>
              <w:t>Всего по налоговым доходам, в том числе:</w:t>
            </w:r>
          </w:p>
        </w:tc>
        <w:tc>
          <w:tcPr>
            <w:tcW w:w="2126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985,7</w:t>
            </w:r>
          </w:p>
        </w:tc>
        <w:tc>
          <w:tcPr>
            <w:tcW w:w="1961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366,0</w:t>
            </w:r>
          </w:p>
        </w:tc>
        <w:tc>
          <w:tcPr>
            <w:tcW w:w="1724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</w:tr>
      <w:tr w:rsidR="00D67873" w:rsidRPr="004337E2" w:rsidTr="00F2541B">
        <w:trPr>
          <w:jc w:val="center"/>
        </w:trPr>
        <w:tc>
          <w:tcPr>
            <w:tcW w:w="2802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both"/>
            </w:pPr>
            <w:r w:rsidRPr="004337E2">
              <w:t>Налог на доходы физических лиц</w:t>
            </w:r>
          </w:p>
        </w:tc>
        <w:tc>
          <w:tcPr>
            <w:tcW w:w="2126" w:type="dxa"/>
            <w:shd w:val="clear" w:color="auto" w:fill="FFFFFF"/>
          </w:tcPr>
          <w:p w:rsidR="00D67873" w:rsidRPr="00E272E1" w:rsidRDefault="00D67873" w:rsidP="00F2541B">
            <w:pPr>
              <w:contextualSpacing/>
              <w:jc w:val="center"/>
            </w:pPr>
            <w:r>
              <w:t>381,2</w:t>
            </w:r>
          </w:p>
        </w:tc>
        <w:tc>
          <w:tcPr>
            <w:tcW w:w="1961" w:type="dxa"/>
            <w:shd w:val="clear" w:color="auto" w:fill="FFFFFF"/>
          </w:tcPr>
          <w:p w:rsidR="00D67873" w:rsidRPr="00E272E1" w:rsidRDefault="00D67873" w:rsidP="00F2541B">
            <w:pPr>
              <w:contextualSpacing/>
              <w:jc w:val="center"/>
            </w:pPr>
            <w:r>
              <w:t>356,0</w:t>
            </w:r>
          </w:p>
        </w:tc>
        <w:tc>
          <w:tcPr>
            <w:tcW w:w="1724" w:type="dxa"/>
            <w:shd w:val="clear" w:color="auto" w:fill="auto"/>
          </w:tcPr>
          <w:p w:rsidR="00D67873" w:rsidRPr="00E272E1" w:rsidRDefault="00D67873" w:rsidP="00F2541B">
            <w:pPr>
              <w:contextualSpacing/>
              <w:jc w:val="center"/>
            </w:pPr>
            <w:r>
              <w:t>93,4</w:t>
            </w:r>
          </w:p>
        </w:tc>
      </w:tr>
      <w:tr w:rsidR="00D67873" w:rsidRPr="004337E2" w:rsidTr="00F2541B">
        <w:trPr>
          <w:jc w:val="center"/>
        </w:trPr>
        <w:tc>
          <w:tcPr>
            <w:tcW w:w="2802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both"/>
            </w:pPr>
            <w:r w:rsidRPr="004337E2"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</w:tcPr>
          <w:p w:rsidR="00D67873" w:rsidRPr="00E272E1" w:rsidRDefault="00D67873" w:rsidP="00F2541B">
            <w:pPr>
              <w:contextualSpacing/>
              <w:jc w:val="center"/>
            </w:pPr>
            <w:r>
              <w:t>540,7</w:t>
            </w:r>
          </w:p>
        </w:tc>
        <w:tc>
          <w:tcPr>
            <w:tcW w:w="1961" w:type="dxa"/>
            <w:shd w:val="clear" w:color="auto" w:fill="FFFFFF"/>
          </w:tcPr>
          <w:p w:rsidR="00D67873" w:rsidRPr="00E272E1" w:rsidRDefault="00D67873" w:rsidP="00F2541B">
            <w:pPr>
              <w:contextualSpacing/>
              <w:jc w:val="center"/>
            </w:pPr>
            <w:r>
              <w:t>0,0</w:t>
            </w:r>
          </w:p>
        </w:tc>
        <w:tc>
          <w:tcPr>
            <w:tcW w:w="1724" w:type="dxa"/>
            <w:shd w:val="clear" w:color="auto" w:fill="auto"/>
          </w:tcPr>
          <w:p w:rsidR="00D67873" w:rsidRPr="00E272E1" w:rsidRDefault="00D67873" w:rsidP="00F2541B">
            <w:pPr>
              <w:contextualSpacing/>
              <w:jc w:val="center"/>
            </w:pPr>
            <w:r>
              <w:t>0,0</w:t>
            </w:r>
          </w:p>
        </w:tc>
      </w:tr>
      <w:tr w:rsidR="00D67873" w:rsidRPr="004337E2" w:rsidTr="00F2541B">
        <w:trPr>
          <w:jc w:val="center"/>
        </w:trPr>
        <w:tc>
          <w:tcPr>
            <w:tcW w:w="2802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both"/>
            </w:pPr>
            <w:r w:rsidRPr="004337E2">
              <w:t xml:space="preserve">Налог, взимаемый в связи с применением </w:t>
            </w:r>
            <w:r>
              <w:t>патентной</w:t>
            </w:r>
            <w:r w:rsidRPr="004337E2">
              <w:t xml:space="preserve"> системы налогообложения</w:t>
            </w:r>
          </w:p>
        </w:tc>
        <w:tc>
          <w:tcPr>
            <w:tcW w:w="2126" w:type="dxa"/>
            <w:shd w:val="clear" w:color="auto" w:fill="auto"/>
          </w:tcPr>
          <w:p w:rsidR="00D67873" w:rsidRDefault="00D67873" w:rsidP="00F2541B">
            <w:pPr>
              <w:contextualSpacing/>
              <w:jc w:val="center"/>
            </w:pPr>
            <w:r>
              <w:t>53,8</w:t>
            </w:r>
          </w:p>
          <w:p w:rsidR="00D67873" w:rsidRPr="00E272E1" w:rsidRDefault="00D67873" w:rsidP="00F2541B">
            <w:pPr>
              <w:contextualSpacing/>
              <w:jc w:val="center"/>
            </w:pPr>
          </w:p>
        </w:tc>
        <w:tc>
          <w:tcPr>
            <w:tcW w:w="1961" w:type="dxa"/>
            <w:shd w:val="clear" w:color="auto" w:fill="FFFFFF"/>
          </w:tcPr>
          <w:p w:rsidR="00D67873" w:rsidRPr="00E272E1" w:rsidRDefault="00D67873" w:rsidP="00F2541B">
            <w:pPr>
              <w:contextualSpacing/>
              <w:jc w:val="center"/>
            </w:pPr>
            <w:r>
              <w:t>0,0</w:t>
            </w:r>
          </w:p>
        </w:tc>
        <w:tc>
          <w:tcPr>
            <w:tcW w:w="1724" w:type="dxa"/>
            <w:shd w:val="clear" w:color="auto" w:fill="auto"/>
          </w:tcPr>
          <w:p w:rsidR="00D67873" w:rsidRPr="00E272E1" w:rsidRDefault="00D67873" w:rsidP="00F2541B">
            <w:pPr>
              <w:contextualSpacing/>
              <w:jc w:val="center"/>
            </w:pPr>
            <w:r>
              <w:t>0,0</w:t>
            </w:r>
          </w:p>
        </w:tc>
      </w:tr>
      <w:tr w:rsidR="00D67873" w:rsidRPr="004337E2" w:rsidTr="00F2541B">
        <w:trPr>
          <w:jc w:val="center"/>
        </w:trPr>
        <w:tc>
          <w:tcPr>
            <w:tcW w:w="2802" w:type="dxa"/>
            <w:shd w:val="clear" w:color="auto" w:fill="auto"/>
          </w:tcPr>
          <w:p w:rsidR="00D67873" w:rsidRPr="004337E2" w:rsidRDefault="00D67873" w:rsidP="00F2541B">
            <w:pPr>
              <w:contextualSpacing/>
              <w:jc w:val="both"/>
            </w:pPr>
            <w:r w:rsidRPr="004337E2">
              <w:t>Налог на имущество организаций</w:t>
            </w:r>
          </w:p>
        </w:tc>
        <w:tc>
          <w:tcPr>
            <w:tcW w:w="2126" w:type="dxa"/>
            <w:shd w:val="clear" w:color="auto" w:fill="auto"/>
          </w:tcPr>
          <w:p w:rsidR="00D67873" w:rsidRPr="00E272E1" w:rsidRDefault="00D67873" w:rsidP="00F2541B">
            <w:pPr>
              <w:contextualSpacing/>
              <w:jc w:val="center"/>
            </w:pPr>
            <w:r>
              <w:t>10,0</w:t>
            </w:r>
          </w:p>
        </w:tc>
        <w:tc>
          <w:tcPr>
            <w:tcW w:w="1961" w:type="dxa"/>
            <w:shd w:val="clear" w:color="auto" w:fill="FFFFFF"/>
          </w:tcPr>
          <w:p w:rsidR="00D67873" w:rsidRPr="00E272E1" w:rsidRDefault="00D67873" w:rsidP="00F2541B">
            <w:pPr>
              <w:contextualSpacing/>
              <w:jc w:val="center"/>
            </w:pPr>
            <w:r>
              <w:t>10,0</w:t>
            </w:r>
          </w:p>
        </w:tc>
        <w:tc>
          <w:tcPr>
            <w:tcW w:w="1724" w:type="dxa"/>
            <w:shd w:val="clear" w:color="auto" w:fill="auto"/>
          </w:tcPr>
          <w:p w:rsidR="00D67873" w:rsidRPr="00E272E1" w:rsidRDefault="00D67873" w:rsidP="00F2541B">
            <w:pPr>
              <w:contextualSpacing/>
              <w:jc w:val="center"/>
            </w:pPr>
            <w:r>
              <w:t>100,0</w:t>
            </w:r>
          </w:p>
        </w:tc>
      </w:tr>
    </w:tbl>
    <w:p w:rsidR="00D67873" w:rsidRDefault="00D67873" w:rsidP="00D67873">
      <w:pPr>
        <w:contextualSpacing/>
        <w:jc w:val="both"/>
        <w:rPr>
          <w:sz w:val="28"/>
          <w:szCs w:val="28"/>
        </w:rPr>
      </w:pPr>
    </w:p>
    <w:p w:rsidR="00D67873" w:rsidRDefault="00D67873" w:rsidP="00D678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неналоговых доходов в целом прогнозируется в сумме 22 138,5 тыс. рублей, что меньше оценки поступлений текущего года на 1 522,0 тыс. рублей, или на 6%.</w:t>
      </w:r>
    </w:p>
    <w:p w:rsidR="00D67873" w:rsidRDefault="00D67873" w:rsidP="00D678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поступлений основных неналоговых доходов на 2022 год представлены в нижеследующей таблице.</w:t>
      </w:r>
    </w:p>
    <w:p w:rsidR="00D67873" w:rsidRPr="002954EA" w:rsidRDefault="00D67873" w:rsidP="002954EA">
      <w:pPr>
        <w:pStyle w:val="21"/>
        <w:tabs>
          <w:tab w:val="left" w:pos="8308"/>
        </w:tabs>
        <w:spacing w:after="0" w:line="240" w:lineRule="auto"/>
        <w:rPr>
          <w:sz w:val="24"/>
          <w:szCs w:val="24"/>
        </w:rPr>
      </w:pPr>
      <w:r w:rsidRPr="002954E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954EA">
        <w:rPr>
          <w:sz w:val="24"/>
          <w:szCs w:val="24"/>
        </w:rPr>
        <w:t xml:space="preserve">   </w:t>
      </w:r>
      <w:r w:rsidRPr="002954EA">
        <w:rPr>
          <w:sz w:val="24"/>
          <w:szCs w:val="24"/>
        </w:rPr>
        <w:t xml:space="preserve">     тыс. рублей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851"/>
        <w:gridCol w:w="1071"/>
        <w:gridCol w:w="1055"/>
        <w:gridCol w:w="1055"/>
        <w:gridCol w:w="1055"/>
      </w:tblGrid>
      <w:tr w:rsidR="00D67873" w:rsidRPr="00B44E33" w:rsidTr="00F2541B">
        <w:trPr>
          <w:trHeight w:val="682"/>
        </w:trPr>
        <w:tc>
          <w:tcPr>
            <w:tcW w:w="3652" w:type="dxa"/>
            <w:vMerge w:val="restart"/>
          </w:tcPr>
          <w:p w:rsidR="00D67873" w:rsidRPr="000A0FF1" w:rsidRDefault="00D67873" w:rsidP="002954EA">
            <w:pPr>
              <w:pStyle w:val="af2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доходных источников </w:t>
            </w:r>
          </w:p>
        </w:tc>
        <w:tc>
          <w:tcPr>
            <w:tcW w:w="1276" w:type="dxa"/>
            <w:vMerge w:val="restart"/>
          </w:tcPr>
          <w:p w:rsidR="00D67873" w:rsidRPr="00DE798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поступлений в 2021</w:t>
            </w:r>
            <w:r w:rsidRPr="00DE7983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851" w:type="dxa"/>
            <w:vMerge w:val="restart"/>
          </w:tcPr>
          <w:p w:rsidR="00D67873" w:rsidRPr="00DE798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E7983">
              <w:rPr>
                <w:color w:val="000000"/>
                <w:sz w:val="22"/>
                <w:szCs w:val="22"/>
              </w:rPr>
              <w:t>Структура, %</w:t>
            </w:r>
          </w:p>
        </w:tc>
        <w:tc>
          <w:tcPr>
            <w:tcW w:w="1071" w:type="dxa"/>
            <w:vMerge w:val="restart"/>
          </w:tcPr>
          <w:p w:rsidR="00D67873" w:rsidRPr="00DE798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 на 2022</w:t>
            </w:r>
            <w:r w:rsidRPr="00DE79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55" w:type="dxa"/>
            <w:vMerge w:val="restart"/>
          </w:tcPr>
          <w:p w:rsidR="00D67873" w:rsidRPr="00DE798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Структура, %</w:t>
            </w:r>
          </w:p>
        </w:tc>
        <w:tc>
          <w:tcPr>
            <w:tcW w:w="2110" w:type="dxa"/>
            <w:gridSpan w:val="2"/>
          </w:tcPr>
          <w:p w:rsidR="00D6787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 прогноза 2022 года к оценке 2021 года</w:t>
            </w:r>
          </w:p>
        </w:tc>
      </w:tr>
      <w:tr w:rsidR="00D67873" w:rsidRPr="00B44E33" w:rsidTr="00F2541B">
        <w:tc>
          <w:tcPr>
            <w:tcW w:w="3652" w:type="dxa"/>
            <w:vMerge/>
            <w:shd w:val="clear" w:color="auto" w:fill="auto"/>
          </w:tcPr>
          <w:p w:rsidR="00D67873" w:rsidRPr="00DE7983" w:rsidRDefault="00D67873" w:rsidP="002954EA">
            <w:pPr>
              <w:pStyle w:val="af2"/>
              <w:spacing w:after="0"/>
              <w:ind w:left="0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7873" w:rsidRPr="00DE798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7873" w:rsidRPr="00DE798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D67873" w:rsidRPr="00DE798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D67873" w:rsidRPr="00DE798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67873" w:rsidRPr="00DE798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сумме</w:t>
            </w:r>
          </w:p>
        </w:tc>
        <w:tc>
          <w:tcPr>
            <w:tcW w:w="1055" w:type="dxa"/>
            <w:shd w:val="clear" w:color="auto" w:fill="auto"/>
          </w:tcPr>
          <w:p w:rsidR="00D67873" w:rsidRPr="00DE7983" w:rsidRDefault="00D67873" w:rsidP="002954EA">
            <w:pPr>
              <w:pStyle w:val="af2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%</w:t>
            </w:r>
          </w:p>
        </w:tc>
      </w:tr>
      <w:tr w:rsidR="00D67873" w:rsidRPr="00B44E33" w:rsidTr="00F2541B">
        <w:tc>
          <w:tcPr>
            <w:tcW w:w="3652" w:type="dxa"/>
            <w:shd w:val="clear" w:color="auto" w:fill="auto"/>
          </w:tcPr>
          <w:p w:rsidR="00D67873" w:rsidRDefault="00D67873" w:rsidP="002954EA">
            <w:pPr>
              <w:pStyle w:val="af2"/>
              <w:spacing w:after="0"/>
              <w:ind w:left="0"/>
              <w:rPr>
                <w:b/>
                <w:color w:val="000000"/>
              </w:rPr>
            </w:pPr>
            <w:r w:rsidRPr="00B06114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ен</w:t>
            </w:r>
            <w:r w:rsidRPr="00B06114">
              <w:rPr>
                <w:b/>
                <w:color w:val="000000"/>
              </w:rPr>
              <w:t>алоговые доходы</w:t>
            </w:r>
            <w:r>
              <w:rPr>
                <w:b/>
                <w:color w:val="000000"/>
              </w:rPr>
              <w:t xml:space="preserve"> всего,</w:t>
            </w:r>
          </w:p>
          <w:p w:rsidR="00D67873" w:rsidRPr="00B06114" w:rsidRDefault="00D67873" w:rsidP="00F2541B">
            <w:pPr>
              <w:pStyle w:val="af2"/>
              <w:spacing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7873" w:rsidRDefault="00D67873" w:rsidP="00F25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23 660,5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67873" w:rsidRDefault="00D67873" w:rsidP="00F25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D67873" w:rsidRDefault="00D67873" w:rsidP="00F25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22 138,5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67873" w:rsidRDefault="00D67873" w:rsidP="00F25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67873" w:rsidRDefault="00D67873" w:rsidP="00F25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-1 522,0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67873" w:rsidRDefault="00D67873" w:rsidP="00F25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</w:tr>
      <w:tr w:rsidR="00D67873" w:rsidRPr="00B44E33" w:rsidTr="00F2541B">
        <w:tc>
          <w:tcPr>
            <w:tcW w:w="3652" w:type="dxa"/>
          </w:tcPr>
          <w:p w:rsidR="00D67873" w:rsidRPr="00A06F3D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аренды земельных участков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3 700,0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3 733,0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33,0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D67873" w:rsidRPr="00B44E33" w:rsidTr="00F2541B">
        <w:tc>
          <w:tcPr>
            <w:tcW w:w="3652" w:type="dxa"/>
          </w:tcPr>
          <w:p w:rsidR="00D67873" w:rsidRPr="00A06F3D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1 045,9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1 003,3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-42,6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D67873" w:rsidRPr="00B44E33" w:rsidTr="00F2541B">
        <w:tc>
          <w:tcPr>
            <w:tcW w:w="3652" w:type="dxa"/>
          </w:tcPr>
          <w:p w:rsidR="00D67873" w:rsidRPr="00A06F3D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найма помещений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-13,9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D67873" w:rsidRPr="00B44E33" w:rsidTr="00F2541B">
        <w:tc>
          <w:tcPr>
            <w:tcW w:w="3652" w:type="dxa"/>
          </w:tcPr>
          <w:p w:rsidR="00D67873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поступлений платы за негативное воздействие на окружающую среду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1 013,6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567,4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-446,2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67873" w:rsidRPr="00B44E33" w:rsidTr="00F2541B">
        <w:tc>
          <w:tcPr>
            <w:tcW w:w="3652" w:type="dxa"/>
          </w:tcPr>
          <w:p w:rsidR="00D67873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12 795,5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15 381,5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2 586,0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D67873" w:rsidRPr="00B44E33" w:rsidTr="00F2541B">
        <w:trPr>
          <w:trHeight w:val="429"/>
        </w:trPr>
        <w:tc>
          <w:tcPr>
            <w:tcW w:w="3652" w:type="dxa"/>
          </w:tcPr>
          <w:p w:rsidR="00D67873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699,1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931,6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232,5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D67873" w:rsidRPr="00B44E33" w:rsidTr="00F2541B">
        <w:trPr>
          <w:trHeight w:val="737"/>
        </w:trPr>
        <w:tc>
          <w:tcPr>
            <w:tcW w:w="3652" w:type="dxa"/>
          </w:tcPr>
          <w:p w:rsidR="00D67873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919,3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-786,8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7873" w:rsidRPr="00B44E33" w:rsidTr="00F2541B">
        <w:tc>
          <w:tcPr>
            <w:tcW w:w="3652" w:type="dxa"/>
          </w:tcPr>
          <w:p w:rsidR="00D67873" w:rsidRPr="00A06F3D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7873" w:rsidRPr="00B44E33" w:rsidTr="00F2541B">
        <w:tc>
          <w:tcPr>
            <w:tcW w:w="3652" w:type="dxa"/>
          </w:tcPr>
          <w:p w:rsidR="00D67873" w:rsidRPr="00A06F3D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поступлений денежных взысканий (штрафов)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373,8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282,4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-91,4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D67873" w:rsidRPr="00B44E33" w:rsidTr="00F2541B">
        <w:tc>
          <w:tcPr>
            <w:tcW w:w="3652" w:type="dxa"/>
          </w:tcPr>
          <w:p w:rsidR="00D67873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в виде прибыли, дивидендов по акциям, </w:t>
            </w:r>
            <w:r>
              <w:rPr>
                <w:color w:val="000000"/>
                <w:sz w:val="22"/>
                <w:szCs w:val="22"/>
              </w:rPr>
              <w:lastRenderedPageBreak/>
              <w:t>принадлежащим муниципальным районам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1 430,1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-1430,1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7873" w:rsidRPr="00B44E33" w:rsidTr="00F2541B">
        <w:tc>
          <w:tcPr>
            <w:tcW w:w="3652" w:type="dxa"/>
          </w:tcPr>
          <w:p w:rsidR="00D67873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-121,6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67873" w:rsidRPr="00B44E33" w:rsidTr="00F2541B">
        <w:tc>
          <w:tcPr>
            <w:tcW w:w="3652" w:type="dxa"/>
          </w:tcPr>
          <w:p w:rsidR="00D67873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1 440,9</w:t>
            </w:r>
          </w:p>
        </w:tc>
        <w:tc>
          <w:tcPr>
            <w:tcW w:w="85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1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D67873" w:rsidRPr="00410E1C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-1 440,9</w:t>
            </w:r>
          </w:p>
        </w:tc>
        <w:tc>
          <w:tcPr>
            <w:tcW w:w="1055" w:type="dxa"/>
            <w:vAlign w:val="bottom"/>
          </w:tcPr>
          <w:p w:rsidR="00D67873" w:rsidRDefault="00D67873" w:rsidP="00F2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67873" w:rsidRDefault="00D67873" w:rsidP="00D67873">
      <w:pPr>
        <w:jc w:val="both"/>
        <w:rPr>
          <w:sz w:val="28"/>
          <w:szCs w:val="28"/>
        </w:rPr>
      </w:pP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прогноза неналоговых доходов произведен главными администраторами доходов в соответствии с разработанными и утвержденными методиками планирования администрируемых доходов.</w:t>
      </w:r>
    </w:p>
    <w:p w:rsidR="00D67873" w:rsidRPr="00E8660B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При расчете</w:t>
      </w:r>
      <w:r w:rsidRPr="0082029D">
        <w:rPr>
          <w:color w:val="000000"/>
          <w:sz w:val="28"/>
          <w:szCs w:val="28"/>
        </w:rPr>
        <w:t xml:space="preserve"> прогноза </w:t>
      </w:r>
      <w:r>
        <w:rPr>
          <w:color w:val="000000"/>
          <w:sz w:val="28"/>
          <w:szCs w:val="28"/>
        </w:rPr>
        <w:t>не</w:t>
      </w:r>
      <w:r w:rsidRPr="0082029D">
        <w:rPr>
          <w:color w:val="000000"/>
          <w:sz w:val="28"/>
          <w:szCs w:val="28"/>
        </w:rPr>
        <w:t xml:space="preserve">налоговых доходов </w:t>
      </w:r>
      <w:r>
        <w:rPr>
          <w:color w:val="000000"/>
          <w:sz w:val="28"/>
          <w:szCs w:val="28"/>
        </w:rPr>
        <w:t>районного</w:t>
      </w:r>
      <w:r w:rsidRPr="0082029D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главными администраторами доходов учтены следующие особенности:</w:t>
      </w:r>
    </w:p>
    <w:p w:rsidR="00D67873" w:rsidRDefault="00D67873" w:rsidP="00D67873">
      <w:pPr>
        <w:autoSpaceDE w:val="0"/>
        <w:autoSpaceDN w:val="0"/>
        <w:adjustRightInd w:val="0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предоставление в аренду свободного имущества через проведение процедуры торгов на право заключение договора аренды имущества находящегося в оперативном управлении муниципального района, ежегодное применение индекса-дефлятора при расчете арендной платы.</w:t>
      </w:r>
    </w:p>
    <w:p w:rsidR="00D67873" w:rsidRPr="00284037" w:rsidRDefault="00D67873" w:rsidP="00D67873">
      <w:pPr>
        <w:pStyle w:val="af2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84037">
        <w:rPr>
          <w:color w:val="000000"/>
          <w:sz w:val="28"/>
          <w:szCs w:val="28"/>
        </w:rPr>
        <w:t>По неналоговым доходам с</w:t>
      </w:r>
      <w:r>
        <w:rPr>
          <w:color w:val="000000"/>
          <w:sz w:val="28"/>
          <w:szCs w:val="28"/>
        </w:rPr>
        <w:t>нижение прогнозных данных 2022</w:t>
      </w:r>
      <w:r w:rsidRPr="00284037">
        <w:rPr>
          <w:color w:val="000000"/>
          <w:sz w:val="28"/>
          <w:szCs w:val="28"/>
        </w:rPr>
        <w:t xml:space="preserve"> года к ожидаемой оценке текущего года планируется </w:t>
      </w:r>
      <w:r>
        <w:rPr>
          <w:color w:val="000000"/>
          <w:sz w:val="28"/>
          <w:szCs w:val="28"/>
        </w:rPr>
        <w:t>по доходам от продажи имущества и земельных участков,</w:t>
      </w:r>
      <w:r w:rsidRPr="002840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доходам от поступлений денежных взысканий (штрафов), по доходам от аренды имущества, по доходам от найма помещений и доходам от поступления платы за негативное воздействие на окружающую среду.</w:t>
      </w:r>
    </w:p>
    <w:p w:rsidR="00D67873" w:rsidRDefault="00D67873" w:rsidP="00D67873">
      <w:pPr>
        <w:pStyle w:val="af2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остальным неналоговым доходам, не имеющим постоянного характера поступлений и твердо установленных ставок, при прогнозировании учитывались ожидаемая оценка поступления в текущем году, количественные показатели и индексы потребительских цен и объема платных услуг.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районного бюджета по видам доходов на 2022 год и на плановый период 2023 и 2024 годов в сравнении с ожидаемым исполнением за 2021 год и отчетом за 2020 год отражены в приложении № 1 к пояснительной записке.</w:t>
      </w:r>
    </w:p>
    <w:p w:rsidR="00D67873" w:rsidRPr="00851A3D" w:rsidRDefault="00D67873" w:rsidP="00D67873">
      <w:pPr>
        <w:pStyle w:val="af2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целях финансового обеспечения дорожной деятельности в составе районного бюджета сформирован дорожный фонд Куменского района.</w:t>
      </w:r>
    </w:p>
    <w:p w:rsidR="00D67873" w:rsidRPr="002954EA" w:rsidRDefault="00D67873" w:rsidP="002954EA">
      <w:pPr>
        <w:pStyle w:val="21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b/>
        </w:rPr>
        <w:tab/>
      </w:r>
      <w:r w:rsidRPr="002954EA">
        <w:rPr>
          <w:sz w:val="28"/>
          <w:szCs w:val="28"/>
        </w:rPr>
        <w:t xml:space="preserve">Прогнозируемые объемы доходов, формирующие ассигнования дорожного фонда Куменского района на 2022 год приведены в нижеследующей таблице. </w:t>
      </w:r>
    </w:p>
    <w:p w:rsidR="00D67873" w:rsidRPr="00BE6018" w:rsidRDefault="00D67873" w:rsidP="002954EA">
      <w:pPr>
        <w:pStyle w:val="21"/>
        <w:shd w:val="clear" w:color="auto" w:fill="FFFFFF"/>
        <w:tabs>
          <w:tab w:val="left" w:pos="8515"/>
        </w:tabs>
        <w:spacing w:after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34"/>
      </w:tblGrid>
      <w:tr w:rsidR="00D67873" w:rsidRPr="00B44E33" w:rsidTr="00F2541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3" w:rsidRPr="00B44E33" w:rsidRDefault="00D67873" w:rsidP="00F2541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источников доходов бюджета района, формирующих ассигнования дорожного фонда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D67873" w:rsidRDefault="00D67873" w:rsidP="00F254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D67873" w:rsidRPr="00B44E33" w:rsidRDefault="00D67873" w:rsidP="00F254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D67873" w:rsidRPr="00B44E33" w:rsidTr="00F2541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3" w:rsidRPr="00D154EE" w:rsidRDefault="00D67873" w:rsidP="00F2541B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154EE">
              <w:rPr>
                <w:color w:val="000000"/>
                <w:sz w:val="22"/>
                <w:szCs w:val="22"/>
              </w:rPr>
              <w:t xml:space="preserve">Доходы от уплаты акцизов на </w:t>
            </w:r>
            <w:r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D67873" w:rsidRDefault="00D67873" w:rsidP="00F254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3 730,1</w:t>
            </w:r>
          </w:p>
        </w:tc>
      </w:tr>
      <w:tr w:rsidR="00D67873" w:rsidRPr="00B44E33" w:rsidTr="00F2541B">
        <w:trPr>
          <w:trHeight w:val="1048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73" w:rsidRPr="00690949" w:rsidRDefault="00D67873" w:rsidP="00F254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</w:t>
            </w:r>
            <w:r w:rsidRPr="00B91F64">
              <w:rPr>
                <w:sz w:val="22"/>
                <w:szCs w:val="22"/>
              </w:rPr>
              <w:t xml:space="preserve">я местным бюджетам из областного бюджета на содержание и </w:t>
            </w:r>
            <w:r w:rsidRPr="00B91F64">
              <w:rPr>
                <w:bCs/>
                <w:sz w:val="22"/>
                <w:szCs w:val="22"/>
              </w:rPr>
              <w:t>ремонт автомобильных дорог</w:t>
            </w:r>
            <w:r w:rsidRPr="00B91F64">
              <w:rPr>
                <w:sz w:val="22"/>
                <w:szCs w:val="22"/>
              </w:rPr>
              <w:t xml:space="preserve"> общего пользования местного значени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67873" w:rsidRDefault="00D67873" w:rsidP="00F254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17 824,0</w:t>
            </w:r>
          </w:p>
        </w:tc>
      </w:tr>
      <w:tr w:rsidR="00D67873" w:rsidRPr="00B44E33" w:rsidTr="00F2541B">
        <w:trPr>
          <w:trHeight w:val="385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73" w:rsidRPr="00AA2AB9" w:rsidRDefault="00D67873" w:rsidP="00F2541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AA2AB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D67873" w:rsidRPr="00AA2AB9" w:rsidRDefault="00D67873" w:rsidP="00F2541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21 554,0</w:t>
            </w:r>
          </w:p>
        </w:tc>
      </w:tr>
    </w:tbl>
    <w:p w:rsidR="00D67873" w:rsidRDefault="00D67873" w:rsidP="00D67873">
      <w:pPr>
        <w:rPr>
          <w:sz w:val="28"/>
          <w:szCs w:val="28"/>
        </w:rPr>
      </w:pPr>
    </w:p>
    <w:p w:rsidR="00D67873" w:rsidRPr="004D5157" w:rsidRDefault="00D67873" w:rsidP="00D67873">
      <w:pPr>
        <w:pStyle w:val="af2"/>
        <w:spacing w:after="0"/>
        <w:ind w:left="0" w:firstLine="708"/>
        <w:jc w:val="center"/>
        <w:rPr>
          <w:i/>
          <w:sz w:val="28"/>
          <w:szCs w:val="28"/>
        </w:rPr>
      </w:pPr>
      <w:r w:rsidRPr="004D5157">
        <w:rPr>
          <w:i/>
          <w:sz w:val="28"/>
          <w:szCs w:val="28"/>
        </w:rPr>
        <w:t>Безвозмездные поступления</w:t>
      </w:r>
    </w:p>
    <w:p w:rsidR="00D67873" w:rsidRDefault="00D67873" w:rsidP="00D67873">
      <w:pPr>
        <w:pStyle w:val="af2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района по безвозмездным поступлениям учтены на 2022 год – 285 193,3 тыс. рублей, из них дотация на выравнивание уровня бюджетной обеспеченности –</w:t>
      </w:r>
      <w:r>
        <w:rPr>
          <w:color w:val="FF0000"/>
          <w:sz w:val="28"/>
          <w:szCs w:val="28"/>
        </w:rPr>
        <w:t xml:space="preserve"> </w:t>
      </w:r>
      <w:r w:rsidRPr="00345F3A">
        <w:rPr>
          <w:sz w:val="28"/>
          <w:szCs w:val="28"/>
        </w:rPr>
        <w:t>55 452,0</w:t>
      </w:r>
      <w:r>
        <w:rPr>
          <w:color w:val="FF0000"/>
          <w:sz w:val="28"/>
          <w:szCs w:val="28"/>
        </w:rPr>
        <w:t xml:space="preserve"> </w:t>
      </w:r>
      <w:r w:rsidRPr="006C245B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рублей. </w:t>
      </w:r>
    </w:p>
    <w:p w:rsidR="00D67873" w:rsidRPr="00B35AA3" w:rsidRDefault="00D67873" w:rsidP="00D67873">
      <w:pPr>
        <w:pStyle w:val="af2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2954EA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 w:rsidRPr="00B35AA3">
        <w:rPr>
          <w:color w:val="000000"/>
        </w:rPr>
        <w:t>(тыс.</w:t>
      </w:r>
      <w:r>
        <w:rPr>
          <w:color w:val="000000"/>
        </w:rPr>
        <w:t xml:space="preserve"> </w:t>
      </w:r>
      <w:r w:rsidRPr="00B35AA3">
        <w:rPr>
          <w:color w:val="000000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6"/>
        <w:gridCol w:w="1813"/>
        <w:gridCol w:w="1813"/>
        <w:gridCol w:w="1689"/>
      </w:tblGrid>
      <w:tr w:rsidR="00D67873" w:rsidRPr="00A91C32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813" w:type="dxa"/>
          </w:tcPr>
          <w:p w:rsidR="00D67873" w:rsidRPr="002F4B37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 w:rsidRPr="002F4B37">
              <w:rPr>
                <w:color w:val="000000"/>
              </w:rPr>
              <w:t>Оценка поступлений</w:t>
            </w:r>
          </w:p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2021</w:t>
            </w:r>
            <w:r w:rsidRPr="002F4B3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1813" w:type="dxa"/>
            <w:shd w:val="clear" w:color="auto" w:fill="auto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Прогноз поступлений на </w:t>
            </w:r>
          </w:p>
          <w:p w:rsidR="00D67873" w:rsidRPr="00106F5D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06F5D">
              <w:rPr>
                <w:color w:val="000000"/>
              </w:rPr>
              <w:t xml:space="preserve"> год</w:t>
            </w:r>
          </w:p>
        </w:tc>
        <w:tc>
          <w:tcPr>
            <w:tcW w:w="1689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Отклонение прогноза от оценки текущего года</w:t>
            </w:r>
          </w:p>
        </w:tc>
      </w:tr>
      <w:tr w:rsidR="00D67873" w:rsidRPr="00A91C32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  <w:r w:rsidRPr="00A91C32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813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271 387,9</w:t>
            </w:r>
          </w:p>
        </w:tc>
        <w:tc>
          <w:tcPr>
            <w:tcW w:w="1813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285 193,3</w:t>
            </w:r>
          </w:p>
        </w:tc>
        <w:tc>
          <w:tcPr>
            <w:tcW w:w="1689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13 805,4</w:t>
            </w:r>
          </w:p>
        </w:tc>
      </w:tr>
      <w:tr w:rsidR="00D67873" w:rsidRPr="00A91C32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в том числе:</w:t>
            </w:r>
          </w:p>
        </w:tc>
        <w:tc>
          <w:tcPr>
            <w:tcW w:w="1813" w:type="dxa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D67873" w:rsidRPr="00A91C32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13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47 716,0</w:t>
            </w:r>
          </w:p>
        </w:tc>
        <w:tc>
          <w:tcPr>
            <w:tcW w:w="1813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55 452,0</w:t>
            </w:r>
          </w:p>
        </w:tc>
        <w:tc>
          <w:tcPr>
            <w:tcW w:w="1689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7 736,0</w:t>
            </w:r>
          </w:p>
        </w:tc>
      </w:tr>
      <w:tr w:rsidR="00D67873" w:rsidRPr="00A91C32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13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94 129,3</w:t>
            </w:r>
          </w:p>
        </w:tc>
        <w:tc>
          <w:tcPr>
            <w:tcW w:w="1813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87 618,1</w:t>
            </w:r>
          </w:p>
        </w:tc>
        <w:tc>
          <w:tcPr>
            <w:tcW w:w="1689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- 6 511,2</w:t>
            </w:r>
          </w:p>
        </w:tc>
      </w:tr>
      <w:tr w:rsidR="00D67873" w:rsidRPr="00A91C32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13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123 314,9</w:t>
            </w:r>
          </w:p>
        </w:tc>
        <w:tc>
          <w:tcPr>
            <w:tcW w:w="1813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136 193,9</w:t>
            </w:r>
          </w:p>
        </w:tc>
        <w:tc>
          <w:tcPr>
            <w:tcW w:w="1689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12 879,0</w:t>
            </w:r>
          </w:p>
        </w:tc>
      </w:tr>
      <w:tr w:rsidR="00D67873" w:rsidRPr="00A91C32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13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5 935,3</w:t>
            </w:r>
          </w:p>
        </w:tc>
        <w:tc>
          <w:tcPr>
            <w:tcW w:w="1813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5 929,3</w:t>
            </w:r>
          </w:p>
        </w:tc>
        <w:tc>
          <w:tcPr>
            <w:tcW w:w="1689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</w:tr>
      <w:tr w:rsidR="00D67873" w:rsidRPr="00A91C32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813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292,4</w:t>
            </w:r>
          </w:p>
        </w:tc>
        <w:tc>
          <w:tcPr>
            <w:tcW w:w="1813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9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-292,4</w:t>
            </w:r>
          </w:p>
        </w:tc>
      </w:tr>
    </w:tbl>
    <w:p w:rsidR="00D67873" w:rsidRDefault="00D67873" w:rsidP="00D67873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D67873" w:rsidRDefault="00D67873" w:rsidP="00D67873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МУНИЦИПАЛЬНОГО РАЙОНА</w:t>
      </w:r>
    </w:p>
    <w:p w:rsidR="00D67873" w:rsidRDefault="00D67873" w:rsidP="00D67873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1E69">
        <w:rPr>
          <w:sz w:val="28"/>
          <w:szCs w:val="28"/>
        </w:rPr>
        <w:t xml:space="preserve">Формирование расходной части бюджета проведено в соответствии с действующим федеральным и областным законодательством, проектом </w:t>
      </w:r>
      <w:r>
        <w:rPr>
          <w:sz w:val="28"/>
          <w:szCs w:val="28"/>
        </w:rPr>
        <w:t>областного</w:t>
      </w:r>
      <w:r w:rsidRPr="00B01E69">
        <w:rPr>
          <w:sz w:val="28"/>
          <w:szCs w:val="28"/>
        </w:rPr>
        <w:t xml:space="preserve"> закона о </w:t>
      </w:r>
      <w:r>
        <w:rPr>
          <w:sz w:val="28"/>
          <w:szCs w:val="28"/>
        </w:rPr>
        <w:t>областном</w:t>
      </w:r>
      <w:r w:rsidRPr="00B01E69">
        <w:rPr>
          <w:sz w:val="28"/>
          <w:szCs w:val="28"/>
        </w:rPr>
        <w:t xml:space="preserve"> бюджете на 2022 год и на плановый период 2023 и 2024 годов, Указом Президента Российской Федерации о национальных целях,</w:t>
      </w:r>
      <w:r>
        <w:rPr>
          <w:sz w:val="28"/>
          <w:szCs w:val="28"/>
        </w:rPr>
        <w:t xml:space="preserve"> а также в соответствии с м</w:t>
      </w:r>
      <w:r w:rsidRPr="00B01E69">
        <w:rPr>
          <w:sz w:val="28"/>
          <w:szCs w:val="28"/>
        </w:rPr>
        <w:t>етодикой планирования бюджетных ассигнований районного бюджета с учетом следующих основных подходов.</w:t>
      </w:r>
    </w:p>
    <w:p w:rsidR="00D67873" w:rsidRDefault="00D67873" w:rsidP="00330804">
      <w:pPr>
        <w:pStyle w:val="1c"/>
        <w:numPr>
          <w:ilvl w:val="0"/>
          <w:numId w:val="1"/>
        </w:numPr>
        <w:spacing w:after="0" w:line="240" w:lineRule="auto"/>
        <w:ind w:left="0" w:firstLine="708"/>
        <w:rPr>
          <w:szCs w:val="28"/>
        </w:rPr>
      </w:pPr>
      <w:r w:rsidRPr="00F26E6C">
        <w:rPr>
          <w:szCs w:val="28"/>
        </w:rPr>
        <w:t xml:space="preserve">Расходы на заработную плату с начислениями работникам </w:t>
      </w:r>
      <w:r>
        <w:rPr>
          <w:szCs w:val="28"/>
        </w:rPr>
        <w:t xml:space="preserve">муниципальных </w:t>
      </w:r>
      <w:r w:rsidRPr="00EC4DA6">
        <w:rPr>
          <w:szCs w:val="28"/>
        </w:rPr>
        <w:t xml:space="preserve">учреждений, органов </w:t>
      </w:r>
      <w:r>
        <w:rPr>
          <w:szCs w:val="28"/>
        </w:rPr>
        <w:t>муниципальной</w:t>
      </w:r>
      <w:r w:rsidRPr="00EC4DA6">
        <w:rPr>
          <w:szCs w:val="28"/>
        </w:rPr>
        <w:t xml:space="preserve"> власти</w:t>
      </w:r>
      <w:r w:rsidRPr="00F26E6C">
        <w:rPr>
          <w:szCs w:val="28"/>
        </w:rPr>
        <w:t xml:space="preserve"> предусмотрены с учетом индексации заработной платы</w:t>
      </w:r>
      <w:r>
        <w:rPr>
          <w:szCs w:val="28"/>
        </w:rPr>
        <w:t xml:space="preserve"> в</w:t>
      </w:r>
      <w:r w:rsidRPr="00F26E6C">
        <w:rPr>
          <w:szCs w:val="28"/>
        </w:rPr>
        <w:t xml:space="preserve"> 202</w:t>
      </w:r>
      <w:r>
        <w:rPr>
          <w:szCs w:val="28"/>
        </w:rPr>
        <w:t>1</w:t>
      </w:r>
      <w:r w:rsidRPr="00F26E6C">
        <w:rPr>
          <w:szCs w:val="28"/>
        </w:rPr>
        <w:t xml:space="preserve"> год</w:t>
      </w:r>
      <w:r>
        <w:rPr>
          <w:szCs w:val="28"/>
        </w:rPr>
        <w:t>у.</w:t>
      </w:r>
    </w:p>
    <w:p w:rsidR="00D67873" w:rsidRPr="002954EA" w:rsidRDefault="00D67873" w:rsidP="002954EA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2954EA">
        <w:rPr>
          <w:sz w:val="28"/>
          <w:szCs w:val="28"/>
        </w:rPr>
        <w:t>Индексация заработной платы работников муниципальных учреждений в 2021 году проведена в соответствии с постановлением Администрации Куменского района от 30.09.2021 № 402 "О порядке индексации заработной платы работников муниципальных учреждений Куменского муниципального района в 2021 году".</w:t>
      </w:r>
    </w:p>
    <w:p w:rsidR="00D67873" w:rsidRPr="002954EA" w:rsidRDefault="00D67873" w:rsidP="002954EA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2954EA">
        <w:rPr>
          <w:sz w:val="28"/>
          <w:szCs w:val="28"/>
        </w:rPr>
        <w:t xml:space="preserve">Изменение оплаты труда работников органов муниципальной власти области проведено в соответствии с постановлением Правительства Кировской области от 08.09.2021 № 465-П «О внесении изменений в постановление Правительства Кировской области от 18.12.2006 № 77/299». </w:t>
      </w:r>
    </w:p>
    <w:p w:rsidR="00D67873" w:rsidRPr="002954EA" w:rsidRDefault="00D67873" w:rsidP="00330804">
      <w:pPr>
        <w:pStyle w:val="2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2954EA">
        <w:rPr>
          <w:sz w:val="28"/>
          <w:szCs w:val="28"/>
        </w:rPr>
        <w:t>Сохранение всех мер социальной поддержки для отдельных категорий граждан района, в том числе семьям с детьми.</w:t>
      </w:r>
    </w:p>
    <w:p w:rsidR="00D67873" w:rsidRPr="00FD0710" w:rsidRDefault="00D67873" w:rsidP="002954EA">
      <w:pPr>
        <w:pStyle w:val="1c"/>
        <w:spacing w:after="0" w:line="240" w:lineRule="auto"/>
        <w:ind w:firstLine="708"/>
        <w:rPr>
          <w:szCs w:val="28"/>
        </w:rPr>
      </w:pPr>
      <w:r w:rsidRPr="00FD0710">
        <w:rPr>
          <w:szCs w:val="28"/>
        </w:rPr>
        <w:t xml:space="preserve">Социальные выплаты, связанные с оплатой жилищно-коммунальных услуг, рассчитаны с индексацией на </w:t>
      </w:r>
      <w:r>
        <w:rPr>
          <w:szCs w:val="28"/>
        </w:rPr>
        <w:t>4,2</w:t>
      </w:r>
      <w:r w:rsidRPr="00FD0710">
        <w:rPr>
          <w:szCs w:val="28"/>
        </w:rPr>
        <w:t>% (средняя индексация роста).</w:t>
      </w:r>
    </w:p>
    <w:p w:rsidR="00D67873" w:rsidRDefault="00D67873" w:rsidP="00D67873">
      <w:pPr>
        <w:pStyle w:val="1c"/>
        <w:spacing w:after="0" w:line="240" w:lineRule="auto"/>
        <w:ind w:firstLine="708"/>
        <w:rPr>
          <w:szCs w:val="28"/>
        </w:rPr>
      </w:pPr>
      <w:r w:rsidRPr="00FD0710">
        <w:rPr>
          <w:szCs w:val="28"/>
        </w:rPr>
        <w:t xml:space="preserve">Другие социальные выплаты гражданам, в том числе меры социальной поддержки семей, имеющих детей, рассчитаны исходя из количества получателей </w:t>
      </w:r>
      <w:r>
        <w:rPr>
          <w:szCs w:val="28"/>
        </w:rPr>
        <w:t>и в размерах, действующих в 2021</w:t>
      </w:r>
      <w:r w:rsidRPr="00FD0710">
        <w:rPr>
          <w:szCs w:val="28"/>
        </w:rPr>
        <w:t xml:space="preserve"> году.</w:t>
      </w:r>
    </w:p>
    <w:p w:rsidR="00D67873" w:rsidRPr="002954EA" w:rsidRDefault="00D67873" w:rsidP="00330804">
      <w:pPr>
        <w:pStyle w:val="21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2954EA">
        <w:rPr>
          <w:sz w:val="28"/>
          <w:szCs w:val="28"/>
        </w:rPr>
        <w:lastRenderedPageBreak/>
        <w:t>Обеспечение в полном объеме софинансирования к средствам федерального и областного бюджета в соответствии с условиями предоставления межбюджетных трансфертов.</w:t>
      </w:r>
    </w:p>
    <w:p w:rsidR="00D67873" w:rsidRPr="002954EA" w:rsidRDefault="00D67873" w:rsidP="00330804">
      <w:pPr>
        <w:pStyle w:val="21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2954EA">
        <w:rPr>
          <w:sz w:val="28"/>
          <w:szCs w:val="28"/>
        </w:rPr>
        <w:t>Расходы дорожного фонда определены исходя из прогнозируемых доходов районного бюджета на 2022 год – 21 554,0 тыс. рублей, 2023 год – 221 697,5 тыс. рублей, 2024 год – 20 570,9 тыс. рублей.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EC4DA6">
        <w:rPr>
          <w:sz w:val="28"/>
          <w:szCs w:val="28"/>
        </w:rPr>
        <w:t xml:space="preserve">Расходы на оплату коммунальных услуг </w:t>
      </w:r>
      <w:r>
        <w:rPr>
          <w:sz w:val="28"/>
          <w:szCs w:val="28"/>
        </w:rPr>
        <w:t>муниципальных</w:t>
      </w:r>
      <w:r w:rsidRPr="00EC4DA6">
        <w:rPr>
          <w:sz w:val="28"/>
          <w:szCs w:val="28"/>
        </w:rPr>
        <w:t xml:space="preserve"> учреждений предусмотрены с учетом роста тарифов на планируемый период по данным региональной службы по тарифам Кировской области.</w:t>
      </w:r>
    </w:p>
    <w:p w:rsidR="00D67873" w:rsidRPr="00EC4DA6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уплате налогов определены главными распорядителями исходя из потребности.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EC4DA6">
        <w:rPr>
          <w:sz w:val="28"/>
          <w:szCs w:val="28"/>
        </w:rPr>
        <w:t xml:space="preserve">Все остальные расходы, связанные в том числе с материальными затратами </w:t>
      </w:r>
      <w:r>
        <w:rPr>
          <w:sz w:val="28"/>
          <w:szCs w:val="28"/>
        </w:rPr>
        <w:t>муниципальных</w:t>
      </w:r>
      <w:r w:rsidRPr="00EC4DA6">
        <w:rPr>
          <w:sz w:val="28"/>
          <w:szCs w:val="28"/>
        </w:rPr>
        <w:t xml:space="preserve"> учреждений, предусмотрены на уровне плановых назначений текущего года.</w:t>
      </w:r>
    </w:p>
    <w:p w:rsidR="00D67873" w:rsidRPr="001D42D1" w:rsidRDefault="00D67873" w:rsidP="00D67873">
      <w:pPr>
        <w:ind w:firstLine="708"/>
        <w:jc w:val="both"/>
        <w:rPr>
          <w:szCs w:val="28"/>
        </w:rPr>
      </w:pPr>
      <w:r w:rsidRPr="001D42D1">
        <w:rPr>
          <w:sz w:val="28"/>
          <w:szCs w:val="28"/>
        </w:rPr>
        <w:t xml:space="preserve">Как и в текущем году, районный бюджет на предстоящий период является программным. В трехлетнем периоде предусмотрены расходы на реализацию 16 муниципальных программ. Паспорта муниципальных программ Куменского района представлены одновременно с проектом Решения районной Думы о бюджете муниципального образования на 2022 год и плановый период 2023 и 2024 годов. Объемы финансирования в разрезе муниципальных программ отражены в приложении № </w:t>
      </w:r>
      <w:r>
        <w:rPr>
          <w:sz w:val="28"/>
          <w:szCs w:val="28"/>
        </w:rPr>
        <w:t>7</w:t>
      </w:r>
      <w:r w:rsidRPr="001D42D1">
        <w:rPr>
          <w:sz w:val="28"/>
          <w:szCs w:val="28"/>
        </w:rPr>
        <w:t xml:space="preserve"> проекта «О бюджете муниципального образования Куменский муниципальный район на 2022 год и плановый период 2023 и 2024 годов».</w:t>
      </w:r>
    </w:p>
    <w:p w:rsidR="00D67873" w:rsidRPr="00EC4DA6" w:rsidRDefault="00D67873" w:rsidP="00D67873">
      <w:pPr>
        <w:jc w:val="both"/>
        <w:rPr>
          <w:sz w:val="28"/>
          <w:szCs w:val="28"/>
        </w:rPr>
      </w:pPr>
      <w:r w:rsidRPr="001D42D1">
        <w:rPr>
          <w:sz w:val="28"/>
          <w:szCs w:val="28"/>
        </w:rPr>
        <w:tab/>
        <w:t>Вне рамок муниципальных программ предусмотрены расходы на содержание председателя Контрольно-счетной комиссии.</w:t>
      </w:r>
    </w:p>
    <w:p w:rsidR="00D67873" w:rsidRDefault="00D67873" w:rsidP="00D67873">
      <w:pPr>
        <w:jc w:val="both"/>
        <w:rPr>
          <w:sz w:val="28"/>
          <w:szCs w:val="28"/>
        </w:rPr>
      </w:pPr>
      <w:r w:rsidRPr="00D8791B">
        <w:rPr>
          <w:sz w:val="28"/>
          <w:szCs w:val="28"/>
        </w:rPr>
        <w:tab/>
        <w:t xml:space="preserve">В целях обеспечения сбалансированности районного бюджета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средств. </w:t>
      </w:r>
      <w:r>
        <w:rPr>
          <w:sz w:val="28"/>
          <w:szCs w:val="28"/>
        </w:rPr>
        <w:t>Р</w:t>
      </w:r>
      <w:r w:rsidRPr="00D8791B">
        <w:rPr>
          <w:sz w:val="28"/>
          <w:szCs w:val="28"/>
        </w:rPr>
        <w:t>асходы на заработную плату</w:t>
      </w:r>
      <w:r>
        <w:rPr>
          <w:sz w:val="28"/>
          <w:szCs w:val="28"/>
        </w:rPr>
        <w:t xml:space="preserve"> предусмотрены на 11,5 месяцев</w:t>
      </w:r>
      <w:r w:rsidRPr="00D8791B">
        <w:rPr>
          <w:sz w:val="28"/>
          <w:szCs w:val="28"/>
        </w:rPr>
        <w:t>, на начисления на оплату труда</w:t>
      </w:r>
      <w:r>
        <w:rPr>
          <w:sz w:val="28"/>
          <w:szCs w:val="28"/>
        </w:rPr>
        <w:t xml:space="preserve"> на 11 месяцев</w:t>
      </w:r>
      <w:r w:rsidRPr="00D8791B">
        <w:rPr>
          <w:sz w:val="28"/>
          <w:szCs w:val="28"/>
        </w:rPr>
        <w:t xml:space="preserve"> и расходы на оплату коммунальных услуг </w:t>
      </w:r>
      <w:r>
        <w:rPr>
          <w:sz w:val="28"/>
          <w:szCs w:val="28"/>
        </w:rPr>
        <w:t>на 11 месяцев</w:t>
      </w:r>
      <w:r w:rsidRPr="00D8791B">
        <w:rPr>
          <w:sz w:val="28"/>
          <w:szCs w:val="28"/>
        </w:rPr>
        <w:t xml:space="preserve">. В ходе исполнения районного бюджета в 2022 году объем расходов будет пересматриваться за счет привлечения дополнительных доходов в рамках выполнения мероприятий, предусмотренных Планом мероприятий </w:t>
      </w:r>
      <w:r>
        <w:rPr>
          <w:sz w:val="28"/>
          <w:szCs w:val="28"/>
        </w:rPr>
        <w:t xml:space="preserve">(«ДОРОЖНОЙ КАРТОЙ) </w:t>
      </w:r>
      <w:r w:rsidRPr="00D8791B">
        <w:rPr>
          <w:sz w:val="28"/>
          <w:szCs w:val="28"/>
        </w:rPr>
        <w:t xml:space="preserve">по </w:t>
      </w:r>
      <w:r>
        <w:rPr>
          <w:sz w:val="28"/>
          <w:szCs w:val="28"/>
        </w:rPr>
        <w:t>увеличению</w:t>
      </w:r>
      <w:r w:rsidRPr="00D8791B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D8791B">
        <w:rPr>
          <w:sz w:val="28"/>
          <w:szCs w:val="28"/>
        </w:rPr>
        <w:t xml:space="preserve"> налоговых и неналоговых доходов</w:t>
      </w:r>
      <w:r>
        <w:rPr>
          <w:sz w:val="28"/>
          <w:szCs w:val="28"/>
        </w:rPr>
        <w:t xml:space="preserve"> в</w:t>
      </w:r>
      <w:r w:rsidRPr="00D8791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ы</w:t>
      </w:r>
      <w:r w:rsidRPr="00D8791B">
        <w:rPr>
          <w:sz w:val="28"/>
          <w:szCs w:val="28"/>
        </w:rPr>
        <w:t xml:space="preserve"> бюджетной системы Российской Федерации</w:t>
      </w:r>
      <w:r>
        <w:rPr>
          <w:sz w:val="28"/>
          <w:szCs w:val="28"/>
        </w:rPr>
        <w:t xml:space="preserve"> на 2021-2024 годы</w:t>
      </w:r>
      <w:r w:rsidRPr="00D8791B">
        <w:rPr>
          <w:sz w:val="28"/>
          <w:szCs w:val="28"/>
        </w:rPr>
        <w:t>, а также путем реализации мероприятий по повышению эффективности бюджетных расходов, предусмотренных соответствующей Программой.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DF1">
        <w:rPr>
          <w:sz w:val="28"/>
          <w:szCs w:val="28"/>
        </w:rPr>
        <w:t>Объем расходов бюдже</w:t>
      </w:r>
      <w:r>
        <w:rPr>
          <w:sz w:val="28"/>
          <w:szCs w:val="28"/>
        </w:rPr>
        <w:t>та муниципального района на 2022 год предусматривается в сумме 411 001,7</w:t>
      </w:r>
      <w:r w:rsidRPr="007E1DF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в разрезе отраслевой структуры:</w:t>
      </w:r>
    </w:p>
    <w:p w:rsidR="00D67873" w:rsidRDefault="00D67873" w:rsidP="00D67873">
      <w:pPr>
        <w:jc w:val="both"/>
        <w:rPr>
          <w:sz w:val="28"/>
          <w:szCs w:val="28"/>
        </w:rPr>
      </w:pPr>
    </w:p>
    <w:p w:rsidR="00D67873" w:rsidRDefault="00D67873" w:rsidP="00D67873">
      <w:pPr>
        <w:jc w:val="both"/>
        <w:rPr>
          <w:sz w:val="28"/>
          <w:szCs w:val="28"/>
        </w:rPr>
      </w:pPr>
    </w:p>
    <w:p w:rsidR="00D67873" w:rsidRDefault="00D67873" w:rsidP="00D67873">
      <w:pPr>
        <w:jc w:val="both"/>
        <w:rPr>
          <w:sz w:val="28"/>
          <w:szCs w:val="28"/>
        </w:rPr>
      </w:pPr>
    </w:p>
    <w:p w:rsidR="00D67873" w:rsidRDefault="00D67873" w:rsidP="00D67873">
      <w:pPr>
        <w:jc w:val="both"/>
        <w:rPr>
          <w:sz w:val="28"/>
          <w:szCs w:val="28"/>
        </w:rPr>
      </w:pPr>
    </w:p>
    <w:p w:rsidR="00D67873" w:rsidRDefault="00D67873" w:rsidP="00D6787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тыс. рублей</w:t>
      </w:r>
    </w:p>
    <w:tbl>
      <w:tblPr>
        <w:tblW w:w="9768" w:type="dxa"/>
        <w:tblInd w:w="93" w:type="dxa"/>
        <w:tblLook w:val="04A0"/>
      </w:tblPr>
      <w:tblGrid>
        <w:gridCol w:w="696"/>
        <w:gridCol w:w="4395"/>
        <w:gridCol w:w="1417"/>
        <w:gridCol w:w="1701"/>
        <w:gridCol w:w="1559"/>
      </w:tblGrid>
      <w:tr w:rsidR="00D67873" w:rsidRPr="00C56DFD" w:rsidTr="00F2541B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r w:rsidRPr="00C56DFD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r w:rsidRPr="00C56DFD"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jc w:val="center"/>
            </w:pPr>
            <w:r w:rsidRPr="00C56DFD">
              <w:t>202</w:t>
            </w:r>
            <w:r>
              <w:t>2</w:t>
            </w:r>
            <w:r w:rsidRPr="00C56DF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jc w:val="center"/>
            </w:pPr>
            <w:r w:rsidRPr="00C56DFD">
              <w:t>202</w:t>
            </w:r>
            <w:r>
              <w:t>3</w:t>
            </w:r>
            <w:r w:rsidRPr="00C56DFD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jc w:val="center"/>
            </w:pPr>
            <w:r w:rsidRPr="00C56DFD">
              <w:t>202</w:t>
            </w:r>
            <w:r>
              <w:t>4</w:t>
            </w:r>
            <w:r w:rsidRPr="00C56DFD">
              <w:t xml:space="preserve"> год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</w:rPr>
            </w:pPr>
            <w:r w:rsidRPr="00C56DFD">
              <w:rPr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rPr>
                <w:bCs/>
              </w:rPr>
            </w:pPr>
            <w:r w:rsidRPr="00C56DFD">
              <w:rPr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</w:rPr>
            </w:pPr>
            <w:r>
              <w:rPr>
                <w:bCs/>
              </w:rPr>
              <w:t>411 001,7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</w:rPr>
            </w:pPr>
            <w:r>
              <w:rPr>
                <w:bCs/>
              </w:rPr>
              <w:t>592 019,8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</w:rPr>
            </w:pPr>
            <w:r>
              <w:rPr>
                <w:bCs/>
              </w:rPr>
              <w:t>388 381,6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rPr>
                <w:bCs/>
              </w:rPr>
            </w:pPr>
            <w:r w:rsidRPr="00C56DFD">
              <w:rPr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r w:rsidRPr="00C56DFD">
              <w:t xml:space="preserve">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7873" w:rsidRPr="00C56DFD" w:rsidRDefault="00D67873" w:rsidP="00F2541B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7873" w:rsidRPr="00C56DFD" w:rsidRDefault="00D67873" w:rsidP="00F2541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</w:rPr>
            </w:pP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0100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42 871,7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46 557,3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51 173,6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0300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1 130,5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0400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34 565,9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232 255,7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23 961,0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1E6FB8" w:rsidRDefault="00D67873" w:rsidP="00F2541B">
            <w:pPr>
              <w:jc w:val="center"/>
              <w:rPr>
                <w:bCs/>
                <w:color w:val="000000"/>
              </w:rPr>
            </w:pPr>
            <w:r w:rsidRPr="001E6FB8">
              <w:rPr>
                <w:bCs/>
                <w:color w:val="000000"/>
              </w:rPr>
              <w:t>0500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1E6FB8" w:rsidRDefault="00D67873" w:rsidP="00F2541B">
            <w:pPr>
              <w:rPr>
                <w:bCs/>
                <w:color w:val="000000"/>
              </w:rPr>
            </w:pPr>
            <w:r w:rsidRPr="001E6FB8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1E6FB8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1E6FB8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D2CAB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0600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1 536,3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0700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243 172,7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234 886,4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234 387,4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0800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8 274,6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7 898,0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1000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22 804,0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23 165,0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22 096,8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1100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13 886,4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13 386,5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13 386,4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1300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</w:tr>
      <w:tr w:rsidR="00D67873" w:rsidRPr="00C56DFD" w:rsidTr="00F2541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1400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73" w:rsidRPr="00C56DFD" w:rsidRDefault="00D67873" w:rsidP="00F2541B">
            <w:pPr>
              <w:rPr>
                <w:bCs/>
                <w:color w:val="000000"/>
              </w:rPr>
            </w:pPr>
            <w:r w:rsidRPr="00C56DFD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41 030,5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32 240,4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C56DFD" w:rsidRDefault="00D67873" w:rsidP="00F25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32 311,6</w:t>
            </w:r>
          </w:p>
        </w:tc>
      </w:tr>
    </w:tbl>
    <w:p w:rsidR="00D67873" w:rsidRDefault="00D67873" w:rsidP="00D67873">
      <w:pPr>
        <w:ind w:firstLine="708"/>
        <w:jc w:val="both"/>
        <w:rPr>
          <w:sz w:val="28"/>
          <w:szCs w:val="28"/>
        </w:rPr>
      </w:pPr>
    </w:p>
    <w:p w:rsidR="00D67873" w:rsidRDefault="00D67873" w:rsidP="00D6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бюджета муниципального района по разделам и подразделам классификации расходов представлены в </w:t>
      </w:r>
      <w:r w:rsidRPr="001D42D1">
        <w:rPr>
          <w:sz w:val="28"/>
          <w:szCs w:val="28"/>
        </w:rPr>
        <w:t>приложении №2</w:t>
      </w:r>
      <w:r>
        <w:rPr>
          <w:sz w:val="28"/>
          <w:szCs w:val="28"/>
        </w:rPr>
        <w:t xml:space="preserve"> к пояснительной записке.</w:t>
      </w:r>
    </w:p>
    <w:p w:rsidR="00D67873" w:rsidRDefault="00D67873" w:rsidP="00D67873">
      <w:pPr>
        <w:jc w:val="center"/>
        <w:rPr>
          <w:sz w:val="28"/>
          <w:szCs w:val="28"/>
        </w:rPr>
      </w:pP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01</w:t>
      </w: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разделу 01 «Общегосударственные вопросы» </w:t>
      </w:r>
      <w:r>
        <w:rPr>
          <w:sz w:val="28"/>
          <w:szCs w:val="28"/>
        </w:rPr>
        <w:t>отражены расходы на функционирование представительного органа местного самоуправления и высшего органа исполнительной власти района, расходы по резервному фонду администрации района, другие общегосударственные вопросы.</w:t>
      </w:r>
    </w:p>
    <w:p w:rsidR="00D67873" w:rsidRDefault="00D67873" w:rsidP="00D678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расходов по разделу 01 на 2022 год составляет 42 871,7 тыс. рублей, что на 4 760,2 тыс. рублей или на 12,5 выше первоначально утвержденных расходов на 2021 год. </w:t>
      </w:r>
    </w:p>
    <w:p w:rsidR="00D67873" w:rsidRPr="006A23DF" w:rsidRDefault="00D67873" w:rsidP="00D67873">
      <w:pPr>
        <w:ind w:firstLine="705"/>
        <w:jc w:val="both"/>
        <w:rPr>
          <w:sz w:val="28"/>
          <w:szCs w:val="28"/>
        </w:rPr>
      </w:pPr>
      <w:r w:rsidRPr="00CC3D40">
        <w:rPr>
          <w:sz w:val="28"/>
          <w:szCs w:val="28"/>
        </w:rPr>
        <w:t>Расходы по данному разделу будут осуществляться в рамках семи муниципальных программ: Муниципальная программа "Развитие муниципального управления Куменского района", муниципальная программа "Управление муниципальными финансами и регулирование межбюджетных отношений", муниципальная программа "Обеспечение безопасности жизнедеятельности населения Куменского района",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районе", муниципальная программа "Управление муниципальным имуществом Куменского района", муниципальная программа "Информатизация Куменского района Кировской области", муниципальная программа "Развитие агропромышленного комплекса Куменского района".</w:t>
      </w:r>
    </w:p>
    <w:p w:rsidR="00D67873" w:rsidRDefault="00D67873" w:rsidP="00D67873">
      <w:pPr>
        <w:ind w:firstLine="70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>
        <w:rPr>
          <w:sz w:val="28"/>
          <w:szCs w:val="28"/>
        </w:rPr>
        <w:t xml:space="preserve">предусмотрены расходы на содержание высшего должностного лица муниципального образования (главы района). На 2022 год годы расходы </w:t>
      </w:r>
      <w:r>
        <w:rPr>
          <w:sz w:val="28"/>
          <w:szCs w:val="28"/>
        </w:rPr>
        <w:lastRenderedPageBreak/>
        <w:t>предусмотрены в объеме 1 371,4 тыс. рублей, что на 117,1 тыс. рублей или на 9,3% выше первоначальных расходов 2021 года.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7372A6">
        <w:rPr>
          <w:sz w:val="28"/>
          <w:szCs w:val="28"/>
        </w:rPr>
        <w:t xml:space="preserve">предусмотрены расходы на </w:t>
      </w:r>
      <w:r w:rsidRPr="00734B1F">
        <w:rPr>
          <w:sz w:val="28"/>
          <w:szCs w:val="28"/>
        </w:rPr>
        <w:t>содержание председателя, аппарата Куменской районной Думы, компенсацию депутатам на 20</w:t>
      </w:r>
      <w:r>
        <w:rPr>
          <w:sz w:val="28"/>
          <w:szCs w:val="28"/>
        </w:rPr>
        <w:t>22</w:t>
      </w:r>
      <w:r w:rsidRPr="00734B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618,1</w:t>
      </w:r>
      <w:r w:rsidRPr="00734B1F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39,5 тыс. рублей или на 6,8% выше первоначально утвержденных расходов на 2021 год.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 xml:space="preserve">предусмотрены расходы на содержание и обеспечение деятельности администрации района, управления образования, финансового управления на 2022 год в общей сумме 28 883,6 тыс. рублей, что на 3 303,9 тыс. рублей или на 12,9% выше первоначально утвержденных расходов на 2021 год, </w:t>
      </w:r>
      <w:r w:rsidRPr="00CC3D40">
        <w:rPr>
          <w:sz w:val="28"/>
          <w:szCs w:val="28"/>
        </w:rPr>
        <w:t>в том числе расходы на содержание финансового управления на 202</w:t>
      </w:r>
      <w:r>
        <w:rPr>
          <w:sz w:val="28"/>
          <w:szCs w:val="28"/>
        </w:rPr>
        <w:t>2</w:t>
      </w:r>
      <w:r w:rsidRPr="00CC3D40">
        <w:rPr>
          <w:sz w:val="28"/>
          <w:szCs w:val="28"/>
        </w:rPr>
        <w:t xml:space="preserve"> год предусмотрены в сумме     </w:t>
      </w:r>
      <w:r>
        <w:rPr>
          <w:sz w:val="28"/>
          <w:szCs w:val="28"/>
        </w:rPr>
        <w:t>7 509,9</w:t>
      </w:r>
      <w:r w:rsidRPr="00CC3D40">
        <w:rPr>
          <w:sz w:val="28"/>
          <w:szCs w:val="28"/>
        </w:rPr>
        <w:t xml:space="preserve"> тыс. рублей, расходы по администрации района на 202</w:t>
      </w:r>
      <w:r>
        <w:rPr>
          <w:sz w:val="28"/>
          <w:szCs w:val="28"/>
        </w:rPr>
        <w:t>2</w:t>
      </w:r>
      <w:r w:rsidRPr="00CC3D40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>19 513,1</w:t>
      </w:r>
      <w:r w:rsidRPr="00CC3D40">
        <w:rPr>
          <w:sz w:val="28"/>
          <w:szCs w:val="28"/>
        </w:rPr>
        <w:t xml:space="preserve"> тыс. рублей, расходы по управлению образования на 202</w:t>
      </w:r>
      <w:r>
        <w:rPr>
          <w:sz w:val="28"/>
          <w:szCs w:val="28"/>
        </w:rPr>
        <w:t>2</w:t>
      </w:r>
      <w:r w:rsidRPr="00CC3D40">
        <w:rPr>
          <w:sz w:val="28"/>
          <w:szCs w:val="28"/>
        </w:rPr>
        <w:t xml:space="preserve"> год предусмотрены в сумме 1</w:t>
      </w:r>
      <w:r>
        <w:rPr>
          <w:sz w:val="28"/>
          <w:szCs w:val="28"/>
        </w:rPr>
        <w:t> 860,6</w:t>
      </w:r>
      <w:r w:rsidRPr="00CC3D40">
        <w:rPr>
          <w:sz w:val="28"/>
          <w:szCs w:val="28"/>
        </w:rPr>
        <w:t xml:space="preserve"> тыс. рублей.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</w:t>
      </w:r>
      <w:r w:rsidRPr="007E426A">
        <w:rPr>
          <w:i/>
          <w:sz w:val="28"/>
          <w:szCs w:val="28"/>
        </w:rPr>
        <w:t>о подразделу 010</w:t>
      </w:r>
      <w:r>
        <w:rPr>
          <w:i/>
          <w:sz w:val="28"/>
          <w:szCs w:val="28"/>
        </w:rPr>
        <w:t>5</w:t>
      </w:r>
      <w:r w:rsidRPr="007E426A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Судебная система</w:t>
      </w:r>
      <w:r w:rsidRPr="007E426A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расходы</w:t>
      </w:r>
      <w:r w:rsidRPr="007E426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2022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сумме 39,0 тыс. рублей на о</w:t>
      </w:r>
      <w:r w:rsidRPr="00B47659">
        <w:rPr>
          <w:sz w:val="28"/>
          <w:szCs w:val="28"/>
        </w:rPr>
        <w:t>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</w:t>
      </w:r>
      <w:r w:rsidRPr="007E426A">
        <w:rPr>
          <w:i/>
          <w:sz w:val="28"/>
          <w:szCs w:val="28"/>
        </w:rPr>
        <w:t>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расходы</w:t>
      </w:r>
      <w:r w:rsidRPr="007E426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содержание председателя контрольно-счетной комиссии на 2022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сумме 782,2 тыс. рублей,</w:t>
      </w:r>
      <w:r w:rsidRPr="00B47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78,0 тыс. рублей или на 11,1% выше первоначально утвержденных расходов на 2021 год. 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0111 «Резервные фонды» </w:t>
      </w:r>
      <w:r>
        <w:rPr>
          <w:sz w:val="28"/>
          <w:szCs w:val="28"/>
        </w:rPr>
        <w:t xml:space="preserve">определен резервный фонд администрации района исходя из имеющейся возможности на проведение мероприятий, связанных с ликвидацией последствий стихийных бедствий и других чрезвычайных ситуаций на территории района на 2022 год в сумме    200,0 тыс. рублей. 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0113 «Другие общегосударственные вопросы» </w:t>
      </w:r>
      <w:r w:rsidRPr="006450B8">
        <w:rPr>
          <w:sz w:val="28"/>
          <w:szCs w:val="28"/>
        </w:rPr>
        <w:t>отражены расходы</w:t>
      </w:r>
      <w:r>
        <w:rPr>
          <w:sz w:val="28"/>
          <w:szCs w:val="28"/>
        </w:rPr>
        <w:t>,</w:t>
      </w:r>
      <w:r w:rsidRPr="00645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руководством и управлением в сфере установленных функций, на 2022 год в общей сумме 10 977,4 тыс. рублей, в том числе: </w:t>
      </w:r>
    </w:p>
    <w:p w:rsidR="00D67873" w:rsidRPr="00CC3D40" w:rsidRDefault="00D67873" w:rsidP="00D67873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расходы на проведение районных мероприятий в сумме </w:t>
      </w:r>
      <w:r>
        <w:rPr>
          <w:sz w:val="28"/>
          <w:szCs w:val="28"/>
        </w:rPr>
        <w:t>213,8</w:t>
      </w:r>
      <w:r w:rsidRPr="00CC3D40">
        <w:rPr>
          <w:sz w:val="28"/>
          <w:szCs w:val="28"/>
        </w:rPr>
        <w:t xml:space="preserve"> тыс. рублей; </w:t>
      </w:r>
    </w:p>
    <w:p w:rsidR="00D67873" w:rsidRPr="00CC3D40" w:rsidRDefault="00D67873" w:rsidP="00D67873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>- расходы по программе «Обеспечение безопасности жизнедеятельности населения в Куменском районе» - 4,8 тыс. рублей;</w:t>
      </w:r>
    </w:p>
    <w:p w:rsidR="00D67873" w:rsidRPr="00CC3D40" w:rsidRDefault="00D67873" w:rsidP="00D67873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3D40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п</w:t>
      </w:r>
      <w:r w:rsidRPr="00CC3D40">
        <w:rPr>
          <w:sz w:val="28"/>
          <w:szCs w:val="28"/>
        </w:rPr>
        <w:t xml:space="preserve">рограмме </w:t>
      </w:r>
      <w:r>
        <w:rPr>
          <w:sz w:val="28"/>
          <w:szCs w:val="28"/>
        </w:rPr>
        <w:t>«У</w:t>
      </w:r>
      <w:r w:rsidRPr="00CC3D40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CC3D40">
        <w:rPr>
          <w:sz w:val="28"/>
          <w:szCs w:val="28"/>
        </w:rPr>
        <w:t xml:space="preserve"> муниципальным имуществом в Куменском районе</w:t>
      </w:r>
      <w:r>
        <w:rPr>
          <w:sz w:val="28"/>
          <w:szCs w:val="28"/>
        </w:rPr>
        <w:t>»</w:t>
      </w:r>
      <w:r w:rsidRPr="00CC3D40">
        <w:rPr>
          <w:sz w:val="28"/>
          <w:szCs w:val="28"/>
        </w:rPr>
        <w:t xml:space="preserve"> –</w:t>
      </w:r>
      <w:r>
        <w:rPr>
          <w:sz w:val="28"/>
          <w:szCs w:val="28"/>
        </w:rPr>
        <w:t>1 275,8</w:t>
      </w:r>
      <w:r w:rsidRPr="00CC3D40">
        <w:rPr>
          <w:sz w:val="28"/>
          <w:szCs w:val="28"/>
        </w:rPr>
        <w:t xml:space="preserve"> тыс. рублей; </w:t>
      </w:r>
    </w:p>
    <w:p w:rsidR="00D67873" w:rsidRPr="00CC3D40" w:rsidRDefault="00D67873" w:rsidP="00D67873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расходы по программе «Информатизация Куменского района Кировской области» </w:t>
      </w:r>
      <w:r>
        <w:rPr>
          <w:sz w:val="28"/>
          <w:szCs w:val="28"/>
        </w:rPr>
        <w:t>-</w:t>
      </w:r>
      <w:r w:rsidRPr="00CC3D40">
        <w:rPr>
          <w:sz w:val="28"/>
          <w:szCs w:val="28"/>
        </w:rPr>
        <w:t xml:space="preserve"> 3</w:t>
      </w:r>
      <w:r>
        <w:rPr>
          <w:sz w:val="28"/>
          <w:szCs w:val="28"/>
        </w:rPr>
        <w:t>33,3</w:t>
      </w:r>
      <w:r w:rsidRPr="00CC3D40">
        <w:rPr>
          <w:sz w:val="28"/>
          <w:szCs w:val="28"/>
        </w:rPr>
        <w:t xml:space="preserve"> тыс. рублей; </w:t>
      </w:r>
    </w:p>
    <w:p w:rsidR="00D67873" w:rsidRPr="00CC3D40" w:rsidRDefault="00D67873" w:rsidP="00D67873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CC3D40">
        <w:rPr>
          <w:sz w:val="28"/>
          <w:szCs w:val="28"/>
        </w:rPr>
        <w:t xml:space="preserve">расходы на осуществление деятельности учреждения «Служба хозяйственного обеспечения деятельности администрации Куменского района» - </w:t>
      </w:r>
      <w:r>
        <w:rPr>
          <w:sz w:val="28"/>
          <w:szCs w:val="28"/>
        </w:rPr>
        <w:t>9 025,0</w:t>
      </w:r>
      <w:r w:rsidRPr="00CC3D40">
        <w:rPr>
          <w:sz w:val="28"/>
          <w:szCs w:val="28"/>
        </w:rPr>
        <w:t xml:space="preserve"> тыс. рублей, </w:t>
      </w:r>
    </w:p>
    <w:p w:rsidR="00D67873" w:rsidRPr="00CC3D40" w:rsidRDefault="00D67873" w:rsidP="00D67873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иные мероприятия – 80,0 тыс. рублей (взносы в АСМО), </w:t>
      </w:r>
    </w:p>
    <w:p w:rsidR="00D67873" w:rsidRPr="00CC3D40" w:rsidRDefault="00D67873" w:rsidP="00D67873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>- расходы за счет субвенции из областного бюджета на хранение и комплектование документов Архивного фонда – 42,</w:t>
      </w:r>
      <w:r>
        <w:rPr>
          <w:sz w:val="28"/>
          <w:szCs w:val="28"/>
        </w:rPr>
        <w:t>2</w:t>
      </w:r>
      <w:r w:rsidRPr="00CC3D40">
        <w:rPr>
          <w:sz w:val="28"/>
          <w:szCs w:val="28"/>
        </w:rPr>
        <w:t xml:space="preserve"> тыс. рублей; </w:t>
      </w:r>
    </w:p>
    <w:p w:rsidR="00D67873" w:rsidRPr="00F91FD3" w:rsidRDefault="00D67873" w:rsidP="00D67873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расходы по созданию и деятельности административной комиссии за счет субвенции из областного бюджета – </w:t>
      </w:r>
      <w:r>
        <w:rPr>
          <w:sz w:val="28"/>
          <w:szCs w:val="28"/>
        </w:rPr>
        <w:t>2</w:t>
      </w:r>
      <w:r w:rsidRPr="00CC3D4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C3D40">
        <w:rPr>
          <w:sz w:val="28"/>
          <w:szCs w:val="28"/>
        </w:rPr>
        <w:t xml:space="preserve"> тыс. рублей (в том числе поселения </w:t>
      </w:r>
      <w:r>
        <w:rPr>
          <w:sz w:val="28"/>
          <w:szCs w:val="28"/>
        </w:rPr>
        <w:t>2,3</w:t>
      </w:r>
      <w:r w:rsidRPr="00CC3D40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03</w:t>
      </w: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«НАЦИОНАЛЬНАЯ БЕЗОПАСНОСТЬ И ПРАВООХРАНИТЕЛЬНАЯ ДЕЯТЕЛЬНОСТЬ»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по разделу составляет на 2022 год 1 130,5 тыс. рублей.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6335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086335">
        <w:rPr>
          <w:i/>
          <w:sz w:val="28"/>
          <w:szCs w:val="28"/>
        </w:rPr>
        <w:t>подразделу 03</w:t>
      </w:r>
      <w:r>
        <w:rPr>
          <w:i/>
          <w:sz w:val="28"/>
          <w:szCs w:val="28"/>
        </w:rPr>
        <w:t>10</w:t>
      </w:r>
      <w:r w:rsidRPr="00086335">
        <w:rPr>
          <w:i/>
          <w:sz w:val="28"/>
          <w:szCs w:val="28"/>
        </w:rPr>
        <w:t xml:space="preserve"> «Защита населения и территорий от чрезвычайных ситуаций природного и техногенного характера, </w:t>
      </w:r>
      <w:r>
        <w:rPr>
          <w:i/>
          <w:sz w:val="28"/>
          <w:szCs w:val="28"/>
        </w:rPr>
        <w:t>пожарная безопасность</w:t>
      </w:r>
      <w:r w:rsidRPr="00086335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предусмотрены расходы на 2022 год в сумме 1 126,5 тыс. рублей на содержание единой дежурной диспетчерской службы (содержание 5 штатных единиц и техническое оснащение).</w:t>
      </w:r>
    </w:p>
    <w:p w:rsidR="00D67873" w:rsidRPr="00F3310E" w:rsidRDefault="00D67873" w:rsidP="00D6787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подразделу 0314 «Другие вопросы в области национальной безопасности и правоохранительной деятельности»</w:t>
      </w:r>
      <w:r>
        <w:rPr>
          <w:sz w:val="28"/>
          <w:szCs w:val="28"/>
        </w:rPr>
        <w:t xml:space="preserve"> </w:t>
      </w:r>
      <w:r w:rsidRPr="00F3310E">
        <w:rPr>
          <w:sz w:val="28"/>
          <w:szCs w:val="28"/>
        </w:rPr>
        <w:t>предусмотрены расходы по муниципальной подпрограмме «Профилактика правонарушений и борьба с преступностью в Куменском районе» на 202</w:t>
      </w:r>
      <w:r>
        <w:rPr>
          <w:sz w:val="28"/>
          <w:szCs w:val="28"/>
        </w:rPr>
        <w:t>2</w:t>
      </w:r>
      <w:r w:rsidRPr="00F3310E">
        <w:rPr>
          <w:sz w:val="28"/>
          <w:szCs w:val="28"/>
        </w:rPr>
        <w:t xml:space="preserve"> год в сумме 2,0 тыс. рублей и по подпрограмме «Повышение безопасности дорожного движения в Куменском районе" в сумме 2,0 тыс. рублей.</w:t>
      </w:r>
    </w:p>
    <w:p w:rsidR="00D67873" w:rsidRPr="00D75E90" w:rsidRDefault="00D67873" w:rsidP="00D67873">
      <w:pPr>
        <w:jc w:val="both"/>
        <w:rPr>
          <w:sz w:val="28"/>
          <w:szCs w:val="28"/>
        </w:rPr>
      </w:pPr>
      <w:r w:rsidRPr="00F3310E">
        <w:rPr>
          <w:sz w:val="28"/>
          <w:szCs w:val="28"/>
        </w:rPr>
        <w:tab/>
        <w:t>Расходы по данному разделу будут осуществляться в рамках муниципальной программы "Обеспечение безопасности жизнедеятельности населения Куменского района".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7873" w:rsidRDefault="00D67873" w:rsidP="00D67873">
      <w:pPr>
        <w:jc w:val="center"/>
        <w:rPr>
          <w:sz w:val="28"/>
          <w:szCs w:val="28"/>
        </w:rPr>
      </w:pPr>
    </w:p>
    <w:p w:rsidR="00D67873" w:rsidRPr="009E4C70" w:rsidRDefault="00D67873" w:rsidP="00D67873">
      <w:pPr>
        <w:jc w:val="center"/>
        <w:rPr>
          <w:sz w:val="28"/>
          <w:szCs w:val="28"/>
        </w:rPr>
      </w:pPr>
      <w:r w:rsidRPr="009E4C70">
        <w:rPr>
          <w:sz w:val="28"/>
          <w:szCs w:val="28"/>
        </w:rPr>
        <w:t xml:space="preserve">РАСХОДЫ ПО РАЗДЕЛУ 04 </w:t>
      </w:r>
    </w:p>
    <w:p w:rsidR="00D67873" w:rsidRDefault="00D67873" w:rsidP="00D67873">
      <w:pPr>
        <w:jc w:val="center"/>
        <w:rPr>
          <w:sz w:val="28"/>
          <w:szCs w:val="28"/>
        </w:rPr>
      </w:pPr>
      <w:r w:rsidRPr="009E4C70">
        <w:rPr>
          <w:sz w:val="28"/>
          <w:szCs w:val="28"/>
        </w:rPr>
        <w:t>«НАЦИОНАЛЬНАЯ ЭКОНОМИКА»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расходов по данному разделу на 2022 год составляет 34 565,9 тыс. рублей, что на 6 323,5</w:t>
      </w:r>
      <w:r w:rsidRPr="00387A4D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22,4% выше первоначально утвержденных расходов на 2021 год</w:t>
      </w:r>
      <w:r w:rsidRPr="0094217A">
        <w:rPr>
          <w:sz w:val="28"/>
          <w:szCs w:val="28"/>
        </w:rPr>
        <w:t xml:space="preserve">. </w:t>
      </w:r>
    </w:p>
    <w:p w:rsidR="00D67873" w:rsidRPr="00D75E90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данному разделу предусмотрены в рамках четырех </w:t>
      </w:r>
      <w:r w:rsidRPr="00F3310E">
        <w:rPr>
          <w:sz w:val="28"/>
          <w:szCs w:val="28"/>
        </w:rPr>
        <w:t>муниципальных программ:</w:t>
      </w:r>
      <w:r w:rsidRPr="00F3310E">
        <w:rPr>
          <w:sz w:val="22"/>
          <w:szCs w:val="22"/>
        </w:rPr>
        <w:t xml:space="preserve"> </w:t>
      </w:r>
      <w:r w:rsidRPr="00F3310E">
        <w:rPr>
          <w:sz w:val="28"/>
          <w:szCs w:val="28"/>
        </w:rPr>
        <w:t>муниципальная программа "Развитие транспортной системы Куменского района", муниципальная программа "Поддержка и развитие малого предпринимательства в Куменском районе", муниципальная программа "Развитие агропромышленного комплекса Куменского района", муниципальная программа «</w:t>
      </w:r>
      <w:r w:rsidRPr="00CC3D40">
        <w:rPr>
          <w:sz w:val="28"/>
          <w:szCs w:val="28"/>
        </w:rPr>
        <w:t>Управление муниципальными финансами и регулирование межбюджетных отношений</w:t>
      </w:r>
      <w:r w:rsidRPr="00F3310E">
        <w:rPr>
          <w:sz w:val="28"/>
          <w:szCs w:val="28"/>
        </w:rPr>
        <w:t>».</w:t>
      </w:r>
    </w:p>
    <w:p w:rsidR="00D67873" w:rsidRDefault="00D67873" w:rsidP="00D67873">
      <w:pPr>
        <w:jc w:val="both"/>
        <w:rPr>
          <w:sz w:val="28"/>
          <w:szCs w:val="28"/>
        </w:rPr>
      </w:pPr>
    </w:p>
    <w:p w:rsidR="00D67873" w:rsidRPr="0051750D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1750D">
        <w:rPr>
          <w:i/>
          <w:sz w:val="28"/>
          <w:szCs w:val="28"/>
        </w:rPr>
        <w:t xml:space="preserve">По подразделу 0405 «Сельское хозяйство и рыболовство» </w:t>
      </w:r>
      <w:r w:rsidRPr="0051750D">
        <w:rPr>
          <w:sz w:val="28"/>
          <w:szCs w:val="28"/>
        </w:rPr>
        <w:t>предусмотрены расходы на выполнение переданных государственных полномочий в сфере поддержки сельскохозяйственного производства, расходы на мероприятия по защите населения от болезней, общих для человека и животных, расходы по обращению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</w:t>
      </w:r>
      <w:r>
        <w:rPr>
          <w:sz w:val="28"/>
          <w:szCs w:val="28"/>
        </w:rPr>
        <w:t>, муниципальных округов</w:t>
      </w:r>
      <w:r w:rsidRPr="0051750D">
        <w:rPr>
          <w:sz w:val="28"/>
          <w:szCs w:val="28"/>
        </w:rPr>
        <w:t xml:space="preserve"> и городских округов Кировской области.</w:t>
      </w:r>
    </w:p>
    <w:p w:rsidR="00D67873" w:rsidRDefault="00D67873" w:rsidP="00D67873">
      <w:pPr>
        <w:jc w:val="both"/>
        <w:rPr>
          <w:sz w:val="28"/>
          <w:szCs w:val="28"/>
        </w:rPr>
      </w:pPr>
      <w:r w:rsidRPr="0051750D">
        <w:rPr>
          <w:sz w:val="28"/>
          <w:szCs w:val="28"/>
        </w:rPr>
        <w:tab/>
        <w:t xml:space="preserve"> На 202</w:t>
      </w:r>
      <w:r>
        <w:rPr>
          <w:sz w:val="28"/>
          <w:szCs w:val="28"/>
        </w:rPr>
        <w:t>2</w:t>
      </w:r>
      <w:r w:rsidRPr="0051750D">
        <w:rPr>
          <w:sz w:val="28"/>
          <w:szCs w:val="28"/>
        </w:rPr>
        <w:t xml:space="preserve"> год расходы запланированы в сумме </w:t>
      </w:r>
      <w:r>
        <w:rPr>
          <w:sz w:val="28"/>
          <w:szCs w:val="28"/>
        </w:rPr>
        <w:t xml:space="preserve">5 652,4 </w:t>
      </w:r>
      <w:r w:rsidRPr="0051750D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>170,4</w:t>
      </w:r>
      <w:r w:rsidRPr="0051750D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2,9</w:t>
      </w:r>
      <w:r w:rsidRPr="0051750D">
        <w:rPr>
          <w:sz w:val="28"/>
          <w:szCs w:val="28"/>
        </w:rPr>
        <w:t>% ниже первоначально утвержденных расходов на 20</w:t>
      </w:r>
      <w:r>
        <w:rPr>
          <w:sz w:val="28"/>
          <w:szCs w:val="28"/>
        </w:rPr>
        <w:t>21</w:t>
      </w:r>
      <w:r w:rsidRPr="0051750D">
        <w:rPr>
          <w:sz w:val="28"/>
          <w:szCs w:val="28"/>
        </w:rPr>
        <w:t xml:space="preserve"> год.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0408 «Транспорт» </w:t>
      </w:r>
      <w:r>
        <w:rPr>
          <w:sz w:val="28"/>
          <w:szCs w:val="28"/>
        </w:rPr>
        <w:t xml:space="preserve">предусмотрены расходы на 2022 год в сумме 789,0 тыс. рублей, что на уровне утвержденных расходов на 2021 год. Расходы предусмотрены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(пгт. Кумены –пгт. Нижнеивкино, с. Березник – с. Вожгалы – пгт. Кумены, пгт. Кумены – с. Быково, с. Рябиново – с. Лутошкино – пгт. Кумены). </w:t>
      </w:r>
    </w:p>
    <w:p w:rsidR="00D67873" w:rsidRPr="005A71D0" w:rsidRDefault="00D67873" w:rsidP="00D678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0B0C">
        <w:rPr>
          <w:i/>
          <w:sz w:val="28"/>
          <w:szCs w:val="28"/>
        </w:rPr>
        <w:t xml:space="preserve">По подразделу 0409 «Дорожное хозяйство» </w:t>
      </w:r>
      <w:r w:rsidRPr="00BE0B0C">
        <w:rPr>
          <w:sz w:val="28"/>
          <w:szCs w:val="28"/>
        </w:rPr>
        <w:t xml:space="preserve">предусмотрены расходы в сумме </w:t>
      </w:r>
      <w:r w:rsidRPr="008D78E5">
        <w:rPr>
          <w:sz w:val="28"/>
          <w:szCs w:val="28"/>
        </w:rPr>
        <w:t>28</w:t>
      </w:r>
      <w:r>
        <w:rPr>
          <w:sz w:val="28"/>
          <w:szCs w:val="28"/>
        </w:rPr>
        <w:t> </w:t>
      </w:r>
      <w:r w:rsidRPr="008D78E5">
        <w:rPr>
          <w:sz w:val="28"/>
          <w:szCs w:val="28"/>
        </w:rPr>
        <w:t>107</w:t>
      </w:r>
      <w:r>
        <w:rPr>
          <w:sz w:val="28"/>
          <w:szCs w:val="28"/>
        </w:rPr>
        <w:t>,0</w:t>
      </w:r>
      <w:r w:rsidRPr="00BE0B0C">
        <w:rPr>
          <w:sz w:val="28"/>
          <w:szCs w:val="28"/>
        </w:rPr>
        <w:t xml:space="preserve"> тыс. рублей, в том числе в рамках муниципального дорожного фонда муниципального образования Куменский муниципальный район на 202</w:t>
      </w:r>
      <w:r>
        <w:rPr>
          <w:sz w:val="28"/>
          <w:szCs w:val="28"/>
        </w:rPr>
        <w:t>2</w:t>
      </w:r>
      <w:r w:rsidRPr="00BE0B0C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21 554,0</w:t>
      </w:r>
      <w:r w:rsidRPr="00BE0B0C">
        <w:rPr>
          <w:sz w:val="28"/>
          <w:szCs w:val="28"/>
        </w:rPr>
        <w:t xml:space="preserve"> тыс. рублей, из них на осуществление дорожной деятельности в отношении автомобильных дорог общего пользования местного значения за счет средств областного бюджета </w:t>
      </w:r>
      <w:r>
        <w:rPr>
          <w:sz w:val="28"/>
          <w:szCs w:val="28"/>
        </w:rPr>
        <w:t>17 824,0</w:t>
      </w:r>
      <w:r w:rsidRPr="00BE0B0C">
        <w:rPr>
          <w:sz w:val="28"/>
          <w:szCs w:val="28"/>
        </w:rPr>
        <w:t xml:space="preserve"> тыс. рублей, в сумме 3</w:t>
      </w:r>
      <w:r>
        <w:rPr>
          <w:sz w:val="28"/>
          <w:szCs w:val="28"/>
        </w:rPr>
        <w:t> 730,0</w:t>
      </w:r>
      <w:r w:rsidRPr="00BE0B0C">
        <w:rPr>
          <w:sz w:val="28"/>
          <w:szCs w:val="28"/>
        </w:rPr>
        <w:t xml:space="preserve"> тыс. рублей расходы за счет акцизов по подакцизным товарам</w:t>
      </w:r>
      <w:r>
        <w:rPr>
          <w:sz w:val="28"/>
          <w:szCs w:val="28"/>
        </w:rPr>
        <w:t>, так же предусмотрены расходы за счет средств областного бюджета в сумме 6 553,0 тыс. рублей в рамках муниципальной программы «</w:t>
      </w:r>
      <w:r w:rsidRPr="008D78E5">
        <w:rPr>
          <w:sz w:val="28"/>
          <w:szCs w:val="28"/>
        </w:rPr>
        <w:t>Управление муниципальными финансами и регулирование межбюджетных отношений</w:t>
      </w:r>
      <w:r>
        <w:rPr>
          <w:sz w:val="28"/>
          <w:szCs w:val="28"/>
        </w:rPr>
        <w:t>» на р</w:t>
      </w:r>
      <w:r w:rsidRPr="008D78E5">
        <w:rPr>
          <w:sz w:val="28"/>
          <w:szCs w:val="28"/>
        </w:rPr>
        <w:t>емонт автомобильных дорог местного значения с твердым покрытием в границах городских населенных пунктов</w:t>
      </w:r>
      <w:r>
        <w:rPr>
          <w:sz w:val="28"/>
          <w:szCs w:val="28"/>
        </w:rPr>
        <w:t xml:space="preserve"> (в том числе Куменское городское поселение - 6 553,0 тыс. рублей).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 подразделу 0412 «Другие вопросы в области национальной экономики»</w:t>
      </w:r>
      <w:r>
        <w:rPr>
          <w:sz w:val="28"/>
          <w:szCs w:val="28"/>
        </w:rPr>
        <w:t xml:space="preserve"> предусмотрены расходы на 2022 год на мероприятия муниципальной программы «Поддержка и развитие малого предпринимательства в Куменском районе» в сумме 17,5 тыс. рублей.</w:t>
      </w:r>
    </w:p>
    <w:p w:rsidR="00D67873" w:rsidRDefault="00D67873" w:rsidP="00D67873">
      <w:pPr>
        <w:jc w:val="both"/>
        <w:rPr>
          <w:sz w:val="28"/>
          <w:szCs w:val="28"/>
        </w:rPr>
      </w:pP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05</w:t>
      </w: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«ЖИЛИЩНО-КОММУНАЛЬНОЕ ХОЗЯЙСТВО»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991325">
        <w:rPr>
          <w:i/>
          <w:iCs/>
          <w:sz w:val="28"/>
          <w:szCs w:val="28"/>
        </w:rPr>
        <w:t>По подразделу 050</w:t>
      </w:r>
      <w:r w:rsidRPr="00DC61D9">
        <w:rPr>
          <w:i/>
          <w:iCs/>
          <w:sz w:val="28"/>
          <w:szCs w:val="28"/>
        </w:rPr>
        <w:t>1</w:t>
      </w:r>
      <w:r w:rsidRPr="00991325">
        <w:rPr>
          <w:i/>
          <w:iCs/>
          <w:sz w:val="28"/>
          <w:szCs w:val="28"/>
        </w:rPr>
        <w:t xml:space="preserve"> «</w:t>
      </w:r>
      <w:r>
        <w:rPr>
          <w:i/>
          <w:iCs/>
          <w:sz w:val="28"/>
          <w:szCs w:val="28"/>
        </w:rPr>
        <w:t>Жилищное хозяйство</w:t>
      </w:r>
      <w:r w:rsidRPr="00991325">
        <w:rPr>
          <w:i/>
          <w:iCs/>
          <w:sz w:val="28"/>
          <w:szCs w:val="28"/>
        </w:rPr>
        <w:t>»</w:t>
      </w:r>
      <w:r w:rsidRPr="00991325">
        <w:rPr>
          <w:sz w:val="28"/>
          <w:szCs w:val="28"/>
        </w:rPr>
        <w:t xml:space="preserve"> предусмотрены расходы на 2022 год в сумме 56,4 тыс. рублей в рамках муниципальной программы "Управление муниципальным имуществом Куменского района".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расходов по </w:t>
      </w:r>
      <w:r w:rsidRPr="0099525A">
        <w:rPr>
          <w:i/>
          <w:sz w:val="28"/>
          <w:szCs w:val="28"/>
        </w:rPr>
        <w:t>подразделу 0502 «Коммунальное хозяйство»</w:t>
      </w:r>
      <w:r>
        <w:rPr>
          <w:sz w:val="28"/>
          <w:szCs w:val="28"/>
        </w:rPr>
        <w:t xml:space="preserve"> на 2022 год составляет 1 583,0</w:t>
      </w:r>
      <w:r w:rsidRPr="00DE6AB0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в рамках программы «Модернизация и реформирование жилищно-коммунального хозяйства Куменского района», </w:t>
      </w:r>
      <w:r>
        <w:rPr>
          <w:sz w:val="28"/>
          <w:szCs w:val="28"/>
        </w:rPr>
        <w:lastRenderedPageBreak/>
        <w:t>расходы предусмотрена на м</w:t>
      </w:r>
      <w:r w:rsidRPr="008D78E5">
        <w:rPr>
          <w:sz w:val="28"/>
          <w:szCs w:val="28"/>
        </w:rPr>
        <w:t>одернизаци</w:t>
      </w:r>
      <w:r>
        <w:rPr>
          <w:sz w:val="28"/>
          <w:szCs w:val="28"/>
        </w:rPr>
        <w:t>ю</w:t>
      </w:r>
      <w:r w:rsidRPr="008D78E5">
        <w:rPr>
          <w:sz w:val="28"/>
          <w:szCs w:val="28"/>
        </w:rPr>
        <w:t>, реконструкци</w:t>
      </w:r>
      <w:r>
        <w:rPr>
          <w:sz w:val="28"/>
          <w:szCs w:val="28"/>
        </w:rPr>
        <w:t>ю</w:t>
      </w:r>
      <w:r w:rsidRPr="008D78E5">
        <w:rPr>
          <w:sz w:val="28"/>
          <w:szCs w:val="28"/>
        </w:rPr>
        <w:t>, ремонт и замен</w:t>
      </w:r>
      <w:r>
        <w:rPr>
          <w:sz w:val="28"/>
          <w:szCs w:val="28"/>
        </w:rPr>
        <w:t>у</w:t>
      </w:r>
      <w:r w:rsidRPr="008D78E5">
        <w:rPr>
          <w:sz w:val="28"/>
          <w:szCs w:val="28"/>
        </w:rPr>
        <w:t xml:space="preserve"> объектов коммунальной инфраструктуры</w:t>
      </w:r>
      <w:r>
        <w:rPr>
          <w:sz w:val="28"/>
          <w:szCs w:val="28"/>
        </w:rPr>
        <w:t>.</w:t>
      </w:r>
    </w:p>
    <w:p w:rsidR="00D67873" w:rsidRDefault="00D67873" w:rsidP="00D67873">
      <w:pPr>
        <w:jc w:val="both"/>
        <w:rPr>
          <w:sz w:val="28"/>
          <w:szCs w:val="28"/>
        </w:rPr>
      </w:pP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06</w:t>
      </w: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«ОХРАНА ОКРУЖАЮЩЕЙ СРЕДЫ»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F84">
        <w:rPr>
          <w:i/>
          <w:sz w:val="28"/>
          <w:szCs w:val="28"/>
        </w:rPr>
        <w:t>По подразделу 0605 «Другие вопросы в области охраны окружающей среды»</w:t>
      </w:r>
      <w:r>
        <w:rPr>
          <w:sz w:val="28"/>
          <w:szCs w:val="28"/>
        </w:rPr>
        <w:t xml:space="preserve"> предусмотрены расходы в рамках </w:t>
      </w:r>
      <w:r w:rsidRPr="00710A5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710A50">
        <w:rPr>
          <w:sz w:val="28"/>
          <w:szCs w:val="28"/>
        </w:rPr>
        <w:t xml:space="preserve"> "Охрана окружающей среды в Куменском районе"</w:t>
      </w:r>
      <w:r>
        <w:rPr>
          <w:sz w:val="28"/>
          <w:szCs w:val="28"/>
        </w:rPr>
        <w:t xml:space="preserve"> в сумме 1 126,0 тыс. рублей,</w:t>
      </w:r>
      <w:r w:rsidRPr="00991325">
        <w:rPr>
          <w:sz w:val="28"/>
          <w:szCs w:val="28"/>
        </w:rPr>
        <w:t xml:space="preserve"> </w:t>
      </w:r>
      <w:r w:rsidRPr="0051750D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263,0</w:t>
      </w:r>
      <w:r w:rsidRPr="0051750D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30,5</w:t>
      </w:r>
      <w:r w:rsidRPr="0051750D">
        <w:rPr>
          <w:sz w:val="28"/>
          <w:szCs w:val="28"/>
        </w:rPr>
        <w:t>% ниже первоначально утвержденных расходов на 20</w:t>
      </w:r>
      <w:r>
        <w:rPr>
          <w:sz w:val="28"/>
          <w:szCs w:val="28"/>
        </w:rPr>
        <w:t>21</w:t>
      </w:r>
      <w:r w:rsidRPr="0051750D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Расходы запланированы на ликвидацию свалок, анализ почв.</w:t>
      </w:r>
    </w:p>
    <w:p w:rsidR="00D67873" w:rsidRDefault="00D67873" w:rsidP="00D67873">
      <w:pPr>
        <w:jc w:val="both"/>
        <w:rPr>
          <w:sz w:val="28"/>
          <w:szCs w:val="28"/>
        </w:rPr>
      </w:pPr>
    </w:p>
    <w:p w:rsidR="00D67873" w:rsidRPr="00F92FE0" w:rsidRDefault="00D67873" w:rsidP="00D67873">
      <w:pPr>
        <w:jc w:val="center"/>
        <w:rPr>
          <w:sz w:val="28"/>
          <w:szCs w:val="28"/>
        </w:rPr>
      </w:pPr>
      <w:r w:rsidRPr="00F92FE0">
        <w:rPr>
          <w:sz w:val="28"/>
          <w:szCs w:val="28"/>
        </w:rPr>
        <w:t>РАСХОДЫ ПО РАЗДЕЛУ 07</w:t>
      </w:r>
    </w:p>
    <w:p w:rsidR="00D67873" w:rsidRPr="00F92FE0" w:rsidRDefault="00D67873" w:rsidP="00D67873">
      <w:pPr>
        <w:ind w:firstLine="708"/>
        <w:jc w:val="center"/>
        <w:rPr>
          <w:sz w:val="28"/>
          <w:szCs w:val="28"/>
        </w:rPr>
      </w:pPr>
      <w:r w:rsidRPr="00F92FE0">
        <w:rPr>
          <w:sz w:val="28"/>
          <w:szCs w:val="28"/>
        </w:rPr>
        <w:t>«ОБРАЗОВАНИЕ»</w:t>
      </w:r>
    </w:p>
    <w:p w:rsidR="00D67873" w:rsidRPr="00D239B0" w:rsidRDefault="00D67873" w:rsidP="00D67873">
      <w:pPr>
        <w:ind w:firstLine="709"/>
        <w:jc w:val="both"/>
        <w:rPr>
          <w:sz w:val="28"/>
          <w:szCs w:val="28"/>
          <w:highlight w:val="yellow"/>
        </w:rPr>
      </w:pPr>
      <w:r w:rsidRPr="00F92FE0">
        <w:rPr>
          <w:sz w:val="28"/>
          <w:szCs w:val="28"/>
        </w:rPr>
        <w:t>Общий объем расходов по данному разделу на 20</w:t>
      </w:r>
      <w:r>
        <w:rPr>
          <w:sz w:val="28"/>
          <w:szCs w:val="28"/>
        </w:rPr>
        <w:t>22</w:t>
      </w:r>
      <w:r w:rsidRPr="00F92FE0">
        <w:rPr>
          <w:sz w:val="28"/>
          <w:szCs w:val="28"/>
        </w:rPr>
        <w:t xml:space="preserve"> год запланирован в сумме </w:t>
      </w:r>
      <w:r>
        <w:rPr>
          <w:sz w:val="28"/>
          <w:szCs w:val="28"/>
        </w:rPr>
        <w:t xml:space="preserve">243 172,7 </w:t>
      </w:r>
      <w:r w:rsidRPr="00F92FE0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>30 314,4</w:t>
      </w:r>
      <w:r w:rsidRPr="00F92FE0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14,2</w:t>
      </w:r>
      <w:r w:rsidRPr="00F92FE0">
        <w:rPr>
          <w:sz w:val="28"/>
          <w:szCs w:val="28"/>
        </w:rPr>
        <w:t xml:space="preserve">% </w:t>
      </w:r>
      <w:r>
        <w:rPr>
          <w:sz w:val="28"/>
          <w:szCs w:val="28"/>
        </w:rPr>
        <w:t>выше</w:t>
      </w:r>
      <w:r w:rsidRPr="00F92FE0">
        <w:rPr>
          <w:sz w:val="28"/>
          <w:szCs w:val="28"/>
        </w:rPr>
        <w:t xml:space="preserve"> первоначально утвержденных расходов на 20</w:t>
      </w:r>
      <w:r>
        <w:rPr>
          <w:sz w:val="28"/>
          <w:szCs w:val="28"/>
        </w:rPr>
        <w:t>21</w:t>
      </w:r>
      <w:r w:rsidRPr="00F92FE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67873" w:rsidRPr="00F92FE0" w:rsidRDefault="00D67873" w:rsidP="00D67873">
      <w:pPr>
        <w:ind w:firstLine="708"/>
        <w:jc w:val="both"/>
        <w:rPr>
          <w:sz w:val="28"/>
          <w:szCs w:val="28"/>
        </w:rPr>
      </w:pPr>
      <w:r w:rsidRPr="00F92FE0">
        <w:rPr>
          <w:sz w:val="28"/>
          <w:szCs w:val="28"/>
        </w:rPr>
        <w:t xml:space="preserve">Расходы по данному разделу будут осуществляться в рамках </w:t>
      </w:r>
      <w:r>
        <w:rPr>
          <w:sz w:val="28"/>
          <w:szCs w:val="28"/>
        </w:rPr>
        <w:t xml:space="preserve">пяти </w:t>
      </w:r>
      <w:r w:rsidRPr="00F92FE0">
        <w:rPr>
          <w:sz w:val="28"/>
          <w:szCs w:val="28"/>
        </w:rPr>
        <w:t>муниципальных программ</w:t>
      </w:r>
      <w:r w:rsidRPr="003532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32A0">
        <w:rPr>
          <w:sz w:val="28"/>
          <w:szCs w:val="28"/>
        </w:rPr>
        <w:t>"Развитие образования Куменского района", «Развитие муниципального управления Куменского района», "Повышение эффективности реализации молодежной политики в Куменском районе,</w:t>
      </w:r>
      <w:r w:rsidRPr="0062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и реформирование жилищно-коммунального хозяйства Куменского района», </w:t>
      </w:r>
      <w:r w:rsidRPr="003532A0">
        <w:rPr>
          <w:sz w:val="28"/>
          <w:szCs w:val="28"/>
        </w:rPr>
        <w:t>«Энергоэффективность и развитие энергетики Куменского района».</w:t>
      </w:r>
    </w:p>
    <w:p w:rsidR="00D67873" w:rsidRDefault="00D67873" w:rsidP="00D67873">
      <w:pPr>
        <w:ind w:firstLine="709"/>
        <w:jc w:val="both"/>
        <w:rPr>
          <w:sz w:val="28"/>
          <w:szCs w:val="28"/>
        </w:rPr>
      </w:pPr>
      <w:r w:rsidRPr="00F92FE0">
        <w:rPr>
          <w:sz w:val="28"/>
          <w:szCs w:val="28"/>
        </w:rPr>
        <w:t>В разделе 07 «Образование» отражены расходы на осуществление деятельности 1</w:t>
      </w:r>
      <w:r>
        <w:rPr>
          <w:sz w:val="28"/>
          <w:szCs w:val="28"/>
        </w:rPr>
        <w:t>5</w:t>
      </w:r>
      <w:r w:rsidRPr="00F92FE0">
        <w:rPr>
          <w:sz w:val="28"/>
          <w:szCs w:val="28"/>
        </w:rPr>
        <w:t xml:space="preserve"> казенных учреждения, в том числе </w:t>
      </w:r>
      <w:r>
        <w:rPr>
          <w:sz w:val="28"/>
          <w:szCs w:val="28"/>
        </w:rPr>
        <w:t>6</w:t>
      </w:r>
      <w:r w:rsidRPr="00F92FE0">
        <w:rPr>
          <w:sz w:val="28"/>
          <w:szCs w:val="28"/>
        </w:rPr>
        <w:t xml:space="preserve"> общеобразовательных школ</w:t>
      </w:r>
      <w:r>
        <w:rPr>
          <w:sz w:val="28"/>
          <w:szCs w:val="28"/>
        </w:rPr>
        <w:t xml:space="preserve">, </w:t>
      </w:r>
      <w:r w:rsidRPr="00F92FE0">
        <w:rPr>
          <w:sz w:val="28"/>
          <w:szCs w:val="28"/>
        </w:rPr>
        <w:t>6 детских дошкольных учреждений, 2 учреждения дополнительного образования, МКУ «Центр ИМ и БО ОО Куменского района»</w:t>
      </w:r>
      <w:r>
        <w:rPr>
          <w:sz w:val="28"/>
          <w:szCs w:val="28"/>
        </w:rPr>
        <w:t>.</w:t>
      </w:r>
      <w:r w:rsidRPr="00F92FE0">
        <w:rPr>
          <w:sz w:val="28"/>
          <w:szCs w:val="28"/>
        </w:rPr>
        <w:t xml:space="preserve"> </w:t>
      </w:r>
    </w:p>
    <w:p w:rsidR="00D67873" w:rsidRPr="00F92FE0" w:rsidRDefault="00D67873" w:rsidP="00D678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D67873" w:rsidRPr="002954EA" w:rsidTr="00F2541B">
        <w:tc>
          <w:tcPr>
            <w:tcW w:w="6912" w:type="dxa"/>
            <w:vAlign w:val="center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РАСХОДЫ</w:t>
            </w:r>
          </w:p>
        </w:tc>
        <w:tc>
          <w:tcPr>
            <w:tcW w:w="2659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Прогноз 2022 год (тыс. рублей)</w:t>
            </w:r>
          </w:p>
        </w:tc>
      </w:tr>
      <w:tr w:rsidR="00D67873" w:rsidRPr="002954EA" w:rsidTr="00F2541B">
        <w:tc>
          <w:tcPr>
            <w:tcW w:w="6912" w:type="dxa"/>
          </w:tcPr>
          <w:p w:rsidR="00D67873" w:rsidRPr="002954EA" w:rsidRDefault="00D67873" w:rsidP="00F2541B">
            <w:pPr>
              <w:jc w:val="both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659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243 172,7</w:t>
            </w:r>
          </w:p>
        </w:tc>
      </w:tr>
      <w:tr w:rsidR="00D67873" w:rsidRPr="002954EA" w:rsidTr="00F2541B">
        <w:tc>
          <w:tcPr>
            <w:tcW w:w="6912" w:type="dxa"/>
          </w:tcPr>
          <w:p w:rsidR="00D67873" w:rsidRPr="002954EA" w:rsidRDefault="00D67873" w:rsidP="00F2541B">
            <w:pPr>
              <w:jc w:val="both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</w:p>
        </w:tc>
      </w:tr>
      <w:tr w:rsidR="00D67873" w:rsidRPr="002954EA" w:rsidTr="00F2541B">
        <w:tc>
          <w:tcPr>
            <w:tcW w:w="6912" w:type="dxa"/>
          </w:tcPr>
          <w:p w:rsidR="00D67873" w:rsidRPr="002954EA" w:rsidRDefault="00D67873" w:rsidP="00F2541B">
            <w:pPr>
              <w:jc w:val="both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659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99 637,0</w:t>
            </w:r>
          </w:p>
        </w:tc>
      </w:tr>
      <w:tr w:rsidR="00D67873" w:rsidRPr="002954EA" w:rsidTr="00F2541B">
        <w:tc>
          <w:tcPr>
            <w:tcW w:w="6912" w:type="dxa"/>
          </w:tcPr>
          <w:p w:rsidR="00D67873" w:rsidRPr="002954EA" w:rsidRDefault="00D67873" w:rsidP="00F2541B">
            <w:pPr>
              <w:jc w:val="both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659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116 176,4</w:t>
            </w:r>
          </w:p>
        </w:tc>
      </w:tr>
      <w:tr w:rsidR="00D67873" w:rsidRPr="002954EA" w:rsidTr="00F2541B">
        <w:tc>
          <w:tcPr>
            <w:tcW w:w="6912" w:type="dxa"/>
          </w:tcPr>
          <w:p w:rsidR="00D67873" w:rsidRPr="002954EA" w:rsidRDefault="00D67873" w:rsidP="00F2541B">
            <w:pPr>
              <w:jc w:val="both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59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18 124,2</w:t>
            </w:r>
          </w:p>
        </w:tc>
      </w:tr>
      <w:tr w:rsidR="00D67873" w:rsidRPr="002954EA" w:rsidTr="00F2541B">
        <w:tc>
          <w:tcPr>
            <w:tcW w:w="6912" w:type="dxa"/>
          </w:tcPr>
          <w:p w:rsidR="00D67873" w:rsidRPr="002954EA" w:rsidRDefault="00D67873" w:rsidP="00F2541B">
            <w:pPr>
              <w:jc w:val="both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9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64,0</w:t>
            </w:r>
          </w:p>
        </w:tc>
      </w:tr>
      <w:tr w:rsidR="00D67873" w:rsidRPr="002954EA" w:rsidTr="00F2541B">
        <w:tc>
          <w:tcPr>
            <w:tcW w:w="6912" w:type="dxa"/>
          </w:tcPr>
          <w:p w:rsidR="00D67873" w:rsidRPr="002954EA" w:rsidRDefault="00D67873" w:rsidP="00F2541B">
            <w:pPr>
              <w:jc w:val="both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659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740,4</w:t>
            </w:r>
          </w:p>
        </w:tc>
      </w:tr>
      <w:tr w:rsidR="00D67873" w:rsidRPr="002954EA" w:rsidTr="00F2541B">
        <w:tc>
          <w:tcPr>
            <w:tcW w:w="6912" w:type="dxa"/>
          </w:tcPr>
          <w:p w:rsidR="00D67873" w:rsidRPr="002954EA" w:rsidRDefault="00D67873" w:rsidP="00F2541B">
            <w:pPr>
              <w:jc w:val="both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59" w:type="dxa"/>
          </w:tcPr>
          <w:p w:rsidR="00D67873" w:rsidRPr="002954EA" w:rsidRDefault="00D67873" w:rsidP="00F2541B">
            <w:pPr>
              <w:jc w:val="center"/>
              <w:rPr>
                <w:sz w:val="24"/>
                <w:szCs w:val="24"/>
              </w:rPr>
            </w:pPr>
            <w:r w:rsidRPr="002954EA">
              <w:rPr>
                <w:sz w:val="24"/>
                <w:szCs w:val="24"/>
              </w:rPr>
              <w:t>8 430,7</w:t>
            </w:r>
          </w:p>
        </w:tc>
      </w:tr>
    </w:tbl>
    <w:p w:rsidR="00D67873" w:rsidRDefault="00D67873" w:rsidP="00D67873">
      <w:pPr>
        <w:ind w:firstLine="708"/>
        <w:jc w:val="both"/>
        <w:rPr>
          <w:i/>
          <w:sz w:val="28"/>
          <w:szCs w:val="28"/>
        </w:rPr>
      </w:pPr>
    </w:p>
    <w:p w:rsidR="00D67873" w:rsidRDefault="00D67873" w:rsidP="00D67873">
      <w:pPr>
        <w:ind w:firstLine="708"/>
        <w:jc w:val="both"/>
        <w:rPr>
          <w:sz w:val="28"/>
          <w:szCs w:val="28"/>
        </w:rPr>
      </w:pPr>
      <w:r w:rsidRPr="00DB3A20">
        <w:rPr>
          <w:i/>
          <w:sz w:val="28"/>
          <w:szCs w:val="28"/>
        </w:rPr>
        <w:t xml:space="preserve">По подразделу 0701 «Дошкольное образование» </w:t>
      </w:r>
      <w:r w:rsidRPr="00DB3A20">
        <w:rPr>
          <w:sz w:val="28"/>
          <w:szCs w:val="28"/>
        </w:rPr>
        <w:t>учтены расходы на содержание 6 детских дошкольных учреждений. Расходы по данному подразделу на 20</w:t>
      </w:r>
      <w:r>
        <w:rPr>
          <w:sz w:val="28"/>
          <w:szCs w:val="28"/>
        </w:rPr>
        <w:t>22</w:t>
      </w:r>
      <w:r w:rsidRPr="00DB3A20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>99 637,0</w:t>
      </w:r>
      <w:r w:rsidRPr="00DB3A20">
        <w:rPr>
          <w:sz w:val="28"/>
          <w:szCs w:val="28"/>
        </w:rPr>
        <w:t xml:space="preserve"> тыс. рублей. К первоначально утвержденным расходам на 20</w:t>
      </w:r>
      <w:r>
        <w:rPr>
          <w:sz w:val="28"/>
          <w:szCs w:val="28"/>
        </w:rPr>
        <w:t>21</w:t>
      </w:r>
      <w:r w:rsidRPr="00DB3A20">
        <w:rPr>
          <w:sz w:val="28"/>
          <w:szCs w:val="28"/>
        </w:rPr>
        <w:t xml:space="preserve"> год расходы на 20</w:t>
      </w:r>
      <w:r>
        <w:rPr>
          <w:sz w:val="28"/>
          <w:szCs w:val="28"/>
        </w:rPr>
        <w:t>22</w:t>
      </w:r>
      <w:r w:rsidRPr="00DB3A20">
        <w:rPr>
          <w:sz w:val="28"/>
          <w:szCs w:val="28"/>
        </w:rPr>
        <w:t xml:space="preserve"> год увеличены на </w:t>
      </w:r>
      <w:r>
        <w:rPr>
          <w:sz w:val="28"/>
          <w:szCs w:val="28"/>
        </w:rPr>
        <w:t>9 363,6</w:t>
      </w:r>
      <w:r w:rsidRPr="00DB3A20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10,4</w:t>
      </w:r>
      <w:r w:rsidRPr="00DB3A20">
        <w:rPr>
          <w:sz w:val="28"/>
          <w:szCs w:val="28"/>
        </w:rPr>
        <w:t xml:space="preserve">%. Расходы за счет средств областной субвенции на реализацию прав на получение общедоступного и </w:t>
      </w:r>
      <w:r w:rsidRPr="00DB3A20">
        <w:rPr>
          <w:sz w:val="28"/>
          <w:szCs w:val="28"/>
        </w:rPr>
        <w:lastRenderedPageBreak/>
        <w:t xml:space="preserve">бесплатного дошкольного образования в муниципальных дошкольных образовательных организациях в сумме </w:t>
      </w:r>
      <w:r>
        <w:rPr>
          <w:sz w:val="28"/>
          <w:szCs w:val="28"/>
        </w:rPr>
        <w:t>40 328,5 тыс. рублей</w:t>
      </w:r>
      <w:r w:rsidRPr="00DB3A20">
        <w:rPr>
          <w:sz w:val="28"/>
          <w:szCs w:val="28"/>
        </w:rPr>
        <w:t xml:space="preserve"> (выплата заработной платы с начислениями педагогическому персоналу дошкольных учреждений и 50 процентов на выплату заработной платы руководителям дошкольных учреждений, на обеспечение образовательной деятел</w:t>
      </w:r>
      <w:r>
        <w:rPr>
          <w:sz w:val="28"/>
          <w:szCs w:val="28"/>
        </w:rPr>
        <w:t>ьности в части учебных расходов).</w:t>
      </w:r>
      <w:r w:rsidRPr="00DB3A20">
        <w:rPr>
          <w:sz w:val="28"/>
          <w:szCs w:val="28"/>
        </w:rPr>
        <w:t xml:space="preserve"> </w:t>
      </w:r>
    </w:p>
    <w:p w:rsidR="00D67873" w:rsidRDefault="00D67873" w:rsidP="00D67873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>По подразделу 0702 «Общее образование»</w:t>
      </w:r>
      <w:r w:rsidRPr="0052335A">
        <w:rPr>
          <w:sz w:val="28"/>
          <w:szCs w:val="28"/>
        </w:rPr>
        <w:t xml:space="preserve"> расходы на 20</w:t>
      </w:r>
      <w:r>
        <w:rPr>
          <w:sz w:val="28"/>
          <w:szCs w:val="28"/>
        </w:rPr>
        <w:t>22</w:t>
      </w:r>
      <w:r w:rsidRPr="0052335A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 xml:space="preserve">116 176,4 </w:t>
      </w:r>
      <w:r w:rsidRPr="0052335A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 xml:space="preserve">18 502,2 </w:t>
      </w:r>
      <w:r w:rsidRPr="0052335A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18,9</w:t>
      </w:r>
      <w:r w:rsidRPr="0052335A">
        <w:rPr>
          <w:sz w:val="28"/>
          <w:szCs w:val="28"/>
        </w:rPr>
        <w:t xml:space="preserve">% </w:t>
      </w:r>
      <w:r>
        <w:rPr>
          <w:sz w:val="28"/>
          <w:szCs w:val="28"/>
        </w:rPr>
        <w:t>выше</w:t>
      </w:r>
      <w:r w:rsidRPr="0052335A">
        <w:rPr>
          <w:sz w:val="28"/>
          <w:szCs w:val="28"/>
        </w:rPr>
        <w:t xml:space="preserve"> первоначально утвержденных расходов на 20</w:t>
      </w:r>
      <w:r>
        <w:rPr>
          <w:sz w:val="28"/>
          <w:szCs w:val="28"/>
        </w:rPr>
        <w:t>21</w:t>
      </w:r>
      <w:r w:rsidRPr="0052335A">
        <w:rPr>
          <w:sz w:val="28"/>
          <w:szCs w:val="28"/>
        </w:rPr>
        <w:t xml:space="preserve"> год. В данный подраздел включены расходы на обеспечение деятельности учреждений общего образования, в том числе расходы за счет субвенции из областного бюджета на реализацию государственного стандарта общего образования –</w:t>
      </w:r>
      <w:r>
        <w:rPr>
          <w:sz w:val="28"/>
          <w:szCs w:val="28"/>
        </w:rPr>
        <w:t xml:space="preserve">   </w:t>
      </w:r>
      <w:r w:rsidRPr="0052335A">
        <w:rPr>
          <w:sz w:val="28"/>
          <w:szCs w:val="28"/>
        </w:rPr>
        <w:t xml:space="preserve"> </w:t>
      </w:r>
      <w:r>
        <w:rPr>
          <w:sz w:val="28"/>
          <w:szCs w:val="28"/>
        </w:rPr>
        <w:t>63 574,0</w:t>
      </w:r>
      <w:r w:rsidRPr="0052335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расходы на ежемесячное денежное вознаграждение за классное руководство педагогическим работникам муниципальных образовательных организаций – 5 929,3 тыс. рублей, расходы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– 2 900,4 тыс. рублей, расходы на н</w:t>
      </w:r>
      <w:r w:rsidRPr="00F5704B">
        <w:rPr>
          <w:sz w:val="28"/>
          <w:szCs w:val="28"/>
        </w:rPr>
        <w:t>ачислени</w:t>
      </w:r>
      <w:r>
        <w:rPr>
          <w:sz w:val="28"/>
          <w:szCs w:val="28"/>
        </w:rPr>
        <w:t>я</w:t>
      </w:r>
      <w:r w:rsidRPr="00F5704B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у</w:t>
      </w:r>
      <w:r w:rsidRPr="00F5704B">
        <w:rPr>
          <w:sz w:val="28"/>
          <w:szCs w:val="28"/>
        </w:rPr>
        <w:t xml:space="preserve">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</w:r>
      <w:r>
        <w:rPr>
          <w:sz w:val="28"/>
          <w:szCs w:val="28"/>
        </w:rPr>
        <w:t xml:space="preserve"> – 36,2 тыс. рублей, расходы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 - 300,0 тыс. рублей.</w:t>
      </w:r>
    </w:p>
    <w:p w:rsidR="00D67873" w:rsidRDefault="00D67873" w:rsidP="00D67873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>По подразделу 0703 «Дополнительное образование детей»</w:t>
      </w:r>
      <w:r>
        <w:rPr>
          <w:sz w:val="28"/>
          <w:szCs w:val="28"/>
        </w:rPr>
        <w:t xml:space="preserve"> расходы на 2022</w:t>
      </w:r>
      <w:r w:rsidRPr="0052335A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 xml:space="preserve">18 124,2 </w:t>
      </w:r>
      <w:r w:rsidRPr="0052335A">
        <w:rPr>
          <w:sz w:val="28"/>
          <w:szCs w:val="28"/>
        </w:rPr>
        <w:t>тыс. рублей. В данный подраздел включены расходы на обеспечение деятельности учреждений дополнительного образования</w:t>
      </w:r>
      <w:r>
        <w:rPr>
          <w:sz w:val="28"/>
          <w:szCs w:val="28"/>
        </w:rPr>
        <w:t>, в том числе расходы по персонифицированному финансированию дополнительного образования детей в сумме 2 878,6 тыс. рублей.</w:t>
      </w:r>
    </w:p>
    <w:p w:rsidR="00D67873" w:rsidRDefault="00D67873" w:rsidP="00D67873">
      <w:pPr>
        <w:ind w:firstLine="708"/>
        <w:jc w:val="both"/>
        <w:rPr>
          <w:sz w:val="28"/>
          <w:szCs w:val="28"/>
        </w:rPr>
      </w:pPr>
      <w:r w:rsidRPr="00B27BDC">
        <w:rPr>
          <w:i/>
          <w:sz w:val="28"/>
          <w:szCs w:val="28"/>
        </w:rPr>
        <w:t>По подразделу 0705 «Профессиональная подготовка, переподготовка и повышение квалификации»</w:t>
      </w:r>
      <w:r>
        <w:rPr>
          <w:sz w:val="28"/>
          <w:szCs w:val="28"/>
        </w:rPr>
        <w:t xml:space="preserve"> предусмотрены расходы на 2022 год в сумме 64,0 тыс. рублей на подготовку и повышение квалификации лиц, замещающих муниципальные должности, и муниципальных служащих.</w:t>
      </w:r>
    </w:p>
    <w:p w:rsidR="00D67873" w:rsidRPr="0052335A" w:rsidRDefault="00D67873" w:rsidP="00D67873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 xml:space="preserve">По подразделу 0707 «Молодежная политика и оздоровление детей» </w:t>
      </w:r>
      <w:r w:rsidRPr="0052335A">
        <w:rPr>
          <w:sz w:val="28"/>
          <w:szCs w:val="28"/>
        </w:rPr>
        <w:t>предусмотрены расходы на 20</w:t>
      </w:r>
      <w:r>
        <w:rPr>
          <w:sz w:val="28"/>
          <w:szCs w:val="28"/>
        </w:rPr>
        <w:t>22</w:t>
      </w:r>
      <w:r w:rsidRPr="0052335A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740,4</w:t>
      </w:r>
      <w:r w:rsidRPr="0052335A">
        <w:rPr>
          <w:sz w:val="28"/>
          <w:szCs w:val="28"/>
        </w:rPr>
        <w:t xml:space="preserve"> тыс. рублей, в том числе в рамках муниципальной программы «Развитие образования Куменского района» на мероприятия по оздоровлению детей и молодежи за счет средств областного бюджета </w:t>
      </w:r>
      <w:r>
        <w:rPr>
          <w:sz w:val="28"/>
          <w:szCs w:val="28"/>
        </w:rPr>
        <w:t>347,3</w:t>
      </w:r>
      <w:r w:rsidRPr="0052335A">
        <w:rPr>
          <w:sz w:val="28"/>
          <w:szCs w:val="28"/>
        </w:rPr>
        <w:t xml:space="preserve"> тыс. рублей, расходы на софинансирование </w:t>
      </w:r>
      <w:r>
        <w:rPr>
          <w:sz w:val="28"/>
          <w:szCs w:val="28"/>
        </w:rPr>
        <w:t>3,5</w:t>
      </w:r>
      <w:r w:rsidRPr="0052335A">
        <w:rPr>
          <w:sz w:val="28"/>
          <w:szCs w:val="28"/>
        </w:rPr>
        <w:t xml:space="preserve"> тыс. рублей, расходы за счет средств родителей </w:t>
      </w:r>
      <w:r>
        <w:rPr>
          <w:sz w:val="28"/>
          <w:szCs w:val="28"/>
        </w:rPr>
        <w:t>273,0</w:t>
      </w:r>
      <w:r w:rsidRPr="0052335A">
        <w:rPr>
          <w:sz w:val="28"/>
          <w:szCs w:val="28"/>
        </w:rPr>
        <w:t xml:space="preserve"> тыс. рублей, расходы на прочие мероприятия </w:t>
      </w:r>
      <w:r>
        <w:rPr>
          <w:sz w:val="28"/>
          <w:szCs w:val="28"/>
        </w:rPr>
        <w:t>57,1</w:t>
      </w:r>
      <w:r w:rsidRPr="0052335A">
        <w:rPr>
          <w:sz w:val="28"/>
          <w:szCs w:val="28"/>
        </w:rPr>
        <w:t xml:space="preserve"> тыс. рублей, в рамках муниципальной программы «Повышение эффективности реализации молодежной политики» (реализация </w:t>
      </w:r>
      <w:r w:rsidRPr="0052335A">
        <w:rPr>
          <w:sz w:val="28"/>
          <w:szCs w:val="28"/>
        </w:rPr>
        <w:lastRenderedPageBreak/>
        <w:t xml:space="preserve">мероприятий подпрограммы «Молодежь Куменского района») расходы в сумме </w:t>
      </w:r>
      <w:r>
        <w:rPr>
          <w:sz w:val="28"/>
          <w:szCs w:val="28"/>
        </w:rPr>
        <w:t>59,5</w:t>
      </w:r>
      <w:r w:rsidRPr="0052335A">
        <w:rPr>
          <w:sz w:val="28"/>
          <w:szCs w:val="28"/>
        </w:rPr>
        <w:t>.</w:t>
      </w:r>
    </w:p>
    <w:p w:rsidR="00D67873" w:rsidRPr="0052335A" w:rsidRDefault="00D67873" w:rsidP="00D67873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 xml:space="preserve">По подразделу 0709 «Другие вопросы в области образования» </w:t>
      </w:r>
      <w:r w:rsidRPr="0052335A">
        <w:rPr>
          <w:sz w:val="28"/>
          <w:szCs w:val="28"/>
        </w:rPr>
        <w:t>(содержание МКУ «Центр ИМ и БО ОО Куменского района»)</w:t>
      </w:r>
      <w:r w:rsidRPr="0052335A">
        <w:rPr>
          <w:i/>
          <w:sz w:val="28"/>
          <w:szCs w:val="28"/>
        </w:rPr>
        <w:t xml:space="preserve"> </w:t>
      </w:r>
      <w:r w:rsidRPr="0052335A">
        <w:rPr>
          <w:sz w:val="28"/>
          <w:szCs w:val="28"/>
        </w:rPr>
        <w:t>предусмотрены расходы на 20</w:t>
      </w:r>
      <w:r>
        <w:rPr>
          <w:sz w:val="28"/>
          <w:szCs w:val="28"/>
        </w:rPr>
        <w:t>22</w:t>
      </w:r>
      <w:r w:rsidRPr="0052335A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8 430,7</w:t>
      </w:r>
      <w:r w:rsidRPr="0052335A">
        <w:rPr>
          <w:sz w:val="28"/>
          <w:szCs w:val="28"/>
        </w:rPr>
        <w:t xml:space="preserve"> тыс. рублей.</w:t>
      </w:r>
    </w:p>
    <w:p w:rsidR="00D67873" w:rsidRPr="00D67873" w:rsidRDefault="00D67873" w:rsidP="00D67873">
      <w:pPr>
        <w:ind w:firstLine="708"/>
        <w:jc w:val="center"/>
        <w:rPr>
          <w:sz w:val="28"/>
          <w:szCs w:val="28"/>
        </w:rPr>
      </w:pPr>
    </w:p>
    <w:p w:rsidR="00D67873" w:rsidRPr="00F676A0" w:rsidRDefault="00D67873" w:rsidP="00D67873">
      <w:pPr>
        <w:ind w:firstLine="708"/>
        <w:jc w:val="center"/>
        <w:rPr>
          <w:sz w:val="28"/>
          <w:szCs w:val="28"/>
        </w:rPr>
      </w:pPr>
      <w:r w:rsidRPr="00F676A0">
        <w:rPr>
          <w:sz w:val="28"/>
          <w:szCs w:val="28"/>
        </w:rPr>
        <w:t>РАСХОДЫ ПО РАЗДЕЛУ 08</w:t>
      </w:r>
    </w:p>
    <w:p w:rsidR="00D67873" w:rsidRPr="00F676A0" w:rsidRDefault="00D67873" w:rsidP="00D67873">
      <w:pPr>
        <w:ind w:firstLine="708"/>
        <w:jc w:val="center"/>
        <w:rPr>
          <w:sz w:val="28"/>
          <w:szCs w:val="28"/>
        </w:rPr>
      </w:pPr>
      <w:r w:rsidRPr="00F676A0">
        <w:rPr>
          <w:sz w:val="28"/>
          <w:szCs w:val="28"/>
        </w:rPr>
        <w:t>«КУЛЬТУРА И КИНЕМАТОГРАФИЯ»</w:t>
      </w:r>
    </w:p>
    <w:p w:rsidR="00D67873" w:rsidRPr="00874FE7" w:rsidRDefault="00D67873" w:rsidP="00D67873">
      <w:pPr>
        <w:jc w:val="both"/>
        <w:rPr>
          <w:sz w:val="28"/>
          <w:szCs w:val="28"/>
        </w:rPr>
      </w:pPr>
      <w:r w:rsidRPr="00F676A0">
        <w:rPr>
          <w:sz w:val="28"/>
          <w:szCs w:val="28"/>
        </w:rPr>
        <w:tab/>
        <w:t>Общий объем расходов по данному разделу на 20</w:t>
      </w:r>
      <w:r>
        <w:rPr>
          <w:sz w:val="28"/>
          <w:szCs w:val="28"/>
        </w:rPr>
        <w:t>2</w:t>
      </w:r>
      <w:r w:rsidRPr="0094155E">
        <w:rPr>
          <w:sz w:val="28"/>
          <w:szCs w:val="28"/>
        </w:rPr>
        <w:t>2</w:t>
      </w:r>
      <w:r w:rsidRPr="00F676A0">
        <w:rPr>
          <w:sz w:val="28"/>
          <w:szCs w:val="28"/>
        </w:rPr>
        <w:t xml:space="preserve"> год составил          </w:t>
      </w:r>
      <w:r>
        <w:rPr>
          <w:sz w:val="28"/>
          <w:szCs w:val="28"/>
        </w:rPr>
        <w:t>8 274,6</w:t>
      </w:r>
      <w:r w:rsidRPr="00F676A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F676A0">
        <w:rPr>
          <w:sz w:val="28"/>
          <w:szCs w:val="28"/>
        </w:rPr>
        <w:t xml:space="preserve"> В данном разделе отражены расходы на содержание казенных учреждений, в том числе районного краеведческого музея и на содержание центра библиотечного обслуживания поселений – библиотеки им. А.В. Фищева в общей сумме </w:t>
      </w:r>
      <w:r>
        <w:rPr>
          <w:sz w:val="28"/>
          <w:szCs w:val="28"/>
        </w:rPr>
        <w:t>8 072,2</w:t>
      </w:r>
      <w:r w:rsidRPr="00F676A0">
        <w:rPr>
          <w:sz w:val="28"/>
          <w:szCs w:val="28"/>
        </w:rPr>
        <w:t xml:space="preserve"> тыс. рублей, расходы на проведение мероприятий в сфере культуры – </w:t>
      </w:r>
      <w:r w:rsidRPr="0094155E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F676A0">
        <w:rPr>
          <w:sz w:val="28"/>
          <w:szCs w:val="28"/>
        </w:rPr>
        <w:t>,0 тыс. рублей</w:t>
      </w:r>
      <w:r>
        <w:rPr>
          <w:sz w:val="28"/>
          <w:szCs w:val="28"/>
        </w:rPr>
        <w:t>, субсидия из областного бюджета на п</w:t>
      </w:r>
      <w:r w:rsidRPr="0094155E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94155E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 xml:space="preserve"> – 112,4 тыс. рублей (на комплектование книжных фондов). </w:t>
      </w:r>
      <w:r w:rsidRPr="00F676A0">
        <w:rPr>
          <w:sz w:val="28"/>
          <w:szCs w:val="28"/>
        </w:rPr>
        <w:t>Расходы по данному разделу предусмотрены в рамках</w:t>
      </w:r>
      <w:r w:rsidRPr="00F676A0">
        <w:rPr>
          <w:sz w:val="22"/>
          <w:szCs w:val="22"/>
        </w:rPr>
        <w:t xml:space="preserve"> М</w:t>
      </w:r>
      <w:r w:rsidRPr="00F676A0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F676A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676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76A0">
        <w:rPr>
          <w:sz w:val="28"/>
          <w:szCs w:val="28"/>
        </w:rPr>
        <w:t>Развитие культуры Куменского района</w:t>
      </w:r>
      <w:r>
        <w:rPr>
          <w:sz w:val="28"/>
          <w:szCs w:val="28"/>
        </w:rPr>
        <w:t>».</w:t>
      </w:r>
    </w:p>
    <w:p w:rsidR="00D67873" w:rsidRPr="00074850" w:rsidRDefault="00D67873" w:rsidP="00D67873">
      <w:pPr>
        <w:jc w:val="both"/>
        <w:rPr>
          <w:sz w:val="22"/>
          <w:szCs w:val="22"/>
        </w:rPr>
      </w:pPr>
    </w:p>
    <w:p w:rsidR="00D67873" w:rsidRPr="00400BC6" w:rsidRDefault="00D67873" w:rsidP="00D67873">
      <w:pPr>
        <w:jc w:val="center"/>
        <w:rPr>
          <w:sz w:val="28"/>
          <w:szCs w:val="28"/>
        </w:rPr>
      </w:pPr>
      <w:r w:rsidRPr="00400BC6">
        <w:rPr>
          <w:sz w:val="28"/>
          <w:szCs w:val="28"/>
        </w:rPr>
        <w:t>РАСХОДЫ ПО РАЗДЕЛУ 10</w:t>
      </w:r>
    </w:p>
    <w:p w:rsidR="00D67873" w:rsidRDefault="00D67873" w:rsidP="00D67873">
      <w:pPr>
        <w:jc w:val="center"/>
        <w:rPr>
          <w:sz w:val="28"/>
          <w:szCs w:val="28"/>
        </w:rPr>
      </w:pPr>
      <w:r w:rsidRPr="00400BC6">
        <w:rPr>
          <w:sz w:val="28"/>
          <w:szCs w:val="28"/>
        </w:rPr>
        <w:t>«СОЦИАЛЬНАЯ ПОЛИТИКА»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расходов по данному разделу на 2022 год составляет     22 804,0 тыс. рублей, что на 2 617,9 тыс. рублей или на 13% выше первоначально утвержденных расходов на 2021 год. </w:t>
      </w:r>
    </w:p>
    <w:p w:rsidR="00D67873" w:rsidRDefault="00D67873" w:rsidP="00D67873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Расходы по данному разделу предусмотрены в рамках четырех муниципальных программ:</w:t>
      </w:r>
      <w:r w:rsidRPr="00074850">
        <w:rPr>
          <w:sz w:val="22"/>
          <w:szCs w:val="22"/>
        </w:rPr>
        <w:t xml:space="preserve"> </w:t>
      </w:r>
    </w:p>
    <w:p w:rsidR="00D67873" w:rsidRPr="00C13D03" w:rsidRDefault="00D67873" w:rsidP="00D67873">
      <w:pPr>
        <w:jc w:val="both"/>
        <w:rPr>
          <w:sz w:val="28"/>
          <w:szCs w:val="28"/>
        </w:rPr>
      </w:pPr>
      <w:r w:rsidRPr="009B7695">
        <w:rPr>
          <w:sz w:val="28"/>
          <w:szCs w:val="28"/>
        </w:rPr>
        <w:t>- мун</w:t>
      </w:r>
      <w:r w:rsidRPr="00C13D03">
        <w:rPr>
          <w:sz w:val="28"/>
          <w:szCs w:val="28"/>
        </w:rPr>
        <w:t xml:space="preserve">иципальная программа "Развитие образования Куменского района", </w:t>
      </w:r>
    </w:p>
    <w:p w:rsidR="00D67873" w:rsidRDefault="00D67873" w:rsidP="00D67873">
      <w:pPr>
        <w:jc w:val="both"/>
        <w:rPr>
          <w:sz w:val="28"/>
          <w:szCs w:val="28"/>
        </w:rPr>
      </w:pPr>
      <w:r w:rsidRPr="00C13D03">
        <w:rPr>
          <w:sz w:val="28"/>
          <w:szCs w:val="28"/>
        </w:rPr>
        <w:t>- муниципальная программа "Развитие муниципального управления Куменского района",</w:t>
      </w:r>
    </w:p>
    <w:p w:rsidR="00D67873" w:rsidRPr="00C13D0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физической культуры и спорта в Куменском районе»</w:t>
      </w:r>
    </w:p>
    <w:p w:rsidR="00D67873" w:rsidRPr="00874FE7" w:rsidRDefault="00D67873" w:rsidP="00D67873">
      <w:pPr>
        <w:jc w:val="both"/>
        <w:rPr>
          <w:sz w:val="28"/>
          <w:szCs w:val="28"/>
        </w:rPr>
      </w:pPr>
      <w:r w:rsidRPr="00C13D03">
        <w:rPr>
          <w:sz w:val="28"/>
          <w:szCs w:val="28"/>
        </w:rPr>
        <w:t>- муниципальная программа «Поддержка деятельности социально ориентированных некоммерческих организаций и развитие активности населения в Куменском районе».</w:t>
      </w:r>
    </w:p>
    <w:p w:rsidR="00D67873" w:rsidRDefault="00D67873" w:rsidP="00D6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отражены расходы на социальную поддержку и социальное обеспечение населения.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1001 «Пенсионное обеспечение» </w:t>
      </w:r>
      <w:r w:rsidRPr="00E0355D">
        <w:rPr>
          <w:sz w:val="28"/>
          <w:szCs w:val="28"/>
        </w:rPr>
        <w:t>предусмотрены расходы</w:t>
      </w:r>
      <w:r>
        <w:rPr>
          <w:sz w:val="28"/>
          <w:szCs w:val="28"/>
        </w:rPr>
        <w:t xml:space="preserve"> на 2022 год </w:t>
      </w:r>
      <w:r w:rsidRPr="00E0355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2 472,4 тыс. рублей на доплаты к пенсиям </w:t>
      </w:r>
      <w:r w:rsidRPr="000C646D">
        <w:rPr>
          <w:sz w:val="28"/>
          <w:szCs w:val="28"/>
        </w:rPr>
        <w:t>лицам, замещавшим муниципальные должности</w:t>
      </w:r>
      <w:r>
        <w:rPr>
          <w:sz w:val="28"/>
          <w:szCs w:val="28"/>
        </w:rPr>
        <w:t xml:space="preserve"> и</w:t>
      </w:r>
      <w:r w:rsidRPr="000C646D">
        <w:rPr>
          <w:sz w:val="28"/>
          <w:szCs w:val="28"/>
        </w:rPr>
        <w:t xml:space="preserve"> лицам, замещавшим должности муниципальной службы</w:t>
      </w:r>
      <w:r>
        <w:rPr>
          <w:sz w:val="28"/>
          <w:szCs w:val="28"/>
        </w:rPr>
        <w:t>.</w:t>
      </w:r>
    </w:p>
    <w:p w:rsidR="00D67873" w:rsidRDefault="002954EA" w:rsidP="00D6787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D67873">
        <w:rPr>
          <w:i/>
          <w:sz w:val="28"/>
          <w:szCs w:val="28"/>
        </w:rPr>
        <w:t xml:space="preserve">По подразделу 1003 «Социальное обеспечение населения» </w:t>
      </w:r>
      <w:r w:rsidR="00D67873">
        <w:rPr>
          <w:sz w:val="28"/>
          <w:szCs w:val="28"/>
        </w:rPr>
        <w:t>предусмотрены расходы на 2022 год в общей сумме 8 735,5 тыс. рублей, в том числе:</w:t>
      </w:r>
      <w:r w:rsidR="00D67873">
        <w:rPr>
          <w:sz w:val="28"/>
          <w:szCs w:val="28"/>
        </w:rPr>
        <w:tab/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выплаты отдельным категориям специалистов, работающих в муниципальных учреждениях и проживающих в сельских населенных пунктах или поселках городского типа, частичной компенсации расходов на оплату жилого </w:t>
      </w:r>
      <w:r>
        <w:rPr>
          <w:sz w:val="28"/>
          <w:szCs w:val="28"/>
        </w:rPr>
        <w:lastRenderedPageBreak/>
        <w:t>помещения и коммунальных услуг в виде ежемесячной денежной выплаты - 286,0 тыс. рублей;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расходов, связанных с предоставлением меры социальной поддержки, установленной абзацем первым части 1 статьи 15 Закона Кировской области «Об образовании в Кировской области», с учетом положений части 3 статьи 17 указанного Закона - 8 394,0 тыс. рублей;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по данному подразделу отражены расходы на единовременные социальные выплаты в виде премии лицам, награжденным почетной грамотой Куменской районной Думы – 3,5 тыс. рублей,</w:t>
      </w:r>
      <w:r w:rsidRPr="00551996">
        <w:t xml:space="preserve"> </w:t>
      </w:r>
      <w:r>
        <w:rPr>
          <w:sz w:val="28"/>
          <w:szCs w:val="28"/>
        </w:rPr>
        <w:t>с</w:t>
      </w:r>
      <w:r w:rsidRPr="00551996">
        <w:rPr>
          <w:sz w:val="28"/>
          <w:szCs w:val="28"/>
        </w:rPr>
        <w:t>оциальная выплата лицам, удостоенным звания "Почетный гражданин Куменского района"</w:t>
      </w:r>
      <w:r>
        <w:rPr>
          <w:sz w:val="28"/>
          <w:szCs w:val="28"/>
        </w:rPr>
        <w:t xml:space="preserve"> – 47,0 тыс. рублей, почетной грамотой администрации Куменского района – 5,0 тыс. рублей.</w:t>
      </w:r>
    </w:p>
    <w:p w:rsidR="00D67873" w:rsidRDefault="002954EA" w:rsidP="00D6787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D67873">
        <w:rPr>
          <w:i/>
          <w:sz w:val="28"/>
          <w:szCs w:val="28"/>
        </w:rPr>
        <w:t xml:space="preserve">По подразделу 1004 «Охрана семьи и детства» </w:t>
      </w:r>
      <w:r w:rsidR="00D67873" w:rsidRPr="00FD0C38">
        <w:rPr>
          <w:sz w:val="28"/>
          <w:szCs w:val="28"/>
        </w:rPr>
        <w:t>отраж</w:t>
      </w:r>
      <w:r w:rsidR="00D67873">
        <w:rPr>
          <w:sz w:val="28"/>
          <w:szCs w:val="28"/>
        </w:rPr>
        <w:t>ены расходы на 2022 год в общей сумме 11 506,1</w:t>
      </w:r>
      <w:r w:rsidR="00D67873" w:rsidRPr="00FD0C38">
        <w:rPr>
          <w:sz w:val="28"/>
          <w:szCs w:val="28"/>
        </w:rPr>
        <w:t xml:space="preserve"> тыс. рублей</w:t>
      </w:r>
      <w:r w:rsidR="00D67873">
        <w:rPr>
          <w:sz w:val="28"/>
          <w:szCs w:val="28"/>
        </w:rPr>
        <w:t>, в том числе: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жилыми помещениями детей-сирот – 4 254,3 тыс. рублей;</w:t>
      </w:r>
    </w:p>
    <w:p w:rsidR="00D67873" w:rsidRPr="00E5135E" w:rsidRDefault="00D67873" w:rsidP="00D67873">
      <w:pPr>
        <w:jc w:val="both"/>
        <w:rPr>
          <w:sz w:val="22"/>
          <w:szCs w:val="22"/>
        </w:rPr>
      </w:pPr>
      <w:r>
        <w:rPr>
          <w:sz w:val="28"/>
          <w:szCs w:val="28"/>
        </w:rPr>
        <w:t>- субвенция по н</w:t>
      </w:r>
      <w:r w:rsidRPr="00E5135E">
        <w:rPr>
          <w:sz w:val="28"/>
          <w:szCs w:val="28"/>
        </w:rPr>
        <w:t>ачислени</w:t>
      </w:r>
      <w:r>
        <w:rPr>
          <w:sz w:val="28"/>
          <w:szCs w:val="28"/>
        </w:rPr>
        <w:t>ю</w:t>
      </w:r>
      <w:r w:rsidRPr="00E5135E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е</w:t>
      </w:r>
      <w:r w:rsidRPr="00E5135E">
        <w:rPr>
          <w:sz w:val="28"/>
          <w:szCs w:val="28"/>
        </w:rPr>
        <w:t xml:space="preserve">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– 890,8 тыс. рублей;</w:t>
      </w:r>
    </w:p>
    <w:p w:rsidR="00D67873" w:rsidRPr="000F4E96" w:rsidRDefault="00D67873" w:rsidP="00D67873">
      <w:pPr>
        <w:jc w:val="both"/>
        <w:rPr>
          <w:sz w:val="22"/>
          <w:szCs w:val="22"/>
        </w:rPr>
      </w:pPr>
      <w:r>
        <w:rPr>
          <w:sz w:val="28"/>
          <w:szCs w:val="28"/>
        </w:rPr>
        <w:t>- субвенция по н</w:t>
      </w:r>
      <w:r w:rsidRPr="003559DE">
        <w:rPr>
          <w:sz w:val="28"/>
          <w:szCs w:val="28"/>
        </w:rPr>
        <w:t>азначени</w:t>
      </w:r>
      <w:r>
        <w:rPr>
          <w:sz w:val="28"/>
          <w:szCs w:val="28"/>
        </w:rPr>
        <w:t>ю и выплате</w:t>
      </w:r>
      <w:r w:rsidRPr="003559DE">
        <w:rPr>
          <w:sz w:val="28"/>
          <w:szCs w:val="28"/>
        </w:rPr>
        <w:t xml:space="preserve">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–        6 361,0 тыс. рублей;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По подразделу 1006 «Другие вопросы в области социальной политики» </w:t>
      </w:r>
      <w:r>
        <w:rPr>
          <w:sz w:val="28"/>
          <w:szCs w:val="28"/>
        </w:rPr>
        <w:t>предусмотрены расходы на 2022 год в сумме 90,0 тыс. рублей, в том числе на оплату труда председателей совета ветеранов и инвалидов – 90,0 тыс. рублей.</w:t>
      </w:r>
      <w:r>
        <w:rPr>
          <w:sz w:val="28"/>
          <w:szCs w:val="28"/>
        </w:rPr>
        <w:tab/>
      </w: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11</w:t>
      </w: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 И СПОРТ»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на 2022 год по данному разделу предусмотрены в общей сумме 13 886,4 тыс. рублей</w:t>
      </w:r>
      <w:r w:rsidRPr="00647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муниципальной программы </w:t>
      </w:r>
      <w:r w:rsidRPr="003559DE">
        <w:rPr>
          <w:sz w:val="28"/>
          <w:szCs w:val="28"/>
        </w:rPr>
        <w:t>"Развитие физической культуры и спорта в Куменском районе"</w:t>
      </w:r>
      <w:r>
        <w:rPr>
          <w:sz w:val="28"/>
          <w:szCs w:val="28"/>
        </w:rPr>
        <w:t>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201">
        <w:rPr>
          <w:i/>
          <w:sz w:val="28"/>
          <w:szCs w:val="28"/>
        </w:rPr>
        <w:t>По подразделу 1102 «Массовый спорт»</w:t>
      </w:r>
      <w:r>
        <w:rPr>
          <w:sz w:val="28"/>
          <w:szCs w:val="28"/>
        </w:rPr>
        <w:t xml:space="preserve"> расходы на 2022 год предусмотрены в сумме 59,7 тыс. рублей, в том числе на мероприятия в области физической культуры и спорта – 59,7 тыс. рублей.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1103 «Спорт высших достижений» предусмотрены расходы в сумме 13 826,7 тыс. рублей, в том числе 13 326,7 тыс. рублей на содержание </w:t>
      </w:r>
      <w:r w:rsidRPr="00F92FE0">
        <w:rPr>
          <w:sz w:val="28"/>
          <w:szCs w:val="28"/>
        </w:rPr>
        <w:t>бюджетного учреждения Спортивная школа пгт</w:t>
      </w:r>
      <w:r>
        <w:rPr>
          <w:sz w:val="28"/>
          <w:szCs w:val="28"/>
        </w:rPr>
        <w:t>.</w:t>
      </w:r>
      <w:r w:rsidRPr="00F92FE0">
        <w:rPr>
          <w:sz w:val="28"/>
          <w:szCs w:val="28"/>
        </w:rPr>
        <w:t xml:space="preserve"> Кумены Куменского района Кировской области</w:t>
      </w:r>
      <w:r>
        <w:rPr>
          <w:sz w:val="28"/>
          <w:szCs w:val="28"/>
        </w:rPr>
        <w:t>, 500,0 тыс. рублей – иные межбюджетные трансферты на финансовую поддержку детско-юношеского спорта.</w:t>
      </w:r>
    </w:p>
    <w:p w:rsidR="002954EA" w:rsidRDefault="002954EA" w:rsidP="00D67873">
      <w:pPr>
        <w:jc w:val="both"/>
        <w:rPr>
          <w:sz w:val="28"/>
          <w:szCs w:val="28"/>
        </w:rPr>
      </w:pPr>
    </w:p>
    <w:p w:rsidR="002954EA" w:rsidRPr="003559DE" w:rsidRDefault="002954EA" w:rsidP="00D67873">
      <w:pPr>
        <w:jc w:val="both"/>
        <w:rPr>
          <w:sz w:val="28"/>
          <w:szCs w:val="28"/>
        </w:rPr>
      </w:pPr>
    </w:p>
    <w:p w:rsidR="00D67873" w:rsidRDefault="00D67873" w:rsidP="00D67873">
      <w:pPr>
        <w:jc w:val="center"/>
        <w:rPr>
          <w:sz w:val="28"/>
          <w:szCs w:val="28"/>
        </w:rPr>
      </w:pP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ПО РАЗДЕЛУ 13</w:t>
      </w:r>
    </w:p>
    <w:p w:rsidR="00D67873" w:rsidRDefault="00D67873" w:rsidP="00D67873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«ОБСЛУЖИВАНИЕ ГОСУДАРСТВЕННОГО И МУНИЦИПАЛЬНОГО ДОЛГА»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90846">
        <w:rPr>
          <w:sz w:val="28"/>
          <w:szCs w:val="28"/>
        </w:rPr>
        <w:t>редусмотрены расходы</w:t>
      </w:r>
      <w:r w:rsidRPr="00690846">
        <w:rPr>
          <w:i/>
          <w:sz w:val="28"/>
          <w:szCs w:val="28"/>
        </w:rPr>
        <w:t xml:space="preserve"> </w:t>
      </w:r>
      <w:r w:rsidRPr="00690846">
        <w:rPr>
          <w:sz w:val="28"/>
          <w:szCs w:val="28"/>
        </w:rPr>
        <w:t>на обслуживание муниципального долга, которые запланированы исходя из объема муниципальных заимствований в коммерческих банках и с учетом переходящей задолженности по банковским кредитам</w:t>
      </w:r>
      <w:r>
        <w:rPr>
          <w:sz w:val="28"/>
          <w:szCs w:val="28"/>
        </w:rPr>
        <w:t xml:space="preserve"> на 2025 год в общей сумме 500,0 тыс. рублей.</w:t>
      </w:r>
    </w:p>
    <w:p w:rsidR="00D67873" w:rsidRPr="00B0172A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данному разделу предусмотрены в рамках м</w:t>
      </w:r>
      <w:r w:rsidRPr="00B0172A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0172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0172A">
        <w:rPr>
          <w:sz w:val="28"/>
          <w:szCs w:val="28"/>
        </w:rPr>
        <w:t xml:space="preserve"> "Управление муниципальными финансами и регулирование межбюджетных отношений"</w:t>
      </w:r>
      <w:r>
        <w:rPr>
          <w:sz w:val="28"/>
          <w:szCs w:val="28"/>
        </w:rPr>
        <w:t>.</w:t>
      </w:r>
    </w:p>
    <w:p w:rsidR="00D67873" w:rsidRDefault="00D67873" w:rsidP="00D67873">
      <w:pPr>
        <w:jc w:val="center"/>
        <w:rPr>
          <w:sz w:val="28"/>
          <w:szCs w:val="28"/>
        </w:rPr>
      </w:pPr>
    </w:p>
    <w:p w:rsidR="00D67873" w:rsidRPr="0028258C" w:rsidRDefault="00D67873" w:rsidP="00D67873">
      <w:pPr>
        <w:jc w:val="center"/>
        <w:rPr>
          <w:sz w:val="28"/>
          <w:szCs w:val="28"/>
        </w:rPr>
      </w:pPr>
      <w:r w:rsidRPr="0028258C">
        <w:rPr>
          <w:sz w:val="28"/>
          <w:szCs w:val="28"/>
        </w:rPr>
        <w:t>РАСХОДЫ ПО РАЗДЕЛУ 14</w:t>
      </w:r>
    </w:p>
    <w:p w:rsidR="00D67873" w:rsidRDefault="00D67873" w:rsidP="00D67873">
      <w:pPr>
        <w:jc w:val="center"/>
        <w:rPr>
          <w:sz w:val="28"/>
          <w:szCs w:val="28"/>
        </w:rPr>
      </w:pPr>
      <w:r w:rsidRPr="0028258C">
        <w:rPr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1A2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на 2022</w:t>
      </w:r>
      <w:r w:rsidRPr="009641A2">
        <w:rPr>
          <w:sz w:val="28"/>
          <w:szCs w:val="28"/>
        </w:rPr>
        <w:t xml:space="preserve"> год по да</w:t>
      </w:r>
      <w:r>
        <w:rPr>
          <w:sz w:val="28"/>
          <w:szCs w:val="28"/>
        </w:rPr>
        <w:t xml:space="preserve">нному разделу составляет     41 030,5 </w:t>
      </w:r>
      <w:r w:rsidRPr="009641A2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>2 485,7 тыс. рублей или на 5,7</w:t>
      </w:r>
      <w:r w:rsidRPr="009641A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ниже </w:t>
      </w:r>
      <w:r w:rsidRPr="009641A2">
        <w:rPr>
          <w:sz w:val="28"/>
          <w:szCs w:val="28"/>
        </w:rPr>
        <w:t>первоначаль</w:t>
      </w:r>
      <w:r>
        <w:rPr>
          <w:sz w:val="28"/>
          <w:szCs w:val="28"/>
        </w:rPr>
        <w:t>но утвержденных расходов на 2021 год</w:t>
      </w:r>
      <w:r w:rsidRPr="009641A2">
        <w:rPr>
          <w:sz w:val="28"/>
          <w:szCs w:val="28"/>
        </w:rPr>
        <w:t>.</w:t>
      </w:r>
    </w:p>
    <w:p w:rsidR="00D67873" w:rsidRPr="00646A9B" w:rsidRDefault="00D67873" w:rsidP="00D6787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 подразделу 1401 «Дотации на выравнивание бюджетной обеспеченности субъектов Российской Федерации и муниципальных образований»</w:t>
      </w:r>
      <w:r>
        <w:rPr>
          <w:sz w:val="28"/>
          <w:szCs w:val="28"/>
        </w:rPr>
        <w:t xml:space="preserve"> предусмотрена дотация из районного фонда финансовой поддержки поселений за счет субвенции из областного бюджета в общей сумме 3 064,0 тыс. рублей, что на 78,0 тыс. рублей или на 2,6% выше выделенной дотации на 2021 год. Дотация распределена между поселениями в соответствии с Законом Кировской области от 28.09.2007 № 163-ЗО «О межбюджетных отношениях в Кировской области». Также по данному подразделу предусмотрена дотация </w:t>
      </w:r>
      <w:r w:rsidRPr="00646A9B">
        <w:rPr>
          <w:bCs/>
          <w:sz w:val="28"/>
          <w:szCs w:val="28"/>
        </w:rPr>
        <w:t>на выравнивание бюджетной обеспеченности поселений, предоставляемой из бюджета муниципального района</w:t>
      </w:r>
      <w:r>
        <w:rPr>
          <w:bCs/>
          <w:sz w:val="28"/>
          <w:szCs w:val="28"/>
        </w:rPr>
        <w:t xml:space="preserve"> в сумме 4 176,2 тыс. рублей.</w:t>
      </w:r>
    </w:p>
    <w:p w:rsidR="00D67873" w:rsidRPr="00BB7192" w:rsidRDefault="00D67873" w:rsidP="00D6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1403 «Прочие межбюджетные трансферты общего характера» </w:t>
      </w:r>
      <w:r>
        <w:rPr>
          <w:sz w:val="28"/>
          <w:szCs w:val="28"/>
        </w:rPr>
        <w:t>предусмотрены иные межбюджетные трансферты на поддержку мер по обеспечению сбалансированности бюджетов поселений на 2022 год в сумме 32 838,2 тыс. рублей. Иные межбюджетные трансферты распределены исходя из прогнозируемых доходов и прогнозируемых расходов поселений с целью максимально возможного прогнозирования расходов, в соответствии со статьей 55 Положения о бюджетном процессе в Куменском районе. В рамках данного подраздела предусмотрена субсидия на в</w:t>
      </w:r>
      <w:r w:rsidRPr="007C2F89">
        <w:rPr>
          <w:sz w:val="28"/>
          <w:szCs w:val="28"/>
        </w:rPr>
        <w:t>ыполнение расходных обязательств муниципальных образований</w:t>
      </w:r>
      <w:r w:rsidRPr="00960DE3">
        <w:rPr>
          <w:sz w:val="28"/>
          <w:szCs w:val="28"/>
        </w:rPr>
        <w:t xml:space="preserve"> </w:t>
      </w:r>
      <w:r w:rsidRPr="00B4625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 сумме 952,1 тыс. рублей (дополнительные средства на повышение заработной платы и стимулирующих выплат работникам культуры). Р</w:t>
      </w:r>
      <w:r w:rsidRPr="00BB7192">
        <w:rPr>
          <w:sz w:val="28"/>
          <w:szCs w:val="28"/>
        </w:rPr>
        <w:t>аспределение и предоставление субсид</w:t>
      </w:r>
      <w:r>
        <w:rPr>
          <w:sz w:val="28"/>
          <w:szCs w:val="28"/>
        </w:rPr>
        <w:t xml:space="preserve">ий, иных межбюджетных трансфертов </w:t>
      </w:r>
      <w:r w:rsidRPr="00BB7192">
        <w:rPr>
          <w:sz w:val="28"/>
          <w:szCs w:val="28"/>
        </w:rPr>
        <w:t>бюджетам поселений осуществляется в порядке, установленном муниципальным правовым актом представительного органа муниципального района.</w:t>
      </w:r>
    </w:p>
    <w:p w:rsidR="00D67873" w:rsidRDefault="00D67873" w:rsidP="00D67873">
      <w:pPr>
        <w:jc w:val="both"/>
        <w:rPr>
          <w:sz w:val="28"/>
          <w:szCs w:val="28"/>
        </w:rPr>
      </w:pPr>
    </w:p>
    <w:p w:rsidR="002954EA" w:rsidRDefault="002954E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67873" w:rsidRDefault="00D67873" w:rsidP="00D67873">
      <w:pPr>
        <w:jc w:val="center"/>
        <w:rPr>
          <w:b/>
          <w:bCs/>
          <w:sz w:val="28"/>
          <w:szCs w:val="28"/>
        </w:rPr>
      </w:pPr>
      <w:r w:rsidRPr="002827F9">
        <w:rPr>
          <w:b/>
          <w:bCs/>
          <w:sz w:val="28"/>
          <w:szCs w:val="28"/>
        </w:rPr>
        <w:lastRenderedPageBreak/>
        <w:t>ИСТОЧНИКИ ПОКРЫТИЯ ДЕФИЦИТА РАЙОННОГО БЮДЖЕТА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бюджета муниципального района на 2022 год не обеспечиваются плановыми доходами, в результате дефицит районного бюджета сложился в 2022 году в объеме 9 200,0 тыс. рублей. Максимально возможный дефицит для муниципального района составляет 10%, но в расчет дефицита на 2022 год учтено 5%.</w:t>
      </w:r>
    </w:p>
    <w:p w:rsidR="00D67873" w:rsidRDefault="00D67873" w:rsidP="00D67873">
      <w:pPr>
        <w:ind w:firstLine="720"/>
        <w:jc w:val="both"/>
        <w:rPr>
          <w:color w:val="000000"/>
          <w:sz w:val="28"/>
          <w:szCs w:val="28"/>
        </w:rPr>
      </w:pPr>
      <w:r w:rsidRPr="00405171">
        <w:rPr>
          <w:color w:val="000000"/>
          <w:sz w:val="28"/>
          <w:szCs w:val="28"/>
        </w:rPr>
        <w:t>Источн</w:t>
      </w:r>
      <w:r>
        <w:rPr>
          <w:color w:val="000000"/>
          <w:sz w:val="28"/>
          <w:szCs w:val="28"/>
        </w:rPr>
        <w:t>ики покрытия дефицита районного</w:t>
      </w:r>
      <w:r w:rsidRPr="00405171">
        <w:rPr>
          <w:color w:val="000000"/>
          <w:sz w:val="28"/>
          <w:szCs w:val="28"/>
        </w:rPr>
        <w:t xml:space="preserve"> бюджета представлены в </w:t>
      </w:r>
      <w:r>
        <w:rPr>
          <w:color w:val="000000"/>
          <w:sz w:val="28"/>
          <w:szCs w:val="28"/>
        </w:rPr>
        <w:t xml:space="preserve">следующей </w:t>
      </w:r>
      <w:r w:rsidRPr="00405171">
        <w:rPr>
          <w:color w:val="000000"/>
          <w:sz w:val="28"/>
          <w:szCs w:val="28"/>
        </w:rPr>
        <w:t>таблице</w:t>
      </w:r>
      <w:r>
        <w:rPr>
          <w:color w:val="000000"/>
          <w:sz w:val="28"/>
          <w:szCs w:val="28"/>
        </w:rPr>
        <w:t>:</w:t>
      </w:r>
    </w:p>
    <w:p w:rsidR="00D67873" w:rsidRDefault="00D67873" w:rsidP="00D67873">
      <w:pPr>
        <w:ind w:firstLine="720"/>
        <w:jc w:val="both"/>
        <w:rPr>
          <w:color w:val="000000"/>
          <w:sz w:val="28"/>
          <w:szCs w:val="28"/>
        </w:rPr>
      </w:pPr>
    </w:p>
    <w:p w:rsidR="00D67873" w:rsidRPr="002A3A9F" w:rsidRDefault="00D67873" w:rsidP="00D67873">
      <w:pPr>
        <w:ind w:firstLine="720"/>
        <w:jc w:val="both"/>
        <w:rPr>
          <w:color w:val="000000"/>
          <w:sz w:val="28"/>
          <w:szCs w:val="28"/>
        </w:rPr>
      </w:pPr>
    </w:p>
    <w:p w:rsidR="00D67873" w:rsidRPr="00380AD9" w:rsidRDefault="00D67873" w:rsidP="00D67873">
      <w:pPr>
        <w:ind w:firstLine="720"/>
        <w:jc w:val="right"/>
        <w:rPr>
          <w:color w:val="000000"/>
          <w:sz w:val="28"/>
          <w:szCs w:val="28"/>
        </w:rPr>
      </w:pPr>
    </w:p>
    <w:tbl>
      <w:tblPr>
        <w:tblW w:w="9356" w:type="dxa"/>
        <w:jc w:val="center"/>
        <w:tblInd w:w="108" w:type="dxa"/>
        <w:tblLayout w:type="fixed"/>
        <w:tblLook w:val="0000"/>
      </w:tblPr>
      <w:tblGrid>
        <w:gridCol w:w="523"/>
        <w:gridCol w:w="6423"/>
        <w:gridCol w:w="2410"/>
      </w:tblGrid>
      <w:tr w:rsidR="00D67873" w:rsidRPr="002954EA" w:rsidTr="00F2541B">
        <w:trPr>
          <w:trHeight w:val="66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2022 год         (тыс. рублей)</w:t>
            </w:r>
          </w:p>
        </w:tc>
      </w:tr>
      <w:tr w:rsidR="00D67873" w:rsidRPr="002954EA" w:rsidTr="00F2541B">
        <w:trPr>
          <w:trHeight w:val="617"/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4EA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районного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4EA">
              <w:rPr>
                <w:b/>
                <w:bCs/>
                <w:color w:val="000000"/>
                <w:sz w:val="24"/>
                <w:szCs w:val="24"/>
              </w:rPr>
              <w:t>9 200,0</w:t>
            </w:r>
          </w:p>
          <w:p w:rsidR="00D67873" w:rsidRPr="002954EA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7873" w:rsidRPr="002954EA" w:rsidTr="00F2541B">
        <w:trPr>
          <w:trHeight w:val="605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954EA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954EA">
              <w:rPr>
                <w:b/>
                <w:bCs/>
                <w:color w:val="000000"/>
                <w:sz w:val="24"/>
                <w:szCs w:val="24"/>
              </w:rPr>
              <w:t xml:space="preserve">Разница между полученными и погашенными кредитами кредитных организаций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4EA">
              <w:rPr>
                <w:b/>
                <w:bCs/>
                <w:color w:val="000000"/>
                <w:sz w:val="24"/>
                <w:szCs w:val="24"/>
              </w:rPr>
              <w:t>5 800,0</w:t>
            </w:r>
          </w:p>
        </w:tc>
      </w:tr>
      <w:tr w:rsidR="00D67873" w:rsidRPr="002954EA" w:rsidTr="00F2541B">
        <w:trPr>
          <w:trHeight w:val="324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10 800,0</w:t>
            </w:r>
          </w:p>
        </w:tc>
      </w:tr>
      <w:tr w:rsidR="00D67873" w:rsidRPr="002954EA" w:rsidTr="00F2541B">
        <w:trPr>
          <w:trHeight w:val="302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Погашение кредитов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54EA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D67873" w:rsidRPr="002954EA" w:rsidTr="00F2541B">
        <w:trPr>
          <w:trHeight w:val="416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954EA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954EA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2954EA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4EA">
              <w:rPr>
                <w:b/>
                <w:bCs/>
                <w:color w:val="000000"/>
                <w:sz w:val="24"/>
                <w:szCs w:val="24"/>
              </w:rPr>
              <w:t>3 400,0</w:t>
            </w:r>
          </w:p>
        </w:tc>
      </w:tr>
    </w:tbl>
    <w:p w:rsidR="00D67873" w:rsidRPr="003D2317" w:rsidRDefault="00D67873" w:rsidP="00D67873">
      <w:pPr>
        <w:tabs>
          <w:tab w:val="num" w:pos="-1440"/>
        </w:tabs>
        <w:jc w:val="both"/>
        <w:rPr>
          <w:sz w:val="28"/>
          <w:szCs w:val="28"/>
        </w:rPr>
      </w:pPr>
    </w:p>
    <w:p w:rsidR="00D67873" w:rsidRPr="003D2317" w:rsidRDefault="00D67873" w:rsidP="00D67873">
      <w:pPr>
        <w:tabs>
          <w:tab w:val="num" w:pos="-1440"/>
        </w:tabs>
        <w:ind w:firstLine="720"/>
        <w:jc w:val="both"/>
        <w:rPr>
          <w:sz w:val="28"/>
          <w:szCs w:val="28"/>
        </w:rPr>
      </w:pPr>
      <w:r w:rsidRPr="003D2317">
        <w:rPr>
          <w:sz w:val="28"/>
          <w:szCs w:val="28"/>
        </w:rPr>
        <w:t>Кредиты кредитных организаций являются основным источником покрытия дефицита районного бюджета в 20</w:t>
      </w:r>
      <w:r>
        <w:rPr>
          <w:sz w:val="28"/>
          <w:szCs w:val="28"/>
        </w:rPr>
        <w:t>22</w:t>
      </w:r>
      <w:r w:rsidRPr="003D2317">
        <w:rPr>
          <w:sz w:val="28"/>
          <w:szCs w:val="28"/>
        </w:rPr>
        <w:t xml:space="preserve"> году. </w:t>
      </w:r>
    </w:p>
    <w:p w:rsidR="00D67873" w:rsidRDefault="00D67873" w:rsidP="00D67873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</w:r>
      <w:r w:rsidRPr="003D2317">
        <w:rPr>
          <w:sz w:val="28"/>
          <w:szCs w:val="28"/>
        </w:rPr>
        <w:tab/>
      </w:r>
    </w:p>
    <w:p w:rsidR="00D67873" w:rsidRPr="003D2317" w:rsidRDefault="00D67873" w:rsidP="00D67873">
      <w:pPr>
        <w:jc w:val="center"/>
        <w:rPr>
          <w:b/>
          <w:sz w:val="28"/>
          <w:szCs w:val="28"/>
        </w:rPr>
      </w:pPr>
      <w:r w:rsidRPr="003D2317">
        <w:rPr>
          <w:b/>
          <w:sz w:val="28"/>
          <w:szCs w:val="28"/>
        </w:rPr>
        <w:t>ОСНОВНЫЕ ПОДХОДЫ И ХАРАКТЕРИСТИКИ РАЙОННОГО</w:t>
      </w:r>
    </w:p>
    <w:p w:rsidR="00D67873" w:rsidRPr="003D2317" w:rsidRDefault="00D67873" w:rsidP="00D67873">
      <w:pPr>
        <w:jc w:val="center"/>
        <w:rPr>
          <w:sz w:val="28"/>
          <w:szCs w:val="28"/>
        </w:rPr>
      </w:pPr>
      <w:r w:rsidRPr="003D2317">
        <w:rPr>
          <w:b/>
          <w:sz w:val="28"/>
          <w:szCs w:val="28"/>
        </w:rPr>
        <w:t>БЮДЖЕТА НА ПЛАНОВЫЙ ПЕРИОД 202</w:t>
      </w:r>
      <w:r>
        <w:rPr>
          <w:b/>
          <w:sz w:val="28"/>
          <w:szCs w:val="28"/>
        </w:rPr>
        <w:t>3</w:t>
      </w:r>
      <w:r w:rsidRPr="003D231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D2317">
        <w:rPr>
          <w:b/>
          <w:sz w:val="28"/>
          <w:szCs w:val="28"/>
        </w:rPr>
        <w:t xml:space="preserve"> ГОДОВ</w:t>
      </w:r>
    </w:p>
    <w:p w:rsidR="00D67873" w:rsidRPr="003D2317" w:rsidRDefault="00D67873" w:rsidP="00D67873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  <w:t>Параметры районного бюджета на плановый период определены в следующих объемах:</w:t>
      </w:r>
    </w:p>
    <w:p w:rsidR="00D67873" w:rsidRPr="003D2317" w:rsidRDefault="00D67873" w:rsidP="00D67873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  <w:t>на 202</w:t>
      </w:r>
      <w:r>
        <w:rPr>
          <w:sz w:val="28"/>
          <w:szCs w:val="28"/>
        </w:rPr>
        <w:t>3</w:t>
      </w:r>
      <w:r w:rsidRPr="003D231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583 419,8</w:t>
      </w:r>
      <w:r w:rsidRPr="003D2317">
        <w:rPr>
          <w:sz w:val="28"/>
          <w:szCs w:val="28"/>
        </w:rPr>
        <w:t xml:space="preserve"> тыс. рублей, по расходам – </w:t>
      </w:r>
      <w:r>
        <w:rPr>
          <w:sz w:val="28"/>
          <w:szCs w:val="28"/>
        </w:rPr>
        <w:t xml:space="preserve">592 019,8 </w:t>
      </w:r>
      <w:r w:rsidRPr="003D2317">
        <w:rPr>
          <w:sz w:val="28"/>
          <w:szCs w:val="28"/>
        </w:rPr>
        <w:t xml:space="preserve">тыс. рублей, с дефицитом </w:t>
      </w:r>
      <w:r>
        <w:rPr>
          <w:sz w:val="28"/>
          <w:szCs w:val="28"/>
        </w:rPr>
        <w:t>8 6</w:t>
      </w:r>
      <w:r w:rsidRPr="003D2317">
        <w:rPr>
          <w:sz w:val="28"/>
          <w:szCs w:val="28"/>
        </w:rPr>
        <w:t>00,0 тыс. рублей.</w:t>
      </w:r>
    </w:p>
    <w:p w:rsidR="00D67873" w:rsidRPr="003D2317" w:rsidRDefault="00D67873" w:rsidP="00D67873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  <w:t>на 202</w:t>
      </w:r>
      <w:r>
        <w:rPr>
          <w:sz w:val="28"/>
          <w:szCs w:val="28"/>
        </w:rPr>
        <w:t>4</w:t>
      </w:r>
      <w:r w:rsidRPr="003D231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379 581,6</w:t>
      </w:r>
      <w:r w:rsidRPr="003D2317">
        <w:rPr>
          <w:sz w:val="28"/>
          <w:szCs w:val="28"/>
        </w:rPr>
        <w:t xml:space="preserve"> тыс. рублей, по расходам – </w:t>
      </w:r>
      <w:r>
        <w:rPr>
          <w:sz w:val="28"/>
          <w:szCs w:val="28"/>
        </w:rPr>
        <w:t>388 381,6</w:t>
      </w:r>
      <w:r w:rsidRPr="003D2317">
        <w:rPr>
          <w:sz w:val="28"/>
          <w:szCs w:val="28"/>
        </w:rPr>
        <w:t xml:space="preserve"> тыс. рублей, с дефицитом </w:t>
      </w:r>
      <w:r>
        <w:rPr>
          <w:sz w:val="28"/>
          <w:szCs w:val="28"/>
        </w:rPr>
        <w:t>8 8</w:t>
      </w:r>
      <w:r w:rsidRPr="003D2317">
        <w:rPr>
          <w:sz w:val="28"/>
          <w:szCs w:val="28"/>
        </w:rPr>
        <w:t>00,0 тыс. рублей.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и динамика прогнозируемых объемов поступлений доходов в плановом периоде представлены в следующей таблице.</w:t>
      </w:r>
    </w:p>
    <w:p w:rsidR="00D67873" w:rsidRDefault="00D67873" w:rsidP="00D67873">
      <w:pPr>
        <w:tabs>
          <w:tab w:val="left" w:pos="1745"/>
        </w:tabs>
        <w:jc w:val="both"/>
        <w:rPr>
          <w:sz w:val="28"/>
          <w:szCs w:val="28"/>
        </w:rPr>
      </w:pPr>
    </w:p>
    <w:p w:rsidR="00D67873" w:rsidRPr="002954EA" w:rsidRDefault="00D67873" w:rsidP="00D67873">
      <w:pPr>
        <w:tabs>
          <w:tab w:val="left" w:pos="1745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2954EA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34"/>
        <w:gridCol w:w="1134"/>
        <w:gridCol w:w="1275"/>
        <w:gridCol w:w="1004"/>
        <w:gridCol w:w="1016"/>
        <w:gridCol w:w="726"/>
        <w:gridCol w:w="959"/>
        <w:gridCol w:w="712"/>
      </w:tblGrid>
      <w:tr w:rsidR="00D67873" w:rsidRPr="00BA3B79" w:rsidTr="00F2541B">
        <w:tc>
          <w:tcPr>
            <w:tcW w:w="1668" w:type="dxa"/>
            <w:vMerge w:val="restart"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</w:pPr>
            <w:r w:rsidRPr="00196731"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Прогноз</w:t>
            </w:r>
          </w:p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>
              <w:t>2023</w:t>
            </w:r>
            <w:r w:rsidRPr="00196731"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7873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Струк</w:t>
            </w:r>
            <w:r>
              <w:t>-</w:t>
            </w:r>
          </w:p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тура,</w:t>
            </w:r>
          </w:p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%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Прогноз</w:t>
            </w:r>
          </w:p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>
              <w:t>2024</w:t>
            </w:r>
            <w:r w:rsidRPr="00196731">
              <w:t xml:space="preserve"> года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Струк</w:t>
            </w:r>
            <w:r>
              <w:t>-</w:t>
            </w:r>
            <w:r w:rsidRPr="00196731">
              <w:t>тура,</w:t>
            </w:r>
          </w:p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%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>
              <w:t>Отклонение прогноза 2023</w:t>
            </w:r>
            <w:r w:rsidRPr="00196731">
              <w:t xml:space="preserve"> года от прогноза 2</w:t>
            </w:r>
            <w:r>
              <w:t>022</w:t>
            </w:r>
            <w:r w:rsidRPr="00196731">
              <w:t xml:space="preserve"> года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>
              <w:t>Отклонение прогноза 2024 года от прогноза 2023</w:t>
            </w:r>
            <w:r w:rsidRPr="00196731">
              <w:t xml:space="preserve"> года</w:t>
            </w:r>
          </w:p>
        </w:tc>
      </w:tr>
      <w:tr w:rsidR="00D67873" w:rsidRPr="00BA3B79" w:rsidTr="00F2541B">
        <w:tc>
          <w:tcPr>
            <w:tcW w:w="1668" w:type="dxa"/>
            <w:vMerge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1004" w:type="dxa"/>
            <w:vMerge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сумма</w:t>
            </w:r>
          </w:p>
        </w:tc>
        <w:tc>
          <w:tcPr>
            <w:tcW w:w="726" w:type="dxa"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%</w:t>
            </w:r>
          </w:p>
        </w:tc>
        <w:tc>
          <w:tcPr>
            <w:tcW w:w="959" w:type="dxa"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сумма</w:t>
            </w:r>
          </w:p>
        </w:tc>
        <w:tc>
          <w:tcPr>
            <w:tcW w:w="712" w:type="dxa"/>
            <w:shd w:val="clear" w:color="auto" w:fill="auto"/>
          </w:tcPr>
          <w:p w:rsidR="00D67873" w:rsidRPr="00196731" w:rsidRDefault="00D67873" w:rsidP="00F2541B">
            <w:pPr>
              <w:tabs>
                <w:tab w:val="left" w:pos="1745"/>
              </w:tabs>
              <w:jc w:val="center"/>
            </w:pPr>
            <w:r w:rsidRPr="00196731">
              <w:t>%</w:t>
            </w:r>
          </w:p>
        </w:tc>
      </w:tr>
      <w:tr w:rsidR="00D67873" w:rsidRPr="00BA3B79" w:rsidTr="00F2541B">
        <w:tc>
          <w:tcPr>
            <w:tcW w:w="1668" w:type="dxa"/>
            <w:shd w:val="clear" w:color="auto" w:fill="auto"/>
          </w:tcPr>
          <w:p w:rsidR="00D67873" w:rsidRPr="00BA3B79" w:rsidRDefault="00D67873" w:rsidP="00F2541B">
            <w:pPr>
              <w:tabs>
                <w:tab w:val="left" w:pos="1745"/>
              </w:tabs>
              <w:jc w:val="both"/>
              <w:rPr>
                <w:b/>
              </w:rPr>
            </w:pPr>
            <w:r w:rsidRPr="00BA3B79">
              <w:rPr>
                <w:b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  <w:rPr>
                <w:b/>
              </w:rPr>
            </w:pPr>
            <w:r>
              <w:rPr>
                <w:b/>
              </w:rPr>
              <w:t>583 419,8</w:t>
            </w:r>
          </w:p>
        </w:tc>
        <w:tc>
          <w:tcPr>
            <w:tcW w:w="113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  <w:rPr>
                <w:b/>
              </w:rPr>
            </w:pPr>
            <w:r>
              <w:rPr>
                <w:b/>
              </w:rPr>
              <w:t>379 581,6</w:t>
            </w:r>
          </w:p>
        </w:tc>
        <w:tc>
          <w:tcPr>
            <w:tcW w:w="100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  <w:rPr>
                <w:b/>
              </w:rPr>
            </w:pPr>
            <w:r>
              <w:rPr>
                <w:b/>
              </w:rPr>
              <w:t>181 618,1</w:t>
            </w:r>
          </w:p>
        </w:tc>
        <w:tc>
          <w:tcPr>
            <w:tcW w:w="726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959" w:type="dxa"/>
            <w:shd w:val="clear" w:color="auto" w:fill="auto"/>
          </w:tcPr>
          <w:p w:rsidR="00D67873" w:rsidRPr="00A24E12" w:rsidRDefault="00D67873" w:rsidP="00F2541B">
            <w:pPr>
              <w:tabs>
                <w:tab w:val="left" w:pos="1745"/>
              </w:tabs>
              <w:jc w:val="center"/>
              <w:rPr>
                <w:b/>
                <w:sz w:val="16"/>
                <w:szCs w:val="16"/>
              </w:rPr>
            </w:pPr>
            <w:r w:rsidRPr="00A24E12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3 838,2</w:t>
            </w:r>
          </w:p>
        </w:tc>
        <w:tc>
          <w:tcPr>
            <w:tcW w:w="712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D67873" w:rsidRPr="00BA3B79" w:rsidTr="00F2541B">
        <w:tc>
          <w:tcPr>
            <w:tcW w:w="1668" w:type="dxa"/>
            <w:shd w:val="clear" w:color="auto" w:fill="auto"/>
          </w:tcPr>
          <w:p w:rsidR="00D67873" w:rsidRPr="00DE2425" w:rsidRDefault="00D67873" w:rsidP="00F2541B">
            <w:pPr>
              <w:tabs>
                <w:tab w:val="left" w:pos="1745"/>
              </w:tabs>
              <w:jc w:val="both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</w:p>
        </w:tc>
      </w:tr>
      <w:tr w:rsidR="00D67873" w:rsidRPr="00BA3B79" w:rsidTr="00F2541B">
        <w:tc>
          <w:tcPr>
            <w:tcW w:w="1668" w:type="dxa"/>
            <w:shd w:val="clear" w:color="auto" w:fill="auto"/>
          </w:tcPr>
          <w:p w:rsidR="00D67873" w:rsidRPr="00DE2425" w:rsidRDefault="00D67873" w:rsidP="00F2541B">
            <w:pPr>
              <w:tabs>
                <w:tab w:val="left" w:pos="1745"/>
              </w:tabs>
              <w:jc w:val="both"/>
            </w:pPr>
            <w: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98 691,6</w:t>
            </w:r>
          </w:p>
        </w:tc>
        <w:tc>
          <w:tcPr>
            <w:tcW w:w="113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17</w:t>
            </w:r>
          </w:p>
        </w:tc>
        <w:tc>
          <w:tcPr>
            <w:tcW w:w="1275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103 216,7</w:t>
            </w:r>
          </w:p>
        </w:tc>
        <w:tc>
          <w:tcPr>
            <w:tcW w:w="100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27</w:t>
            </w:r>
          </w:p>
        </w:tc>
        <w:tc>
          <w:tcPr>
            <w:tcW w:w="959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4 221,7</w:t>
            </w:r>
          </w:p>
        </w:tc>
        <w:tc>
          <w:tcPr>
            <w:tcW w:w="726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105</w:t>
            </w:r>
          </w:p>
        </w:tc>
        <w:tc>
          <w:tcPr>
            <w:tcW w:w="959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4 525,1</w:t>
            </w:r>
          </w:p>
        </w:tc>
        <w:tc>
          <w:tcPr>
            <w:tcW w:w="712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105</w:t>
            </w:r>
          </w:p>
        </w:tc>
      </w:tr>
      <w:tr w:rsidR="00D67873" w:rsidRPr="00BA3B79" w:rsidTr="00F2541B">
        <w:tc>
          <w:tcPr>
            <w:tcW w:w="1668" w:type="dxa"/>
            <w:shd w:val="clear" w:color="auto" w:fill="auto"/>
          </w:tcPr>
          <w:p w:rsidR="00D67873" w:rsidRPr="00DE2425" w:rsidRDefault="00D67873" w:rsidP="00F2541B">
            <w:pPr>
              <w:tabs>
                <w:tab w:val="left" w:pos="1745"/>
              </w:tabs>
              <w:jc w:val="both"/>
            </w:pPr>
            <w: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24 087,5</w:t>
            </w:r>
          </w:p>
        </w:tc>
        <w:tc>
          <w:tcPr>
            <w:tcW w:w="113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24 768,3</w:t>
            </w:r>
          </w:p>
        </w:tc>
        <w:tc>
          <w:tcPr>
            <w:tcW w:w="100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1 949,0</w:t>
            </w:r>
          </w:p>
        </w:tc>
        <w:tc>
          <w:tcPr>
            <w:tcW w:w="726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109</w:t>
            </w:r>
          </w:p>
        </w:tc>
        <w:tc>
          <w:tcPr>
            <w:tcW w:w="959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680,8</w:t>
            </w:r>
          </w:p>
        </w:tc>
        <w:tc>
          <w:tcPr>
            <w:tcW w:w="712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103</w:t>
            </w:r>
          </w:p>
        </w:tc>
      </w:tr>
      <w:tr w:rsidR="00D67873" w:rsidRPr="00BA3B79" w:rsidTr="00F2541B">
        <w:tc>
          <w:tcPr>
            <w:tcW w:w="1668" w:type="dxa"/>
            <w:shd w:val="clear" w:color="auto" w:fill="auto"/>
          </w:tcPr>
          <w:p w:rsidR="00D67873" w:rsidRPr="00DE2425" w:rsidRDefault="00D67873" w:rsidP="00F2541B">
            <w:pPr>
              <w:tabs>
                <w:tab w:val="left" w:pos="1745"/>
              </w:tabs>
              <w:jc w:val="both"/>
            </w:pPr>
            <w:r>
              <w:lastRenderedPageBreak/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460 640,7</w:t>
            </w:r>
          </w:p>
        </w:tc>
        <w:tc>
          <w:tcPr>
            <w:tcW w:w="113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79</w:t>
            </w:r>
          </w:p>
        </w:tc>
        <w:tc>
          <w:tcPr>
            <w:tcW w:w="1275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251 596,6</w:t>
            </w:r>
          </w:p>
        </w:tc>
        <w:tc>
          <w:tcPr>
            <w:tcW w:w="1004" w:type="dxa"/>
            <w:shd w:val="clear" w:color="auto" w:fill="auto"/>
          </w:tcPr>
          <w:p w:rsidR="00D67873" w:rsidRPr="00853571" w:rsidRDefault="00D67873" w:rsidP="00F2541B">
            <w:pPr>
              <w:tabs>
                <w:tab w:val="left" w:pos="1745"/>
              </w:tabs>
              <w:jc w:val="center"/>
            </w:pPr>
            <w:r>
              <w:t>66</w:t>
            </w:r>
          </w:p>
        </w:tc>
        <w:tc>
          <w:tcPr>
            <w:tcW w:w="959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175 447,4</w:t>
            </w:r>
          </w:p>
        </w:tc>
        <w:tc>
          <w:tcPr>
            <w:tcW w:w="726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165</w:t>
            </w:r>
          </w:p>
        </w:tc>
        <w:tc>
          <w:tcPr>
            <w:tcW w:w="959" w:type="dxa"/>
            <w:shd w:val="clear" w:color="auto" w:fill="auto"/>
          </w:tcPr>
          <w:p w:rsidR="00D67873" w:rsidRPr="007A7F28" w:rsidRDefault="00D67873" w:rsidP="00F2541B">
            <w:pPr>
              <w:tabs>
                <w:tab w:val="left" w:pos="1745"/>
              </w:tabs>
              <w:jc w:val="center"/>
              <w:rPr>
                <w:sz w:val="16"/>
                <w:szCs w:val="16"/>
              </w:rPr>
            </w:pPr>
            <w:r w:rsidRPr="007A7F28">
              <w:rPr>
                <w:sz w:val="16"/>
                <w:szCs w:val="16"/>
              </w:rPr>
              <w:t>-209</w:t>
            </w:r>
            <w:r>
              <w:rPr>
                <w:sz w:val="16"/>
                <w:szCs w:val="16"/>
              </w:rPr>
              <w:t> 044,1</w:t>
            </w:r>
          </w:p>
        </w:tc>
        <w:tc>
          <w:tcPr>
            <w:tcW w:w="712" w:type="dxa"/>
            <w:shd w:val="clear" w:color="auto" w:fill="auto"/>
          </w:tcPr>
          <w:p w:rsidR="00D67873" w:rsidRPr="004F7460" w:rsidRDefault="00D67873" w:rsidP="00F2541B">
            <w:pPr>
              <w:tabs>
                <w:tab w:val="left" w:pos="1745"/>
              </w:tabs>
              <w:jc w:val="center"/>
            </w:pPr>
            <w:r>
              <w:t>55</w:t>
            </w:r>
          </w:p>
        </w:tc>
      </w:tr>
    </w:tbl>
    <w:p w:rsidR="00D67873" w:rsidRDefault="00D67873" w:rsidP="00D67873">
      <w:pPr>
        <w:tabs>
          <w:tab w:val="left" w:pos="1745"/>
        </w:tabs>
        <w:jc w:val="both"/>
        <w:rPr>
          <w:sz w:val="28"/>
          <w:szCs w:val="28"/>
        </w:rPr>
      </w:pP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2023 и 2024 годов ежегодный рост прогнозируется по налоговым и неналоговым доходам.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Динамика основных налоговых и неналоговых доходов бюджета муниципального района в плановом периоде представлена в следующей таблице.</w:t>
      </w:r>
    </w:p>
    <w:p w:rsidR="00D67873" w:rsidRPr="002954EA" w:rsidRDefault="00D67873" w:rsidP="00D67873">
      <w:pPr>
        <w:tabs>
          <w:tab w:val="left" w:pos="7643"/>
        </w:tabs>
        <w:jc w:val="both"/>
        <w:rPr>
          <w:sz w:val="24"/>
          <w:szCs w:val="24"/>
        </w:rPr>
      </w:pPr>
      <w:r w:rsidRPr="002954EA">
        <w:rPr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9"/>
        <w:gridCol w:w="1523"/>
        <w:gridCol w:w="1914"/>
        <w:gridCol w:w="1915"/>
      </w:tblGrid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 w:rsidRPr="00A81EC2"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 w:rsidRPr="00A81EC2">
              <w:t>Прогноз на</w:t>
            </w:r>
          </w:p>
          <w:p w:rsidR="00D67873" w:rsidRPr="00A81EC2" w:rsidRDefault="00D67873" w:rsidP="00F2541B">
            <w:pPr>
              <w:jc w:val="center"/>
            </w:pPr>
            <w:r w:rsidRPr="00A81EC2">
              <w:t>20</w:t>
            </w:r>
            <w:r>
              <w:t>23</w:t>
            </w:r>
            <w:r w:rsidRPr="00A81EC2">
              <w:t xml:space="preserve"> год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 w:rsidRPr="00A81EC2">
              <w:t>Прогноз на</w:t>
            </w:r>
          </w:p>
          <w:p w:rsidR="00D67873" w:rsidRPr="00A81EC2" w:rsidRDefault="00D67873" w:rsidP="00F2541B">
            <w:pPr>
              <w:jc w:val="center"/>
            </w:pPr>
            <w:r w:rsidRPr="00A81EC2">
              <w:t>20</w:t>
            </w:r>
            <w:r>
              <w:t>24</w:t>
            </w:r>
            <w:r w:rsidRPr="00A81EC2">
              <w:t xml:space="preserve"> год</w:t>
            </w:r>
          </w:p>
        </w:tc>
        <w:tc>
          <w:tcPr>
            <w:tcW w:w="1914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 w:rsidRPr="00A81EC2">
              <w:t>Темп роста прогноза 20</w:t>
            </w:r>
            <w:r>
              <w:t>23</w:t>
            </w:r>
            <w:r w:rsidRPr="00A81EC2">
              <w:t xml:space="preserve"> года к прогнозу 20</w:t>
            </w:r>
            <w:r>
              <w:t>22</w:t>
            </w:r>
            <w:r w:rsidRPr="00A81EC2">
              <w:t xml:space="preserve"> года, %</w:t>
            </w:r>
          </w:p>
        </w:tc>
        <w:tc>
          <w:tcPr>
            <w:tcW w:w="1915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Темп роста прогноза 2024 года к прогнозу 2023</w:t>
            </w:r>
            <w:r w:rsidRPr="00A81EC2">
              <w:t xml:space="preserve"> года, %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rPr>
                <w:b/>
              </w:rPr>
            </w:pPr>
            <w:r w:rsidRPr="00BA3B79">
              <w:rPr>
                <w:b/>
              </w:rPr>
              <w:t>Налоговые и неналоговые доходы 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D67873" w:rsidRPr="00BA3B79" w:rsidRDefault="00D67873" w:rsidP="00F2541B">
            <w:pPr>
              <w:jc w:val="center"/>
              <w:rPr>
                <w:b/>
              </w:rPr>
            </w:pPr>
            <w:r>
              <w:rPr>
                <w:b/>
              </w:rPr>
              <w:t>122 779,1</w:t>
            </w:r>
          </w:p>
        </w:tc>
        <w:tc>
          <w:tcPr>
            <w:tcW w:w="1523" w:type="dxa"/>
            <w:shd w:val="clear" w:color="auto" w:fill="auto"/>
          </w:tcPr>
          <w:p w:rsidR="00D67873" w:rsidRPr="00BA3B79" w:rsidRDefault="00D67873" w:rsidP="00F2541B">
            <w:pPr>
              <w:jc w:val="center"/>
              <w:rPr>
                <w:b/>
              </w:rPr>
            </w:pPr>
            <w:r>
              <w:rPr>
                <w:b/>
              </w:rPr>
              <w:t>127 985,0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60 463,2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64 079,1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106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106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3 793,2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3 842,9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102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101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налог, взимаемый с налогоплательщиков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13 197,0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13 876,0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105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105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налог, взимаемый с налогоплательщиков выбравших в качестве объекта налогообложения доходы уменьшенные на величину расходов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10 316,0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10 471,0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101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102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7 871,2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7 885,6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99,6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100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1 890,0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1 895,0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100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100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аренды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3 748,0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3 763,0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100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100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1 029,9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1 057,6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99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103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15 721,3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16 358,5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102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104</w:t>
            </w:r>
          </w:p>
        </w:tc>
      </w:tr>
      <w:tr w:rsidR="00D67873" w:rsidRPr="00BA3B79" w:rsidTr="00F2541B">
        <w:tc>
          <w:tcPr>
            <w:tcW w:w="2660" w:type="dxa"/>
            <w:shd w:val="clear" w:color="auto" w:fill="auto"/>
          </w:tcPr>
          <w:p w:rsidR="00D67873" w:rsidRPr="00BA3B79" w:rsidRDefault="00D67873" w:rsidP="00F2541B">
            <w:pPr>
              <w:pStyle w:val="af2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1 001,0</w:t>
            </w:r>
          </w:p>
        </w:tc>
        <w:tc>
          <w:tcPr>
            <w:tcW w:w="1523" w:type="dxa"/>
            <w:shd w:val="clear" w:color="auto" w:fill="auto"/>
          </w:tcPr>
          <w:p w:rsidR="00D67873" w:rsidRPr="00A81EC2" w:rsidRDefault="00D67873" w:rsidP="00F2541B">
            <w:pPr>
              <w:jc w:val="center"/>
            </w:pPr>
            <w:r>
              <w:t>1 014,9</w:t>
            </w:r>
          </w:p>
        </w:tc>
        <w:tc>
          <w:tcPr>
            <w:tcW w:w="1914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107</w:t>
            </w:r>
          </w:p>
        </w:tc>
        <w:tc>
          <w:tcPr>
            <w:tcW w:w="1915" w:type="dxa"/>
            <w:shd w:val="clear" w:color="auto" w:fill="auto"/>
          </w:tcPr>
          <w:p w:rsidR="00D67873" w:rsidRPr="00413F85" w:rsidRDefault="00D67873" w:rsidP="00F2541B">
            <w:pPr>
              <w:jc w:val="center"/>
            </w:pPr>
            <w:r>
              <w:t>101</w:t>
            </w:r>
          </w:p>
        </w:tc>
      </w:tr>
    </w:tbl>
    <w:p w:rsidR="00D67873" w:rsidRDefault="00D67873" w:rsidP="00D67873">
      <w:pPr>
        <w:rPr>
          <w:sz w:val="28"/>
          <w:szCs w:val="28"/>
        </w:rPr>
      </w:pPr>
    </w:p>
    <w:p w:rsidR="00D67873" w:rsidRDefault="00D67873" w:rsidP="00D67873">
      <w:pPr>
        <w:rPr>
          <w:sz w:val="28"/>
          <w:szCs w:val="28"/>
        </w:rPr>
      </w:pPr>
      <w:r>
        <w:rPr>
          <w:sz w:val="28"/>
          <w:szCs w:val="28"/>
        </w:rPr>
        <w:tab/>
        <w:t>На плановый период объем безвозмездных поступлений запланирован на 2023 год в сумме 460 640,7 и на 2024 год в сумме 251 596,6 тыс. рублей.</w:t>
      </w:r>
    </w:p>
    <w:p w:rsidR="00D67873" w:rsidRDefault="00D67873" w:rsidP="00D67873">
      <w:pPr>
        <w:rPr>
          <w:sz w:val="28"/>
          <w:szCs w:val="28"/>
        </w:rPr>
      </w:pPr>
    </w:p>
    <w:p w:rsidR="00D67873" w:rsidRDefault="00D67873" w:rsidP="00D67873">
      <w:pPr>
        <w:rPr>
          <w:sz w:val="28"/>
          <w:szCs w:val="28"/>
        </w:rPr>
      </w:pPr>
    </w:p>
    <w:p w:rsidR="00D67873" w:rsidRDefault="00D67873" w:rsidP="00D67873">
      <w:pPr>
        <w:tabs>
          <w:tab w:val="left" w:pos="7588"/>
        </w:tabs>
        <w:rPr>
          <w:sz w:val="28"/>
          <w:szCs w:val="28"/>
        </w:rPr>
      </w:pPr>
    </w:p>
    <w:p w:rsidR="00D67873" w:rsidRPr="002954EA" w:rsidRDefault="00D67873" w:rsidP="00D67873">
      <w:pPr>
        <w:tabs>
          <w:tab w:val="left" w:pos="7588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2954EA">
        <w:rPr>
          <w:sz w:val="24"/>
          <w:szCs w:val="24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6"/>
        <w:gridCol w:w="2656"/>
        <w:gridCol w:w="2694"/>
      </w:tblGrid>
      <w:tr w:rsidR="00D67873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Прогноз на </w:t>
            </w:r>
          </w:p>
          <w:p w:rsidR="00D67873" w:rsidRPr="00106F5D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106F5D">
              <w:rPr>
                <w:color w:val="000000"/>
              </w:rPr>
              <w:t xml:space="preserve"> год</w:t>
            </w:r>
          </w:p>
        </w:tc>
        <w:tc>
          <w:tcPr>
            <w:tcW w:w="2694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Прогноз на </w:t>
            </w:r>
          </w:p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106F5D">
              <w:rPr>
                <w:color w:val="000000"/>
              </w:rPr>
              <w:t xml:space="preserve"> год</w:t>
            </w:r>
          </w:p>
        </w:tc>
      </w:tr>
      <w:tr w:rsidR="00D67873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  <w:r w:rsidRPr="00A91C32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26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460 640,7</w:t>
            </w:r>
          </w:p>
        </w:tc>
        <w:tc>
          <w:tcPr>
            <w:tcW w:w="2694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251 596,6</w:t>
            </w:r>
          </w:p>
        </w:tc>
      </w:tr>
      <w:tr w:rsidR="00D67873" w:rsidRPr="00A91C32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в том числе:</w:t>
            </w:r>
          </w:p>
        </w:tc>
        <w:tc>
          <w:tcPr>
            <w:tcW w:w="26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D67873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43 718,0</w:t>
            </w:r>
          </w:p>
        </w:tc>
        <w:tc>
          <w:tcPr>
            <w:tcW w:w="2694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43 811,0</w:t>
            </w:r>
          </w:p>
        </w:tc>
      </w:tr>
      <w:tr w:rsidR="00D67873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6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280 430,4</w:t>
            </w:r>
          </w:p>
        </w:tc>
        <w:tc>
          <w:tcPr>
            <w:tcW w:w="2694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73 416,4</w:t>
            </w:r>
          </w:p>
        </w:tc>
      </w:tr>
      <w:tr w:rsidR="00D67873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130 563,0</w:t>
            </w:r>
          </w:p>
        </w:tc>
        <w:tc>
          <w:tcPr>
            <w:tcW w:w="2694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128 439,9</w:t>
            </w:r>
          </w:p>
        </w:tc>
      </w:tr>
      <w:tr w:rsidR="00D67873" w:rsidTr="00F2541B">
        <w:tc>
          <w:tcPr>
            <w:tcW w:w="4256" w:type="dxa"/>
            <w:shd w:val="clear" w:color="auto" w:fill="auto"/>
          </w:tcPr>
          <w:p w:rsidR="00D67873" w:rsidRPr="00A91C32" w:rsidRDefault="00D67873" w:rsidP="00F2541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C6486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56" w:type="dxa"/>
            <w:shd w:val="clear" w:color="auto" w:fill="auto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5 929,3</w:t>
            </w:r>
          </w:p>
        </w:tc>
        <w:tc>
          <w:tcPr>
            <w:tcW w:w="2694" w:type="dxa"/>
          </w:tcPr>
          <w:p w:rsidR="00D67873" w:rsidRDefault="00D67873" w:rsidP="00F2541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5 929,3</w:t>
            </w:r>
          </w:p>
        </w:tc>
      </w:tr>
    </w:tbl>
    <w:p w:rsidR="00D67873" w:rsidRPr="0088617E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Прогнозируемые объемы доходов бюджета муниципального района, формирующие ассигнования дорожного фонда Куменского района, в плановом периоде составят 221 697,5 тыс. рублей на 2023 год, 20 570,9 тыс. рублей на 2024 год.</w:t>
      </w:r>
    </w:p>
    <w:p w:rsidR="00D67873" w:rsidRPr="003D2317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районного бюджета на 2023 год составили 592 019,8 тыс. рублей, на 2024 год – 388 381,6 тыс. рублей.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районного бюджета на выплату заработной платы</w:t>
      </w:r>
      <w:r w:rsidRPr="008A7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муниципальных учреждений, работников органов муниципальной власти, социальные выплаты гражданам </w:t>
      </w:r>
      <w:r w:rsidRPr="00762003">
        <w:rPr>
          <w:sz w:val="28"/>
          <w:szCs w:val="28"/>
        </w:rPr>
        <w:t>(кроме выплат, связанных с оплатой жилищно-коммунальных услуг)</w:t>
      </w:r>
      <w:r>
        <w:rPr>
          <w:sz w:val="28"/>
          <w:szCs w:val="28"/>
        </w:rPr>
        <w:t xml:space="preserve">, материальные затраты учреждений </w:t>
      </w:r>
      <w:r w:rsidRPr="008715CA">
        <w:rPr>
          <w:sz w:val="28"/>
          <w:szCs w:val="28"/>
        </w:rPr>
        <w:t>запланированы без индексации.</w:t>
      </w:r>
      <w:r>
        <w:rPr>
          <w:sz w:val="28"/>
          <w:szCs w:val="28"/>
        </w:rPr>
        <w:t xml:space="preserve"> 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области.</w:t>
      </w:r>
    </w:p>
    <w:p w:rsidR="00D67873" w:rsidRDefault="00D67873" w:rsidP="00D67873">
      <w:pPr>
        <w:ind w:firstLine="708"/>
        <w:jc w:val="both"/>
        <w:rPr>
          <w:sz w:val="28"/>
          <w:szCs w:val="28"/>
        </w:rPr>
      </w:pPr>
      <w:r w:rsidRPr="00EA31F0">
        <w:rPr>
          <w:sz w:val="28"/>
          <w:szCs w:val="28"/>
        </w:rPr>
        <w:t xml:space="preserve">Расходы сформированы с учетом необходимости формирования </w:t>
      </w:r>
      <w:r>
        <w:rPr>
          <w:sz w:val="28"/>
          <w:szCs w:val="28"/>
        </w:rPr>
        <w:t xml:space="preserve">в плановом периоде </w:t>
      </w:r>
      <w:r w:rsidRPr="00EA31F0">
        <w:rPr>
          <w:sz w:val="28"/>
          <w:szCs w:val="28"/>
        </w:rPr>
        <w:t>условно утверждаемых расходов</w:t>
      </w:r>
      <w:r>
        <w:rPr>
          <w:sz w:val="28"/>
          <w:szCs w:val="28"/>
        </w:rPr>
        <w:t>.</w:t>
      </w:r>
    </w:p>
    <w:p w:rsidR="00D67873" w:rsidRDefault="00D67873" w:rsidP="00D67873">
      <w:pPr>
        <w:ind w:firstLine="708"/>
        <w:jc w:val="both"/>
        <w:rPr>
          <w:sz w:val="28"/>
          <w:szCs w:val="28"/>
        </w:rPr>
      </w:pPr>
      <w:r w:rsidRPr="00EA31F0">
        <w:rPr>
          <w:sz w:val="28"/>
          <w:szCs w:val="28"/>
        </w:rPr>
        <w:t xml:space="preserve">В соответствии с требованиями статьи 184.1. Бюджетного кодекса РФ условно утверждаемые расходы </w:t>
      </w:r>
      <w:r>
        <w:rPr>
          <w:sz w:val="28"/>
          <w:szCs w:val="28"/>
        </w:rPr>
        <w:t xml:space="preserve">в 2023 году должны быть сформированы </w:t>
      </w:r>
      <w:r w:rsidRPr="00EA31F0">
        <w:rPr>
          <w:sz w:val="28"/>
          <w:szCs w:val="28"/>
        </w:rPr>
        <w:t>в объеме не менее 2,5% общего объема расходов бюджета (без учета расходов бюджета, предусмотренных за счет целевых межбюджетных трансфертов из других бюджетов бюджетной системы Российской Федерации) и в 202</w:t>
      </w:r>
      <w:r>
        <w:rPr>
          <w:sz w:val="28"/>
          <w:szCs w:val="28"/>
        </w:rPr>
        <w:t>4</w:t>
      </w:r>
      <w:r w:rsidRPr="00EA31F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не менее </w:t>
      </w:r>
      <w:r w:rsidRPr="00EA31F0">
        <w:rPr>
          <w:sz w:val="28"/>
          <w:szCs w:val="28"/>
        </w:rPr>
        <w:t xml:space="preserve">5%. </w:t>
      </w:r>
    </w:p>
    <w:p w:rsidR="00D67873" w:rsidRDefault="00D67873" w:rsidP="00D67873">
      <w:pPr>
        <w:jc w:val="center"/>
        <w:rPr>
          <w:sz w:val="28"/>
          <w:szCs w:val="28"/>
        </w:rPr>
      </w:pPr>
    </w:p>
    <w:p w:rsidR="00D67873" w:rsidRPr="002827F9" w:rsidRDefault="00D67873" w:rsidP="00D67873">
      <w:pPr>
        <w:jc w:val="center"/>
        <w:rPr>
          <w:b/>
          <w:bCs/>
          <w:sz w:val="28"/>
          <w:szCs w:val="28"/>
        </w:rPr>
      </w:pPr>
      <w:r w:rsidRPr="002827F9">
        <w:rPr>
          <w:b/>
          <w:bCs/>
          <w:sz w:val="28"/>
          <w:szCs w:val="28"/>
        </w:rPr>
        <w:t>ИСТОЧНИКИ ПОКРЫТИЯ ДЕФИЦИТА РАЙОННОГО БЮДЖЕТА</w:t>
      </w:r>
    </w:p>
    <w:p w:rsidR="00D67873" w:rsidRPr="002827F9" w:rsidRDefault="00D67873" w:rsidP="00D67873">
      <w:pPr>
        <w:jc w:val="center"/>
        <w:rPr>
          <w:b/>
          <w:bCs/>
          <w:sz w:val="28"/>
          <w:szCs w:val="28"/>
        </w:rPr>
      </w:pPr>
      <w:r w:rsidRPr="002827F9">
        <w:rPr>
          <w:b/>
          <w:bCs/>
          <w:sz w:val="28"/>
          <w:szCs w:val="28"/>
        </w:rPr>
        <w:t>В ПЛАНОВОМ ПЕРИОДЕ 2023-2024 ГОДОВ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 в 2022 году расходы бюджета муниципального района не обеспечиваются плановыми доходами, в результате дефицит районного бюджета сложился в 2023 году в объеме 8 600,0 тыс. рублей, в 2024 году –    8 800,0 тыс. рублей.</w:t>
      </w:r>
    </w:p>
    <w:p w:rsidR="002954EA" w:rsidRDefault="00D67873" w:rsidP="002954EA">
      <w:pPr>
        <w:ind w:firstLine="720"/>
        <w:jc w:val="both"/>
        <w:rPr>
          <w:color w:val="000000"/>
          <w:sz w:val="28"/>
          <w:szCs w:val="28"/>
        </w:rPr>
      </w:pPr>
      <w:r w:rsidRPr="00405171">
        <w:rPr>
          <w:color w:val="000000"/>
          <w:sz w:val="28"/>
          <w:szCs w:val="28"/>
        </w:rPr>
        <w:t>Источн</w:t>
      </w:r>
      <w:r>
        <w:rPr>
          <w:color w:val="000000"/>
          <w:sz w:val="28"/>
          <w:szCs w:val="28"/>
        </w:rPr>
        <w:t>ики покрытия дефицита районного</w:t>
      </w:r>
      <w:r w:rsidRPr="00405171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на 2023-2024 годы </w:t>
      </w:r>
      <w:r w:rsidRPr="00405171">
        <w:rPr>
          <w:color w:val="000000"/>
          <w:sz w:val="28"/>
          <w:szCs w:val="28"/>
        </w:rPr>
        <w:t xml:space="preserve">представлены в </w:t>
      </w:r>
      <w:r>
        <w:rPr>
          <w:color w:val="000000"/>
          <w:sz w:val="28"/>
          <w:szCs w:val="28"/>
        </w:rPr>
        <w:t xml:space="preserve">следующей </w:t>
      </w:r>
      <w:r w:rsidRPr="00405171">
        <w:rPr>
          <w:color w:val="000000"/>
          <w:sz w:val="28"/>
          <w:szCs w:val="28"/>
        </w:rPr>
        <w:t>таблице</w:t>
      </w:r>
      <w:r>
        <w:rPr>
          <w:color w:val="000000"/>
          <w:sz w:val="28"/>
          <w:szCs w:val="28"/>
        </w:rPr>
        <w:t>.</w:t>
      </w:r>
    </w:p>
    <w:p w:rsidR="002954EA" w:rsidRDefault="002954E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67873" w:rsidRPr="002954EA" w:rsidRDefault="00D67873" w:rsidP="002954EA">
      <w:pPr>
        <w:ind w:left="7938"/>
        <w:jc w:val="both"/>
        <w:rPr>
          <w:color w:val="000000"/>
          <w:sz w:val="28"/>
          <w:szCs w:val="28"/>
        </w:rPr>
      </w:pPr>
      <w:r w:rsidRPr="002954EA">
        <w:rPr>
          <w:color w:val="000000"/>
          <w:sz w:val="24"/>
          <w:szCs w:val="24"/>
        </w:rPr>
        <w:lastRenderedPageBreak/>
        <w:t>тыс. рублей</w:t>
      </w:r>
    </w:p>
    <w:tbl>
      <w:tblPr>
        <w:tblW w:w="9356" w:type="dxa"/>
        <w:tblInd w:w="108" w:type="dxa"/>
        <w:tblLayout w:type="fixed"/>
        <w:tblLook w:val="0000"/>
      </w:tblPr>
      <w:tblGrid>
        <w:gridCol w:w="523"/>
        <w:gridCol w:w="6140"/>
        <w:gridCol w:w="1417"/>
        <w:gridCol w:w="1276"/>
      </w:tblGrid>
      <w:tr w:rsidR="00D67873" w:rsidRPr="00544FC3" w:rsidTr="00F2541B">
        <w:trPr>
          <w:trHeight w:val="6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FC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FC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FC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FC3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D67873" w:rsidRPr="00544FC3" w:rsidTr="00F2541B">
        <w:trPr>
          <w:trHeight w:val="617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районного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>8 600,0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>8 800,0</w:t>
            </w:r>
          </w:p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7873" w:rsidRPr="00544FC3" w:rsidTr="00F2541B">
        <w:trPr>
          <w:trHeight w:val="60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 xml:space="preserve">Разница между полученными и погашенными кредитами кредитных организаций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>6 100,0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>6 300,0</w:t>
            </w:r>
          </w:p>
        </w:tc>
      </w:tr>
      <w:tr w:rsidR="00D67873" w:rsidRPr="00544FC3" w:rsidTr="00F2541B">
        <w:trPr>
          <w:trHeight w:val="32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4FC3">
              <w:rPr>
                <w:color w:val="000000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FC3">
              <w:rPr>
                <w:color w:val="000000"/>
                <w:sz w:val="24"/>
                <w:szCs w:val="24"/>
              </w:rPr>
              <w:t>11 100,0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44FC3">
              <w:rPr>
                <w:color w:val="000000"/>
                <w:sz w:val="24"/>
                <w:szCs w:val="24"/>
              </w:rPr>
              <w:t>17 100,0</w:t>
            </w:r>
          </w:p>
        </w:tc>
      </w:tr>
      <w:tr w:rsidR="00D67873" w:rsidRPr="00544FC3" w:rsidTr="00F2541B">
        <w:trPr>
          <w:trHeight w:val="30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4FC3">
              <w:rPr>
                <w:color w:val="000000"/>
                <w:sz w:val="24"/>
                <w:szCs w:val="24"/>
              </w:rPr>
              <w:t>Погашение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FC3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FC3">
              <w:rPr>
                <w:color w:val="000000"/>
                <w:sz w:val="24"/>
                <w:szCs w:val="24"/>
              </w:rPr>
              <w:t>10 800,0</w:t>
            </w:r>
          </w:p>
        </w:tc>
      </w:tr>
      <w:tr w:rsidR="00D67873" w:rsidRPr="00544FC3" w:rsidTr="00F2541B">
        <w:trPr>
          <w:trHeight w:val="41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FC3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</w:tbl>
    <w:p w:rsidR="00D67873" w:rsidRPr="00405171" w:rsidRDefault="00D67873" w:rsidP="00D67873">
      <w:pPr>
        <w:tabs>
          <w:tab w:val="num" w:pos="-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5171">
        <w:rPr>
          <w:sz w:val="28"/>
          <w:szCs w:val="28"/>
        </w:rPr>
        <w:t>сновным источни</w:t>
      </w:r>
      <w:r>
        <w:rPr>
          <w:sz w:val="28"/>
          <w:szCs w:val="28"/>
        </w:rPr>
        <w:t>ком покрытия дефицита районного бюджета в плановом периоде 2023-2024 годах является привлечение среднесрочных к</w:t>
      </w:r>
      <w:r w:rsidRPr="00405171">
        <w:rPr>
          <w:sz w:val="28"/>
          <w:szCs w:val="28"/>
        </w:rPr>
        <w:t>редит</w:t>
      </w:r>
      <w:r>
        <w:rPr>
          <w:sz w:val="28"/>
          <w:szCs w:val="28"/>
        </w:rPr>
        <w:t>ов</w:t>
      </w:r>
      <w:r w:rsidRPr="00405171">
        <w:rPr>
          <w:sz w:val="28"/>
          <w:szCs w:val="28"/>
        </w:rPr>
        <w:t xml:space="preserve"> кредитных организаций</w:t>
      </w:r>
      <w:r>
        <w:rPr>
          <w:sz w:val="28"/>
          <w:szCs w:val="28"/>
        </w:rPr>
        <w:t>.</w:t>
      </w:r>
    </w:p>
    <w:p w:rsidR="00D67873" w:rsidRDefault="00D67873" w:rsidP="00D67873">
      <w:pPr>
        <w:jc w:val="center"/>
        <w:rPr>
          <w:b/>
          <w:bCs/>
          <w:sz w:val="28"/>
          <w:szCs w:val="28"/>
        </w:rPr>
      </w:pPr>
    </w:p>
    <w:p w:rsidR="00D67873" w:rsidRPr="002827F9" w:rsidRDefault="00D67873" w:rsidP="00D67873">
      <w:pPr>
        <w:jc w:val="center"/>
        <w:rPr>
          <w:b/>
          <w:bCs/>
          <w:sz w:val="28"/>
          <w:szCs w:val="28"/>
        </w:rPr>
      </w:pPr>
      <w:r w:rsidRPr="002827F9">
        <w:rPr>
          <w:b/>
          <w:bCs/>
          <w:sz w:val="28"/>
          <w:szCs w:val="28"/>
        </w:rPr>
        <w:t>МУНИЦИПАЛЬНЫЙ ДОЛГ</w:t>
      </w:r>
    </w:p>
    <w:p w:rsidR="00D67873" w:rsidRDefault="00D67873" w:rsidP="00D6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Прогнозные показатели муниципального долга Куменского района представлены в следующей таблице:</w:t>
      </w:r>
    </w:p>
    <w:tbl>
      <w:tblPr>
        <w:tblW w:w="9354" w:type="dxa"/>
        <w:tblInd w:w="250" w:type="dxa"/>
        <w:tblLayout w:type="fixed"/>
        <w:tblLook w:val="0000"/>
      </w:tblPr>
      <w:tblGrid>
        <w:gridCol w:w="4394"/>
        <w:gridCol w:w="1701"/>
        <w:gridCol w:w="1701"/>
        <w:gridCol w:w="1558"/>
      </w:tblGrid>
      <w:tr w:rsidR="00D67873" w:rsidRPr="00544FC3" w:rsidTr="00F2541B">
        <w:trPr>
          <w:trHeight w:val="86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Долговые обязательства по состоянию на 1 января года, следующего за очередным финансовым годом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Прогноз</w:t>
            </w:r>
          </w:p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на 01.01.2023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Прогноз</w:t>
            </w:r>
          </w:p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на 01.01.2024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Прогноз</w:t>
            </w:r>
          </w:p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на 01.01.2025</w:t>
            </w:r>
          </w:p>
        </w:tc>
      </w:tr>
      <w:tr w:rsidR="00D67873" w:rsidRPr="00544FC3" w:rsidTr="00F2541B">
        <w:trPr>
          <w:trHeight w:val="478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10 800,0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11 100,0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17 100,0</w:t>
            </w:r>
          </w:p>
        </w:tc>
      </w:tr>
      <w:tr w:rsidR="00D67873" w:rsidRPr="00544FC3" w:rsidTr="00F2541B">
        <w:trPr>
          <w:trHeight w:val="42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4F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4F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4FC3">
              <w:rPr>
                <w:bCs/>
                <w:sz w:val="24"/>
                <w:szCs w:val="24"/>
              </w:rPr>
              <w:t>0,0</w:t>
            </w:r>
          </w:p>
        </w:tc>
      </w:tr>
      <w:tr w:rsidR="00D67873" w:rsidRPr="00544FC3" w:rsidTr="00F2541B">
        <w:trPr>
          <w:trHeight w:val="442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</w:rPr>
            </w:pPr>
            <w:r w:rsidRPr="00544FC3">
              <w:rPr>
                <w:b/>
                <w:sz w:val="24"/>
                <w:szCs w:val="24"/>
              </w:rPr>
              <w:t xml:space="preserve">ИТОГО – Муниципальный долг Куменского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44FC3">
              <w:rPr>
                <w:b/>
                <w:bCs/>
                <w:sz w:val="24"/>
                <w:szCs w:val="24"/>
              </w:rPr>
              <w:t>10 800,0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44FC3">
              <w:rPr>
                <w:b/>
                <w:bCs/>
                <w:sz w:val="24"/>
                <w:szCs w:val="24"/>
              </w:rPr>
              <w:t>11 100,0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44FC3">
              <w:rPr>
                <w:b/>
                <w:bCs/>
                <w:sz w:val="24"/>
                <w:szCs w:val="24"/>
              </w:rPr>
              <w:t>17 100,0</w:t>
            </w:r>
          </w:p>
        </w:tc>
      </w:tr>
      <w:tr w:rsidR="00D67873" w:rsidRPr="00544FC3" w:rsidTr="00F2541B">
        <w:trPr>
          <w:trHeight w:val="34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Долговая нагрузка районного бюджета, в % к доходам районного бюджета без учёта безвозмездных перечислений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9,3%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3" w:rsidRPr="00544FC3" w:rsidRDefault="00D67873" w:rsidP="00F25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FC3">
              <w:rPr>
                <w:sz w:val="24"/>
                <w:szCs w:val="24"/>
              </w:rPr>
              <w:t>13,4%</w:t>
            </w:r>
          </w:p>
        </w:tc>
      </w:tr>
    </w:tbl>
    <w:p w:rsidR="00D67873" w:rsidRDefault="00D67873" w:rsidP="00D67873">
      <w:pPr>
        <w:jc w:val="both"/>
        <w:rPr>
          <w:sz w:val="28"/>
          <w:szCs w:val="28"/>
        </w:rPr>
      </w:pPr>
      <w:r w:rsidRPr="00A52B7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52B7A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году и плановом периоде 2023 и 2024</w:t>
      </w:r>
      <w:r w:rsidRPr="00A52B7A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предоставление </w:t>
      </w:r>
      <w:r w:rsidRPr="00A52B7A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A52B7A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й</w:t>
      </w:r>
      <w:r w:rsidRPr="00A52B7A">
        <w:rPr>
          <w:sz w:val="28"/>
          <w:szCs w:val="28"/>
        </w:rPr>
        <w:t xml:space="preserve"> юридическим лицам </w:t>
      </w:r>
      <w:r w:rsidRPr="00600B6B">
        <w:rPr>
          <w:sz w:val="28"/>
          <w:szCs w:val="28"/>
        </w:rPr>
        <w:t>не предусмотрено</w:t>
      </w:r>
      <w:r w:rsidRPr="00A52B7A">
        <w:rPr>
          <w:sz w:val="28"/>
          <w:szCs w:val="28"/>
        </w:rPr>
        <w:t>.</w:t>
      </w:r>
    </w:p>
    <w:p w:rsidR="00D67873" w:rsidRPr="008A067C" w:rsidRDefault="00D67873" w:rsidP="00D67873">
      <w:pPr>
        <w:ind w:firstLine="720"/>
        <w:jc w:val="both"/>
        <w:rPr>
          <w:color w:val="000000"/>
          <w:sz w:val="28"/>
          <w:szCs w:val="28"/>
        </w:rPr>
      </w:pPr>
      <w:r w:rsidRPr="008A067C">
        <w:rPr>
          <w:color w:val="000000"/>
          <w:sz w:val="28"/>
          <w:szCs w:val="28"/>
        </w:rPr>
        <w:t xml:space="preserve">Верхний предел </w:t>
      </w:r>
      <w:r>
        <w:rPr>
          <w:color w:val="000000"/>
          <w:sz w:val="28"/>
          <w:szCs w:val="28"/>
        </w:rPr>
        <w:t>муниципального</w:t>
      </w:r>
      <w:r w:rsidRPr="008A067C">
        <w:rPr>
          <w:color w:val="000000"/>
          <w:sz w:val="28"/>
          <w:szCs w:val="28"/>
        </w:rPr>
        <w:t xml:space="preserve"> долга </w:t>
      </w:r>
      <w:r>
        <w:rPr>
          <w:color w:val="000000"/>
          <w:sz w:val="28"/>
          <w:szCs w:val="28"/>
        </w:rPr>
        <w:t>Куменского района</w:t>
      </w:r>
      <w:r w:rsidRPr="008A067C">
        <w:rPr>
          <w:color w:val="000000"/>
          <w:sz w:val="28"/>
          <w:szCs w:val="28"/>
        </w:rPr>
        <w:t xml:space="preserve"> составит:</w:t>
      </w:r>
    </w:p>
    <w:p w:rsidR="00D67873" w:rsidRPr="008A067C" w:rsidRDefault="00D67873" w:rsidP="00D678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01.01.2023</w:t>
      </w:r>
      <w:r w:rsidRPr="008A06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10 800</w:t>
      </w:r>
      <w:r w:rsidRPr="008A067C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>тыс</w:t>
      </w:r>
      <w:r w:rsidRPr="008A067C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, в том числе по муниципальным гарантиям – 0 тыс. рублей;</w:t>
      </w:r>
    </w:p>
    <w:p w:rsidR="00D67873" w:rsidRPr="008A067C" w:rsidRDefault="00D67873" w:rsidP="00D678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01.01.2024</w:t>
      </w:r>
      <w:r w:rsidRPr="008A06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11 100</w:t>
      </w:r>
      <w:r w:rsidRPr="008A067C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>тыс</w:t>
      </w:r>
      <w:r w:rsidRPr="008A067C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,</w:t>
      </w:r>
      <w:r w:rsidRPr="001010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по муниципальным гарантиям – 0 тыс. рублей;</w:t>
      </w:r>
    </w:p>
    <w:p w:rsidR="00D67873" w:rsidRPr="008A067C" w:rsidRDefault="00D67873" w:rsidP="00D678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01.01.2025</w:t>
      </w:r>
      <w:r w:rsidRPr="008A06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17 100</w:t>
      </w:r>
      <w:r w:rsidRPr="008A067C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 xml:space="preserve">тыс. </w:t>
      </w:r>
      <w:r w:rsidRPr="008A067C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</w:t>
      </w:r>
      <w:r w:rsidRPr="001010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по муниципальным гарантиям – 0 тыс. рублей;</w:t>
      </w:r>
    </w:p>
    <w:p w:rsidR="00D67873" w:rsidRDefault="00D67873" w:rsidP="00D67873">
      <w:pPr>
        <w:jc w:val="both"/>
        <w:rPr>
          <w:sz w:val="28"/>
          <w:szCs w:val="28"/>
        </w:rPr>
      </w:pPr>
    </w:p>
    <w:p w:rsidR="00D67873" w:rsidRDefault="00D67873" w:rsidP="00544FC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района, </w:t>
      </w:r>
    </w:p>
    <w:p w:rsidR="00544FC3" w:rsidRDefault="00D67873">
      <w:pPr>
        <w:sectPr w:rsidR="00544FC3" w:rsidSect="00544FC3">
          <w:footerReference w:type="default" r:id="rId9"/>
          <w:footerReference w:type="first" r:id="rId10"/>
          <w:pgSz w:w="11906" w:h="16838"/>
          <w:pgMar w:top="992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</w:t>
      </w:r>
      <w:r w:rsidR="00544FC3">
        <w:rPr>
          <w:sz w:val="28"/>
          <w:szCs w:val="28"/>
        </w:rPr>
        <w:t xml:space="preserve">льник финансового управления                  </w:t>
      </w:r>
      <w:r w:rsidR="00C76A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О.В</w:t>
      </w:r>
      <w:r w:rsidR="00544FC3">
        <w:rPr>
          <w:sz w:val="28"/>
          <w:szCs w:val="28"/>
        </w:rPr>
        <w:t xml:space="preserve">. </w:t>
      </w:r>
      <w:r>
        <w:rPr>
          <w:sz w:val="28"/>
          <w:szCs w:val="28"/>
        </w:rPr>
        <w:t>Медведкова</w:t>
      </w:r>
    </w:p>
    <w:p w:rsidR="00544FC3" w:rsidRDefault="00544FC3"/>
    <w:tbl>
      <w:tblPr>
        <w:tblW w:w="15576" w:type="dxa"/>
        <w:tblInd w:w="94" w:type="dxa"/>
        <w:tblLayout w:type="fixed"/>
        <w:tblLook w:val="04A0"/>
      </w:tblPr>
      <w:tblGrid>
        <w:gridCol w:w="15576"/>
      </w:tblGrid>
      <w:tr w:rsidR="00590148" w:rsidRPr="00491191" w:rsidTr="00ED5035">
        <w:trPr>
          <w:trHeight w:val="464"/>
        </w:trPr>
        <w:tc>
          <w:tcPr>
            <w:tcW w:w="155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393" w:type="dxa"/>
              <w:tblLayout w:type="fixed"/>
              <w:tblLook w:val="04A0"/>
            </w:tblPr>
            <w:tblGrid>
              <w:gridCol w:w="2470"/>
              <w:gridCol w:w="1418"/>
              <w:gridCol w:w="1276"/>
              <w:gridCol w:w="1417"/>
              <w:gridCol w:w="1052"/>
              <w:gridCol w:w="1074"/>
              <w:gridCol w:w="880"/>
              <w:gridCol w:w="1060"/>
              <w:gridCol w:w="1166"/>
              <w:gridCol w:w="426"/>
              <w:gridCol w:w="567"/>
              <w:gridCol w:w="1122"/>
              <w:gridCol w:w="721"/>
              <w:gridCol w:w="23"/>
              <w:gridCol w:w="721"/>
            </w:tblGrid>
            <w:tr w:rsidR="00D67873" w:rsidRPr="00491191" w:rsidTr="00ED5035">
              <w:trPr>
                <w:trHeight w:val="375"/>
              </w:trPr>
              <w:tc>
                <w:tcPr>
                  <w:tcW w:w="2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ED5035" w:rsidRDefault="00D67873" w:rsidP="00D678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D5035"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ED5035" w:rsidRDefault="00D67873" w:rsidP="00D678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67873" w:rsidRPr="00491191" w:rsidTr="00ED5035">
              <w:trPr>
                <w:trHeight w:val="315"/>
              </w:trPr>
              <w:tc>
                <w:tcPr>
                  <w:tcW w:w="2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ED5035" w:rsidRDefault="00D67873" w:rsidP="00D678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D5035">
                    <w:rPr>
                      <w:color w:val="000000"/>
                      <w:sz w:val="28"/>
                      <w:szCs w:val="28"/>
                    </w:rPr>
                    <w:t>к пояснительной записке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ED5035" w:rsidRDefault="00D67873" w:rsidP="00D678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195"/>
              </w:trPr>
              <w:tc>
                <w:tcPr>
                  <w:tcW w:w="2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22"/>
              </w:trPr>
              <w:tc>
                <w:tcPr>
                  <w:tcW w:w="14672" w:type="dxa"/>
                  <w:gridSpan w:val="1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СВЕДЕНИЯ О ДОХОДАХ  БЮДЖЕТА МУНИЦИПАЛЬНОГО РАЙОНА ПО ВИДАМ ДОХОДОВ НА 2022 ГОД И НА ПЛАНОВЫЙ ПЕРИОД 2023 И 2024 ГОДОВ В СРАВНЕНИИ С ОЖИДАЕМЫМ ИСПОЛНЕНИЕМ ЗА  2021 ГОД И ОТЧЕТОМ ЗА 2020 год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705"/>
              </w:trPr>
              <w:tc>
                <w:tcPr>
                  <w:tcW w:w="14672" w:type="dxa"/>
                  <w:gridSpan w:val="1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705"/>
              </w:trPr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Наименование доходных источников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Код вида доходов бюджетов по статьям классификации доходов бюджетов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Фактическое поступление за 2020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Ожидаемое исполнение за 2021 год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Отклонение к факту 2020 года,%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Прогноз на 2022 год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Отклонение прогноза на 2022 год, %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Прогноз на 2023 год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Отклонение прогноза на 2023 год к прогнозу на 2022 год, %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Прогноз на 2024 год</w:t>
                  </w:r>
                </w:p>
              </w:tc>
              <w:tc>
                <w:tcPr>
                  <w:tcW w:w="74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Отклонение прогноза на 2024 год к прогнозу на 2023 год, %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600"/>
              </w:trPr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к факту 2020 года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к оценке на 2021 год</w:t>
                  </w:r>
                </w:p>
              </w:tc>
              <w:tc>
                <w:tcPr>
                  <w:tcW w:w="11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4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52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>ДОХОДЫ БЮДЖЕТА ВСЕГО, в том числе: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377 642,80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385 402,20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>102,1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401 801,70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106,4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    104,3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583 419,80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  145,2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379 581,60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    65,1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108 338,10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114 014,30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>105,2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116 608,40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107,6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    102,3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122 779,10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  105,3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127 985,00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  104,2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НАЛОГИ НА ПРИБЫЛЬ,ДОХОДЫ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1 01 00000 00 0000 000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53 454,70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51 300,00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96,0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57 103,40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106,8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111,3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60 463,20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105,9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64 079,10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106,0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1 01 02000 01 0000 110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53 454,70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51 300,00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96,0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57 103,40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106,8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111,3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60 463,20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105,9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64 079,10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106,0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64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НАЛОГИ НА ТОВАРЫ (РАБОТЫ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1 03 00000 00 0000 000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3 163,30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3 580,00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113,2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3 730,10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117,9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104,2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3 793,20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101,7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3 842,90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101,3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Доходы от уплаты </w:t>
                  </w:r>
                  <w:r w:rsidRPr="00491191">
                    <w:rPr>
                      <w:color w:val="000000"/>
                    </w:rPr>
                    <w:lastRenderedPageBreak/>
                    <w:t>акцизов на нефтепродукты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 xml:space="preserve">1 03 02000 01 </w:t>
                  </w:r>
                  <w:r w:rsidRPr="00491191">
                    <w:rPr>
                      <w:color w:val="000000"/>
                    </w:rPr>
                    <w:lastRenderedPageBreak/>
                    <w:t>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 xml:space="preserve">         3 </w:t>
                  </w:r>
                  <w:r w:rsidRPr="00491191">
                    <w:rPr>
                      <w:color w:val="000000"/>
                    </w:rPr>
                    <w:lastRenderedPageBreak/>
                    <w:t xml:space="preserve">163,30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 xml:space="preserve">       3 580,00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113,2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3 </w:t>
                  </w:r>
                  <w:r w:rsidRPr="00491191">
                    <w:rPr>
                      <w:color w:val="000000"/>
                    </w:rPr>
                    <w:lastRenderedPageBreak/>
                    <w:t xml:space="preserve">730,10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 xml:space="preserve">      </w:t>
                  </w:r>
                  <w:r w:rsidRPr="00491191">
                    <w:rPr>
                      <w:color w:val="000000"/>
                    </w:rPr>
                    <w:lastRenderedPageBreak/>
                    <w:t xml:space="preserve">117,9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 xml:space="preserve">         </w:t>
                  </w:r>
                  <w:r w:rsidRPr="00491191">
                    <w:rPr>
                      <w:color w:val="000000"/>
                    </w:rPr>
                    <w:lastRenderedPageBreak/>
                    <w:t xml:space="preserve">104,2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 xml:space="preserve">       3 </w:t>
                  </w:r>
                  <w:r w:rsidRPr="00491191">
                    <w:rPr>
                      <w:color w:val="000000"/>
                    </w:rPr>
                    <w:lastRenderedPageBreak/>
                    <w:t xml:space="preserve">793,20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 xml:space="preserve">      101,7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3 </w:t>
                  </w:r>
                  <w:r w:rsidRPr="00491191">
                    <w:rPr>
                      <w:color w:val="000000"/>
                    </w:rPr>
                    <w:lastRenderedPageBreak/>
                    <w:t xml:space="preserve">842,90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 xml:space="preserve">      </w:t>
                  </w:r>
                  <w:r w:rsidRPr="00491191">
                    <w:rPr>
                      <w:color w:val="000000"/>
                    </w:rPr>
                    <w:lastRenderedPageBreak/>
                    <w:t xml:space="preserve">101,3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1 05 00000 00 0000 000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22 019,40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24 873,80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113,0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23 851,00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108,3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95,9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24 674,00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103,5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25 514,00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103,4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64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1 05 01011 00 0000 110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11 002,30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9 540,00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86,7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12 530,00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113,9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131,3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13 197,00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105,3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13 876,00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105,1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780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1 05 01012 00 0000 110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6 532,20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12 990,00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198,9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10 165,00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155,6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78,3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10 316,00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101,5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10 471,00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101,5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450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Единый налог на вмененнй доход для отдельных видов 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1 05 02000 00 0000 110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4 326,00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1 237,90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28,6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-  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-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-  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1 05 03000 00 0000 110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3,30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9,90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10,00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303,0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101,0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10,00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10,00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55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1 05 04000 00 0000 110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155,60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1 096,00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704,4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1 146,00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736,5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104,6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1 151,00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100,4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1 157,00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100,5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1 06 00000 00 0000 000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7 364,50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8 900,00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120,9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7 900,40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107,3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88,8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7 871,20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99,6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7 885,60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100,2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60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Налог на имущество организаций, не входящему в Единую систему газоснабжения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1 06 02000 00 0000 110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7 364,50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8 900,00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120,9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7 900,40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107,3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88,8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7 871,20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99,6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7 885,60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100,2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1 08 00000 00 0000 000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1 583,50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1 700,00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107,4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1 885,00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119,0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110,9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1 890,00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100,3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1 895,00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100,3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660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ДОХОДЫ ОТ ИСПОЛЬЗОВАНИЯ ИМУЩЕСТВА, НАХОДЯЩЕГОСЯ В ГОСУДАРСТВЕННОЙ И </w:t>
                  </w:r>
                  <w:r w:rsidRPr="00491191">
                    <w:rPr>
                      <w:color w:val="000000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>1 11 00000 00 0000 000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5 638,30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6 279,90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111,4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4 826,30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85,6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76,9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6 367,90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131,9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6 410,60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100,7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9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1 11 01000 00 0000 120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 -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1 430,10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-  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-  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1 500,00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1 500,00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121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Доходы, получаемые в виде платы за земельные участки, государственная собственность на которые не разграничена и которые расположены в границах сельских и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1 11 05013 00 0000 120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4 050,80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3 700,00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91,3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3 733,00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92,2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100,9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3 748,00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100,4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3 763,00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100,4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103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 и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1 11 05035 00 0000 120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1 416,30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1 045,90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73,8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1 003,30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70,8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95,9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1 029,90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102,7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1 057,60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102,7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1320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1 11 09000 00 0000 120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171,20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103,90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60,7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90,00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52,6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86,6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90,00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90,00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1 12 00000 00 0000 000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969,70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1 013,60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567,40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58,5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56,0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567,40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567,40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1 12 01000 00 0000 120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969,70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1 013,60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567,40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58,5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56,0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567,40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567,40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64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1 13 00000 00 0000 000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11 383,30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13 633,00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119,8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16 329,90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143,5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119,8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16 739,10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102,5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17 390,20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103,9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1 13 01000 00 0000 130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10 580,80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12 795,50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120,9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15 381,50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145,4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120,2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15 721,30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102,2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16 358,50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104,1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720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1 13 02000 00 0000 130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802,50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837,50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104,4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948,40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118,2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113,2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1 017,80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107,3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1 031,70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101,4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90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1 14 00000 00 0000 000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2 288,60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919,30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40,2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132,50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5,8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14,4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132,50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132,50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690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1 14 02000 00 0000 410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294,50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-  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-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660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1 14 06000 00 0000 000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1 994,10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919,30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46,1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132,50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6,6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14,4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132,50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132,50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1 16 00000 00 0000 000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472,80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373,80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79,1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282,40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59,7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75,5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280,60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99,4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267,70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95,4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1 17 00000 00 0000 000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 -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1 440,90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-  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269 304,70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271 387,90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>100,8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285 193,30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105,9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    105,1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460 640,70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  161,5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251 596,60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1191">
                    <w:rPr>
                      <w:b/>
                      <w:bCs/>
                      <w:color w:val="000000"/>
                    </w:rPr>
                    <w:t xml:space="preserve">        54,6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БЕЗВОЗМЕЗДНЫЕ ПОСТУПЛЕНИЯ ОТ ДРУГИХ БЮДЖЕТОВ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2 02 00000 00 0000 150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269 106,90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271 095,50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100,7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285 193,30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106,0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105,2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460 640,70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161,5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251 596,60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54,6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2 02 10000 00 0000 150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44 838,40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47 716,00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106,4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55 452,00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123,7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116,2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43 718,00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78,8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43 811,00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100,2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Субсидии бюджетам бюджетной системы Российской Федерации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2 02 20000 00 0000 150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98 365,10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94 129,30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95,7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87 618,10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89,1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93,1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280 430,40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320,1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73 416,40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26,2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2 02 30000 00 0000 150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121 195,30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123 314,90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101,7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136 193,90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112,4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110,4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130 563,00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95,9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128 439,90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98,4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2 02 40000 00 0000 150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4 708,10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5 935,30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126,1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5 929,30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125,9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99,9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5 929,30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5 929,30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100,0   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ПРОЧИЕ БЕЗВОЗМЕЗДНЫЕ </w:t>
                  </w:r>
                  <w:r w:rsidRPr="00491191">
                    <w:rPr>
                      <w:color w:val="000000"/>
                    </w:rPr>
                    <w:lastRenderedPageBreak/>
                    <w:t>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>2 07 00000 00 0000 150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200,90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292,40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145,5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-  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-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-  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375"/>
              </w:trPr>
              <w:tc>
                <w:tcPr>
                  <w:tcW w:w="2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lastRenderedPageBreak/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2 07 05000 00 0000 150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200,90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292,40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145,5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-  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-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-  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</w:tr>
            <w:tr w:rsidR="00D67873" w:rsidRPr="00491191" w:rsidTr="00ED5035">
              <w:trPr>
                <w:gridAfter w:val="1"/>
                <w:wAfter w:w="721" w:type="dxa"/>
                <w:trHeight w:val="645"/>
              </w:trPr>
              <w:tc>
                <w:tcPr>
                  <w:tcW w:w="2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2 19 00000 00 0000 150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-              3,10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-  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-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7873" w:rsidRPr="00491191" w:rsidRDefault="00D67873" w:rsidP="00D67873">
                  <w:pPr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 xml:space="preserve">                 -    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7873" w:rsidRPr="00491191" w:rsidRDefault="00D67873" w:rsidP="00D67873">
                  <w:pPr>
                    <w:jc w:val="center"/>
                    <w:rPr>
                      <w:color w:val="000000"/>
                    </w:rPr>
                  </w:pPr>
                  <w:r w:rsidRPr="00491191">
                    <w:rPr>
                      <w:color w:val="000000"/>
                    </w:rPr>
                    <w:t>#ДЕЛ/0!</w:t>
                  </w:r>
                </w:p>
              </w:tc>
            </w:tr>
          </w:tbl>
          <w:p w:rsidR="00590148" w:rsidRPr="00491191" w:rsidRDefault="00590148" w:rsidP="005901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0148" w:rsidRPr="00491191" w:rsidTr="00ED5035">
        <w:trPr>
          <w:trHeight w:val="705"/>
        </w:trPr>
        <w:tc>
          <w:tcPr>
            <w:tcW w:w="155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48" w:rsidRPr="00491191" w:rsidRDefault="00590148" w:rsidP="00590148">
            <w:pPr>
              <w:rPr>
                <w:b/>
                <w:bCs/>
                <w:color w:val="000000"/>
              </w:rPr>
            </w:pPr>
          </w:p>
        </w:tc>
      </w:tr>
    </w:tbl>
    <w:p w:rsidR="00626559" w:rsidRDefault="00626559">
      <w:r>
        <w:lastRenderedPageBreak/>
        <w:br w:type="page"/>
      </w:r>
    </w:p>
    <w:tbl>
      <w:tblPr>
        <w:tblW w:w="15465" w:type="dxa"/>
        <w:tblInd w:w="94" w:type="dxa"/>
        <w:tblLayout w:type="fixed"/>
        <w:tblLook w:val="04A0"/>
      </w:tblPr>
      <w:tblGrid>
        <w:gridCol w:w="640"/>
        <w:gridCol w:w="5753"/>
        <w:gridCol w:w="1701"/>
        <w:gridCol w:w="2126"/>
        <w:gridCol w:w="3544"/>
        <w:gridCol w:w="1701"/>
      </w:tblGrid>
      <w:tr w:rsidR="00E33BE9" w:rsidRPr="00E33BE9" w:rsidTr="00626559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C76A3C" w:rsidP="00E33BE9">
            <w:pPr>
              <w:rPr>
                <w:sz w:val="28"/>
                <w:szCs w:val="28"/>
              </w:rPr>
            </w:pPr>
            <w:r w:rsidRPr="00491191">
              <w:lastRenderedPageBreak/>
              <w:br w:type="page"/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rPr>
                <w:sz w:val="28"/>
                <w:szCs w:val="28"/>
              </w:rPr>
            </w:pPr>
            <w:r w:rsidRPr="00E33BE9">
              <w:rPr>
                <w:sz w:val="28"/>
                <w:szCs w:val="28"/>
              </w:rPr>
              <w:t>Приложение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rPr>
                <w:sz w:val="28"/>
                <w:szCs w:val="28"/>
              </w:rPr>
            </w:pPr>
          </w:p>
        </w:tc>
      </w:tr>
      <w:tr w:rsidR="00E33BE9" w:rsidRPr="00E33BE9" w:rsidTr="00626559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rPr>
                <w:sz w:val="28"/>
                <w:szCs w:val="28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/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rPr>
                <w:sz w:val="28"/>
                <w:szCs w:val="28"/>
              </w:rPr>
            </w:pPr>
            <w:r w:rsidRPr="00E33BE9">
              <w:rPr>
                <w:sz w:val="28"/>
                <w:szCs w:val="28"/>
              </w:rPr>
              <w:t xml:space="preserve">к пояснительной записке </w:t>
            </w:r>
          </w:p>
        </w:tc>
      </w:tr>
      <w:tr w:rsidR="00E33BE9" w:rsidRPr="00E33BE9" w:rsidTr="00626559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rPr>
                <w:sz w:val="28"/>
                <w:szCs w:val="28"/>
              </w:rPr>
            </w:pPr>
          </w:p>
        </w:tc>
        <w:tc>
          <w:tcPr>
            <w:tcW w:w="1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BE9">
              <w:rPr>
                <w:b/>
                <w:bCs/>
                <w:sz w:val="28"/>
                <w:szCs w:val="28"/>
              </w:rPr>
              <w:t>СВЕДЕНИЯ</w:t>
            </w:r>
          </w:p>
        </w:tc>
      </w:tr>
      <w:tr w:rsidR="00E33BE9" w:rsidRPr="00E33BE9" w:rsidTr="00626559">
        <w:trPr>
          <w:trHeight w:val="8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E9" w:rsidRPr="00E33BE9" w:rsidRDefault="00E33BE9" w:rsidP="00E33BE9">
            <w:pPr>
              <w:rPr>
                <w:sz w:val="28"/>
                <w:szCs w:val="28"/>
              </w:rPr>
            </w:pPr>
          </w:p>
        </w:tc>
        <w:tc>
          <w:tcPr>
            <w:tcW w:w="1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E9" w:rsidRDefault="00E33BE9" w:rsidP="00E33BE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BE9">
              <w:rPr>
                <w:b/>
                <w:bCs/>
                <w:sz w:val="28"/>
                <w:szCs w:val="28"/>
              </w:rPr>
              <w:t>о расходах бюджета муниципального образования Куменский муниципальный район по разделам, подразделам классификации расходов</w:t>
            </w:r>
            <w:r w:rsidR="00C76A3C">
              <w:rPr>
                <w:b/>
                <w:bCs/>
                <w:sz w:val="28"/>
                <w:szCs w:val="28"/>
              </w:rPr>
              <w:t xml:space="preserve"> </w:t>
            </w:r>
            <w:r w:rsidR="00C76A3C" w:rsidRPr="00E33BE9">
              <w:rPr>
                <w:b/>
                <w:bCs/>
                <w:sz w:val="28"/>
                <w:szCs w:val="28"/>
              </w:rPr>
              <w:t>на 2020-2024 годы</w:t>
            </w:r>
          </w:p>
          <w:tbl>
            <w:tblPr>
              <w:tblW w:w="12540" w:type="dxa"/>
              <w:tblLayout w:type="fixed"/>
              <w:tblLook w:val="04A0"/>
            </w:tblPr>
            <w:tblGrid>
              <w:gridCol w:w="640"/>
              <w:gridCol w:w="5020"/>
              <w:gridCol w:w="1420"/>
              <w:gridCol w:w="1560"/>
              <w:gridCol w:w="1340"/>
              <w:gridCol w:w="1260"/>
              <w:gridCol w:w="1300"/>
            </w:tblGrid>
            <w:tr w:rsidR="00ED5035" w:rsidRPr="00ED5035" w:rsidTr="00ED5035">
              <w:trPr>
                <w:trHeight w:val="42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035" w:rsidRPr="00ED5035" w:rsidRDefault="00ED5035" w:rsidP="00ED50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D503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503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</w:rPr>
                  </w:pPr>
                  <w:r w:rsidRPr="00ED503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503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</w:pPr>
                  <w:r w:rsidRPr="00ED5035">
                    <w:t>тыс. рублей</w:t>
                  </w:r>
                </w:p>
              </w:tc>
            </w:tr>
            <w:tr w:rsidR="00ED5035" w:rsidRPr="00ED5035" w:rsidTr="00ED5035">
              <w:trPr>
                <w:trHeight w:val="10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Отчет</w:t>
                  </w:r>
                  <w:r w:rsidRPr="00ED5035">
                    <w:rPr>
                      <w:sz w:val="18"/>
                      <w:szCs w:val="18"/>
                    </w:rPr>
                    <w:br/>
                    <w:t xml:space="preserve"> за 2020 год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Первоначально утвержденные расходы</w:t>
                  </w:r>
                  <w:r w:rsidRPr="00ED5035">
                    <w:rPr>
                      <w:sz w:val="18"/>
                      <w:szCs w:val="18"/>
                    </w:rPr>
                    <w:br/>
                    <w:t>на 2021 год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Прогноз             на 2022 год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Прогноз             на 2023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Прогноз             на 2024 год</w:t>
                  </w:r>
                </w:p>
              </w:tc>
            </w:tr>
            <w:tr w:rsidR="00ED5035" w:rsidRPr="00ED5035" w:rsidTr="00ED5035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372 264,4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366 996,3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411 001,7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592 019,8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388 381,6</w:t>
                  </w:r>
                </w:p>
              </w:tc>
            </w:tr>
            <w:tr w:rsidR="00ED5035" w:rsidRPr="00ED5035" w:rsidTr="00ED5035">
              <w:trPr>
                <w:trHeight w:val="25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ED5035" w:rsidRPr="00ED5035" w:rsidTr="00ED5035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39 252,6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38 111,5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42 871,7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46 557,3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51 173,6</w:t>
                  </w:r>
                </w:p>
              </w:tc>
            </w:tr>
            <w:tr w:rsidR="00ED5035" w:rsidRPr="00ED5035" w:rsidTr="00ED503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1 339,3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1 254,3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1 371,4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1 371,4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1 371,4</w:t>
                  </w:r>
                </w:p>
              </w:tc>
            </w:tr>
            <w:tr w:rsidR="00ED5035" w:rsidRPr="00ED5035" w:rsidTr="00ED5035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519,0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578,6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618,1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618,1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618,1</w:t>
                  </w:r>
                </w:p>
              </w:tc>
            </w:tr>
            <w:tr w:rsidR="00ED5035" w:rsidRPr="00ED5035" w:rsidTr="00ED5035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25 989,6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25 579,7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28 883,6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28 883,6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28 883,6</w:t>
                  </w:r>
                </w:p>
              </w:tc>
            </w:tr>
            <w:tr w:rsidR="00ED5035" w:rsidRPr="00ED5035" w:rsidTr="00ED5035">
              <w:trPr>
                <w:trHeight w:val="25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0105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Судебная система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39,0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3,4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0,4</w:t>
                  </w:r>
                </w:p>
              </w:tc>
            </w:tr>
            <w:tr w:rsidR="00ED5035" w:rsidRPr="00ED5035" w:rsidTr="00ED5035">
              <w:trPr>
                <w:trHeight w:val="7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742,9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704,2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782,2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782,2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782,2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ED5035" w:rsidRPr="00ED5035" w:rsidTr="00ED5035">
              <w:trPr>
                <w:trHeight w:val="28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10 661,8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9 894,7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10 977,4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14 698,6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19 317,9</w:t>
                  </w:r>
                </w:p>
              </w:tc>
            </w:tr>
            <w:tr w:rsidR="00ED5035" w:rsidRPr="00ED5035" w:rsidTr="00ED5035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1 119,9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1 063,0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1 130,5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1 130,5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1 130,5</w:t>
                  </w:r>
                </w:p>
              </w:tc>
            </w:tr>
            <w:tr w:rsidR="00ED5035" w:rsidRPr="00ED5035" w:rsidTr="00ED5035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Гражданская оборона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1 119,9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D5035" w:rsidRPr="00ED5035" w:rsidTr="00ED5035">
              <w:trPr>
                <w:trHeight w:val="8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lastRenderedPageBreak/>
                    <w:t>0310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1 059,0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1 126,5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1 126,5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1 126,5</w:t>
                  </w:r>
                </w:p>
              </w:tc>
            </w:tr>
            <w:tr w:rsidR="00ED5035" w:rsidRPr="00ED5035" w:rsidTr="00ED5035">
              <w:trPr>
                <w:trHeight w:val="5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4,0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43 053,2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28 242,4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34 565,9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232 255,7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23 961,0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6 298,8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5 822,8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5 652,4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3 114,8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2 049,8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0408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574,0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789,0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789,0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489,0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36 176,4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21 613,1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28 107,0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228 634,4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20 570,9</w:t>
                  </w:r>
                </w:p>
              </w:tc>
            </w:tr>
            <w:tr w:rsidR="00ED5035" w:rsidRPr="00ED5035" w:rsidTr="00ED5035">
              <w:trPr>
                <w:trHeight w:val="28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17,5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651,3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995,5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580,0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1 639,4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56,4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580,0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1 583,0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sz w:val="18"/>
                      <w:szCs w:val="18"/>
                    </w:rPr>
                  </w:pPr>
                  <w:r w:rsidRPr="00ED5035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895,5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D5035" w:rsidRPr="00ED5035" w:rsidTr="00ED5035">
              <w:trPr>
                <w:trHeight w:val="25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0600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863,0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1 126,0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1 536,3</w:t>
                  </w:r>
                </w:p>
              </w:tc>
            </w:tr>
            <w:tr w:rsidR="00ED5035" w:rsidRPr="00ED5035" w:rsidTr="00ED503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0605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863,0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1 126,0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1 536,3</w:t>
                  </w:r>
                </w:p>
              </w:tc>
            </w:tr>
            <w:tr w:rsidR="00ED5035" w:rsidRPr="00ED5035" w:rsidTr="00ED5035">
              <w:trPr>
                <w:trHeight w:val="26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198 777,8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212 858,3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243 172,7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234 886,4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234 387,4</w:t>
                  </w:r>
                </w:p>
              </w:tc>
            </w:tr>
            <w:tr w:rsidR="00ED5035" w:rsidRPr="00ED5035" w:rsidTr="00ED5035">
              <w:trPr>
                <w:trHeight w:val="26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0701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88 356,9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90 273,4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99 637,0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100 124,9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100 528,3</w:t>
                  </w:r>
                </w:p>
              </w:tc>
            </w:tr>
            <w:tr w:rsidR="00ED5035" w:rsidRPr="00ED5035" w:rsidTr="00ED5035">
              <w:trPr>
                <w:trHeight w:val="26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0702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89 559,8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97 674,2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116 176,4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107 466,2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106 563,8</w:t>
                  </w:r>
                </w:p>
              </w:tc>
            </w:tr>
            <w:tr w:rsidR="00ED5035" w:rsidRPr="00ED5035" w:rsidTr="00ED5035">
              <w:trPr>
                <w:trHeight w:val="26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0703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12 916,4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16 220,1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18 124,2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18 124,1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18 124,1</w:t>
                  </w:r>
                </w:p>
              </w:tc>
            </w:tr>
            <w:tr w:rsidR="00ED5035" w:rsidRPr="00ED5035" w:rsidTr="00ED5035">
              <w:trPr>
                <w:trHeight w:val="5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38,0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64,0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D5035" w:rsidRPr="00ED5035" w:rsidTr="00ED5035">
              <w:trPr>
                <w:trHeight w:val="25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692,5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740,4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740,5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740,5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7 875,6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7 960,1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8 430,7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8 430,7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8 430,7</w:t>
                  </w:r>
                </w:p>
              </w:tc>
            </w:tr>
            <w:tr w:rsidR="00ED5035" w:rsidRPr="00ED5035" w:rsidTr="00ED5035">
              <w:trPr>
                <w:trHeight w:val="28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7 690,4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7 240,1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8 274,6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7 898,0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7 898,0</w:t>
                  </w:r>
                </w:p>
              </w:tc>
            </w:tr>
            <w:tr w:rsidR="00ED5035" w:rsidRPr="00ED5035" w:rsidTr="00ED5035">
              <w:trPr>
                <w:trHeight w:val="28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7 690,4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7 240,1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8 274,6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7 898,0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7 898,0</w:t>
                  </w:r>
                </w:p>
              </w:tc>
            </w:tr>
            <w:tr w:rsidR="00ED5035" w:rsidRPr="00ED5035" w:rsidTr="00ED5035">
              <w:trPr>
                <w:trHeight w:val="22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0900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ЗДРАВООХРАНЕНИЕ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348,5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D5035" w:rsidRPr="00ED5035" w:rsidTr="00ED5035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0907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348,5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D5035" w:rsidRPr="00ED5035" w:rsidTr="00ED5035">
              <w:trPr>
                <w:trHeight w:val="32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19 395,7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20 186,1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22 804,0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23 165,0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22 096,8</w:t>
                  </w:r>
                </w:p>
              </w:tc>
            </w:tr>
            <w:tr w:rsidR="00ED5035" w:rsidRPr="00ED5035" w:rsidTr="00ED503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2 329,9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2 200,4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2 472,4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2 472,4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2 472,4</w:t>
                  </w:r>
                </w:p>
              </w:tc>
            </w:tr>
            <w:tr w:rsidR="00ED5035" w:rsidRPr="00ED5035" w:rsidTr="00ED503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7 620,6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8 114,5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8 735,5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9 096,5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9 446,5</w:t>
                  </w:r>
                </w:p>
              </w:tc>
            </w:tr>
            <w:tr w:rsidR="00ED5035" w:rsidRPr="00ED5035" w:rsidTr="00ED503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9 365,2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9 790,2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11 506,1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11 506,1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10 087,9</w:t>
                  </w:r>
                </w:p>
              </w:tc>
            </w:tr>
            <w:tr w:rsidR="00ED5035" w:rsidRPr="00ED5035" w:rsidTr="00ED503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lastRenderedPageBreak/>
                    <w:t>1006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81,0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</w:tr>
            <w:tr w:rsidR="00ED5035" w:rsidRPr="00ED5035" w:rsidTr="00ED5035">
              <w:trPr>
                <w:trHeight w:val="25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15 467,6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13 635,7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13 886,4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13 386,5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13 386,4</w:t>
                  </w:r>
                </w:p>
              </w:tc>
            </w:tr>
            <w:tr w:rsidR="00ED5035" w:rsidRPr="00ED5035" w:rsidTr="00ED5035">
              <w:trPr>
                <w:trHeight w:val="25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2 963,4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54,7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59,7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59,7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59,7</w:t>
                  </w:r>
                </w:p>
              </w:tc>
            </w:tr>
            <w:tr w:rsidR="00ED5035" w:rsidRPr="00ED5035" w:rsidTr="00ED5035">
              <w:trPr>
                <w:trHeight w:val="25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1103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Спорт высших достижений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12 504,2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</w:rPr>
                  </w:pPr>
                  <w:r w:rsidRPr="00ED5035">
                    <w:rPr>
                      <w:color w:val="000000"/>
                    </w:rPr>
                    <w:t>13 581,0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13 826,7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13 326,8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13 326,7</w:t>
                  </w:r>
                </w:p>
              </w:tc>
            </w:tr>
            <w:tr w:rsidR="00ED5035" w:rsidRPr="00ED5035" w:rsidTr="00ED5035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441,4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700,0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</w:tr>
            <w:tr w:rsidR="00ED5035" w:rsidRPr="00ED5035" w:rsidTr="00ED5035">
              <w:trPr>
                <w:trHeight w:val="26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Обслуживание государственного внутреннего долга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441,4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700,0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</w:tr>
            <w:tr w:rsidR="00ED5035" w:rsidRPr="00ED5035" w:rsidTr="00ED5035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45 692,1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43 516,2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41 030,5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32 240,4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b/>
                      <w:bCs/>
                      <w:color w:val="000000"/>
                      <w:sz w:val="18"/>
                      <w:szCs w:val="18"/>
                    </w:rPr>
                    <w:t>32 311,6</w:t>
                  </w:r>
                </w:p>
              </w:tc>
            </w:tr>
            <w:tr w:rsidR="00ED5035" w:rsidRPr="00ED5035" w:rsidTr="00ED5035">
              <w:trPr>
                <w:trHeight w:val="52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1401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2 843,0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2 986,0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7 240,2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6 328,2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6 352,2</w:t>
                  </w:r>
                </w:p>
              </w:tc>
            </w:tr>
            <w:tr w:rsidR="00ED5035" w:rsidRPr="00ED5035" w:rsidTr="00ED5035">
              <w:trPr>
                <w:trHeight w:val="25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035" w:rsidRPr="00ED5035" w:rsidRDefault="00ED5035" w:rsidP="00ED503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 xml:space="preserve">Прочие межбюджетные трансферты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42 849,1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40 530,2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33 790,3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25 912,2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5035" w:rsidRPr="00ED5035" w:rsidRDefault="00ED5035" w:rsidP="00ED50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5035">
                    <w:rPr>
                      <w:color w:val="000000"/>
                      <w:sz w:val="18"/>
                      <w:szCs w:val="18"/>
                    </w:rPr>
                    <w:t>25 959,4</w:t>
                  </w:r>
                </w:p>
              </w:tc>
            </w:tr>
          </w:tbl>
          <w:p w:rsidR="00ED5035" w:rsidRPr="00E33BE9" w:rsidRDefault="00ED5035" w:rsidP="00E33B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D1586" w:rsidRDefault="007D1586">
      <w:pPr>
        <w:spacing w:after="200" w:line="276" w:lineRule="auto"/>
      </w:pPr>
      <w:r>
        <w:lastRenderedPageBreak/>
        <w:br w:type="page"/>
      </w:r>
    </w:p>
    <w:p w:rsidR="00ED5035" w:rsidRDefault="00ED5035" w:rsidP="003A1B4A">
      <w:pPr>
        <w:jc w:val="center"/>
        <w:rPr>
          <w:b/>
          <w:sz w:val="28"/>
          <w:szCs w:val="28"/>
        </w:rPr>
        <w:sectPr w:rsidR="00ED5035" w:rsidSect="00E33BE9">
          <w:pgSz w:w="16838" w:h="11906" w:orient="landscape"/>
          <w:pgMar w:top="1701" w:right="992" w:bottom="567" w:left="1134" w:header="709" w:footer="709" w:gutter="0"/>
          <w:cols w:space="708"/>
          <w:docGrid w:linePitch="360"/>
        </w:sectPr>
      </w:pPr>
    </w:p>
    <w:p w:rsidR="003A1B4A" w:rsidRPr="008023A3" w:rsidRDefault="003A1B4A" w:rsidP="003A1B4A">
      <w:pPr>
        <w:jc w:val="center"/>
        <w:rPr>
          <w:b/>
          <w:sz w:val="28"/>
          <w:szCs w:val="28"/>
        </w:rPr>
      </w:pPr>
      <w:r w:rsidRPr="008023A3">
        <w:rPr>
          <w:b/>
          <w:sz w:val="28"/>
          <w:szCs w:val="28"/>
        </w:rPr>
        <w:lastRenderedPageBreak/>
        <w:t>ИНФОРМАЦИЯ</w:t>
      </w:r>
    </w:p>
    <w:p w:rsidR="003A1B4A" w:rsidRPr="008023A3" w:rsidRDefault="003A1B4A" w:rsidP="003A1B4A">
      <w:pPr>
        <w:jc w:val="center"/>
        <w:rPr>
          <w:b/>
          <w:sz w:val="28"/>
          <w:szCs w:val="28"/>
        </w:rPr>
      </w:pPr>
      <w:r w:rsidRPr="008023A3">
        <w:rPr>
          <w:b/>
          <w:sz w:val="28"/>
          <w:szCs w:val="28"/>
        </w:rPr>
        <w:t>о верхнем пределе муниципального внутреннего долга Куменского района на конец очередного финансового года и конец каждого планового периода</w:t>
      </w:r>
    </w:p>
    <w:p w:rsidR="003A1B4A" w:rsidRPr="0086498A" w:rsidRDefault="003A1B4A" w:rsidP="003A1B4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1B4A" w:rsidRPr="0086498A" w:rsidTr="00F5473C">
        <w:tc>
          <w:tcPr>
            <w:tcW w:w="2392" w:type="dxa"/>
            <w:vMerge w:val="restart"/>
          </w:tcPr>
          <w:p w:rsidR="003A1B4A" w:rsidRPr="0086498A" w:rsidRDefault="003A1B4A" w:rsidP="00F5473C">
            <w:pPr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Верхний предел муниципального внутреннего долга Куменского района, тыс. рублей</w:t>
            </w:r>
          </w:p>
        </w:tc>
        <w:tc>
          <w:tcPr>
            <w:tcW w:w="2393" w:type="dxa"/>
          </w:tcPr>
          <w:p w:rsidR="003A1B4A" w:rsidRPr="0086498A" w:rsidRDefault="003A1B4A" w:rsidP="00F5473C">
            <w:pPr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A1B4A" w:rsidRPr="0086498A" w:rsidRDefault="003A1B4A" w:rsidP="00F5473C">
            <w:pPr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A1B4A" w:rsidRPr="0086498A" w:rsidRDefault="003A1B4A" w:rsidP="00F5473C">
            <w:pPr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A1B4A" w:rsidRPr="0086498A" w:rsidTr="00F5473C">
        <w:tc>
          <w:tcPr>
            <w:tcW w:w="2392" w:type="dxa"/>
            <w:vMerge/>
          </w:tcPr>
          <w:p w:rsidR="003A1B4A" w:rsidRPr="0086498A" w:rsidRDefault="003A1B4A" w:rsidP="00F5473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A1B4A" w:rsidRDefault="003A1B4A" w:rsidP="00F5473C">
            <w:pPr>
              <w:rPr>
                <w:sz w:val="28"/>
                <w:szCs w:val="28"/>
              </w:rPr>
            </w:pPr>
          </w:p>
          <w:p w:rsidR="003A1B4A" w:rsidRPr="0086498A" w:rsidRDefault="003A1B4A" w:rsidP="00F5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10 800,0</w:t>
            </w:r>
          </w:p>
        </w:tc>
        <w:tc>
          <w:tcPr>
            <w:tcW w:w="2393" w:type="dxa"/>
          </w:tcPr>
          <w:p w:rsidR="003A1B4A" w:rsidRDefault="003A1B4A" w:rsidP="00F5473C">
            <w:pPr>
              <w:rPr>
                <w:sz w:val="28"/>
                <w:szCs w:val="28"/>
              </w:rPr>
            </w:pPr>
          </w:p>
          <w:p w:rsidR="003A1B4A" w:rsidRPr="0086498A" w:rsidRDefault="003A1B4A" w:rsidP="00F5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16 900,0</w:t>
            </w:r>
          </w:p>
        </w:tc>
        <w:tc>
          <w:tcPr>
            <w:tcW w:w="2393" w:type="dxa"/>
          </w:tcPr>
          <w:p w:rsidR="003A1B4A" w:rsidRDefault="003A1B4A" w:rsidP="00F5473C">
            <w:pPr>
              <w:rPr>
                <w:sz w:val="28"/>
                <w:szCs w:val="28"/>
              </w:rPr>
            </w:pPr>
          </w:p>
          <w:p w:rsidR="003A1B4A" w:rsidRDefault="003A1B4A" w:rsidP="00F5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23200,0</w:t>
            </w:r>
          </w:p>
          <w:p w:rsidR="003A1B4A" w:rsidRPr="0086498A" w:rsidRDefault="003A1B4A" w:rsidP="00F5473C">
            <w:pPr>
              <w:rPr>
                <w:sz w:val="28"/>
                <w:szCs w:val="28"/>
              </w:rPr>
            </w:pPr>
          </w:p>
        </w:tc>
      </w:tr>
    </w:tbl>
    <w:p w:rsidR="003A1B4A" w:rsidRDefault="003A1B4A" w:rsidP="003A1B4A">
      <w:pPr>
        <w:rPr>
          <w:sz w:val="28"/>
          <w:szCs w:val="28"/>
        </w:rPr>
      </w:pPr>
    </w:p>
    <w:p w:rsidR="003A1B4A" w:rsidRDefault="003A1B4A" w:rsidP="003A1B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Верхний предел муниципального внутреннего долга Куменского района </w:t>
      </w:r>
      <w:r w:rsidRPr="0086498A">
        <w:rPr>
          <w:sz w:val="28"/>
          <w:szCs w:val="28"/>
        </w:rPr>
        <w:t>на 1 января 202</w:t>
      </w:r>
      <w:r>
        <w:rPr>
          <w:sz w:val="28"/>
          <w:szCs w:val="28"/>
        </w:rPr>
        <w:t>3</w:t>
      </w:r>
      <w:r w:rsidRPr="0086498A">
        <w:rPr>
          <w:sz w:val="28"/>
          <w:szCs w:val="28"/>
        </w:rPr>
        <w:t xml:space="preserve"> года, на 1 января 202</w:t>
      </w:r>
      <w:r>
        <w:rPr>
          <w:sz w:val="28"/>
          <w:szCs w:val="28"/>
        </w:rPr>
        <w:t>4</w:t>
      </w:r>
      <w:r w:rsidRPr="0086498A">
        <w:rPr>
          <w:sz w:val="28"/>
          <w:szCs w:val="28"/>
        </w:rPr>
        <w:t xml:space="preserve"> года и на 1 января 202</w:t>
      </w:r>
      <w:r>
        <w:rPr>
          <w:sz w:val="28"/>
          <w:szCs w:val="28"/>
        </w:rPr>
        <w:t>5</w:t>
      </w:r>
      <w:r w:rsidRPr="0086498A">
        <w:rPr>
          <w:sz w:val="28"/>
          <w:szCs w:val="28"/>
        </w:rPr>
        <w:t xml:space="preserve"> года устанавливается и утверждается </w:t>
      </w:r>
      <w:r w:rsidRPr="00D05364">
        <w:rPr>
          <w:sz w:val="28"/>
          <w:szCs w:val="28"/>
        </w:rPr>
        <w:t>статьей1</w:t>
      </w:r>
      <w:r>
        <w:rPr>
          <w:sz w:val="28"/>
          <w:szCs w:val="28"/>
        </w:rPr>
        <w:t>0</w:t>
      </w:r>
      <w:r w:rsidRPr="0066094A">
        <w:rPr>
          <w:sz w:val="28"/>
          <w:szCs w:val="28"/>
        </w:rPr>
        <w:t xml:space="preserve"> проекта решения</w:t>
      </w:r>
      <w:r w:rsidRPr="0086498A">
        <w:rPr>
          <w:sz w:val="28"/>
          <w:szCs w:val="28"/>
        </w:rPr>
        <w:t xml:space="preserve"> Куменского района «О бюджете муниципального образования Куменский муниципальный район Кировской области на 20</w:t>
      </w:r>
      <w:r>
        <w:rPr>
          <w:sz w:val="28"/>
          <w:szCs w:val="28"/>
        </w:rPr>
        <w:t>22</w:t>
      </w:r>
      <w:r w:rsidRPr="0086498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86498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6498A">
        <w:rPr>
          <w:sz w:val="28"/>
          <w:szCs w:val="28"/>
        </w:rPr>
        <w:t xml:space="preserve"> годов».</w:t>
      </w:r>
    </w:p>
    <w:p w:rsidR="003A1B4A" w:rsidRDefault="003A1B4A">
      <w:pPr>
        <w:spacing w:after="200" w:line="276" w:lineRule="auto"/>
      </w:pPr>
      <w:r>
        <w:br w:type="page"/>
      </w:r>
    </w:p>
    <w:p w:rsidR="003A1B4A" w:rsidRDefault="003A1B4A" w:rsidP="003A1B4A">
      <w:pPr>
        <w:jc w:val="center"/>
        <w:rPr>
          <w:b/>
          <w:bCs/>
          <w:sz w:val="28"/>
          <w:szCs w:val="28"/>
        </w:rPr>
        <w:sectPr w:rsidR="003A1B4A" w:rsidSect="003A1B4A">
          <w:pgSz w:w="11906" w:h="16838"/>
          <w:pgMar w:top="992" w:right="567" w:bottom="1134" w:left="1701" w:header="709" w:footer="709" w:gutter="0"/>
          <w:cols w:space="708"/>
          <w:docGrid w:linePitch="360"/>
        </w:sectPr>
      </w:pPr>
    </w:p>
    <w:tbl>
      <w:tblPr>
        <w:tblW w:w="14480" w:type="dxa"/>
        <w:tblInd w:w="94" w:type="dxa"/>
        <w:tblLook w:val="04A0"/>
      </w:tblPr>
      <w:tblGrid>
        <w:gridCol w:w="5300"/>
        <w:gridCol w:w="2320"/>
        <w:gridCol w:w="2400"/>
        <w:gridCol w:w="2320"/>
        <w:gridCol w:w="2140"/>
      </w:tblGrid>
      <w:tr w:rsidR="003A1B4A" w:rsidRPr="003A1B4A" w:rsidTr="003A1B4A">
        <w:trPr>
          <w:trHeight w:val="870"/>
        </w:trPr>
        <w:tc>
          <w:tcPr>
            <w:tcW w:w="1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B4A">
              <w:rPr>
                <w:b/>
                <w:bCs/>
                <w:sz w:val="28"/>
                <w:szCs w:val="28"/>
              </w:rPr>
              <w:lastRenderedPageBreak/>
              <w:t>Оценка ожидаемого исполнения бюджета муниципального образования Куменский муниципальный район за 2021 год</w:t>
            </w:r>
          </w:p>
        </w:tc>
      </w:tr>
      <w:tr w:rsidR="003A1B4A" w:rsidRPr="003A1B4A" w:rsidTr="003A1B4A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8"/>
                <w:szCs w:val="28"/>
              </w:rPr>
            </w:pPr>
            <w:r w:rsidRPr="003A1B4A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8"/>
                <w:szCs w:val="28"/>
              </w:rPr>
            </w:pPr>
          </w:p>
        </w:tc>
      </w:tr>
      <w:tr w:rsidR="003A1B4A" w:rsidRPr="003A1B4A" w:rsidTr="003A1B4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тыс.рублей</w:t>
            </w:r>
          </w:p>
        </w:tc>
      </w:tr>
      <w:tr w:rsidR="003A1B4A" w:rsidRPr="003A1B4A" w:rsidTr="003A1B4A">
        <w:trPr>
          <w:trHeight w:val="31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Утверждено в бюджете на 2021 год (первоначальный план)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Утверждено                                 в бюджете на 2021 год (уточненный план на 01.10.2021)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Исполнение бюджета на 01.10.2021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Ожидаемое исполнение                         2021 года</w:t>
            </w:r>
          </w:p>
        </w:tc>
      </w:tr>
      <w:tr w:rsidR="003A1B4A" w:rsidRPr="003A1B4A" w:rsidTr="003A1B4A">
        <w:trPr>
          <w:trHeight w:val="114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</w:p>
        </w:tc>
      </w:tr>
      <w:tr w:rsidR="003A1B4A" w:rsidRPr="003A1B4A" w:rsidTr="003A1B4A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B4A" w:rsidRPr="003A1B4A" w:rsidRDefault="003A1B4A" w:rsidP="003A1B4A">
            <w:pPr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НАЛОГОВЫЕ,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97 521,7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111 431,8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87 766,5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114 014,3</w:t>
            </w:r>
          </w:p>
        </w:tc>
      </w:tr>
      <w:tr w:rsidR="003A1B4A" w:rsidRPr="003A1B4A" w:rsidTr="003A1B4A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Налоговые доходы,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76 907,1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87 042,1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69 699,6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90 353,8</w:t>
            </w:r>
          </w:p>
        </w:tc>
      </w:tr>
      <w:tr w:rsidR="003A1B4A" w:rsidRPr="003A1B4A" w:rsidTr="003A1B4A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 </w:t>
            </w:r>
          </w:p>
        </w:tc>
      </w:tr>
      <w:tr w:rsidR="003A1B4A" w:rsidRPr="003A1B4A" w:rsidTr="003A1B4A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НДФЛ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51 296,3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51 296,3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38 241,6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51 300,0</w:t>
            </w:r>
          </w:p>
        </w:tc>
      </w:tr>
      <w:tr w:rsidR="003A1B4A" w:rsidRPr="003A1B4A" w:rsidTr="003A1B4A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5 854,0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8 866,9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7 581,9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8 900,0</w:t>
            </w:r>
          </w:p>
        </w:tc>
      </w:tr>
      <w:tr w:rsidR="003A1B4A" w:rsidRPr="003A1B4A" w:rsidTr="003A1B4A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акцизы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3 540,8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3 540,8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2 624,7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3 580,0</w:t>
            </w:r>
          </w:p>
        </w:tc>
      </w:tr>
      <w:tr w:rsidR="003A1B4A" w:rsidRPr="003A1B4A" w:rsidTr="003A1B4A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20 614,6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24 389,7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18 066,9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23 660,5</w:t>
            </w:r>
          </w:p>
        </w:tc>
      </w:tr>
      <w:tr w:rsidR="003A1B4A" w:rsidRPr="003A1B4A" w:rsidTr="003A1B4A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262 174,6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271 565,30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200 311,6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sz w:val="24"/>
                <w:szCs w:val="24"/>
              </w:rPr>
            </w:pPr>
            <w:r w:rsidRPr="003A1B4A">
              <w:rPr>
                <w:sz w:val="24"/>
                <w:szCs w:val="24"/>
              </w:rPr>
              <w:t>271 387,9</w:t>
            </w:r>
          </w:p>
        </w:tc>
      </w:tr>
      <w:tr w:rsidR="003A1B4A" w:rsidRPr="003A1B4A" w:rsidTr="003A1B4A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359 696,3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382 997,10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288 078,1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385 402,2</w:t>
            </w:r>
          </w:p>
        </w:tc>
      </w:tr>
      <w:tr w:rsidR="003A1B4A" w:rsidRPr="003A1B4A" w:rsidTr="003A1B4A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366 996,30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B4A">
              <w:rPr>
                <w:b/>
                <w:bCs/>
                <w:color w:val="000000"/>
                <w:sz w:val="24"/>
                <w:szCs w:val="24"/>
              </w:rPr>
              <w:t>393 509,10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271 337,20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382 802,20</w:t>
            </w:r>
          </w:p>
        </w:tc>
      </w:tr>
      <w:tr w:rsidR="003A1B4A" w:rsidRPr="003A1B4A" w:rsidTr="003A1B4A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A" w:rsidRPr="003A1B4A" w:rsidRDefault="003A1B4A" w:rsidP="003A1B4A">
            <w:pPr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ДЕФИЦИТ (ПРОФИЦИТ)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-7 300,00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-10 512,0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16 740,9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4A" w:rsidRPr="003A1B4A" w:rsidRDefault="003A1B4A" w:rsidP="003A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3A1B4A">
              <w:rPr>
                <w:b/>
                <w:bCs/>
                <w:sz w:val="24"/>
                <w:szCs w:val="24"/>
              </w:rPr>
              <w:t>2 600,0</w:t>
            </w:r>
          </w:p>
        </w:tc>
      </w:tr>
    </w:tbl>
    <w:p w:rsidR="003A1B4A" w:rsidRDefault="003A1B4A" w:rsidP="00DE12E7">
      <w:pPr>
        <w:jc w:val="both"/>
      </w:pPr>
    </w:p>
    <w:p w:rsidR="003A1B4A" w:rsidRDefault="003A1B4A">
      <w:pPr>
        <w:spacing w:after="200" w:line="276" w:lineRule="auto"/>
      </w:pPr>
      <w:r>
        <w:br w:type="page"/>
      </w:r>
    </w:p>
    <w:p w:rsidR="003A1B4A" w:rsidRDefault="003A1B4A" w:rsidP="00DE12E7">
      <w:pPr>
        <w:jc w:val="both"/>
        <w:sectPr w:rsidR="003A1B4A" w:rsidSect="003A1B4A">
          <w:pgSz w:w="16838" w:h="11906" w:orient="landscape"/>
          <w:pgMar w:top="1701" w:right="992" w:bottom="567" w:left="1134" w:header="709" w:footer="709" w:gutter="0"/>
          <w:cols w:space="708"/>
          <w:docGrid w:linePitch="360"/>
        </w:sectPr>
      </w:pPr>
    </w:p>
    <w:tbl>
      <w:tblPr>
        <w:tblW w:w="14053" w:type="dxa"/>
        <w:tblInd w:w="94" w:type="dxa"/>
        <w:tblLook w:val="04A0"/>
      </w:tblPr>
      <w:tblGrid>
        <w:gridCol w:w="14053"/>
      </w:tblGrid>
      <w:tr w:rsidR="003A1B4A" w:rsidRPr="003A1B4A" w:rsidTr="00371934">
        <w:trPr>
          <w:trHeight w:val="375"/>
        </w:trPr>
        <w:tc>
          <w:tcPr>
            <w:tcW w:w="1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3661" w:type="dxa"/>
              <w:tblLook w:val="04A0"/>
            </w:tblPr>
            <w:tblGrid>
              <w:gridCol w:w="286"/>
              <w:gridCol w:w="7620"/>
              <w:gridCol w:w="1977"/>
              <w:gridCol w:w="1977"/>
              <w:gridCol w:w="1977"/>
            </w:tblGrid>
            <w:tr w:rsidR="00371934" w:rsidRPr="00371934" w:rsidTr="00371934">
              <w:trPr>
                <w:trHeight w:val="375"/>
              </w:trPr>
              <w:tc>
                <w:tcPr>
                  <w:tcW w:w="136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RANGE!A1:E15"/>
                  <w:r w:rsidRPr="00371934">
                    <w:rPr>
                      <w:b/>
                      <w:bCs/>
                      <w:sz w:val="28"/>
                      <w:szCs w:val="28"/>
                    </w:rPr>
                    <w:lastRenderedPageBreak/>
                    <w:t>Прогноз</w:t>
                  </w:r>
                </w:p>
              </w:tc>
            </w:tr>
            <w:tr w:rsidR="00371934" w:rsidRPr="00371934" w:rsidTr="00371934">
              <w:trPr>
                <w:trHeight w:val="900"/>
              </w:trPr>
              <w:tc>
                <w:tcPr>
                  <w:tcW w:w="136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основных характеристик бюджета района на 2022 год и на плановый период 2023 и 2024 годов</w:t>
                  </w:r>
                </w:p>
              </w:tc>
            </w:tr>
            <w:tr w:rsidR="00371934" w:rsidRPr="00371934" w:rsidTr="00371934">
              <w:trPr>
                <w:trHeight w:val="390"/>
              </w:trPr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371934" w:rsidRPr="00371934" w:rsidTr="00371934">
              <w:trPr>
                <w:trHeight w:val="818"/>
              </w:trPr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Наименование показателей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Прогноз             на 2022 год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Прогноз             на 2023 год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Прогноз             на 2024 год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401 801,7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583 419,8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379 581,6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в том числе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ИТОГО НАЛОГОВЫЕ И НЕНАЛОГОВЫЕ ДОХОДЫ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116 608,4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122 779,1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127 985,0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БЕВОЗМЕЗДНЫЕ ПОСТУПЛЕНИЯ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285 193,3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460 640,7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251 596,6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i/>
                      <w:iCs/>
                      <w:sz w:val="28"/>
                      <w:szCs w:val="28"/>
                    </w:rPr>
                  </w:pPr>
                  <w:r w:rsidRPr="00371934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rPr>
                      <w:i/>
                      <w:iCs/>
                      <w:sz w:val="28"/>
                      <w:szCs w:val="28"/>
                    </w:rPr>
                  </w:pPr>
                  <w:r w:rsidRPr="00371934">
                    <w:rPr>
                      <w:i/>
                      <w:iCs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371934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371934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371934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дотации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55 452,0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43 718,0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43 811,0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субсидии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87 618,1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280 430,4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73 416,4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субвенции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136 193,9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130 563,0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128 439,9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иные МБТ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5 929,3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5 929,3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5 929,3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411 001,70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592 019,80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388 381,60</w:t>
                  </w:r>
                </w:p>
              </w:tc>
            </w:tr>
            <w:tr w:rsidR="00371934" w:rsidRPr="00371934" w:rsidTr="00371934">
              <w:trPr>
                <w:trHeight w:val="375"/>
              </w:trPr>
              <w:tc>
                <w:tcPr>
                  <w:tcW w:w="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sz w:val="28"/>
                      <w:szCs w:val="28"/>
                    </w:rPr>
                  </w:pPr>
                  <w:r w:rsidRPr="0037193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Дефицит (Профицит)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-9 200,00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-8 600,00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934" w:rsidRPr="00371934" w:rsidRDefault="00371934" w:rsidP="003719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71934">
                    <w:rPr>
                      <w:b/>
                      <w:bCs/>
                      <w:sz w:val="28"/>
                      <w:szCs w:val="28"/>
                    </w:rPr>
                    <w:t>-8 800,00</w:t>
                  </w:r>
                </w:p>
              </w:tc>
            </w:tr>
          </w:tbl>
          <w:p w:rsidR="00371934" w:rsidRDefault="00371934" w:rsidP="003A1B4A">
            <w:pPr>
              <w:jc w:val="center"/>
              <w:rPr>
                <w:b/>
                <w:bCs/>
                <w:sz w:val="28"/>
                <w:szCs w:val="28"/>
              </w:rPr>
            </w:pPr>
          </w:p>
          <w:bookmarkEnd w:id="0"/>
          <w:p w:rsidR="003A1B4A" w:rsidRPr="003A1B4A" w:rsidRDefault="003A1B4A" w:rsidP="003A1B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A1B4A" w:rsidRDefault="003A1B4A" w:rsidP="00DE12E7">
      <w:pPr>
        <w:jc w:val="both"/>
        <w:sectPr w:rsidR="003A1B4A" w:rsidSect="003A1B4A">
          <w:pgSz w:w="16838" w:h="11906" w:orient="landscape"/>
          <w:pgMar w:top="1701" w:right="992" w:bottom="567" w:left="1134" w:header="709" w:footer="709" w:gutter="0"/>
          <w:cols w:space="708"/>
          <w:docGrid w:linePitch="360"/>
        </w:sectPr>
      </w:pPr>
    </w:p>
    <w:p w:rsidR="004B1D58" w:rsidRPr="0062759C" w:rsidRDefault="004B1D58" w:rsidP="004B1D58">
      <w:pPr>
        <w:jc w:val="center"/>
        <w:rPr>
          <w:sz w:val="28"/>
          <w:szCs w:val="28"/>
        </w:rPr>
      </w:pPr>
      <w:r w:rsidRPr="0062759C">
        <w:rPr>
          <w:b/>
          <w:noProof/>
          <w:color w:val="FFFFFF"/>
          <w:sz w:val="28"/>
          <w:szCs w:val="28"/>
        </w:rPr>
        <w:lastRenderedPageBreak/>
        <w:drawing>
          <wp:inline distT="0" distB="0" distL="0" distR="0">
            <wp:extent cx="790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58" w:rsidRPr="0062759C" w:rsidRDefault="003A67E3" w:rsidP="004B1D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5pt;margin-top:0;width:486.2pt;height:87.05pt;z-index:251658240" o:allowincell="f" strokecolor="white">
            <v:textbox style="mso-next-textbox:#_x0000_s1026">
              <w:txbxContent>
                <w:p w:rsidR="00887D7F" w:rsidRPr="00432244" w:rsidRDefault="00887D7F" w:rsidP="004B1D58">
                  <w:pPr>
                    <w:pStyle w:val="af6"/>
                    <w:rPr>
                      <w:color w:val="000000"/>
                      <w:szCs w:val="28"/>
                    </w:rPr>
                  </w:pPr>
                  <w:r w:rsidRPr="00432244">
                    <w:rPr>
                      <w:color w:val="000000"/>
                      <w:szCs w:val="28"/>
                    </w:rPr>
                    <w:t>АДМИНИСТРАЦИ</w:t>
                  </w:r>
                  <w:r>
                    <w:rPr>
                      <w:color w:val="000000"/>
                      <w:szCs w:val="28"/>
                    </w:rPr>
                    <w:t>Я</w:t>
                  </w:r>
                  <w:r w:rsidRPr="00432244">
                    <w:rPr>
                      <w:color w:val="000000"/>
                      <w:szCs w:val="28"/>
                    </w:rPr>
                    <w:t xml:space="preserve">  КУМ</w:t>
                  </w:r>
                  <w:r>
                    <w:rPr>
                      <w:color w:val="000000"/>
                      <w:szCs w:val="28"/>
                    </w:rPr>
                    <w:t>Ё</w:t>
                  </w:r>
                  <w:r w:rsidRPr="00432244">
                    <w:rPr>
                      <w:color w:val="000000"/>
                      <w:szCs w:val="28"/>
                    </w:rPr>
                    <w:t>НСКОГО  РАЙОНА</w:t>
                  </w:r>
                </w:p>
                <w:p w:rsidR="00887D7F" w:rsidRPr="00432244" w:rsidRDefault="00887D7F" w:rsidP="004B1D58">
                  <w:pPr>
                    <w:pStyle w:val="a3"/>
                  </w:pPr>
                  <w:r w:rsidRPr="00432244">
                    <w:t>КИРОВСКОЙ ОБЛАСТИ</w:t>
                  </w:r>
                </w:p>
                <w:p w:rsidR="00887D7F" w:rsidRDefault="00887D7F" w:rsidP="004B1D58">
                  <w:pPr>
                    <w:pStyle w:val="a3"/>
                    <w:rPr>
                      <w:spacing w:val="60"/>
                      <w:szCs w:val="32"/>
                    </w:rPr>
                  </w:pPr>
                </w:p>
                <w:p w:rsidR="00887D7F" w:rsidRPr="00432244" w:rsidRDefault="00887D7F" w:rsidP="004B1D58">
                  <w:pPr>
                    <w:pStyle w:val="a3"/>
                    <w:rPr>
                      <w:spacing w:val="60"/>
                      <w:szCs w:val="32"/>
                    </w:rPr>
                  </w:pPr>
                  <w:r>
                    <w:rPr>
                      <w:spacing w:val="60"/>
                      <w:szCs w:val="32"/>
                    </w:rPr>
                    <w:t>ПОСТАНОВЛЕНИЕ</w:t>
                  </w:r>
                </w:p>
                <w:p w:rsidR="00887D7F" w:rsidRDefault="00887D7F" w:rsidP="004B1D58"/>
              </w:txbxContent>
            </v:textbox>
          </v:shape>
        </w:pict>
      </w:r>
    </w:p>
    <w:p w:rsidR="004B1D58" w:rsidRPr="0062759C" w:rsidRDefault="004B1D58" w:rsidP="004B1D58">
      <w:pPr>
        <w:rPr>
          <w:sz w:val="28"/>
          <w:szCs w:val="28"/>
        </w:rPr>
      </w:pPr>
    </w:p>
    <w:p w:rsidR="004B1D58" w:rsidRPr="0062759C" w:rsidRDefault="004B1D58" w:rsidP="004B1D58">
      <w:pPr>
        <w:rPr>
          <w:sz w:val="28"/>
          <w:szCs w:val="28"/>
        </w:rPr>
      </w:pPr>
    </w:p>
    <w:p w:rsidR="004B1D58" w:rsidRPr="0062759C" w:rsidRDefault="004B1D58" w:rsidP="004B1D58">
      <w:pPr>
        <w:rPr>
          <w:sz w:val="28"/>
          <w:szCs w:val="28"/>
        </w:rPr>
      </w:pPr>
    </w:p>
    <w:p w:rsidR="004B1D58" w:rsidRPr="0062759C" w:rsidRDefault="004B1D58" w:rsidP="004B1D58">
      <w:pPr>
        <w:rPr>
          <w:sz w:val="28"/>
          <w:szCs w:val="28"/>
        </w:rPr>
      </w:pPr>
    </w:p>
    <w:p w:rsidR="004B1D58" w:rsidRPr="0062759C" w:rsidRDefault="004B1D58" w:rsidP="004B1D58">
      <w:pPr>
        <w:rPr>
          <w:sz w:val="28"/>
          <w:szCs w:val="28"/>
        </w:rPr>
      </w:pPr>
    </w:p>
    <w:p w:rsidR="004B1D58" w:rsidRPr="0062759C" w:rsidRDefault="004B1D58" w:rsidP="004B1D58">
      <w:pPr>
        <w:rPr>
          <w:sz w:val="28"/>
          <w:szCs w:val="28"/>
        </w:rPr>
      </w:pPr>
    </w:p>
    <w:p w:rsidR="004B1D58" w:rsidRPr="009B7960" w:rsidRDefault="004B1D58" w:rsidP="004B1D58">
      <w:pPr>
        <w:jc w:val="center"/>
        <w:rPr>
          <w:color w:val="000000"/>
          <w:sz w:val="28"/>
          <w:szCs w:val="28"/>
        </w:rPr>
      </w:pPr>
      <w:r w:rsidRPr="0062759C">
        <w:rPr>
          <w:color w:val="000000"/>
          <w:sz w:val="28"/>
          <w:szCs w:val="28"/>
        </w:rPr>
        <w:t xml:space="preserve">от </w:t>
      </w:r>
      <w:r w:rsidRPr="009B7960">
        <w:rPr>
          <w:color w:val="000000"/>
          <w:sz w:val="28"/>
          <w:szCs w:val="28"/>
        </w:rPr>
        <w:t>_________</w:t>
      </w:r>
      <w:r w:rsidRPr="0062759C">
        <w:rPr>
          <w:color w:val="000000"/>
          <w:sz w:val="28"/>
          <w:szCs w:val="28"/>
        </w:rPr>
        <w:t xml:space="preserve"> № </w:t>
      </w:r>
      <w:r w:rsidRPr="009B7960">
        <w:rPr>
          <w:color w:val="000000"/>
          <w:sz w:val="28"/>
          <w:szCs w:val="28"/>
        </w:rPr>
        <w:t>____</w:t>
      </w:r>
    </w:p>
    <w:p w:rsidR="004B1D58" w:rsidRPr="0062759C" w:rsidRDefault="004B1D58" w:rsidP="004B1D58">
      <w:pPr>
        <w:jc w:val="center"/>
        <w:rPr>
          <w:sz w:val="28"/>
          <w:szCs w:val="28"/>
        </w:rPr>
      </w:pPr>
      <w:r w:rsidRPr="0062759C">
        <w:rPr>
          <w:sz w:val="28"/>
          <w:szCs w:val="28"/>
        </w:rPr>
        <w:t>пгтКумёны</w:t>
      </w:r>
    </w:p>
    <w:p w:rsidR="004B1D58" w:rsidRPr="0062759C" w:rsidRDefault="004B1D58" w:rsidP="004B1D58">
      <w:pPr>
        <w:ind w:firstLine="708"/>
        <w:rPr>
          <w:sz w:val="28"/>
          <w:szCs w:val="28"/>
        </w:rPr>
      </w:pPr>
    </w:p>
    <w:p w:rsidR="004B1D58" w:rsidRPr="0062759C" w:rsidRDefault="004B1D58" w:rsidP="004B1D58">
      <w:pPr>
        <w:jc w:val="both"/>
        <w:rPr>
          <w:sz w:val="28"/>
          <w:szCs w:val="28"/>
        </w:rPr>
      </w:pPr>
    </w:p>
    <w:p w:rsidR="004B1D58" w:rsidRPr="0062759C" w:rsidRDefault="004B1D58" w:rsidP="004B1D58">
      <w:pPr>
        <w:tabs>
          <w:tab w:val="left" w:pos="10620"/>
        </w:tabs>
        <w:jc w:val="center"/>
        <w:rPr>
          <w:sz w:val="28"/>
          <w:szCs w:val="28"/>
        </w:rPr>
      </w:pPr>
      <w:r w:rsidRPr="0062759C">
        <w:rPr>
          <w:sz w:val="28"/>
          <w:szCs w:val="28"/>
        </w:rPr>
        <w:t xml:space="preserve">О внесении изменений в постановление администрации </w:t>
      </w:r>
    </w:p>
    <w:p w:rsidR="004B1D58" w:rsidRPr="0062759C" w:rsidRDefault="004B1D58" w:rsidP="004B1D58">
      <w:pPr>
        <w:tabs>
          <w:tab w:val="left" w:pos="10620"/>
        </w:tabs>
        <w:jc w:val="center"/>
        <w:rPr>
          <w:sz w:val="28"/>
          <w:szCs w:val="28"/>
        </w:rPr>
      </w:pPr>
      <w:r w:rsidRPr="0062759C">
        <w:rPr>
          <w:sz w:val="28"/>
          <w:szCs w:val="28"/>
        </w:rPr>
        <w:t>Куменского района от 08.02.2016 № 51а</w:t>
      </w:r>
    </w:p>
    <w:p w:rsidR="004B1D58" w:rsidRPr="0062759C" w:rsidRDefault="004B1D58" w:rsidP="004B1D58">
      <w:pPr>
        <w:tabs>
          <w:tab w:val="left" w:pos="10620"/>
        </w:tabs>
        <w:jc w:val="both"/>
        <w:rPr>
          <w:sz w:val="28"/>
          <w:szCs w:val="28"/>
        </w:rPr>
      </w:pPr>
    </w:p>
    <w:p w:rsidR="004B1D58" w:rsidRPr="0062759C" w:rsidRDefault="004B1D58" w:rsidP="004B1D58">
      <w:pPr>
        <w:spacing w:line="276" w:lineRule="auto"/>
        <w:jc w:val="both"/>
        <w:rPr>
          <w:color w:val="000000"/>
          <w:sz w:val="28"/>
          <w:szCs w:val="28"/>
        </w:rPr>
      </w:pPr>
      <w:r w:rsidRPr="0062759C">
        <w:rPr>
          <w:sz w:val="28"/>
          <w:szCs w:val="28"/>
        </w:rPr>
        <w:tab/>
      </w:r>
      <w:r w:rsidRPr="0062759C">
        <w:rPr>
          <w:color w:val="000000"/>
          <w:sz w:val="28"/>
          <w:szCs w:val="28"/>
        </w:rPr>
        <w:t xml:space="preserve">Всоответствии с постановлением администрации Куменского района от 11.11.2015 № 543а «Об утверждении Порядка разработки и утверждения бюджетного прогноза Куменского района на долгосрочный период» и статьями 33, 35 Устава Куменского района, администрация Куменского районаПОСТАНОВЛЯЕТ: </w:t>
      </w:r>
    </w:p>
    <w:p w:rsidR="004B1D58" w:rsidRPr="0062759C" w:rsidRDefault="004B1D58" w:rsidP="004B1D58">
      <w:pPr>
        <w:spacing w:line="276" w:lineRule="auto"/>
        <w:jc w:val="both"/>
        <w:rPr>
          <w:sz w:val="28"/>
          <w:szCs w:val="28"/>
        </w:rPr>
      </w:pPr>
      <w:r w:rsidRPr="0062759C">
        <w:rPr>
          <w:color w:val="000000"/>
          <w:sz w:val="28"/>
          <w:szCs w:val="28"/>
        </w:rPr>
        <w:tab/>
      </w:r>
      <w:r w:rsidRPr="0062759C">
        <w:rPr>
          <w:sz w:val="28"/>
          <w:szCs w:val="28"/>
        </w:rPr>
        <w:t>Внести изменения в постановление администрации Куменского района от 08.02.2016 № 51а «Об утверждении бюджетного прогноза Куменского района на 2016-2027 годы», утвердив разделы 2 и 3 бюджетного прогноза Куменского района на 2016 – 2027 годы в новой редакции. Прилагается.</w:t>
      </w:r>
    </w:p>
    <w:p w:rsidR="004B1D58" w:rsidRDefault="004B1D58" w:rsidP="004B1D58">
      <w:pPr>
        <w:tabs>
          <w:tab w:val="left" w:pos="10620"/>
        </w:tabs>
        <w:jc w:val="both"/>
        <w:outlineLvl w:val="0"/>
        <w:rPr>
          <w:sz w:val="28"/>
          <w:szCs w:val="28"/>
        </w:rPr>
      </w:pPr>
    </w:p>
    <w:p w:rsidR="004B1D58" w:rsidRDefault="004B1D58" w:rsidP="004B1D58">
      <w:pPr>
        <w:tabs>
          <w:tab w:val="left" w:pos="10620"/>
        </w:tabs>
        <w:jc w:val="both"/>
        <w:outlineLvl w:val="0"/>
        <w:rPr>
          <w:sz w:val="28"/>
          <w:szCs w:val="28"/>
        </w:rPr>
      </w:pPr>
    </w:p>
    <w:p w:rsidR="004B1D58" w:rsidRPr="0062759C" w:rsidRDefault="004B1D58" w:rsidP="004B1D58">
      <w:pPr>
        <w:tabs>
          <w:tab w:val="left" w:pos="10620"/>
        </w:tabs>
        <w:jc w:val="both"/>
        <w:outlineLvl w:val="0"/>
        <w:rPr>
          <w:sz w:val="28"/>
          <w:szCs w:val="28"/>
        </w:rPr>
      </w:pPr>
      <w:r w:rsidRPr="0062759C">
        <w:rPr>
          <w:sz w:val="28"/>
          <w:szCs w:val="28"/>
        </w:rPr>
        <w:tab/>
      </w:r>
      <w:r w:rsidRPr="0062759C">
        <w:rPr>
          <w:sz w:val="28"/>
          <w:szCs w:val="28"/>
        </w:rPr>
        <w:tab/>
        <w:t>2</w:t>
      </w:r>
    </w:p>
    <w:p w:rsidR="004B1D58" w:rsidRPr="0062759C" w:rsidRDefault="004B1D58" w:rsidP="004B1D58">
      <w:pPr>
        <w:tabs>
          <w:tab w:val="left" w:pos="7371"/>
          <w:tab w:val="left" w:pos="10620"/>
        </w:tabs>
        <w:jc w:val="both"/>
        <w:outlineLvl w:val="0"/>
        <w:rPr>
          <w:sz w:val="28"/>
          <w:szCs w:val="28"/>
        </w:rPr>
      </w:pPr>
      <w:r w:rsidRPr="0062759C">
        <w:rPr>
          <w:sz w:val="28"/>
          <w:szCs w:val="28"/>
        </w:rPr>
        <w:t xml:space="preserve">Глава Кумёнского района                                 </w:t>
      </w:r>
      <w:r>
        <w:rPr>
          <w:sz w:val="28"/>
          <w:szCs w:val="28"/>
        </w:rPr>
        <w:t xml:space="preserve">                           </w:t>
      </w:r>
      <w:r w:rsidRPr="0062759C">
        <w:rPr>
          <w:sz w:val="28"/>
          <w:szCs w:val="28"/>
        </w:rPr>
        <w:t>И.Н. Шемпелев</w:t>
      </w:r>
      <w:r w:rsidRPr="0062759C">
        <w:rPr>
          <w:sz w:val="28"/>
          <w:szCs w:val="28"/>
        </w:rPr>
        <w:tab/>
      </w:r>
      <w:r w:rsidRPr="0062759C">
        <w:rPr>
          <w:sz w:val="28"/>
          <w:szCs w:val="28"/>
        </w:rPr>
        <w:tab/>
      </w:r>
      <w:r w:rsidRPr="0062759C">
        <w:rPr>
          <w:sz w:val="28"/>
          <w:szCs w:val="28"/>
        </w:rPr>
        <w:tab/>
      </w:r>
      <w:r w:rsidRPr="0062759C">
        <w:rPr>
          <w:sz w:val="28"/>
          <w:szCs w:val="28"/>
        </w:rPr>
        <w:tab/>
      </w:r>
      <w:r w:rsidRPr="0062759C">
        <w:rPr>
          <w:sz w:val="28"/>
          <w:szCs w:val="28"/>
        </w:rPr>
        <w:tab/>
        <w:t xml:space="preserve">    А.А. Рылов </w:t>
      </w:r>
    </w:p>
    <w:p w:rsidR="004B1D58" w:rsidRPr="0062759C" w:rsidRDefault="004B1D58" w:rsidP="004B1D58">
      <w:pPr>
        <w:tabs>
          <w:tab w:val="left" w:pos="10620"/>
        </w:tabs>
        <w:jc w:val="both"/>
        <w:rPr>
          <w:sz w:val="28"/>
          <w:szCs w:val="28"/>
        </w:rPr>
      </w:pPr>
    </w:p>
    <w:p w:rsidR="00CF6327" w:rsidRDefault="00CF6327">
      <w:pPr>
        <w:spacing w:after="200" w:line="276" w:lineRule="auto"/>
      </w:pPr>
      <w:r>
        <w:br w:type="page"/>
      </w:r>
    </w:p>
    <w:p w:rsidR="00CF6327" w:rsidRDefault="00CF6327" w:rsidP="00CF6327">
      <w:pPr>
        <w:jc w:val="center"/>
        <w:rPr>
          <w:b/>
          <w:bCs/>
          <w:color w:val="000000"/>
          <w:sz w:val="22"/>
          <w:szCs w:val="22"/>
        </w:rPr>
        <w:sectPr w:rsidR="00CF6327" w:rsidSect="00F547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07" w:type="dxa"/>
        <w:tblInd w:w="94" w:type="dxa"/>
        <w:tblLayout w:type="fixed"/>
        <w:tblLook w:val="04A0"/>
      </w:tblPr>
      <w:tblGrid>
        <w:gridCol w:w="1857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6327" w:rsidRPr="00CF6327" w:rsidTr="00CF6327">
        <w:trPr>
          <w:trHeight w:val="1035"/>
        </w:trPr>
        <w:tc>
          <w:tcPr>
            <w:tcW w:w="15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327">
              <w:rPr>
                <w:b/>
                <w:bCs/>
                <w:color w:val="000000"/>
                <w:sz w:val="22"/>
                <w:szCs w:val="22"/>
              </w:rPr>
              <w:lastRenderedPageBreak/>
              <w:t>2. ПРОГНОЗ ОСНОВНЫХ  ХАРАКТЕРИСТИК КОНСОЛИДИРОВАННОГО БЮДЖЕТА КУМЕНСКОГО РАЙОНА, В ТЫС. РУБЛЯХ</w:t>
            </w:r>
          </w:p>
        </w:tc>
      </w:tr>
      <w:tr w:rsidR="00CF6327" w:rsidRPr="00CF6327" w:rsidTr="00CF6327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6327" w:rsidRPr="00CF6327" w:rsidTr="00CF6327">
        <w:trPr>
          <w:trHeight w:val="63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27" w:rsidRPr="00CF6327" w:rsidRDefault="00CF6327" w:rsidP="00CF6327">
            <w:pPr>
              <w:tabs>
                <w:tab w:val="left" w:pos="1891"/>
              </w:tabs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2027 год</w:t>
            </w:r>
          </w:p>
        </w:tc>
      </w:tr>
      <w:tr w:rsidR="00CF6327" w:rsidRPr="00CF6327" w:rsidTr="00CF6327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Доходы-всего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393 764,0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391 728,8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392 044,2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381 571,3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428 124,0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462 465,8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443 143,9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630 261,6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428 286,4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506 259,6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522 770,2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540 049,4</w:t>
            </w:r>
          </w:p>
        </w:tc>
      </w:tr>
      <w:tr w:rsidR="00CF6327" w:rsidRPr="00CF6327" w:rsidTr="00CF6327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F6327" w:rsidRPr="00CF6327" w:rsidTr="00CF6327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1.1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112 615,4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114 989,4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108 318,5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116 586,6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116 622,4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122 620,9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133 367,3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139 686,8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146 427,9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187 471,7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198 719,9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210 643,2</w:t>
            </w:r>
          </w:p>
        </w:tc>
      </w:tr>
      <w:tr w:rsidR="00CF6327" w:rsidRPr="00CF6327" w:rsidTr="00CF6327">
        <w:trPr>
          <w:trHeight w:val="6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1.2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28 838,0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34 755,2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34 069,7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35 499,9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30 276,5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33 701,0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26 792,7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28 824,3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29 643,6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32 040,1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33 001,3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33 991,4</w:t>
            </w:r>
          </w:p>
        </w:tc>
      </w:tr>
      <w:tr w:rsidR="00CF6327" w:rsidRPr="00CF6327" w:rsidTr="00CF6327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27" w:rsidRPr="00CF6327" w:rsidRDefault="00CF6327" w:rsidP="00CF6327">
            <w:pPr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1.3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252 310,6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241 984,2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249 656,0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229 484,8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281 225,1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306 143,9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282 983,9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461 750,5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252 214,9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286 747,8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291 049,0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color w:val="000000"/>
                <w:sz w:val="24"/>
                <w:szCs w:val="24"/>
              </w:rPr>
            </w:pPr>
            <w:r w:rsidRPr="00CF6327">
              <w:rPr>
                <w:color w:val="000000"/>
                <w:sz w:val="24"/>
                <w:szCs w:val="24"/>
              </w:rPr>
              <w:t>295 414,8</w:t>
            </w:r>
          </w:p>
        </w:tc>
      </w:tr>
      <w:tr w:rsidR="00CF6327" w:rsidRPr="00CF6327" w:rsidTr="00CF6327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Расходы-всего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396 908,9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396 782,5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392 318,6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380 198,2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430 124,0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456 565,8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454 843,9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641 361,6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439 586,4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509 959,6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526 370,2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543 649,4</w:t>
            </w:r>
          </w:p>
        </w:tc>
      </w:tr>
      <w:tr w:rsidR="00CF6327" w:rsidRPr="00CF6327" w:rsidTr="00CF6327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27" w:rsidRPr="00CF6327" w:rsidRDefault="00CF6327" w:rsidP="00CF6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Дефицит (профицит)-всего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-3 144,9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-5 053,7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-274,4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1 373,1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-2 000,0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-11 700,0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-11 100,0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-11 300,0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-3 700,0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-3 600,0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27" w:rsidRPr="00CF6327" w:rsidRDefault="00CF6327" w:rsidP="00CF6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327">
              <w:rPr>
                <w:b/>
                <w:bCs/>
                <w:color w:val="000000"/>
                <w:sz w:val="24"/>
                <w:szCs w:val="24"/>
              </w:rPr>
              <w:t>-3 600,0</w:t>
            </w:r>
          </w:p>
        </w:tc>
      </w:tr>
    </w:tbl>
    <w:p w:rsidR="00CF6327" w:rsidRDefault="00CF6327" w:rsidP="00DE12E7">
      <w:pPr>
        <w:jc w:val="both"/>
        <w:sectPr w:rsidR="00CF6327" w:rsidSect="00CF63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546" w:type="dxa"/>
        <w:tblInd w:w="94" w:type="dxa"/>
        <w:tblLayout w:type="fixed"/>
        <w:tblLook w:val="04A0"/>
      </w:tblPr>
      <w:tblGrid>
        <w:gridCol w:w="1574"/>
        <w:gridCol w:w="992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621A2A" w:rsidRPr="00621A2A" w:rsidTr="00621A2A">
        <w:trPr>
          <w:trHeight w:val="300"/>
        </w:trPr>
        <w:tc>
          <w:tcPr>
            <w:tcW w:w="15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A2A">
              <w:rPr>
                <w:b/>
                <w:bCs/>
                <w:color w:val="000000"/>
                <w:sz w:val="22"/>
                <w:szCs w:val="22"/>
              </w:rPr>
              <w:lastRenderedPageBreak/>
              <w:t>3. ПРОГНОЗ ОСНОВНЫХ  ХАРАКТЕРИСТИК РАЙОННОГО БЮДЖЕТА, В ТЫС. РУБЛЯХ</w:t>
            </w:r>
          </w:p>
        </w:tc>
      </w:tr>
      <w:tr w:rsidR="00621A2A" w:rsidRPr="00621A2A" w:rsidTr="00621A2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1A2A" w:rsidRPr="00621A2A" w:rsidTr="00621A2A">
        <w:trPr>
          <w:trHeight w:val="6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2027 год</w:t>
            </w:r>
          </w:p>
        </w:tc>
      </w:tr>
      <w:tr w:rsidR="00621A2A" w:rsidRPr="00621A2A" w:rsidTr="00621A2A">
        <w:trPr>
          <w:trHeight w:val="3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Доходы-всего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355 301,3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350 447,8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350 227,9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326 184,4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370 526,6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385 402,2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396 085,0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583 317,2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378 945,2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448 234,1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461 474,6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475 293,2</w:t>
            </w:r>
          </w:p>
        </w:tc>
      </w:tr>
      <w:tr w:rsidR="00621A2A" w:rsidRPr="00621A2A" w:rsidTr="00621A2A">
        <w:trPr>
          <w:trHeight w:val="3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1A2A" w:rsidRPr="00621A2A" w:rsidTr="00621A2A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1.1 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82 379,4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84 082,4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76 489,0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81 054,5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83 956,7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90 353,8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94 469,9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98 691,6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103 216,7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136 377,8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144 560,4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153 234,1</w:t>
            </w:r>
          </w:p>
        </w:tc>
      </w:tr>
      <w:tr w:rsidR="00621A2A" w:rsidRPr="00621A2A" w:rsidTr="00621A2A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1.2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22 204,6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26 192,5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26 647,9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25 044,4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18 810,7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23 660,5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22 138,5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24 087,5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24 768,3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25 330,3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26 090,3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26 872,9</w:t>
            </w:r>
          </w:p>
        </w:tc>
      </w:tr>
      <w:tr w:rsidR="00621A2A" w:rsidRPr="00621A2A" w:rsidTr="00621A2A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1.3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250 717,3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240 172,9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247 091,0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220 085,5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267 759,2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271 387,9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279 476,6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460 538,1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250 960,2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286 526,0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290 823,9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295 186,2</w:t>
            </w:r>
          </w:p>
        </w:tc>
      </w:tr>
      <w:tr w:rsidR="00621A2A" w:rsidRPr="00621A2A" w:rsidTr="00621A2A">
        <w:trPr>
          <w:trHeight w:val="3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2. Расходы-всего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360 972,7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355 129,4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349 347,0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326 925,6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372 026,6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382 802,2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405 285,0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591 917,2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387 745,2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450 854,1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464 074,6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477 893,2</w:t>
            </w:r>
          </w:p>
        </w:tc>
      </w:tr>
      <w:tr w:rsidR="00621A2A" w:rsidRPr="00621A2A" w:rsidTr="00621A2A">
        <w:trPr>
          <w:trHeight w:val="78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в том числе расходы на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995,0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695,2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588,5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408,5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735,0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730,0</w:t>
            </w:r>
          </w:p>
        </w:tc>
      </w:tr>
      <w:tr w:rsidR="00621A2A" w:rsidRPr="00621A2A" w:rsidTr="00621A2A">
        <w:trPr>
          <w:trHeight w:val="5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3. Дефицит (профицит)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-5 671,4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-4 681,6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880,9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-741,2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-1 500,0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-9 200,0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-8 600,0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-8 800,0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-2 620,0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-2 600,0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-2 600,0</w:t>
            </w:r>
          </w:p>
        </w:tc>
      </w:tr>
      <w:tr w:rsidR="00621A2A" w:rsidRPr="00621A2A" w:rsidTr="00621A2A">
        <w:trPr>
          <w:trHeight w:val="219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2A" w:rsidRPr="00621A2A" w:rsidRDefault="00621A2A" w:rsidP="00621A2A">
            <w:pPr>
              <w:rPr>
                <w:sz w:val="18"/>
                <w:szCs w:val="18"/>
              </w:rPr>
            </w:pPr>
            <w:r w:rsidRPr="00621A2A">
              <w:rPr>
                <w:sz w:val="18"/>
                <w:szCs w:val="18"/>
              </w:rPr>
              <w:t>в % к общему годовому объему доходов районного бюджета без учета объема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621A2A" w:rsidRPr="00621A2A" w:rsidTr="00621A2A">
        <w:trPr>
          <w:trHeight w:val="52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2A" w:rsidRPr="00621A2A" w:rsidRDefault="00621A2A" w:rsidP="0062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4. Муниципальный долг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30 900,0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26 700,0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27 000,0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28 900,0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26 000,0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13 048,5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10 800,0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11 100,0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17 100,0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18 300,0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18 220,0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A2A">
              <w:rPr>
                <w:b/>
                <w:bCs/>
                <w:color w:val="000000"/>
                <w:sz w:val="18"/>
                <w:szCs w:val="18"/>
              </w:rPr>
              <w:t>18 170,0</w:t>
            </w:r>
          </w:p>
        </w:tc>
      </w:tr>
      <w:tr w:rsidR="00621A2A" w:rsidRPr="00621A2A" w:rsidTr="00621A2A">
        <w:trPr>
          <w:trHeight w:val="226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2A" w:rsidRPr="00621A2A" w:rsidRDefault="00621A2A" w:rsidP="00621A2A">
            <w:pPr>
              <w:rPr>
                <w:sz w:val="18"/>
                <w:szCs w:val="18"/>
              </w:rPr>
            </w:pPr>
            <w:r w:rsidRPr="00621A2A">
              <w:rPr>
                <w:sz w:val="18"/>
                <w:szCs w:val="18"/>
              </w:rPr>
              <w:lastRenderedPageBreak/>
              <w:t>в % к общему годовому объему доходов районного бюджета без учета объема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2A" w:rsidRPr="00621A2A" w:rsidRDefault="00621A2A" w:rsidP="00621A2A">
            <w:pPr>
              <w:jc w:val="center"/>
              <w:rPr>
                <w:color w:val="000000"/>
                <w:sz w:val="18"/>
                <w:szCs w:val="18"/>
              </w:rPr>
            </w:pPr>
            <w:r w:rsidRPr="00621A2A">
              <w:rPr>
                <w:color w:val="000000"/>
                <w:sz w:val="18"/>
                <w:szCs w:val="18"/>
              </w:rPr>
              <w:t>10,1</w:t>
            </w:r>
          </w:p>
        </w:tc>
      </w:tr>
    </w:tbl>
    <w:p w:rsidR="00621A2A" w:rsidRDefault="00621A2A" w:rsidP="00DE12E7">
      <w:pPr>
        <w:jc w:val="both"/>
        <w:sectPr w:rsidR="00621A2A" w:rsidSect="00621A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53" w:type="dxa"/>
        <w:tblInd w:w="94" w:type="dxa"/>
        <w:tblLook w:val="04A0"/>
      </w:tblPr>
      <w:tblGrid>
        <w:gridCol w:w="9653"/>
      </w:tblGrid>
      <w:tr w:rsidR="00457CE6" w:rsidRPr="00457CE6" w:rsidTr="00A04A7D">
        <w:trPr>
          <w:trHeight w:val="1530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CE6" w:rsidRPr="00457CE6" w:rsidRDefault="00457CE6" w:rsidP="00A04A7D">
            <w:pPr>
              <w:ind w:left="6710"/>
              <w:rPr>
                <w:bCs/>
                <w:sz w:val="28"/>
                <w:szCs w:val="28"/>
              </w:rPr>
            </w:pPr>
            <w:r w:rsidRPr="00457CE6">
              <w:rPr>
                <w:bCs/>
                <w:sz w:val="28"/>
                <w:szCs w:val="28"/>
              </w:rPr>
              <w:lastRenderedPageBreak/>
              <w:t xml:space="preserve">Приложение № 1 </w:t>
            </w:r>
          </w:p>
          <w:p w:rsidR="00457CE6" w:rsidRPr="00457CE6" w:rsidRDefault="00457CE6" w:rsidP="00A04A7D">
            <w:pPr>
              <w:ind w:left="67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457CE6">
              <w:rPr>
                <w:bCs/>
                <w:sz w:val="28"/>
                <w:szCs w:val="28"/>
              </w:rPr>
              <w:t xml:space="preserve"> решению</w:t>
            </w:r>
            <w:r w:rsidR="00772546">
              <w:rPr>
                <w:bCs/>
                <w:sz w:val="28"/>
                <w:szCs w:val="28"/>
              </w:rPr>
              <w:t xml:space="preserve"> </w:t>
            </w:r>
            <w:r w:rsidRPr="00457CE6">
              <w:rPr>
                <w:bCs/>
                <w:sz w:val="28"/>
                <w:szCs w:val="28"/>
              </w:rPr>
              <w:t>Куменской районной Думы</w:t>
            </w:r>
          </w:p>
          <w:p w:rsidR="00457CE6" w:rsidRPr="00457CE6" w:rsidRDefault="00457CE6" w:rsidP="00A04A7D">
            <w:pPr>
              <w:ind w:left="67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457CE6">
              <w:rPr>
                <w:bCs/>
                <w:sz w:val="28"/>
                <w:szCs w:val="28"/>
              </w:rPr>
              <w:t>т</w:t>
            </w:r>
            <w:r w:rsidR="00626559">
              <w:rPr>
                <w:bCs/>
                <w:sz w:val="28"/>
                <w:szCs w:val="28"/>
              </w:rPr>
              <w:t xml:space="preserve"> 21.12.2021 </w:t>
            </w:r>
            <w:r w:rsidRPr="00457CE6">
              <w:rPr>
                <w:bCs/>
                <w:sz w:val="28"/>
                <w:szCs w:val="28"/>
              </w:rPr>
              <w:t>№</w:t>
            </w:r>
            <w:r w:rsidR="00626559">
              <w:rPr>
                <w:bCs/>
                <w:sz w:val="28"/>
                <w:szCs w:val="28"/>
              </w:rPr>
              <w:t xml:space="preserve"> 5/23</w:t>
            </w:r>
          </w:p>
          <w:p w:rsidR="00457CE6" w:rsidRDefault="00457CE6" w:rsidP="00457C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7CE6" w:rsidRDefault="00457CE6" w:rsidP="00457CE6">
            <w:pPr>
              <w:jc w:val="center"/>
              <w:rPr>
                <w:b/>
                <w:bCs/>
                <w:sz w:val="28"/>
                <w:szCs w:val="28"/>
              </w:rPr>
            </w:pPr>
            <w:r w:rsidRPr="00457CE6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457CE6">
              <w:rPr>
                <w:b/>
                <w:bCs/>
                <w:sz w:val="28"/>
                <w:szCs w:val="28"/>
              </w:rPr>
              <w:br/>
              <w:t>бюджета муниципального образования Куменский муниципальный район на 2022 год и на плановый период 2023 и 2024 годов</w:t>
            </w:r>
          </w:p>
          <w:p w:rsidR="00A04A7D" w:rsidRDefault="00A04A7D" w:rsidP="00457CE6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8860" w:type="dxa"/>
              <w:tblLook w:val="04A0"/>
            </w:tblPr>
            <w:tblGrid>
              <w:gridCol w:w="600"/>
              <w:gridCol w:w="2620"/>
              <w:gridCol w:w="1880"/>
              <w:gridCol w:w="1880"/>
              <w:gridCol w:w="1880"/>
            </w:tblGrid>
            <w:tr w:rsidR="009B7960" w:rsidRPr="009B7960" w:rsidTr="009B7960">
              <w:trPr>
                <w:trHeight w:val="375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 xml:space="preserve">  №  п/п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9B7960">
                    <w:rPr>
                      <w:sz w:val="28"/>
                      <w:szCs w:val="28"/>
                    </w:rPr>
                    <w:br/>
                    <w:t>основных характеристик</w:t>
                  </w:r>
                </w:p>
              </w:tc>
              <w:tc>
                <w:tcPr>
                  <w:tcW w:w="56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Сумма (тыс. рублей)</w:t>
                  </w:r>
                </w:p>
              </w:tc>
            </w:tr>
            <w:tr w:rsidR="009B7960" w:rsidRPr="009B7960" w:rsidTr="009B7960">
              <w:trPr>
                <w:trHeight w:val="375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960" w:rsidRPr="009B7960" w:rsidRDefault="009B7960" w:rsidP="009B796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960" w:rsidRPr="009B7960" w:rsidRDefault="009B7960" w:rsidP="009B796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2024 год</w:t>
                  </w:r>
                </w:p>
              </w:tc>
            </w:tr>
            <w:tr w:rsidR="009B7960" w:rsidRPr="009B7960" w:rsidTr="009B7960">
              <w:trPr>
                <w:trHeight w:val="12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Общий объем доходов районного бюджета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401 801,70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583 419,80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379 581,60</w:t>
                  </w:r>
                </w:p>
              </w:tc>
            </w:tr>
            <w:tr w:rsidR="009B7960" w:rsidRPr="009B7960" w:rsidTr="009B7960">
              <w:trPr>
                <w:trHeight w:val="112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Общий объем расходов районного бюджета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411 001,70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592 019,80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388 381,60</w:t>
                  </w:r>
                </w:p>
              </w:tc>
            </w:tr>
            <w:tr w:rsidR="009B7960" w:rsidRPr="009B7960" w:rsidTr="009B7960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Дефицит (профицит) районного бюджета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-9 200,00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-8 600,00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960" w:rsidRPr="009B7960" w:rsidRDefault="009B7960" w:rsidP="009B7960">
                  <w:pPr>
                    <w:jc w:val="center"/>
                    <w:rPr>
                      <w:sz w:val="28"/>
                      <w:szCs w:val="28"/>
                    </w:rPr>
                  </w:pPr>
                  <w:r w:rsidRPr="009B7960">
                    <w:rPr>
                      <w:sz w:val="28"/>
                      <w:szCs w:val="28"/>
                    </w:rPr>
                    <w:t>-8 800,00</w:t>
                  </w:r>
                </w:p>
              </w:tc>
            </w:tr>
          </w:tbl>
          <w:p w:rsidR="009B7960" w:rsidRPr="00457CE6" w:rsidRDefault="009B7960" w:rsidP="00457C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7CE6" w:rsidRDefault="00457CE6" w:rsidP="00DE12E7">
      <w:pPr>
        <w:jc w:val="both"/>
        <w:sectPr w:rsidR="00457CE6" w:rsidSect="00A04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2546" w:rsidRPr="0017313E" w:rsidRDefault="00772546" w:rsidP="00A663D2">
      <w:pPr>
        <w:ind w:left="5670"/>
        <w:rPr>
          <w:sz w:val="28"/>
          <w:szCs w:val="28"/>
        </w:rPr>
      </w:pPr>
      <w:r w:rsidRPr="0017313E">
        <w:rPr>
          <w:sz w:val="28"/>
          <w:szCs w:val="28"/>
        </w:rPr>
        <w:lastRenderedPageBreak/>
        <w:t>Приложение № 2</w:t>
      </w:r>
    </w:p>
    <w:p w:rsidR="00772546" w:rsidRPr="0017313E" w:rsidRDefault="00772546" w:rsidP="00A663D2">
      <w:pPr>
        <w:ind w:left="5670"/>
        <w:rPr>
          <w:sz w:val="28"/>
          <w:szCs w:val="28"/>
        </w:rPr>
      </w:pPr>
      <w:r w:rsidRPr="0017313E">
        <w:rPr>
          <w:sz w:val="28"/>
          <w:szCs w:val="28"/>
        </w:rPr>
        <w:t>к решению Куменской</w:t>
      </w:r>
    </w:p>
    <w:p w:rsidR="00772546" w:rsidRPr="0017313E" w:rsidRDefault="00772546" w:rsidP="00A663D2">
      <w:pPr>
        <w:ind w:left="5670"/>
        <w:rPr>
          <w:sz w:val="28"/>
          <w:szCs w:val="28"/>
        </w:rPr>
      </w:pPr>
      <w:r w:rsidRPr="0017313E">
        <w:rPr>
          <w:sz w:val="28"/>
          <w:szCs w:val="28"/>
        </w:rPr>
        <w:t>районной Думы</w:t>
      </w:r>
    </w:p>
    <w:p w:rsidR="00772546" w:rsidRDefault="00772546" w:rsidP="00A663D2">
      <w:pPr>
        <w:ind w:left="5670"/>
        <w:rPr>
          <w:sz w:val="28"/>
          <w:szCs w:val="28"/>
        </w:rPr>
      </w:pPr>
      <w:r w:rsidRPr="001731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26559">
        <w:rPr>
          <w:sz w:val="28"/>
          <w:szCs w:val="28"/>
        </w:rPr>
        <w:t xml:space="preserve">21.12.2021 </w:t>
      </w:r>
      <w:r w:rsidRPr="0017313E">
        <w:rPr>
          <w:sz w:val="28"/>
          <w:szCs w:val="28"/>
        </w:rPr>
        <w:t>№</w:t>
      </w:r>
      <w:r w:rsidR="00626559">
        <w:rPr>
          <w:sz w:val="28"/>
          <w:szCs w:val="28"/>
        </w:rPr>
        <w:t xml:space="preserve"> 5/23</w:t>
      </w:r>
      <w:r w:rsidRPr="00173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4A7D" w:rsidRDefault="00A04A7D" w:rsidP="00A663D2">
      <w:pPr>
        <w:ind w:left="5670"/>
        <w:rPr>
          <w:sz w:val="28"/>
          <w:szCs w:val="28"/>
        </w:rPr>
      </w:pPr>
    </w:p>
    <w:tbl>
      <w:tblPr>
        <w:tblW w:w="9400" w:type="dxa"/>
        <w:tblInd w:w="95" w:type="dxa"/>
        <w:tblLook w:val="04A0"/>
      </w:tblPr>
      <w:tblGrid>
        <w:gridCol w:w="9400"/>
      </w:tblGrid>
      <w:tr w:rsidR="00A04A7D" w:rsidRPr="00A04A7D" w:rsidTr="00A04A7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A7D" w:rsidRPr="00A04A7D" w:rsidRDefault="00A04A7D" w:rsidP="00A04A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A7D">
              <w:rPr>
                <w:b/>
                <w:bCs/>
                <w:color w:val="000000"/>
                <w:sz w:val="24"/>
                <w:szCs w:val="24"/>
              </w:rPr>
              <w:t>Объемы</w:t>
            </w:r>
          </w:p>
        </w:tc>
      </w:tr>
      <w:tr w:rsidR="00A04A7D" w:rsidRPr="00A04A7D" w:rsidTr="00A04A7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A7D" w:rsidRPr="00A04A7D" w:rsidRDefault="00A04A7D" w:rsidP="00A04A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A7D">
              <w:rPr>
                <w:b/>
                <w:bCs/>
                <w:color w:val="000000"/>
                <w:sz w:val="24"/>
                <w:szCs w:val="24"/>
              </w:rPr>
              <w:t xml:space="preserve">поступления налоговых и неналоговых доходов общей суммой и по </w:t>
            </w:r>
          </w:p>
        </w:tc>
      </w:tr>
      <w:tr w:rsidR="00A04A7D" w:rsidRPr="00A04A7D" w:rsidTr="00A04A7D">
        <w:trPr>
          <w:trHeight w:val="70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A7D" w:rsidRPr="00A04A7D" w:rsidRDefault="00A04A7D" w:rsidP="00A04A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A7D">
              <w:rPr>
                <w:b/>
                <w:bCs/>
                <w:color w:val="000000"/>
                <w:sz w:val="24"/>
                <w:szCs w:val="24"/>
              </w:rPr>
              <w:t>статьям классификации доходов бюджетов, а также объемы безвозмездных поступлений по подстатьям</w:t>
            </w:r>
          </w:p>
        </w:tc>
      </w:tr>
      <w:tr w:rsidR="00A04A7D" w:rsidRPr="00A04A7D" w:rsidTr="00A04A7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A7D" w:rsidRPr="00A04A7D" w:rsidRDefault="00A04A7D" w:rsidP="00A04A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A7D">
              <w:rPr>
                <w:b/>
                <w:bCs/>
                <w:color w:val="000000"/>
                <w:sz w:val="24"/>
                <w:szCs w:val="24"/>
              </w:rPr>
              <w:t>классификации доходов бюджетов   на 2022 год</w:t>
            </w:r>
          </w:p>
        </w:tc>
      </w:tr>
    </w:tbl>
    <w:p w:rsidR="00772546" w:rsidRDefault="00772546" w:rsidP="00772546">
      <w:pPr>
        <w:jc w:val="center"/>
        <w:rPr>
          <w:sz w:val="28"/>
          <w:szCs w:val="28"/>
        </w:rPr>
      </w:pPr>
    </w:p>
    <w:tbl>
      <w:tblPr>
        <w:tblW w:w="9794" w:type="dxa"/>
        <w:tblInd w:w="95" w:type="dxa"/>
        <w:tblLook w:val="04A0"/>
      </w:tblPr>
      <w:tblGrid>
        <w:gridCol w:w="2565"/>
        <w:gridCol w:w="5528"/>
        <w:gridCol w:w="1701"/>
      </w:tblGrid>
      <w:tr w:rsidR="00866609" w:rsidRPr="00A04A7D" w:rsidTr="003358AC">
        <w:trPr>
          <w:trHeight w:val="63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>Сумма              (тыс. рублей)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116 608,4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57 103,4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57 103,4 </w:t>
            </w:r>
          </w:p>
        </w:tc>
      </w:tr>
      <w:tr w:rsidR="00866609" w:rsidRPr="00A04A7D" w:rsidTr="003358AC">
        <w:trPr>
          <w:trHeight w:val="15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04A7D">
              <w:t>статьями 227, 227.1 и 228</w:t>
            </w:r>
            <w:r w:rsidRPr="00A04A7D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56 528,4 </w:t>
            </w:r>
          </w:p>
        </w:tc>
      </w:tr>
      <w:tr w:rsidR="00866609" w:rsidRPr="00A04A7D" w:rsidTr="003358AC">
        <w:trPr>
          <w:trHeight w:val="168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182 1 01 02020 01 0000 110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380,0 </w:t>
            </w:r>
          </w:p>
        </w:tc>
      </w:tr>
      <w:tr w:rsidR="00866609" w:rsidRPr="00A04A7D" w:rsidTr="003358AC">
        <w:trPr>
          <w:trHeight w:val="9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195,0 </w:t>
            </w:r>
          </w:p>
        </w:tc>
      </w:tr>
      <w:tr w:rsidR="00866609" w:rsidRPr="00A04A7D" w:rsidTr="003358AC">
        <w:trPr>
          <w:trHeight w:val="83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3 730,1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1 686,5 </w:t>
            </w:r>
          </w:p>
        </w:tc>
      </w:tr>
      <w:tr w:rsidR="00866609" w:rsidRPr="00A04A7D" w:rsidTr="003358AC">
        <w:trPr>
          <w:trHeight w:val="130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100 1 03 02240 01 0000 110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9,3 </w:t>
            </w:r>
          </w:p>
        </w:tc>
      </w:tr>
      <w:tr w:rsidR="00866609" w:rsidRPr="00A04A7D" w:rsidTr="003358AC">
        <w:trPr>
          <w:trHeight w:val="12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lastRenderedPageBreak/>
              <w:t>100 1 03 02250 01 0000 110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2 245,7 </w:t>
            </w:r>
          </w:p>
        </w:tc>
      </w:tr>
      <w:tr w:rsidR="00866609" w:rsidRPr="00A04A7D" w:rsidTr="003358AC">
        <w:trPr>
          <w:trHeight w:val="112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-211,4 </w:t>
            </w:r>
          </w:p>
        </w:tc>
      </w:tr>
      <w:tr w:rsidR="00866609" w:rsidRPr="00A04A7D" w:rsidTr="003358AC">
        <w:trPr>
          <w:trHeight w:val="4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23 851,0 </w:t>
            </w:r>
          </w:p>
        </w:tc>
      </w:tr>
      <w:tr w:rsidR="00866609" w:rsidRPr="00A04A7D" w:rsidTr="003358AC">
        <w:trPr>
          <w:trHeight w:val="6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22 695,0 </w:t>
            </w:r>
          </w:p>
        </w:tc>
      </w:tr>
      <w:tr w:rsidR="00866609" w:rsidRPr="00A04A7D" w:rsidTr="003358AC">
        <w:trPr>
          <w:trHeight w:val="60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182 1 05 01011 01 0000 110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12 530,0 </w:t>
            </w:r>
          </w:p>
        </w:tc>
      </w:tr>
      <w:tr w:rsidR="00866609" w:rsidRPr="00A04A7D" w:rsidTr="003358AC">
        <w:trPr>
          <w:trHeight w:val="98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182 1 05 01021 01 0000 110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10 165,0 </w:t>
            </w:r>
          </w:p>
        </w:tc>
      </w:tr>
      <w:tr w:rsidR="00866609" w:rsidRPr="00A04A7D" w:rsidTr="003358AC">
        <w:trPr>
          <w:trHeight w:val="4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10,0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10,0 </w:t>
            </w:r>
          </w:p>
        </w:tc>
      </w:tr>
      <w:tr w:rsidR="00866609" w:rsidRPr="00A04A7D" w:rsidTr="003358AC">
        <w:trPr>
          <w:trHeight w:val="6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000 1 05 04000 00 0000 000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1 146,0 </w:t>
            </w:r>
          </w:p>
        </w:tc>
      </w:tr>
      <w:tr w:rsidR="00866609" w:rsidRPr="00A04A7D" w:rsidTr="003358AC">
        <w:trPr>
          <w:trHeight w:val="80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>182 1 05 04020 02 0000 110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1 146,0 </w:t>
            </w:r>
          </w:p>
        </w:tc>
      </w:tr>
      <w:tr w:rsidR="00866609" w:rsidRPr="00A04A7D" w:rsidTr="003358AC">
        <w:trPr>
          <w:trHeight w:val="52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7 900,4 </w:t>
            </w:r>
          </w:p>
        </w:tc>
      </w:tr>
      <w:tr w:rsidR="00866609" w:rsidRPr="00A04A7D" w:rsidTr="003358AC">
        <w:trPr>
          <w:trHeight w:val="4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000 1 06 02000 02 0000 110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7 900,4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182 1 06 02010 02 0000 110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7 900,4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1 885,0 </w:t>
            </w:r>
          </w:p>
        </w:tc>
      </w:tr>
      <w:tr w:rsidR="00866609" w:rsidRPr="00A04A7D" w:rsidTr="003358AC">
        <w:trPr>
          <w:trHeight w:val="66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000 1 08 03000 01 0000 110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1 885,0 </w:t>
            </w:r>
          </w:p>
        </w:tc>
      </w:tr>
      <w:tr w:rsidR="00866609" w:rsidRPr="00A04A7D" w:rsidTr="003358AC">
        <w:trPr>
          <w:trHeight w:val="11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182 1 08 03010 01 0000 110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1 885,0 </w:t>
            </w:r>
          </w:p>
        </w:tc>
      </w:tr>
      <w:tr w:rsidR="00866609" w:rsidRPr="00A04A7D" w:rsidTr="003358AC">
        <w:trPr>
          <w:trHeight w:val="98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4 826,3 </w:t>
            </w:r>
          </w:p>
        </w:tc>
      </w:tr>
      <w:tr w:rsidR="00866609" w:rsidRPr="00A04A7D" w:rsidTr="003358AC">
        <w:trPr>
          <w:trHeight w:val="169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lastRenderedPageBreak/>
              <w:t>000 1 11 05000 00 0000 120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 xml:space="preserve">4 736,3 </w:t>
            </w:r>
          </w:p>
        </w:tc>
      </w:tr>
      <w:tr w:rsidR="00866609" w:rsidRPr="00A04A7D" w:rsidTr="003358AC">
        <w:trPr>
          <w:trHeight w:val="154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000 1 11 05010 00 0000 120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 xml:space="preserve">3 733,0 </w:t>
            </w:r>
          </w:p>
        </w:tc>
      </w:tr>
      <w:tr w:rsidR="00866609" w:rsidRPr="00A04A7D" w:rsidTr="003358AC">
        <w:trPr>
          <w:trHeight w:val="171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000 1 11 05013 05 0000 120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2 358,0 </w:t>
            </w:r>
          </w:p>
        </w:tc>
      </w:tr>
      <w:tr w:rsidR="00866609" w:rsidRPr="00A04A7D" w:rsidTr="003358AC">
        <w:trPr>
          <w:trHeight w:val="167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936 1 11 05013 05 0000 120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2 358,0 </w:t>
            </w:r>
          </w:p>
        </w:tc>
      </w:tr>
      <w:tr w:rsidR="00866609" w:rsidRPr="00A04A7D" w:rsidTr="003358AC">
        <w:trPr>
          <w:trHeight w:val="154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1 375,0 </w:t>
            </w:r>
          </w:p>
        </w:tc>
      </w:tr>
      <w:tr w:rsidR="00866609" w:rsidRPr="00A04A7D" w:rsidTr="003358AC">
        <w:trPr>
          <w:trHeight w:val="172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980 1 11 05013 10 0000 120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625,0 </w:t>
            </w:r>
          </w:p>
        </w:tc>
      </w:tr>
      <w:tr w:rsidR="00866609" w:rsidRPr="00A04A7D" w:rsidTr="003358AC">
        <w:trPr>
          <w:trHeight w:val="22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981 1 11 05013 10 0000 120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750,0 </w:t>
            </w:r>
          </w:p>
        </w:tc>
      </w:tr>
      <w:tr w:rsidR="00866609" w:rsidRPr="00A04A7D" w:rsidTr="003358AC">
        <w:trPr>
          <w:trHeight w:val="184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000 1 11 05030 00 0000 120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 xml:space="preserve">1 003,3 </w:t>
            </w:r>
          </w:p>
        </w:tc>
      </w:tr>
      <w:tr w:rsidR="00866609" w:rsidRPr="00A04A7D" w:rsidTr="003358AC">
        <w:trPr>
          <w:trHeight w:val="14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lastRenderedPageBreak/>
              <w:t>936 1 11 05035 05 0000 120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1 003,3 </w:t>
            </w:r>
          </w:p>
        </w:tc>
      </w:tr>
      <w:tr w:rsidR="00866609" w:rsidRPr="00A04A7D" w:rsidTr="003358AC">
        <w:trPr>
          <w:trHeight w:val="16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000 1 11 09000 00 0000 120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609" w:rsidRPr="00A04A7D" w:rsidRDefault="00866609" w:rsidP="00866609">
            <w:pPr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 xml:space="preserve">90,0 </w:t>
            </w:r>
          </w:p>
        </w:tc>
      </w:tr>
      <w:tr w:rsidR="00866609" w:rsidRPr="00A04A7D" w:rsidTr="003358AC">
        <w:trPr>
          <w:trHeight w:val="184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000 1 11 09040 00 0000 120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90,0 </w:t>
            </w:r>
          </w:p>
        </w:tc>
      </w:tr>
      <w:tr w:rsidR="00866609" w:rsidRPr="00A04A7D" w:rsidTr="003358AC">
        <w:trPr>
          <w:trHeight w:val="169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936 1 11 09045 05 0000 120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90,0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567,4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048 1 12 01010 01 6000 120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62,0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048 1 12 01030 01 6000 120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Плата за 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191,2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048 1 12 01041 01 6000 120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Плата за 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2,9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048 1 12 01042 01 6000 120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311,3 </w:t>
            </w:r>
          </w:p>
        </w:tc>
      </w:tr>
      <w:tr w:rsidR="00866609" w:rsidRPr="00A04A7D" w:rsidTr="003358AC">
        <w:trPr>
          <w:trHeight w:val="9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16 329,9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000 1 13 01990 00 0000 130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15 381,5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000 1 13 01990 00 0000 000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15 381,5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903 1 13 01995 05 0000 130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15 286,5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lastRenderedPageBreak/>
              <w:t>936 1 13 01995 05 0000 130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95,0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000 1 13 02060 00 0000 130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 xml:space="preserve">931,6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000 1 13 02065 05 0000 130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931,6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903 1 13 02065 05 0000 130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221,6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936 1 13 02065 05 0000 130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710,0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center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000 1 13 02990 00 0000 130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 xml:space="preserve">16,8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>936 1 13 02995 05 0000 130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16,8 </w:t>
            </w:r>
          </w:p>
        </w:tc>
      </w:tr>
      <w:tr w:rsidR="00866609" w:rsidRPr="00A04A7D" w:rsidTr="003358AC">
        <w:trPr>
          <w:trHeight w:val="67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132,5 </w:t>
            </w:r>
          </w:p>
        </w:tc>
      </w:tr>
      <w:tr w:rsidR="00866609" w:rsidRPr="00A04A7D" w:rsidTr="003358AC">
        <w:trPr>
          <w:trHeight w:val="127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000 1 14 06000 00 0000 430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 xml:space="preserve">132,5 </w:t>
            </w:r>
          </w:p>
        </w:tc>
      </w:tr>
      <w:tr w:rsidR="00866609" w:rsidRPr="00A04A7D" w:rsidTr="003358AC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000 1 14 06010 00 0000 430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132,5 </w:t>
            </w:r>
          </w:p>
        </w:tc>
      </w:tr>
      <w:tr w:rsidR="00866609" w:rsidRPr="00A04A7D" w:rsidTr="003358AC">
        <w:trPr>
          <w:trHeight w:val="12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936 1 14 06013 05 0000 430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57,5 </w:t>
            </w:r>
          </w:p>
        </w:tc>
      </w:tr>
      <w:tr w:rsidR="00866609" w:rsidRPr="00A04A7D" w:rsidTr="003358AC">
        <w:trPr>
          <w:trHeight w:val="13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980 1 14 06013 13 0000 430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75,0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282,4 </w:t>
            </w:r>
          </w:p>
        </w:tc>
      </w:tr>
      <w:tr w:rsidR="00866609" w:rsidRPr="00A04A7D" w:rsidTr="003358AC">
        <w:trPr>
          <w:trHeight w:val="10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000 1 16 01000 01 0000 140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Cs/>
                <w:color w:val="000000"/>
              </w:rPr>
            </w:pPr>
            <w:r w:rsidRPr="00A04A7D">
              <w:rPr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270,4 </w:t>
            </w:r>
          </w:p>
        </w:tc>
      </w:tr>
      <w:tr w:rsidR="00866609" w:rsidRPr="00A04A7D" w:rsidTr="003358AC">
        <w:trPr>
          <w:trHeight w:val="16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lastRenderedPageBreak/>
              <w:t>836 1 16 01053 01 9000 140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4,1 </w:t>
            </w:r>
          </w:p>
        </w:tc>
      </w:tr>
      <w:tr w:rsidR="00866609" w:rsidRPr="00A04A7D" w:rsidTr="003358AC">
        <w:trPr>
          <w:trHeight w:val="21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738 1 16 01063 01 0000 140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195,8 </w:t>
            </w:r>
          </w:p>
        </w:tc>
      </w:tr>
      <w:tr w:rsidR="00866609" w:rsidRPr="00A04A7D" w:rsidTr="003358AC">
        <w:trPr>
          <w:trHeight w:val="14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836 1 16 01063 01 9000 140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27,8 </w:t>
            </w:r>
          </w:p>
        </w:tc>
      </w:tr>
      <w:tr w:rsidR="00866609" w:rsidRPr="00A04A7D" w:rsidTr="003358AC">
        <w:trPr>
          <w:trHeight w:val="163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836 1 16 01073 01 9000 140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0,4 </w:t>
            </w:r>
          </w:p>
        </w:tc>
      </w:tr>
      <w:tr w:rsidR="00866609" w:rsidRPr="00A04A7D" w:rsidTr="003358AC">
        <w:trPr>
          <w:trHeight w:val="181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836 1 16 01123 01 9000 140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26,5 </w:t>
            </w:r>
          </w:p>
        </w:tc>
      </w:tr>
      <w:tr w:rsidR="00866609" w:rsidRPr="00A04A7D" w:rsidTr="003358AC">
        <w:trPr>
          <w:trHeight w:val="18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836 1 16 01203 01 9000 140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609" w:rsidRPr="00A04A7D" w:rsidRDefault="00866609" w:rsidP="00866609">
            <w:pPr>
              <w:jc w:val="both"/>
            </w:pPr>
            <w:r w:rsidRPr="00A04A7D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15,8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000 1 16 10000 00 0000 140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</w:rPr>
            </w:pPr>
            <w:r w:rsidRPr="00A04A7D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12,0 </w:t>
            </w:r>
          </w:p>
        </w:tc>
      </w:tr>
      <w:tr w:rsidR="00866609" w:rsidRPr="00A04A7D" w:rsidTr="003358AC">
        <w:trPr>
          <w:trHeight w:val="14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936 1 16 10032 05 9000 140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609" w:rsidRPr="00A04A7D" w:rsidRDefault="00866609" w:rsidP="00866609">
            <w:pPr>
              <w:jc w:val="both"/>
            </w:pPr>
            <w:r w:rsidRPr="00A04A7D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10,0 </w:t>
            </w:r>
          </w:p>
        </w:tc>
      </w:tr>
      <w:tr w:rsidR="00866609" w:rsidRPr="00A04A7D" w:rsidTr="003358AC">
        <w:trPr>
          <w:trHeight w:val="18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lastRenderedPageBreak/>
              <w:t>182 1 16 10129 01 0000 140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2,0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285 193,3 </w:t>
            </w:r>
          </w:p>
        </w:tc>
      </w:tr>
      <w:tr w:rsidR="00866609" w:rsidRPr="00A04A7D" w:rsidTr="003358AC">
        <w:trPr>
          <w:trHeight w:val="55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285 193,3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55 452,0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000 2 02 15001 00 0000 150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Дотации  на  выравнивание  бюджетной 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55 452,0 </w:t>
            </w:r>
          </w:p>
        </w:tc>
      </w:tr>
      <w:tr w:rsidR="00866609" w:rsidRPr="00A04A7D" w:rsidTr="003358AC">
        <w:trPr>
          <w:trHeight w:val="6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912 2 02 15001 05 0000 150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55 452,0 </w:t>
            </w:r>
          </w:p>
        </w:tc>
      </w:tr>
      <w:tr w:rsidR="00866609" w:rsidRPr="00A04A7D" w:rsidTr="003358AC">
        <w:trPr>
          <w:trHeight w:val="71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CF00B2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87 </w:t>
            </w:r>
            <w:r w:rsidR="00CF00B2" w:rsidRPr="00A04A7D">
              <w:rPr>
                <w:b/>
                <w:bCs/>
                <w:color w:val="000000"/>
              </w:rPr>
              <w:t>1</w:t>
            </w:r>
            <w:r w:rsidRPr="00A04A7D">
              <w:rPr>
                <w:b/>
                <w:bCs/>
                <w:color w:val="000000"/>
              </w:rPr>
              <w:t xml:space="preserve">18,1 </w:t>
            </w:r>
          </w:p>
        </w:tc>
      </w:tr>
      <w:tr w:rsidR="00866609" w:rsidRPr="00A04A7D" w:rsidTr="003358AC">
        <w:trPr>
          <w:trHeight w:val="184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000 2 02 20216 00 0000 150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24 377,0 </w:t>
            </w:r>
          </w:p>
        </w:tc>
      </w:tr>
      <w:tr w:rsidR="00866609" w:rsidRPr="00A04A7D" w:rsidTr="003358AC">
        <w:trPr>
          <w:trHeight w:val="210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912 2 02 20216 05 0000 150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6 553,0 </w:t>
            </w:r>
          </w:p>
        </w:tc>
      </w:tr>
      <w:tr w:rsidR="00866609" w:rsidRPr="00A04A7D" w:rsidTr="003358AC">
        <w:trPr>
          <w:trHeight w:val="21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936 2 02 20216 05 0000 150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17 824,0 </w:t>
            </w:r>
          </w:p>
        </w:tc>
      </w:tr>
      <w:tr w:rsidR="00866609" w:rsidRPr="00A04A7D" w:rsidTr="003358AC">
        <w:trPr>
          <w:trHeight w:val="127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000 2 02 25304 00 0000 150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2 900,4 </w:t>
            </w:r>
          </w:p>
        </w:tc>
      </w:tr>
      <w:tr w:rsidR="00866609" w:rsidRPr="00A04A7D" w:rsidTr="003358AC">
        <w:trPr>
          <w:trHeight w:val="17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lastRenderedPageBreak/>
              <w:t>903 2 02 25304 05 0000 150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2 900,4 </w:t>
            </w:r>
          </w:p>
        </w:tc>
      </w:tr>
      <w:tr w:rsidR="00866609" w:rsidRPr="00A04A7D" w:rsidTr="003358AC">
        <w:trPr>
          <w:trHeight w:val="7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000 2 02 25519 00 0000 150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Субсидия бюджетам 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111,3 </w:t>
            </w:r>
          </w:p>
        </w:tc>
      </w:tr>
      <w:tr w:rsidR="00866609" w:rsidRPr="00A04A7D" w:rsidTr="003358AC">
        <w:trPr>
          <w:trHeight w:val="7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936 2 02 25519 05 0000 150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111,3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000 2 02 29999 00 0000 150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59 729,4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903 2 02 29999 05 0000 150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402,5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912 2 02 29999 05 0000 150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59 263,5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63,4 </w:t>
            </w:r>
          </w:p>
        </w:tc>
      </w:tr>
      <w:tr w:rsidR="00866609" w:rsidRPr="00A04A7D" w:rsidTr="003358AC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136 193,9 </w:t>
            </w:r>
          </w:p>
        </w:tc>
      </w:tr>
      <w:tr w:rsidR="00866609" w:rsidRPr="00A04A7D" w:rsidTr="003358AC">
        <w:trPr>
          <w:trHeight w:val="9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000 2 02 30024 00 0000 150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15 473,1 </w:t>
            </w:r>
          </w:p>
        </w:tc>
      </w:tr>
      <w:tr w:rsidR="00866609" w:rsidRPr="00A04A7D" w:rsidTr="003358AC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903 2 02 30024 05 0000 150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36,2 </w:t>
            </w:r>
          </w:p>
        </w:tc>
      </w:tr>
      <w:tr w:rsidR="00866609" w:rsidRPr="00A04A7D" w:rsidTr="003358AC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912 2 02 30024 05 0000 150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11 460,5 </w:t>
            </w:r>
          </w:p>
        </w:tc>
      </w:tr>
      <w:tr w:rsidR="00866609" w:rsidRPr="00A04A7D" w:rsidTr="003358AC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3 976,4 </w:t>
            </w:r>
          </w:p>
        </w:tc>
      </w:tr>
      <w:tr w:rsidR="00866609" w:rsidRPr="00A04A7D" w:rsidTr="003358AC">
        <w:trPr>
          <w:trHeight w:val="15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000 2 02 30027 00 0000 150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6 361,0 </w:t>
            </w:r>
          </w:p>
        </w:tc>
      </w:tr>
      <w:tr w:rsidR="00866609" w:rsidRPr="00A04A7D" w:rsidTr="003358AC">
        <w:trPr>
          <w:trHeight w:val="13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903 2 02 30027 05 0000 150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6 361,0 </w:t>
            </w:r>
          </w:p>
        </w:tc>
      </w:tr>
      <w:tr w:rsidR="00866609" w:rsidRPr="00A04A7D" w:rsidTr="003358AC">
        <w:trPr>
          <w:trHeight w:val="19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lastRenderedPageBreak/>
              <w:t>000 2 02 30029 00 0000 150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890,8 </w:t>
            </w:r>
          </w:p>
        </w:tc>
      </w:tr>
      <w:tr w:rsidR="00866609" w:rsidRPr="00A04A7D" w:rsidTr="003358AC">
        <w:trPr>
          <w:trHeight w:val="19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903 2 02 30029 05 0000 150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890,8 </w:t>
            </w:r>
          </w:p>
        </w:tc>
      </w:tr>
      <w:tr w:rsidR="00866609" w:rsidRPr="00A04A7D" w:rsidTr="003358AC">
        <w:trPr>
          <w:trHeight w:val="154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000 2 02 35082 00 0000 150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4 254,3 </w:t>
            </w:r>
          </w:p>
        </w:tc>
      </w:tr>
      <w:tr w:rsidR="00866609" w:rsidRPr="00A04A7D" w:rsidTr="003358AC">
        <w:trPr>
          <w:trHeight w:val="14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936 2 02 35082 05 0000 150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4 254,3 </w:t>
            </w:r>
          </w:p>
        </w:tc>
      </w:tr>
      <w:tr w:rsidR="00866609" w:rsidRPr="00A04A7D" w:rsidTr="003358AC">
        <w:trPr>
          <w:trHeight w:val="118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000 2 02 35120 00 0000 150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39,0 </w:t>
            </w:r>
          </w:p>
        </w:tc>
      </w:tr>
      <w:tr w:rsidR="00866609" w:rsidRPr="00A04A7D" w:rsidTr="003358AC">
        <w:trPr>
          <w:trHeight w:val="15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936 2 02 35120 05 0000 150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39,0 </w:t>
            </w:r>
          </w:p>
        </w:tc>
      </w:tr>
      <w:tr w:rsidR="00866609" w:rsidRPr="00A04A7D" w:rsidTr="003358AC">
        <w:trPr>
          <w:trHeight w:val="4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000 2 02 39999 00 0000 150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 xml:space="preserve">Прочие субвенции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109 175,7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903 2 02 39999 05 0000 150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103 902,5 </w:t>
            </w:r>
          </w:p>
        </w:tc>
      </w:tr>
      <w:tr w:rsidR="00866609" w:rsidRPr="00A04A7D" w:rsidTr="003358AC">
        <w:trPr>
          <w:trHeight w:val="6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936 2 02 39999 05 0000 151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5 273,2 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CF00B2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6 429,3</w:t>
            </w:r>
          </w:p>
        </w:tc>
      </w:tr>
      <w:tr w:rsidR="00866609" w:rsidRPr="00A04A7D" w:rsidTr="003358AC">
        <w:trPr>
          <w:trHeight w:val="117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000 2 02 45303 00 0000 150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CF00B2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>6 429,3</w:t>
            </w:r>
          </w:p>
        </w:tc>
      </w:tr>
      <w:tr w:rsidR="00866609" w:rsidRPr="00A04A7D" w:rsidTr="003358AC">
        <w:trPr>
          <w:trHeight w:val="143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lastRenderedPageBreak/>
              <w:t>903 2 02 45303 05 0000 150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 xml:space="preserve">5 929,3 </w:t>
            </w:r>
          </w:p>
        </w:tc>
      </w:tr>
      <w:tr w:rsidR="00866609" w:rsidRPr="00A04A7D" w:rsidTr="003358AC">
        <w:trPr>
          <w:trHeight w:val="6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000 2 02 49999 00 0000 150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CF00B2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500,0</w:t>
            </w:r>
            <w:r w:rsidR="00866609" w:rsidRPr="00A04A7D">
              <w:rPr>
                <w:b/>
                <w:bCs/>
                <w:color w:val="000000"/>
              </w:rPr>
              <w:t xml:space="preserve"> </w:t>
            </w:r>
          </w:p>
        </w:tc>
      </w:tr>
      <w:tr w:rsidR="00866609" w:rsidRPr="00A04A7D" w:rsidTr="003358AC">
        <w:trPr>
          <w:trHeight w:val="7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CF00B2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936</w:t>
            </w:r>
            <w:r w:rsidR="00866609" w:rsidRPr="00A04A7D">
              <w:rPr>
                <w:color w:val="000000"/>
              </w:rPr>
              <w:t xml:space="preserve"> 2 02 49999 05 0000 150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color w:val="000000"/>
              </w:rPr>
            </w:pPr>
            <w:r w:rsidRPr="00A04A7D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CF00B2" w:rsidP="00866609">
            <w:pPr>
              <w:jc w:val="center"/>
              <w:rPr>
                <w:color w:val="000000"/>
              </w:rPr>
            </w:pPr>
            <w:r w:rsidRPr="00A04A7D">
              <w:rPr>
                <w:color w:val="000000"/>
              </w:rPr>
              <w:t>500,0</w:t>
            </w:r>
            <w:r w:rsidR="00866609" w:rsidRPr="00A04A7D">
              <w:rPr>
                <w:color w:val="000000"/>
              </w:rPr>
              <w:t> </w:t>
            </w:r>
          </w:p>
        </w:tc>
      </w:tr>
      <w:tr w:rsidR="00866609" w:rsidRPr="00A04A7D" w:rsidTr="003358AC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000 2 07 00000 00 0000 150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jc w:val="both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ПРОЧИЕ БЕЗВОЗМЕЗДНЫЕ ПОСТУПЛНЕНИЯ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0,0 </w:t>
            </w:r>
          </w:p>
        </w:tc>
      </w:tr>
      <w:tr w:rsidR="00866609" w:rsidRPr="00A04A7D" w:rsidTr="003358AC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09" w:rsidRPr="00A04A7D" w:rsidRDefault="00866609" w:rsidP="00866609">
            <w:pPr>
              <w:rPr>
                <w:color w:val="000000"/>
              </w:rPr>
            </w:pPr>
            <w:r w:rsidRPr="00A04A7D">
              <w:rPr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09" w:rsidRPr="00A04A7D" w:rsidRDefault="00866609" w:rsidP="00866609">
            <w:pPr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9" w:rsidRPr="00A04A7D" w:rsidRDefault="00866609" w:rsidP="00866609">
            <w:pPr>
              <w:jc w:val="center"/>
              <w:rPr>
                <w:b/>
                <w:bCs/>
                <w:color w:val="000000"/>
              </w:rPr>
            </w:pPr>
            <w:r w:rsidRPr="00A04A7D">
              <w:rPr>
                <w:b/>
                <w:bCs/>
                <w:color w:val="000000"/>
              </w:rPr>
              <w:t xml:space="preserve">401 801,7 </w:t>
            </w:r>
          </w:p>
        </w:tc>
      </w:tr>
    </w:tbl>
    <w:p w:rsidR="00772546" w:rsidRPr="00FB2BF4" w:rsidRDefault="00772546">
      <w:pPr>
        <w:spacing w:after="200" w:line="276" w:lineRule="auto"/>
      </w:pPr>
      <w:r w:rsidRPr="00FB2BF4">
        <w:br w:type="page"/>
      </w:r>
    </w:p>
    <w:p w:rsidR="00251753" w:rsidRDefault="00251753" w:rsidP="00FB2BF4">
      <w:pPr>
        <w:ind w:left="6002"/>
        <w:jc w:val="both"/>
        <w:rPr>
          <w:color w:val="000000"/>
          <w:sz w:val="28"/>
          <w:szCs w:val="28"/>
        </w:rPr>
        <w:sectPr w:rsidR="00251753" w:rsidSect="00403328">
          <w:pgSz w:w="11906" w:h="16838"/>
          <w:pgMar w:top="1134" w:right="1700" w:bottom="1134" w:left="1701" w:header="708" w:footer="708" w:gutter="0"/>
          <w:cols w:space="708"/>
          <w:docGrid w:linePitch="360"/>
        </w:sectPr>
      </w:pPr>
    </w:p>
    <w:tbl>
      <w:tblPr>
        <w:tblW w:w="12867" w:type="dxa"/>
        <w:tblInd w:w="94" w:type="dxa"/>
        <w:tblLook w:val="04A0"/>
      </w:tblPr>
      <w:tblGrid>
        <w:gridCol w:w="12867"/>
      </w:tblGrid>
      <w:tr w:rsidR="00772546" w:rsidRPr="00772546" w:rsidTr="00251753">
        <w:trPr>
          <w:trHeight w:val="315"/>
        </w:trPr>
        <w:tc>
          <w:tcPr>
            <w:tcW w:w="12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546" w:rsidRPr="00FB2BF4" w:rsidRDefault="00772546" w:rsidP="00251753">
            <w:pPr>
              <w:ind w:left="9404"/>
              <w:jc w:val="both"/>
              <w:rPr>
                <w:color w:val="000000"/>
                <w:sz w:val="28"/>
                <w:szCs w:val="28"/>
              </w:rPr>
            </w:pPr>
            <w:r w:rsidRPr="00FB2BF4">
              <w:rPr>
                <w:color w:val="000000"/>
                <w:sz w:val="28"/>
                <w:szCs w:val="28"/>
              </w:rPr>
              <w:lastRenderedPageBreak/>
              <w:t>Приложение №  3</w:t>
            </w:r>
          </w:p>
        </w:tc>
      </w:tr>
      <w:tr w:rsidR="00772546" w:rsidRPr="00772546" w:rsidTr="00251753">
        <w:trPr>
          <w:trHeight w:val="315"/>
        </w:trPr>
        <w:tc>
          <w:tcPr>
            <w:tcW w:w="12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546" w:rsidRPr="00FB2BF4" w:rsidRDefault="00772546" w:rsidP="00251753">
            <w:pPr>
              <w:ind w:left="9404"/>
              <w:jc w:val="both"/>
              <w:rPr>
                <w:color w:val="000000"/>
                <w:sz w:val="28"/>
                <w:szCs w:val="28"/>
              </w:rPr>
            </w:pPr>
            <w:r w:rsidRPr="00FB2BF4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772546" w:rsidRPr="00772546" w:rsidTr="00251753">
        <w:trPr>
          <w:trHeight w:val="315"/>
        </w:trPr>
        <w:tc>
          <w:tcPr>
            <w:tcW w:w="12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546" w:rsidRPr="00FB2BF4" w:rsidRDefault="00772546" w:rsidP="00251753">
            <w:pPr>
              <w:ind w:left="9404"/>
              <w:jc w:val="both"/>
              <w:rPr>
                <w:color w:val="000000"/>
                <w:sz w:val="28"/>
                <w:szCs w:val="28"/>
              </w:rPr>
            </w:pPr>
            <w:r w:rsidRPr="00FB2BF4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772546" w:rsidRPr="00772546" w:rsidTr="00251753">
        <w:trPr>
          <w:trHeight w:val="300"/>
        </w:trPr>
        <w:tc>
          <w:tcPr>
            <w:tcW w:w="12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546" w:rsidRPr="00FB2BF4" w:rsidRDefault="00626559" w:rsidP="00626559">
            <w:pPr>
              <w:ind w:left="940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B2BF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21.12.2021 № 5/23</w:t>
            </w:r>
            <w:r w:rsidR="00772546" w:rsidRPr="00FB2BF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2BF4" w:rsidRPr="00A04A7D" w:rsidTr="00251753">
        <w:trPr>
          <w:trHeight w:val="1710"/>
        </w:trPr>
        <w:tc>
          <w:tcPr>
            <w:tcW w:w="1286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2461" w:type="dxa"/>
              <w:tblLook w:val="04A0"/>
            </w:tblPr>
            <w:tblGrid>
              <w:gridCol w:w="1603"/>
              <w:gridCol w:w="8994"/>
              <w:gridCol w:w="1021"/>
              <w:gridCol w:w="843"/>
            </w:tblGrid>
            <w:tr w:rsidR="00251753" w:rsidRPr="00A04A7D" w:rsidTr="00251753">
              <w:trPr>
                <w:trHeight w:val="375"/>
              </w:trPr>
              <w:tc>
                <w:tcPr>
                  <w:tcW w:w="12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Объемы</w:t>
                  </w:r>
                </w:p>
              </w:tc>
            </w:tr>
            <w:tr w:rsidR="00251753" w:rsidRPr="00A04A7D" w:rsidTr="00251753">
              <w:trPr>
                <w:trHeight w:val="420"/>
              </w:trPr>
              <w:tc>
                <w:tcPr>
                  <w:tcW w:w="12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поступления налоговых и неналоговых доходов общей суммой и по статьям</w:t>
                  </w:r>
                </w:p>
              </w:tc>
            </w:tr>
            <w:tr w:rsidR="00251753" w:rsidRPr="00A04A7D" w:rsidTr="00251753">
              <w:trPr>
                <w:trHeight w:val="660"/>
              </w:trPr>
              <w:tc>
                <w:tcPr>
                  <w:tcW w:w="12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классификации доходов бюджетов, а также объемы безвозмездных поступлений по подстатьям</w:t>
                  </w:r>
                </w:p>
              </w:tc>
            </w:tr>
            <w:tr w:rsidR="00251753" w:rsidRPr="00A04A7D" w:rsidTr="00251753">
              <w:trPr>
                <w:trHeight w:val="390"/>
              </w:trPr>
              <w:tc>
                <w:tcPr>
                  <w:tcW w:w="12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классификации доходов бюджетов  на 2023 год и на 2024 год</w:t>
                  </w:r>
                </w:p>
              </w:tc>
            </w:tr>
            <w:tr w:rsidR="00251753" w:rsidRPr="00A04A7D" w:rsidTr="00251753">
              <w:trPr>
                <w:trHeight w:val="375"/>
              </w:trPr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1753" w:rsidRPr="00A04A7D" w:rsidRDefault="00251753" w:rsidP="00251753">
                  <w:pPr>
                    <w:jc w:val="right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(тыс.рублей)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8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Наименование дохода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Плановый период</w:t>
                  </w:r>
                </w:p>
              </w:tc>
            </w:tr>
            <w:tr w:rsidR="00251753" w:rsidRPr="00A04A7D" w:rsidTr="00251753">
              <w:trPr>
                <w:trHeight w:val="480"/>
              </w:trPr>
              <w:tc>
                <w:tcPr>
                  <w:tcW w:w="1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2024 год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122 779,1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127 985,0 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60 463,2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64 079,1 </w:t>
                  </w:r>
                </w:p>
              </w:tc>
            </w:tr>
            <w:tr w:rsidR="00251753" w:rsidRPr="00A04A7D" w:rsidTr="00251753">
              <w:trPr>
                <w:trHeight w:val="124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r w:rsidRPr="00A04A7D">
                    <w:t>статьями 227, 227.1 и 228</w:t>
                  </w:r>
                  <w:r w:rsidRPr="00A04A7D">
                    <w:rPr>
                      <w:color w:val="000000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59 793,2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63 374,1 </w:t>
                  </w:r>
                </w:p>
              </w:tc>
            </w:tr>
            <w:tr w:rsidR="00251753" w:rsidRPr="00A04A7D" w:rsidTr="00251753">
              <w:trPr>
                <w:trHeight w:val="1413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182 1 01 02020 01 0000 110</w:t>
                  </w:r>
                </w:p>
              </w:tc>
              <w:tc>
                <w:tcPr>
                  <w:tcW w:w="8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450,0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465,0 </w:t>
                  </w:r>
                </w:p>
              </w:tc>
            </w:tr>
            <w:tr w:rsidR="00251753" w:rsidRPr="00A04A7D" w:rsidTr="00251753">
              <w:trPr>
                <w:trHeight w:val="682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lastRenderedPageBreak/>
                    <w:t>182 1 01 02030 01 0000 110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220,0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240,0 </w:t>
                  </w:r>
                </w:p>
              </w:tc>
            </w:tr>
            <w:tr w:rsidR="00251753" w:rsidRPr="00A04A7D" w:rsidTr="00251753">
              <w:trPr>
                <w:trHeight w:val="704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3 793,2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3 842,9 </w:t>
                  </w:r>
                </w:p>
              </w:tc>
            </w:tr>
            <w:tr w:rsidR="00251753" w:rsidRPr="00A04A7D" w:rsidTr="00251753">
              <w:trPr>
                <w:trHeight w:val="558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100 1 03 02230 01 0000 110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1 697,1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1 692,0 </w:t>
                  </w:r>
                </w:p>
              </w:tc>
            </w:tr>
            <w:tr w:rsidR="00251753" w:rsidRPr="00A04A7D" w:rsidTr="00251753">
              <w:trPr>
                <w:trHeight w:val="85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100 1 03 02240 01 0000 110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9,5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9,7 </w:t>
                  </w:r>
                </w:p>
              </w:tc>
            </w:tr>
            <w:tr w:rsidR="00251753" w:rsidRPr="00A04A7D" w:rsidTr="00251753">
              <w:trPr>
                <w:trHeight w:val="83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100 1 03 02250 01 0000 110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2 296,9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2 358,3 </w:t>
                  </w:r>
                </w:p>
              </w:tc>
            </w:tr>
            <w:tr w:rsidR="00251753" w:rsidRPr="00A04A7D" w:rsidTr="00251753">
              <w:trPr>
                <w:trHeight w:val="988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100 1 03 02260 01 0000 110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-210,3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-217,1 </w:t>
                  </w:r>
                </w:p>
              </w:tc>
            </w:tr>
            <w:tr w:rsidR="00251753" w:rsidRPr="00A04A7D" w:rsidTr="00251753">
              <w:trPr>
                <w:trHeight w:val="46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24 674,0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25 514,0 </w:t>
                  </w:r>
                </w:p>
              </w:tc>
            </w:tr>
            <w:tr w:rsidR="00251753" w:rsidRPr="00A04A7D" w:rsidTr="00251753">
              <w:trPr>
                <w:trHeight w:val="66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000 1 05 01000 00 0000 110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23 513,0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24 347,0 </w:t>
                  </w:r>
                </w:p>
              </w:tc>
            </w:tr>
            <w:tr w:rsidR="00251753" w:rsidRPr="00A04A7D" w:rsidTr="00251753">
              <w:trPr>
                <w:trHeight w:val="97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000 1 05 01000 00 0000 000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Налог, взимаемый с налогоплательщиков в связи с применением упрощенной системы налогообложения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23 513,0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24 347,0 </w:t>
                  </w:r>
                </w:p>
              </w:tc>
            </w:tr>
            <w:tr w:rsidR="00251753" w:rsidRPr="00A04A7D" w:rsidTr="00251753">
              <w:trPr>
                <w:trHeight w:val="94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182 1 05 01011 01 0000 110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Налог, взимаемый с налогоплательщиков, выбравших в качестве объекта  налогообложения доходы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13 197,0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13 876,0 </w:t>
                  </w:r>
                </w:p>
              </w:tc>
            </w:tr>
            <w:tr w:rsidR="00251753" w:rsidRPr="00A04A7D" w:rsidTr="00251753">
              <w:trPr>
                <w:trHeight w:val="74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lastRenderedPageBreak/>
                    <w:t>182 1 05 01021 01 0000 110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Налог, взимаемый с налогоплательщиков, выбравших в качестве объекта  налогообложения доходы, уменьшенные на величину расходов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10 316,0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10 471,0 </w:t>
                  </w:r>
                </w:p>
              </w:tc>
            </w:tr>
            <w:tr w:rsidR="00251753" w:rsidRPr="00A04A7D" w:rsidTr="00251753">
              <w:trPr>
                <w:trHeight w:val="46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000 1 05 03000 00 0000 000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10,0 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182 1 05 03010 01 0000 110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10,0 </w:t>
                  </w:r>
                </w:p>
              </w:tc>
            </w:tr>
            <w:tr w:rsidR="00251753" w:rsidRPr="00A04A7D" w:rsidTr="00251753">
              <w:trPr>
                <w:trHeight w:val="67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000 1 05 04000 00 0000 000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Налог взимаемый в связи с применением патентой системой налогообложения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1 151,0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1 157,0 </w:t>
                  </w:r>
                </w:p>
              </w:tc>
            </w:tr>
            <w:tr w:rsidR="00251753" w:rsidRPr="00A04A7D" w:rsidTr="00251753">
              <w:trPr>
                <w:trHeight w:val="739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182 1 05 04020 02 0000 110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1 151,0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1 157,0 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7 871,2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7 885,6 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000 1 06 02000 02 0000 110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Налог на имущество организаций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7 871,2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7 885,6 </w:t>
                  </w:r>
                </w:p>
              </w:tc>
            </w:tr>
            <w:tr w:rsidR="00251753" w:rsidRPr="00A04A7D" w:rsidTr="00251753">
              <w:trPr>
                <w:trHeight w:val="94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182 1 06 02010 02 0000 110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Налог на имущество организаций по имуществу, не входящему в Единую систему газоснабжения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7 871,2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7 885,6 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000 1 08 00000 00 0000 000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1 890,0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1 895,0 </w:t>
                  </w:r>
                </w:p>
              </w:tc>
            </w:tr>
            <w:tr w:rsidR="00251753" w:rsidRPr="00A04A7D" w:rsidTr="00251753">
              <w:trPr>
                <w:trHeight w:val="461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000 1 08 03000 01 0000 110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1 890,0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1 895,0 </w:t>
                  </w:r>
                </w:p>
              </w:tc>
            </w:tr>
            <w:tr w:rsidR="00251753" w:rsidRPr="00A04A7D" w:rsidTr="00251753">
              <w:trPr>
                <w:trHeight w:val="704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182 1 08 03010 01 0000 110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1 890,0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1 895,0 </w:t>
                  </w:r>
                </w:p>
              </w:tc>
            </w:tr>
            <w:tr w:rsidR="00251753" w:rsidRPr="00A04A7D" w:rsidTr="00251753">
              <w:trPr>
                <w:trHeight w:val="846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6 367,9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6 410,6 </w:t>
                  </w:r>
                </w:p>
              </w:tc>
            </w:tr>
            <w:tr w:rsidR="00251753" w:rsidRPr="00A04A7D" w:rsidTr="00251753">
              <w:trPr>
                <w:trHeight w:val="1411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lastRenderedPageBreak/>
                    <w:t>000 1 11 01000 00 0000 120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1 500,0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1 500,0 </w:t>
                  </w:r>
                </w:p>
              </w:tc>
            </w:tr>
            <w:tr w:rsidR="00251753" w:rsidRPr="00A04A7D" w:rsidTr="00251753">
              <w:trPr>
                <w:trHeight w:val="977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936 1 11 01050 05 0000 120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1 500,0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1 500,0 </w:t>
                  </w:r>
                </w:p>
              </w:tc>
            </w:tr>
            <w:tr w:rsidR="00251753" w:rsidRPr="00A04A7D" w:rsidTr="00251753">
              <w:trPr>
                <w:trHeight w:val="1699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000 1 11 05000 00 0000 120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4 777,9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4 820,6 </w:t>
                  </w:r>
                </w:p>
              </w:tc>
            </w:tr>
            <w:tr w:rsidR="00251753" w:rsidRPr="00A04A7D" w:rsidTr="00251753">
              <w:trPr>
                <w:trHeight w:val="1128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000 1 11 05010 00 0000 120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3 748,0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3 763,0 </w:t>
                  </w:r>
                </w:p>
              </w:tc>
            </w:tr>
            <w:tr w:rsidR="00251753" w:rsidRPr="00A04A7D" w:rsidTr="00251753">
              <w:trPr>
                <w:trHeight w:val="1258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000 1 11 05013 05 0000 120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2 358,0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2 358,0 </w:t>
                  </w:r>
                </w:p>
              </w:tc>
            </w:tr>
            <w:tr w:rsidR="00251753" w:rsidRPr="00A04A7D" w:rsidTr="00251753">
              <w:trPr>
                <w:trHeight w:val="1271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936 1 11 05013 05 0000 120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2 358,0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2 358,0 </w:t>
                  </w:r>
                </w:p>
              </w:tc>
            </w:tr>
            <w:tr w:rsidR="00251753" w:rsidRPr="00A04A7D" w:rsidTr="00251753">
              <w:trPr>
                <w:trHeight w:val="1261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lastRenderedPageBreak/>
                    <w:t>000 1 11 05013 13 0000 120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1 390,0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1 405,0 </w:t>
                  </w:r>
                </w:p>
              </w:tc>
            </w:tr>
            <w:tr w:rsidR="00251753" w:rsidRPr="00A04A7D" w:rsidTr="00FC4F6A">
              <w:trPr>
                <w:trHeight w:val="1136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980 1 11 05013 13 0000 120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625,0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625,0 </w:t>
                  </w:r>
                </w:p>
              </w:tc>
            </w:tr>
            <w:tr w:rsidR="00251753" w:rsidRPr="00A04A7D" w:rsidTr="00FC4F6A">
              <w:trPr>
                <w:trHeight w:val="1252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981 1 11 05013 13 0000 120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765,0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780,0 </w:t>
                  </w:r>
                </w:p>
              </w:tc>
            </w:tr>
            <w:tr w:rsidR="00251753" w:rsidRPr="00A04A7D" w:rsidTr="00FC4F6A">
              <w:trPr>
                <w:trHeight w:val="1567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000 1 11 05030 00 0000 120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1 029,9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1 057,6 </w:t>
                  </w:r>
                </w:p>
              </w:tc>
            </w:tr>
            <w:tr w:rsidR="00251753" w:rsidRPr="00A04A7D" w:rsidTr="00FC4F6A">
              <w:trPr>
                <w:trHeight w:val="98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936 1 11 05035 05 0000 120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1 029,9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1 057,6 </w:t>
                  </w:r>
                </w:p>
              </w:tc>
            </w:tr>
            <w:tr w:rsidR="00251753" w:rsidRPr="00A04A7D" w:rsidTr="00FC4F6A">
              <w:trPr>
                <w:trHeight w:val="988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000 1 11 09000 00 0000 120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90,0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90,0 </w:t>
                  </w:r>
                </w:p>
              </w:tc>
            </w:tr>
            <w:tr w:rsidR="00251753" w:rsidRPr="00A04A7D" w:rsidTr="00FC4F6A">
              <w:trPr>
                <w:trHeight w:val="130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lastRenderedPageBreak/>
                    <w:t>000 1 11 09040 00 0000 120</w:t>
                  </w:r>
                </w:p>
              </w:tc>
              <w:tc>
                <w:tcPr>
                  <w:tcW w:w="8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90,0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90,0 </w:t>
                  </w:r>
                </w:p>
              </w:tc>
            </w:tr>
            <w:tr w:rsidR="00251753" w:rsidRPr="00A04A7D" w:rsidTr="00FC4F6A">
              <w:trPr>
                <w:trHeight w:val="1262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936 1 11 09045 05 0000 120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90,0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90,0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000 1 12 00000 00 0000 000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567,4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567,4 </w:t>
                  </w:r>
                </w:p>
              </w:tc>
            </w:tr>
            <w:tr w:rsidR="00251753" w:rsidRPr="00A04A7D" w:rsidTr="00FC4F6A">
              <w:trPr>
                <w:trHeight w:val="623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048 1 12 01010 01 6000 120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62,0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62,0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048 1 12 01030 01 6000 120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Плата за  выбросы загрязняющих веществ в водные объекты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191,2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191,2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048 1 12 01041 01 6000 120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Плата за  размещение отходов производства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2,9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2,9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048 1 12 01042 01 6000 120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Плата за размещение твердых коммунальных отходов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311,3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311,3 </w:t>
                  </w:r>
                </w:p>
              </w:tc>
            </w:tr>
            <w:tr w:rsidR="00251753" w:rsidRPr="00A04A7D" w:rsidTr="00FC4F6A">
              <w:trPr>
                <w:trHeight w:val="489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16 739,1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17 390,2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000 1 13 01990 00 0000 130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15 721,3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16 358,5 </w:t>
                  </w:r>
                </w:p>
              </w:tc>
            </w:tr>
            <w:tr w:rsidR="00251753" w:rsidRPr="00A04A7D" w:rsidTr="00FC4F6A">
              <w:trPr>
                <w:trHeight w:val="704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000 1 13 01990 00 0000 000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15 721,3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16 358,5 </w:t>
                  </w:r>
                </w:p>
              </w:tc>
            </w:tr>
            <w:tr w:rsidR="00251753" w:rsidRPr="00A04A7D" w:rsidTr="00FC4F6A">
              <w:trPr>
                <w:trHeight w:val="558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903 1 13 01995 05 0000 130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15 620,3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16 257,5 </w:t>
                  </w:r>
                </w:p>
              </w:tc>
            </w:tr>
            <w:tr w:rsidR="00251753" w:rsidRPr="00A04A7D" w:rsidTr="00FC4F6A">
              <w:trPr>
                <w:trHeight w:val="694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lastRenderedPageBreak/>
                    <w:t>936 1 13 01995 05 0000 130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101,0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101,0 </w:t>
                  </w:r>
                </w:p>
              </w:tc>
            </w:tr>
            <w:tr w:rsidR="00251753" w:rsidRPr="00A04A7D" w:rsidTr="00FC4F6A">
              <w:trPr>
                <w:trHeight w:val="561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000 1 13 02060 00 0000 130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Доходы, поступающие в порядке  возмещения расходов, понесенных в связи с эксплуатацией имущества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1 001,0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1 014,9 </w:t>
                  </w:r>
                </w:p>
              </w:tc>
            </w:tr>
            <w:tr w:rsidR="00251753" w:rsidRPr="00A04A7D" w:rsidTr="00FC4F6A">
              <w:trPr>
                <w:trHeight w:val="711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000 1 13 02065 05 0000 130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1 001,0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1 014,9 </w:t>
                  </w:r>
                </w:p>
              </w:tc>
            </w:tr>
            <w:tr w:rsidR="00251753" w:rsidRPr="00A04A7D" w:rsidTr="00FC4F6A">
              <w:trPr>
                <w:trHeight w:val="693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903 1 13 02065 05 0000 130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232,7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244,4 </w:t>
                  </w:r>
                </w:p>
              </w:tc>
            </w:tr>
            <w:tr w:rsidR="00251753" w:rsidRPr="00A04A7D" w:rsidTr="00FC4F6A">
              <w:trPr>
                <w:trHeight w:val="703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936 1 13 02065 05 0000 130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768,3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770,5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000  1 13 02990 00 0000 130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16,8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16,8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936 1 13 02995 05 0000 130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16,8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16,8 </w:t>
                  </w:r>
                </w:p>
              </w:tc>
            </w:tr>
            <w:tr w:rsidR="00251753" w:rsidRPr="00A04A7D" w:rsidTr="00251753">
              <w:trPr>
                <w:trHeight w:val="94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132,5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132,5 </w:t>
                  </w:r>
                </w:p>
              </w:tc>
            </w:tr>
            <w:tr w:rsidR="00251753" w:rsidRPr="00A04A7D" w:rsidTr="00FC4F6A">
              <w:trPr>
                <w:trHeight w:val="846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000 1 14 06000 00 0000 430</w:t>
                  </w:r>
                </w:p>
              </w:tc>
              <w:tc>
                <w:tcPr>
                  <w:tcW w:w="8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132,5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132,5 </w:t>
                  </w:r>
                </w:p>
              </w:tc>
            </w:tr>
            <w:tr w:rsidR="00251753" w:rsidRPr="00A04A7D" w:rsidTr="00FC4F6A">
              <w:trPr>
                <w:trHeight w:val="704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000 1 14  06010 00 0000 430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132,5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132,5 </w:t>
                  </w:r>
                </w:p>
              </w:tc>
            </w:tr>
            <w:tr w:rsidR="00251753" w:rsidRPr="00A04A7D" w:rsidTr="00FC4F6A">
              <w:trPr>
                <w:trHeight w:val="704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936 1 14  06013 05 0000 430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57,5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57,5 </w:t>
                  </w:r>
                </w:p>
              </w:tc>
            </w:tr>
            <w:tr w:rsidR="00251753" w:rsidRPr="00A04A7D" w:rsidTr="00FC4F6A">
              <w:trPr>
                <w:trHeight w:val="70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lastRenderedPageBreak/>
                    <w:t>980 1 14  06013 13 0000 430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75,0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75,0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000 1 16 00000 00 0000 000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280,6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267,7 </w:t>
                  </w:r>
                </w:p>
              </w:tc>
            </w:tr>
            <w:tr w:rsidR="00251753" w:rsidRPr="00A04A7D" w:rsidTr="00FC4F6A">
              <w:trPr>
                <w:trHeight w:val="633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000 1 16 01000 01 0000 140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268,6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255,7 </w:t>
                  </w:r>
                </w:p>
              </w:tc>
            </w:tr>
            <w:tr w:rsidR="00251753" w:rsidRPr="00A04A7D" w:rsidTr="00FC4F6A">
              <w:trPr>
                <w:trHeight w:val="1407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836 1 16 01053 01 9000 140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3,6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3,0 </w:t>
                  </w:r>
                </w:p>
              </w:tc>
            </w:tr>
            <w:tr w:rsidR="00251753" w:rsidRPr="00A04A7D" w:rsidTr="00FC4F6A">
              <w:trPr>
                <w:trHeight w:val="1542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738 1 16 01063 01 0000 140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195,8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185,7 </w:t>
                  </w:r>
                </w:p>
              </w:tc>
            </w:tr>
            <w:tr w:rsidR="00251753" w:rsidRPr="00A04A7D" w:rsidTr="00FC4F6A">
              <w:trPr>
                <w:trHeight w:val="854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836 1 16 01063 01 9000 140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27,8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251753" w:rsidRPr="00A04A7D" w:rsidTr="00FC4F6A">
              <w:trPr>
                <w:trHeight w:val="1271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836 1 16 01073 01 9000 140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0,4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0,0 </w:t>
                  </w:r>
                </w:p>
              </w:tc>
            </w:tr>
            <w:tr w:rsidR="00251753" w:rsidRPr="00A04A7D" w:rsidTr="00FC4F6A">
              <w:trPr>
                <w:trHeight w:val="11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836 1 16 01123 01 9000 140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23,5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21,0 </w:t>
                  </w:r>
                </w:p>
              </w:tc>
            </w:tr>
            <w:tr w:rsidR="00251753" w:rsidRPr="00A04A7D" w:rsidTr="00FC4F6A">
              <w:trPr>
                <w:trHeight w:val="1272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lastRenderedPageBreak/>
                    <w:t>836 1 16 01203 01 9000 140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753" w:rsidRPr="00A04A7D" w:rsidRDefault="00251753" w:rsidP="00251753">
                  <w:pPr>
                    <w:jc w:val="both"/>
                  </w:pPr>
                  <w:r w:rsidRPr="00A04A7D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17,5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16,0 </w:t>
                  </w:r>
                </w:p>
              </w:tc>
            </w:tr>
            <w:tr w:rsidR="00251753" w:rsidRPr="00A04A7D" w:rsidTr="00251753">
              <w:trPr>
                <w:trHeight w:val="73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000 1 16 10000 00 0000 140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</w:rPr>
                  </w:pPr>
                  <w:r w:rsidRPr="00A04A7D">
                    <w:rPr>
                      <w:b/>
                      <w:bCs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12,0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12,0 </w:t>
                  </w:r>
                </w:p>
              </w:tc>
            </w:tr>
            <w:tr w:rsidR="00251753" w:rsidRPr="00A04A7D" w:rsidTr="00FC4F6A">
              <w:trPr>
                <w:trHeight w:val="1088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936 1 16 10032 05 9000 140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1753" w:rsidRPr="00A04A7D" w:rsidRDefault="00251753" w:rsidP="00251753">
                  <w:pPr>
                    <w:jc w:val="both"/>
                  </w:pPr>
                  <w:r w:rsidRPr="00A04A7D"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10,0 </w:t>
                  </w:r>
                </w:p>
              </w:tc>
            </w:tr>
            <w:tr w:rsidR="00251753" w:rsidRPr="00A04A7D" w:rsidTr="00FC4F6A">
              <w:trPr>
                <w:trHeight w:val="1246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182 1 16 10129 01 0000 140</w:t>
                  </w:r>
                </w:p>
              </w:tc>
              <w:tc>
                <w:tcPr>
                  <w:tcW w:w="8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2,0 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460 640,7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251 596,6 </w:t>
                  </w:r>
                </w:p>
              </w:tc>
            </w:tr>
            <w:tr w:rsidR="00251753" w:rsidRPr="00A04A7D" w:rsidTr="00FC4F6A">
              <w:trPr>
                <w:trHeight w:val="563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460 640,7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251 596,6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000 2 02 10000 00 0000 150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43 718,0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43 811,0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000 2 02 15001 00 0000 150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Дотации  на  выравнивание  бюджетной  обеспеченности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43 718,0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43 811,0 </w:t>
                  </w:r>
                </w:p>
              </w:tc>
            </w:tr>
            <w:tr w:rsidR="00251753" w:rsidRPr="00A04A7D" w:rsidTr="00251753">
              <w:trPr>
                <w:trHeight w:val="69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912 2 02 15001 05 0000 150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Дотации  бюджетам  муниципальных  районов  на  выравнивание  бюджетной  обеспеченности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43 718,0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43 811,0 </w:t>
                  </w:r>
                </w:p>
              </w:tc>
            </w:tr>
            <w:tr w:rsidR="00251753" w:rsidRPr="00A04A7D" w:rsidTr="00251753">
              <w:trPr>
                <w:trHeight w:val="94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000 2 02 20000 00 0000 150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280 430,4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73 416,4 </w:t>
                  </w:r>
                </w:p>
              </w:tc>
            </w:tr>
            <w:tr w:rsidR="00251753" w:rsidRPr="00A04A7D" w:rsidTr="00FC4F6A">
              <w:trPr>
                <w:trHeight w:val="1181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lastRenderedPageBreak/>
                    <w:t>000 2 02 20216 00 0000 150</w:t>
                  </w:r>
                </w:p>
              </w:tc>
              <w:tc>
                <w:tcPr>
                  <w:tcW w:w="8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222 833,1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16 728,0 </w:t>
                  </w:r>
                </w:p>
              </w:tc>
            </w:tr>
            <w:tr w:rsidR="00251753" w:rsidRPr="00A04A7D" w:rsidTr="00FC4F6A">
              <w:trPr>
                <w:trHeight w:val="112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912 2 02 20216 05 0000 150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6 937,0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0,0 </w:t>
                  </w:r>
                </w:p>
              </w:tc>
            </w:tr>
            <w:tr w:rsidR="00251753" w:rsidRPr="00A04A7D" w:rsidTr="00FC4F6A">
              <w:trPr>
                <w:trHeight w:val="127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936 2 02 20216 05 0000 150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215 896,1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16 728,0 </w:t>
                  </w:r>
                </w:p>
              </w:tc>
            </w:tr>
            <w:tr w:rsidR="00251753" w:rsidRPr="00A04A7D" w:rsidTr="00FC4F6A">
              <w:trPr>
                <w:trHeight w:val="83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000 2 02 25304 00 0000 150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2 780,6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2 842,9 </w:t>
                  </w:r>
                </w:p>
              </w:tc>
            </w:tr>
            <w:tr w:rsidR="00251753" w:rsidRPr="00A04A7D" w:rsidTr="00FC4F6A">
              <w:trPr>
                <w:trHeight w:val="974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903 2 02 25304 05 0000 150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2 780,6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2 842,9 </w:t>
                  </w:r>
                </w:p>
              </w:tc>
            </w:tr>
            <w:tr w:rsidR="00251753" w:rsidRPr="00A04A7D" w:rsidTr="00251753">
              <w:trPr>
                <w:trHeight w:val="69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000 2 02 25519 00 0000 150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Субсидия бюджетам  поддержку отрасли культуры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111,3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111,3 </w:t>
                  </w:r>
                </w:p>
              </w:tc>
            </w:tr>
            <w:tr w:rsidR="00251753" w:rsidRPr="00A04A7D" w:rsidTr="00FC4F6A">
              <w:trPr>
                <w:trHeight w:val="563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936 2 02 25519 05 0000 150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111,3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111,3 </w:t>
                  </w:r>
                </w:p>
              </w:tc>
            </w:tr>
            <w:tr w:rsidR="00251753" w:rsidRPr="00A04A7D" w:rsidTr="00FC4F6A">
              <w:trPr>
                <w:trHeight w:val="80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000 2 02 25555 00 0000 150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Субсидии бюджетам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0,0 </w:t>
                  </w:r>
                </w:p>
              </w:tc>
            </w:tr>
            <w:tr w:rsidR="00251753" w:rsidRPr="00A04A7D" w:rsidTr="00FC4F6A">
              <w:trPr>
                <w:trHeight w:val="953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912 2 02 25555 05 0000 150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 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lastRenderedPageBreak/>
                    <w:t>000 2 02 29999 00 0000 150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54 705,4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53 734,2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903 2 02 29999 05 0000 150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102,6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102,6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912 2 02 29999 05 0000 150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54 602,8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53 097,8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936 2 02 29999 05 0000 150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533,8 </w:t>
                  </w:r>
                </w:p>
              </w:tc>
            </w:tr>
            <w:tr w:rsidR="00251753" w:rsidRPr="00A04A7D" w:rsidTr="00251753">
              <w:trPr>
                <w:trHeight w:val="94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000 2 02 30000 00 0000 150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Субвенции 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130 563,0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128 439,9 </w:t>
                  </w:r>
                </w:p>
              </w:tc>
            </w:tr>
            <w:tr w:rsidR="00251753" w:rsidRPr="00A04A7D" w:rsidTr="00251753">
              <w:trPr>
                <w:trHeight w:val="96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000 2 02 30024 00 0000 150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местным бюджетам 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15 843,4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16 206,5 </w:t>
                  </w:r>
                </w:p>
              </w:tc>
            </w:tr>
            <w:tr w:rsidR="00251753" w:rsidRPr="00A04A7D" w:rsidTr="00251753">
              <w:trPr>
                <w:trHeight w:val="102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903 2 02 30024 05 0000 150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36,2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36,2 </w:t>
                  </w:r>
                </w:p>
              </w:tc>
            </w:tr>
            <w:tr w:rsidR="00251753" w:rsidRPr="00A04A7D" w:rsidTr="00FC4F6A">
              <w:trPr>
                <w:trHeight w:val="704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912 2 02 30024 05 0000 150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11 830,5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12 193,5 </w:t>
                  </w:r>
                </w:p>
              </w:tc>
            </w:tr>
            <w:tr w:rsidR="00251753" w:rsidRPr="00A04A7D" w:rsidTr="00251753">
              <w:trPr>
                <w:trHeight w:val="99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936 2 02 30024 05 0000 150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3 976,7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3 976,8 </w:t>
                  </w:r>
                </w:p>
              </w:tc>
            </w:tr>
            <w:tr w:rsidR="00251753" w:rsidRPr="00A04A7D" w:rsidTr="00FC4F6A">
              <w:trPr>
                <w:trHeight w:val="84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000 2 02 30027 00 0000 150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6 361,0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6 361,0 </w:t>
                  </w:r>
                </w:p>
              </w:tc>
            </w:tr>
            <w:tr w:rsidR="00251753" w:rsidRPr="00A04A7D" w:rsidTr="00FC4F6A">
              <w:trPr>
                <w:trHeight w:val="98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lastRenderedPageBreak/>
                    <w:t>903 2 02 30027 05 0000 150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6 361,0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6 361,0 </w:t>
                  </w:r>
                </w:p>
              </w:tc>
            </w:tr>
            <w:tr w:rsidR="00251753" w:rsidRPr="00A04A7D" w:rsidTr="00FC4F6A">
              <w:trPr>
                <w:trHeight w:val="1302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000 2 02 30029 00 0000 150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890,8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890,8 </w:t>
                  </w:r>
                </w:p>
              </w:tc>
            </w:tr>
            <w:tr w:rsidR="00251753" w:rsidRPr="00A04A7D" w:rsidTr="00FC4F6A">
              <w:trPr>
                <w:trHeight w:val="116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903 2 02 30029 05 0000 150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890,8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890,8 </w:t>
                  </w:r>
                </w:p>
              </w:tc>
            </w:tr>
            <w:tr w:rsidR="00251753" w:rsidRPr="00A04A7D" w:rsidTr="00FC4F6A">
              <w:trPr>
                <w:trHeight w:val="95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000 2 02 35082 00 0000 150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4 254,3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2 836,1 </w:t>
                  </w:r>
                </w:p>
              </w:tc>
            </w:tr>
            <w:tr w:rsidR="00251753" w:rsidRPr="00A04A7D" w:rsidTr="00FC4F6A">
              <w:trPr>
                <w:trHeight w:val="93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936 2 02 35082 05 0000 150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4 254,3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2 836,1 </w:t>
                  </w:r>
                </w:p>
              </w:tc>
            </w:tr>
            <w:tr w:rsidR="00251753" w:rsidRPr="00A04A7D" w:rsidTr="00FC4F6A">
              <w:trPr>
                <w:trHeight w:val="551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000 2 02 35118 00 0000 150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0,0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0,0 </w:t>
                  </w:r>
                </w:p>
              </w:tc>
            </w:tr>
            <w:tr w:rsidR="00251753" w:rsidRPr="00A04A7D" w:rsidTr="00FC4F6A">
              <w:trPr>
                <w:trHeight w:val="704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912 2 02 35118 05 0000 150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 </w:t>
                  </w:r>
                </w:p>
              </w:tc>
            </w:tr>
            <w:tr w:rsidR="00251753" w:rsidRPr="00A04A7D" w:rsidTr="00FC4F6A">
              <w:trPr>
                <w:trHeight w:val="842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000 2 02 35120 00 0000 150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3,4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0,4 </w:t>
                  </w:r>
                </w:p>
              </w:tc>
            </w:tr>
            <w:tr w:rsidR="00251753" w:rsidRPr="00A04A7D" w:rsidTr="00FC4F6A">
              <w:trPr>
                <w:trHeight w:val="839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936 2 02 35120 05 0000 150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3,4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0,4 </w:t>
                  </w:r>
                </w:p>
              </w:tc>
            </w:tr>
            <w:tr w:rsidR="00251753" w:rsidRPr="00A04A7D" w:rsidTr="00251753">
              <w:trPr>
                <w:trHeight w:val="43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lastRenderedPageBreak/>
                    <w:t>000 2 02 39999 00 0000 150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Прочие субвенции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103 210,1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102 145,1 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000 2 02 39999 00 0000 150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Прочие субвенции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103 210,1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102 145,1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903 2 02 39999 05 0000 150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100 474,5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100 474,5 </w:t>
                  </w:r>
                </w:p>
              </w:tc>
            </w:tr>
            <w:tr w:rsidR="00251753" w:rsidRPr="00A04A7D" w:rsidTr="00251753">
              <w:trPr>
                <w:trHeight w:val="63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936 2 02 39999 05 0000 150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2 735,6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1 670,6 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000 2 02 40000 00 0000 151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5 929,3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5 929,3 </w:t>
                  </w:r>
                </w:p>
              </w:tc>
            </w:tr>
            <w:tr w:rsidR="00251753" w:rsidRPr="00A04A7D" w:rsidTr="00FC4F6A">
              <w:trPr>
                <w:trHeight w:val="992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000 2 02 45303 00 0000 150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5 929,3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5 929,3 </w:t>
                  </w:r>
                </w:p>
              </w:tc>
            </w:tr>
            <w:tr w:rsidR="00251753" w:rsidRPr="00A04A7D" w:rsidTr="00FC4F6A">
              <w:trPr>
                <w:trHeight w:val="979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903 2 02 45303 05 0000 150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jc w:val="both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5 929,3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 xml:space="preserve">5 929,3 </w:t>
                  </w:r>
                </w:p>
              </w:tc>
            </w:tr>
            <w:tr w:rsidR="00251753" w:rsidRPr="00A04A7D" w:rsidTr="00251753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51753" w:rsidRPr="00A04A7D" w:rsidRDefault="00251753" w:rsidP="00251753">
                  <w:pPr>
                    <w:rPr>
                      <w:color w:val="000000"/>
                    </w:rPr>
                  </w:pPr>
                  <w:r w:rsidRPr="00A04A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1753" w:rsidRPr="00A04A7D" w:rsidRDefault="00251753" w:rsidP="00251753">
                  <w:pPr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583 419,8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753" w:rsidRPr="00A04A7D" w:rsidRDefault="00251753" w:rsidP="002517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A7D">
                    <w:rPr>
                      <w:b/>
                      <w:bCs/>
                      <w:color w:val="000000"/>
                    </w:rPr>
                    <w:t xml:space="preserve">379 581,6 </w:t>
                  </w:r>
                </w:p>
              </w:tc>
            </w:tr>
          </w:tbl>
          <w:p w:rsidR="00FB2BF4" w:rsidRPr="00A04A7D" w:rsidRDefault="00FB2BF4" w:rsidP="0077254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51753" w:rsidRDefault="00251753" w:rsidP="00772546">
      <w:pPr>
        <w:rPr>
          <w:rFonts w:ascii="Calibri" w:hAnsi="Calibri"/>
          <w:color w:val="000000"/>
        </w:rPr>
        <w:sectPr w:rsidR="00251753" w:rsidSect="00251753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962" w:type="dxa"/>
        <w:tblInd w:w="94" w:type="dxa"/>
        <w:tblLook w:val="04A0"/>
      </w:tblPr>
      <w:tblGrid>
        <w:gridCol w:w="1715"/>
        <w:gridCol w:w="8996"/>
        <w:gridCol w:w="2104"/>
        <w:gridCol w:w="2147"/>
      </w:tblGrid>
      <w:tr w:rsidR="00310AAF" w:rsidRPr="00310AAF" w:rsidTr="00C8257E">
        <w:trPr>
          <w:trHeight w:val="315"/>
        </w:trPr>
        <w:tc>
          <w:tcPr>
            <w:tcW w:w="1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AF" w:rsidRPr="00310AAF" w:rsidRDefault="00310AAF" w:rsidP="00076B7C">
            <w:pPr>
              <w:ind w:left="8128"/>
              <w:jc w:val="both"/>
              <w:rPr>
                <w:color w:val="000000"/>
                <w:sz w:val="28"/>
                <w:szCs w:val="28"/>
              </w:rPr>
            </w:pPr>
            <w:r w:rsidRPr="00310AAF">
              <w:rPr>
                <w:color w:val="000000"/>
                <w:sz w:val="28"/>
                <w:szCs w:val="28"/>
              </w:rPr>
              <w:lastRenderedPageBreak/>
              <w:t>Приложение №  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AF" w:rsidRPr="00310AAF" w:rsidRDefault="00310AAF" w:rsidP="00076B7C">
            <w:pPr>
              <w:ind w:left="812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AAF" w:rsidRPr="00310AAF" w:rsidTr="00C8257E">
        <w:trPr>
          <w:trHeight w:val="315"/>
        </w:trPr>
        <w:tc>
          <w:tcPr>
            <w:tcW w:w="1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AF" w:rsidRPr="00310AAF" w:rsidRDefault="00310AAF" w:rsidP="00076B7C">
            <w:pPr>
              <w:ind w:left="8128"/>
              <w:jc w:val="both"/>
              <w:rPr>
                <w:color w:val="000000"/>
                <w:sz w:val="28"/>
                <w:szCs w:val="28"/>
              </w:rPr>
            </w:pPr>
            <w:r w:rsidRPr="00310AAF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AF" w:rsidRPr="00310AAF" w:rsidRDefault="00310AAF" w:rsidP="00076B7C">
            <w:pPr>
              <w:ind w:left="812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AAF" w:rsidRPr="00310AAF" w:rsidTr="00C8257E">
        <w:trPr>
          <w:trHeight w:val="315"/>
        </w:trPr>
        <w:tc>
          <w:tcPr>
            <w:tcW w:w="1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AF" w:rsidRPr="00310AAF" w:rsidRDefault="00310AAF" w:rsidP="00076B7C">
            <w:pPr>
              <w:ind w:left="8128"/>
              <w:jc w:val="both"/>
              <w:rPr>
                <w:color w:val="000000"/>
                <w:sz w:val="28"/>
                <w:szCs w:val="28"/>
              </w:rPr>
            </w:pPr>
            <w:r w:rsidRPr="00310AAF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AF" w:rsidRPr="00310AAF" w:rsidRDefault="00310AAF" w:rsidP="00076B7C">
            <w:pPr>
              <w:ind w:left="812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AAF" w:rsidRPr="00310AAF" w:rsidTr="00C8257E">
        <w:trPr>
          <w:trHeight w:val="300"/>
        </w:trPr>
        <w:tc>
          <w:tcPr>
            <w:tcW w:w="1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0AAF" w:rsidRPr="00310AAF" w:rsidRDefault="00626559" w:rsidP="00626559">
            <w:pPr>
              <w:ind w:left="812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310AAF" w:rsidRPr="00310AAF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21.12.2021 </w:t>
            </w:r>
            <w:r w:rsidR="00310AAF" w:rsidRPr="00310AA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5/23</w:t>
            </w:r>
            <w:r w:rsidR="00310AAF" w:rsidRPr="00310AA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AF" w:rsidRPr="00310AAF" w:rsidRDefault="00310AAF" w:rsidP="00076B7C">
            <w:pPr>
              <w:ind w:left="812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B7C" w:rsidRPr="00310AAF" w:rsidTr="00C8257E">
        <w:trPr>
          <w:trHeight w:val="1845"/>
        </w:trPr>
        <w:tc>
          <w:tcPr>
            <w:tcW w:w="1496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076B7C" w:rsidRPr="00310AAF" w:rsidRDefault="00076B7C" w:rsidP="00310A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AAF">
              <w:rPr>
                <w:b/>
                <w:bCs/>
                <w:color w:val="000000"/>
                <w:sz w:val="28"/>
                <w:szCs w:val="28"/>
              </w:rPr>
              <w:t>Объемы</w:t>
            </w:r>
          </w:p>
          <w:p w:rsidR="00076B7C" w:rsidRPr="00310AAF" w:rsidRDefault="00076B7C" w:rsidP="00310A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AAF">
              <w:rPr>
                <w:b/>
                <w:bCs/>
                <w:color w:val="000000"/>
                <w:sz w:val="28"/>
                <w:szCs w:val="28"/>
              </w:rPr>
              <w:t>поступления налоговых и неналоговых доходов общей суммой и по статьям</w:t>
            </w:r>
          </w:p>
          <w:p w:rsidR="00076B7C" w:rsidRPr="00310AAF" w:rsidRDefault="00076B7C" w:rsidP="00310A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AAF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бюджетов, а также объемы безвозмездных поступлений по подстатьям</w:t>
            </w:r>
          </w:p>
          <w:p w:rsidR="00076B7C" w:rsidRPr="00310AAF" w:rsidRDefault="00076B7C" w:rsidP="00310A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AAF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  на 2023 год и на 2024 год</w:t>
            </w:r>
          </w:p>
        </w:tc>
      </w:tr>
      <w:tr w:rsidR="00310AAF" w:rsidRPr="00310AAF" w:rsidTr="00C8257E">
        <w:trPr>
          <w:trHeight w:val="37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A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A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AAF" w:rsidRPr="00310AAF" w:rsidRDefault="00310AAF" w:rsidP="00310AAF">
            <w:pPr>
              <w:jc w:val="right"/>
              <w:rPr>
                <w:color w:val="000000"/>
                <w:sz w:val="24"/>
                <w:szCs w:val="24"/>
              </w:rPr>
            </w:pPr>
            <w:r w:rsidRPr="00310AAF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310AAF" w:rsidRPr="00310AAF" w:rsidTr="00C8257E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>Код бюджетной классификации</w:t>
            </w:r>
          </w:p>
        </w:tc>
        <w:tc>
          <w:tcPr>
            <w:tcW w:w="8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>Наименование дохода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>Плановый период</w:t>
            </w:r>
          </w:p>
        </w:tc>
      </w:tr>
      <w:tr w:rsidR="00310AAF" w:rsidRPr="00310AAF" w:rsidTr="00C8257E">
        <w:trPr>
          <w:trHeight w:val="48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</w:p>
        </w:tc>
        <w:tc>
          <w:tcPr>
            <w:tcW w:w="8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>2023 год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>2024 год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122 779,1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127 985,0 </w:t>
            </w:r>
          </w:p>
        </w:tc>
      </w:tr>
      <w:tr w:rsidR="00310AAF" w:rsidRPr="00310AAF" w:rsidTr="00C8257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60 463,2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64 079,1 </w:t>
            </w:r>
          </w:p>
        </w:tc>
      </w:tr>
      <w:tr w:rsidR="00310AAF" w:rsidRPr="00310AAF" w:rsidTr="00C8257E">
        <w:trPr>
          <w:trHeight w:val="79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182 1 01 02010 01 0000 110</w:t>
            </w:r>
          </w:p>
        </w:tc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C8257E">
              <w:t>статьями 227, 227</w:t>
            </w:r>
            <w:r w:rsidRPr="00310AAF">
              <w:rPr>
                <w:color w:val="0000FF"/>
              </w:rPr>
              <w:t>.</w:t>
            </w:r>
            <w:r w:rsidRPr="00C8257E">
              <w:t>1</w:t>
            </w:r>
            <w:r w:rsidRPr="00310AAF">
              <w:rPr>
                <w:color w:val="000000"/>
              </w:rPr>
              <w:t xml:space="preserve"> и </w:t>
            </w:r>
            <w:r w:rsidRPr="00C8257E">
              <w:t>228</w:t>
            </w:r>
            <w:r w:rsidRPr="00310AAF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59 793,2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63 374,1 </w:t>
            </w:r>
          </w:p>
        </w:tc>
      </w:tr>
      <w:tr w:rsidR="00310AAF" w:rsidRPr="00310AAF" w:rsidTr="00C8257E">
        <w:trPr>
          <w:trHeight w:val="126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182 1 01 02020 01 0000 110</w:t>
            </w:r>
          </w:p>
        </w:tc>
        <w:tc>
          <w:tcPr>
            <w:tcW w:w="8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450,0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465,0 </w:t>
            </w:r>
          </w:p>
        </w:tc>
      </w:tr>
      <w:tr w:rsidR="00310AAF" w:rsidRPr="00310AAF" w:rsidTr="00C8257E">
        <w:trPr>
          <w:trHeight w:val="5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182 1 01 02030 01 0000 110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220,0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240,0 </w:t>
            </w:r>
          </w:p>
        </w:tc>
      </w:tr>
      <w:tr w:rsidR="00310AAF" w:rsidRPr="00310AAF" w:rsidTr="00C8257E">
        <w:trPr>
          <w:trHeight w:val="70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3 793,2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3 842,9 </w:t>
            </w:r>
          </w:p>
        </w:tc>
      </w:tr>
      <w:tr w:rsidR="00310AAF" w:rsidRPr="00310AAF" w:rsidTr="00C8257E">
        <w:trPr>
          <w:trHeight w:val="5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lastRenderedPageBreak/>
              <w:t>100 1 03 02230 01 0000 110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1 697,1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1 692,0 </w:t>
            </w:r>
          </w:p>
        </w:tc>
      </w:tr>
      <w:tr w:rsidR="00310AAF" w:rsidRPr="00310AAF" w:rsidTr="00C8257E">
        <w:trPr>
          <w:trHeight w:val="7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100 1 03 02240 01 0000 110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9,5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9,7 </w:t>
            </w:r>
          </w:p>
        </w:tc>
      </w:tr>
      <w:tr w:rsidR="00310AAF" w:rsidRPr="00310AAF" w:rsidTr="00C8257E">
        <w:trPr>
          <w:trHeight w:val="71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100 1 03 02250 01 0000 110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2 296,9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2 358,3 </w:t>
            </w:r>
          </w:p>
        </w:tc>
      </w:tr>
      <w:tr w:rsidR="00310AAF" w:rsidRPr="00310AAF" w:rsidTr="00C8257E">
        <w:trPr>
          <w:trHeight w:val="54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100 1 03 02260 01 0000 110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-210,3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-217,1 </w:t>
            </w:r>
          </w:p>
        </w:tc>
      </w:tr>
      <w:tr w:rsidR="00310AAF" w:rsidRPr="00310AAF" w:rsidTr="00C8257E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24 674,0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25 514,0 </w:t>
            </w:r>
          </w:p>
        </w:tc>
      </w:tr>
      <w:tr w:rsidR="00310AAF" w:rsidRPr="00310AAF" w:rsidTr="000030A2">
        <w:trPr>
          <w:trHeight w:val="50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000 1 05 01000 00 0000 110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23 513,0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24 347,0 </w:t>
            </w:r>
          </w:p>
        </w:tc>
      </w:tr>
      <w:tr w:rsidR="00310AAF" w:rsidRPr="00310AAF" w:rsidTr="00C8257E">
        <w:trPr>
          <w:trHeight w:val="54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000 1 05 01000 00 0000 000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Налог, взимаемый с налогоплательщиков в связи с применением упрощенной системы налогообложения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23 513,0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24 347,0 </w:t>
            </w:r>
          </w:p>
        </w:tc>
      </w:tr>
      <w:tr w:rsidR="00310AAF" w:rsidRPr="00310AAF" w:rsidTr="00C8257E">
        <w:trPr>
          <w:trHeight w:val="54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182 1 05 01011 01 0000 110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13 197,0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13 876,0 </w:t>
            </w:r>
          </w:p>
        </w:tc>
      </w:tr>
      <w:tr w:rsidR="00310AAF" w:rsidRPr="00310AAF" w:rsidTr="000030A2">
        <w:trPr>
          <w:trHeight w:val="57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182 1 05 01021 01 0000 110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10 316,0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10 471,0 </w:t>
            </w:r>
          </w:p>
        </w:tc>
      </w:tr>
      <w:tr w:rsidR="00310AAF" w:rsidRPr="00310AAF" w:rsidTr="00C8257E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000 1 05 03000 00 0000 000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10,0 </w:t>
            </w:r>
          </w:p>
        </w:tc>
      </w:tr>
      <w:tr w:rsidR="00310AAF" w:rsidRPr="00310AAF" w:rsidTr="00C8257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182 1 05 03010 01 0000 110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10,0 </w:t>
            </w:r>
          </w:p>
        </w:tc>
      </w:tr>
      <w:tr w:rsidR="00310AAF" w:rsidRPr="00310AAF" w:rsidTr="00C8257E">
        <w:trPr>
          <w:trHeight w:val="4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000 1 05 04000 00 0000 000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1 151,0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1 157,0 </w:t>
            </w:r>
          </w:p>
        </w:tc>
      </w:tr>
      <w:tr w:rsidR="00310AAF" w:rsidRPr="00310AAF" w:rsidTr="00C8257E">
        <w:trPr>
          <w:trHeight w:val="63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>182 1 05 04020 02 0000 110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1 151,0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1 157,0 </w:t>
            </w:r>
          </w:p>
        </w:tc>
      </w:tr>
      <w:tr w:rsidR="00310AAF" w:rsidRPr="00310AAF" w:rsidTr="00C8257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7 871,2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7 885,6 </w:t>
            </w:r>
          </w:p>
        </w:tc>
      </w:tr>
      <w:tr w:rsidR="00310AAF" w:rsidRPr="00310AAF" w:rsidTr="00C8257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000 1 06 02000 02 0000 110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Налог на имущество организаций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7 871,2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7 885,6 </w:t>
            </w:r>
          </w:p>
        </w:tc>
      </w:tr>
      <w:tr w:rsidR="00310AAF" w:rsidRPr="00310AAF" w:rsidTr="00C8257E">
        <w:trPr>
          <w:trHeight w:val="52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182 1 06 02010 02 0000 110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7 871,2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7 885,6 </w:t>
            </w:r>
          </w:p>
        </w:tc>
      </w:tr>
      <w:tr w:rsidR="00310AAF" w:rsidRPr="00310AAF" w:rsidTr="00C8257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000 1 08 00000 </w:t>
            </w:r>
            <w:r w:rsidRPr="00310AAF">
              <w:rPr>
                <w:b/>
                <w:bCs/>
                <w:color w:val="000000"/>
              </w:rPr>
              <w:lastRenderedPageBreak/>
              <w:t>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1 890,0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1 895,0 </w:t>
            </w:r>
          </w:p>
        </w:tc>
      </w:tr>
      <w:tr w:rsidR="00310AAF" w:rsidRPr="00310AAF" w:rsidTr="00C8257E">
        <w:trPr>
          <w:trHeight w:val="65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lastRenderedPageBreak/>
              <w:t>000 1 08 03000 01 0000 110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1 890,0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1 895,0 </w:t>
            </w:r>
          </w:p>
        </w:tc>
      </w:tr>
      <w:tr w:rsidR="00310AAF" w:rsidRPr="00310AAF" w:rsidTr="00C8257E">
        <w:trPr>
          <w:trHeight w:val="69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182 1 08 03010 01 0000 110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1 890,0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1 895,0 </w:t>
            </w:r>
          </w:p>
        </w:tc>
      </w:tr>
      <w:tr w:rsidR="00310AAF" w:rsidRPr="00310AAF" w:rsidTr="000030A2">
        <w:trPr>
          <w:trHeight w:val="48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6 367,9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6 410,6 </w:t>
            </w:r>
          </w:p>
        </w:tc>
      </w:tr>
      <w:tr w:rsidR="00310AAF" w:rsidRPr="00310AAF" w:rsidTr="00C8257E">
        <w:trPr>
          <w:trHeight w:val="115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000 1 11 01000 00 0000 120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1 500,0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1 500,0 </w:t>
            </w:r>
          </w:p>
        </w:tc>
      </w:tr>
      <w:tr w:rsidR="00310AAF" w:rsidRPr="00310AAF" w:rsidTr="00C8257E">
        <w:trPr>
          <w:trHeight w:val="71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936 1 11 01050 05 0000 120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1 500,0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1 500,0 </w:t>
            </w:r>
          </w:p>
        </w:tc>
      </w:tr>
      <w:tr w:rsidR="00310AAF" w:rsidRPr="00310AAF" w:rsidTr="00C8257E">
        <w:trPr>
          <w:trHeight w:val="110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000 1 11 05000 00 0000 120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4 777,9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4 820,6 </w:t>
            </w:r>
          </w:p>
        </w:tc>
      </w:tr>
      <w:tr w:rsidR="00310AAF" w:rsidRPr="00310AAF" w:rsidTr="00C8257E">
        <w:trPr>
          <w:trHeight w:val="98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000 1 11 05010 00 0000 120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3 748,0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3 763,0 </w:t>
            </w:r>
          </w:p>
        </w:tc>
      </w:tr>
      <w:tr w:rsidR="00310AAF" w:rsidRPr="00310AAF" w:rsidTr="00C8257E">
        <w:trPr>
          <w:trHeight w:val="112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000 1 11 05013 05 0000 120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2 358,0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2 358,0 </w:t>
            </w:r>
          </w:p>
        </w:tc>
      </w:tr>
      <w:tr w:rsidR="00310AAF" w:rsidRPr="00310AAF" w:rsidTr="009B432B">
        <w:trPr>
          <w:trHeight w:val="6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936 1 11 05013 05 0000 120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2 358,0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2 358,0 </w:t>
            </w:r>
          </w:p>
        </w:tc>
      </w:tr>
      <w:tr w:rsidR="00310AAF" w:rsidRPr="00310AAF" w:rsidTr="00C8257E">
        <w:trPr>
          <w:trHeight w:val="127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lastRenderedPageBreak/>
              <w:t>000 1 11 05013 13 0000 120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1 390,0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1 405,0 </w:t>
            </w:r>
          </w:p>
        </w:tc>
      </w:tr>
      <w:tr w:rsidR="00310AAF" w:rsidRPr="00310AAF" w:rsidTr="00C8257E">
        <w:trPr>
          <w:trHeight w:val="83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980 1 11 05013 13 0000 120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625,0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625,0 </w:t>
            </w:r>
          </w:p>
        </w:tc>
      </w:tr>
      <w:tr w:rsidR="00310AAF" w:rsidRPr="00310AAF" w:rsidTr="00C8257E">
        <w:trPr>
          <w:trHeight w:val="112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981 1 11 05013 13 0000 120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765,0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780,0 </w:t>
            </w:r>
          </w:p>
        </w:tc>
      </w:tr>
      <w:tr w:rsidR="00310AAF" w:rsidRPr="00310AAF" w:rsidTr="00C8257E">
        <w:trPr>
          <w:trHeight w:val="128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000 1 11 05030 00 0000 120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1 029,9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1 057,6 </w:t>
            </w:r>
          </w:p>
        </w:tc>
      </w:tr>
      <w:tr w:rsidR="00310AAF" w:rsidRPr="00310AAF" w:rsidTr="00C8257E">
        <w:trPr>
          <w:trHeight w:val="97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936 1 11 05035 05 0000 120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1 029,9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1 057,6 </w:t>
            </w:r>
          </w:p>
        </w:tc>
      </w:tr>
      <w:tr w:rsidR="00310AAF" w:rsidRPr="00310AAF" w:rsidTr="00C8257E">
        <w:trPr>
          <w:trHeight w:val="112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000 1 11 09000 00 0000 120</w:t>
            </w:r>
          </w:p>
        </w:tc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90,0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90,0 </w:t>
            </w:r>
          </w:p>
        </w:tc>
      </w:tr>
      <w:tr w:rsidR="00310AAF" w:rsidRPr="00310AAF" w:rsidTr="00C8257E">
        <w:trPr>
          <w:trHeight w:val="8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000 1 11 09040 00 0000 120</w:t>
            </w:r>
          </w:p>
        </w:tc>
        <w:tc>
          <w:tcPr>
            <w:tcW w:w="8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90,0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90,0 </w:t>
            </w:r>
          </w:p>
        </w:tc>
      </w:tr>
      <w:tr w:rsidR="00310AAF" w:rsidRPr="00310AAF" w:rsidTr="00C8257E">
        <w:trPr>
          <w:trHeight w:val="98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936 1 11 09045 05 0000 120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90,0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90,0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567,4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567,4 </w:t>
            </w:r>
          </w:p>
        </w:tc>
      </w:tr>
      <w:tr w:rsidR="00310AAF" w:rsidRPr="00310AAF" w:rsidTr="00C8257E">
        <w:trPr>
          <w:trHeight w:val="62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lastRenderedPageBreak/>
              <w:t>048 1 12 01010 01 6000 120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62,0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62,0 </w:t>
            </w:r>
          </w:p>
        </w:tc>
      </w:tr>
      <w:tr w:rsidR="00310AAF" w:rsidRPr="00310AAF" w:rsidTr="00C8257E">
        <w:trPr>
          <w:trHeight w:val="42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048 1 12 01030 01 6000 120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Плата за  выбросы загрязняющих веществ в водные объекты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191,2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191,2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048 1 12 01041 01 6000 120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Плата за  размещение отходов производства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2,9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2,9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048 1 12 01042 01 6000 120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311,3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311,3 </w:t>
            </w:r>
          </w:p>
        </w:tc>
      </w:tr>
      <w:tr w:rsidR="00310AAF" w:rsidRPr="00310AAF" w:rsidTr="000030A2">
        <w:trPr>
          <w:trHeight w:val="5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16 739,1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17 390,2 </w:t>
            </w:r>
          </w:p>
        </w:tc>
      </w:tr>
      <w:tr w:rsidR="00310AAF" w:rsidRPr="00310AAF" w:rsidTr="000030A2">
        <w:trPr>
          <w:trHeight w:val="40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000 1 13 01990 00 0000 130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15 721,3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16 358,5 </w:t>
            </w:r>
          </w:p>
        </w:tc>
      </w:tr>
      <w:tr w:rsidR="00310AAF" w:rsidRPr="00310AAF" w:rsidTr="00C8257E">
        <w:trPr>
          <w:trHeight w:val="63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000 1 13 01990 00 0000 000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15 721,3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16 358,5 </w:t>
            </w:r>
          </w:p>
        </w:tc>
      </w:tr>
      <w:tr w:rsidR="00310AAF" w:rsidRPr="00310AAF" w:rsidTr="00C8257E">
        <w:trPr>
          <w:trHeight w:val="68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903 1 13 01995 05 0000 130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15 620,3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16 257,5 </w:t>
            </w:r>
          </w:p>
        </w:tc>
      </w:tr>
      <w:tr w:rsidR="00310AAF" w:rsidRPr="00310AAF" w:rsidTr="00C8257E">
        <w:trPr>
          <w:trHeight w:val="57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936 1 13 01995 05 0000 130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101,0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101,0 </w:t>
            </w:r>
          </w:p>
        </w:tc>
      </w:tr>
      <w:tr w:rsidR="00310AAF" w:rsidRPr="00310AAF" w:rsidTr="00C8257E">
        <w:trPr>
          <w:trHeight w:val="55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000 1 13 02060 00 0000 130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1 001,0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1 014,9 </w:t>
            </w:r>
          </w:p>
        </w:tc>
      </w:tr>
      <w:tr w:rsidR="00310AAF" w:rsidRPr="00310AAF" w:rsidTr="00C8257E">
        <w:trPr>
          <w:trHeight w:val="7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000 1 13 02065 05 0000 130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1 001,0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1 014,9 </w:t>
            </w:r>
          </w:p>
        </w:tc>
      </w:tr>
      <w:tr w:rsidR="00310AAF" w:rsidRPr="00310AAF" w:rsidTr="00C8257E">
        <w:trPr>
          <w:trHeight w:val="70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903 1 13 02065 05 0000 130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232,7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244,4 </w:t>
            </w:r>
          </w:p>
        </w:tc>
      </w:tr>
      <w:tr w:rsidR="00310AAF" w:rsidRPr="00310AAF" w:rsidTr="00C8257E">
        <w:trPr>
          <w:trHeight w:val="70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936 1 13 02065 05 0000 130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768,3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770,5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000  1 13 02990 00 0000 130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16,8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16,8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lastRenderedPageBreak/>
              <w:t>936 1 13 02995 05 0000 130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16,8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16,8 </w:t>
            </w:r>
          </w:p>
        </w:tc>
      </w:tr>
      <w:tr w:rsidR="00310AAF" w:rsidRPr="00310AAF" w:rsidTr="000030A2">
        <w:trPr>
          <w:trHeight w:val="48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132,5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132,5 </w:t>
            </w:r>
          </w:p>
        </w:tc>
      </w:tr>
      <w:tr w:rsidR="00310AAF" w:rsidRPr="00310AAF" w:rsidTr="000030A2">
        <w:trPr>
          <w:trHeight w:val="5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000 1 14 06000 00 0000 430</w:t>
            </w:r>
          </w:p>
        </w:tc>
        <w:tc>
          <w:tcPr>
            <w:tcW w:w="8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132,5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132,5 </w:t>
            </w:r>
          </w:p>
        </w:tc>
      </w:tr>
      <w:tr w:rsidR="00310AAF" w:rsidRPr="00310AAF" w:rsidTr="000030A2">
        <w:trPr>
          <w:trHeight w:val="41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000 1 14  06010 00 0000 430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132,5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132,5 </w:t>
            </w:r>
          </w:p>
        </w:tc>
      </w:tr>
      <w:tr w:rsidR="00310AAF" w:rsidRPr="00310AAF" w:rsidTr="000030A2">
        <w:trPr>
          <w:trHeight w:val="5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936 1 14  06013 05 0000 430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57,5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57,5 </w:t>
            </w:r>
          </w:p>
        </w:tc>
      </w:tr>
      <w:tr w:rsidR="00310AAF" w:rsidRPr="00310AAF" w:rsidTr="00C8257E">
        <w:trPr>
          <w:trHeight w:val="84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980 1 14  06013 13 0000 430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75,0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75,0 </w:t>
            </w:r>
          </w:p>
        </w:tc>
      </w:tr>
      <w:tr w:rsidR="00310AAF" w:rsidRPr="00310AAF" w:rsidTr="000030A2">
        <w:trPr>
          <w:trHeight w:val="3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280,6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267,7 </w:t>
            </w:r>
          </w:p>
        </w:tc>
      </w:tr>
      <w:tr w:rsidR="00310AAF" w:rsidRPr="00310AAF" w:rsidTr="000030A2">
        <w:trPr>
          <w:trHeight w:val="59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000 1 16 01000 01 0000 140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268,6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255,7 </w:t>
            </w:r>
          </w:p>
        </w:tc>
      </w:tr>
      <w:tr w:rsidR="00310AAF" w:rsidRPr="00310AAF" w:rsidTr="00C8257E">
        <w:trPr>
          <w:trHeight w:val="110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836 1 16 01053 01 9000 140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3,6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3,0 </w:t>
            </w:r>
          </w:p>
        </w:tc>
      </w:tr>
      <w:tr w:rsidR="00310AAF" w:rsidRPr="00310AAF" w:rsidTr="00C8257E">
        <w:trPr>
          <w:trHeight w:val="112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738 1 16 01063 01 0000 140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195,8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185,7 </w:t>
            </w:r>
          </w:p>
        </w:tc>
      </w:tr>
      <w:tr w:rsidR="00310AAF" w:rsidRPr="00310AAF" w:rsidTr="000030A2">
        <w:trPr>
          <w:trHeight w:val="71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836 1 16 01063 01 9000 140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27,8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30,0 </w:t>
            </w:r>
          </w:p>
        </w:tc>
      </w:tr>
      <w:tr w:rsidR="00310AAF" w:rsidRPr="00310AAF" w:rsidTr="00C8257E">
        <w:trPr>
          <w:trHeight w:val="111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836 1 16 01073 01 9000 140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0,4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0,0 </w:t>
            </w:r>
          </w:p>
        </w:tc>
      </w:tr>
      <w:tr w:rsidR="00310AAF" w:rsidRPr="00310AAF" w:rsidTr="000030A2">
        <w:trPr>
          <w:trHeight w:val="98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lastRenderedPageBreak/>
              <w:t>836 1 16 01123 01 9000 140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23,5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21,0 </w:t>
            </w:r>
          </w:p>
        </w:tc>
      </w:tr>
      <w:tr w:rsidR="00310AAF" w:rsidRPr="00310AAF" w:rsidTr="000030A2">
        <w:trPr>
          <w:trHeight w:val="85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836 1 16 01203 01 9000 140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AF" w:rsidRPr="00310AAF" w:rsidRDefault="00310AAF" w:rsidP="00310AAF">
            <w:pPr>
              <w:jc w:val="both"/>
            </w:pPr>
            <w:r w:rsidRPr="00310AA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17,5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16,0 </w:t>
            </w:r>
          </w:p>
        </w:tc>
      </w:tr>
      <w:tr w:rsidR="00310AAF" w:rsidRPr="00310AAF" w:rsidTr="000030A2">
        <w:trPr>
          <w:trHeight w:val="55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000 1 16 10000 00 0000 140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</w:rPr>
            </w:pPr>
            <w:r w:rsidRPr="00310AAF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12,0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12,0 </w:t>
            </w:r>
          </w:p>
        </w:tc>
      </w:tr>
      <w:tr w:rsidR="00310AAF" w:rsidRPr="00310AAF" w:rsidTr="00C8257E">
        <w:trPr>
          <w:trHeight w:val="75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936 1 16 10032 05 9000 140</w:t>
            </w:r>
          </w:p>
        </w:tc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AAF" w:rsidRPr="00310AAF" w:rsidRDefault="00310AAF" w:rsidP="00310AAF">
            <w:pPr>
              <w:jc w:val="both"/>
            </w:pPr>
            <w:r w:rsidRPr="00310AAF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10,0 </w:t>
            </w:r>
          </w:p>
        </w:tc>
      </w:tr>
      <w:tr w:rsidR="00310AAF" w:rsidRPr="00310AAF" w:rsidTr="00C8257E">
        <w:trPr>
          <w:trHeight w:val="70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182 1 16 10129 01 0000 140</w:t>
            </w:r>
          </w:p>
        </w:tc>
        <w:tc>
          <w:tcPr>
            <w:tcW w:w="8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2,0 </w:t>
            </w:r>
          </w:p>
        </w:tc>
      </w:tr>
      <w:tr w:rsidR="00310AAF" w:rsidRPr="00310AAF" w:rsidTr="00C8257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460 538,1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250 960,2 </w:t>
            </w:r>
          </w:p>
        </w:tc>
      </w:tr>
      <w:tr w:rsidR="00310AAF" w:rsidRPr="00310AAF" w:rsidTr="000030A2">
        <w:trPr>
          <w:trHeight w:val="45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460 538,1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250 960,2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43 718,0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43 811,0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000 2 02 15001 00 0000 150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Дотации  на  выравнивание  бюджетной  обеспеченности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43 718,0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43 811,0 </w:t>
            </w:r>
          </w:p>
        </w:tc>
      </w:tr>
      <w:tr w:rsidR="00310AAF" w:rsidRPr="00310AAF" w:rsidTr="00C8257E">
        <w:trPr>
          <w:trHeight w:val="6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912 2 02 15001 05 0000 150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43 718,0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43 811,0 </w:t>
            </w:r>
          </w:p>
        </w:tc>
      </w:tr>
      <w:tr w:rsidR="00310AAF" w:rsidRPr="00310AAF" w:rsidTr="000030A2">
        <w:trPr>
          <w:trHeight w:val="4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280 327,8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72 780,0 </w:t>
            </w:r>
          </w:p>
        </w:tc>
      </w:tr>
      <w:tr w:rsidR="00310AAF" w:rsidRPr="00310AAF" w:rsidTr="00C8257E">
        <w:trPr>
          <w:trHeight w:val="117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000 2 02 20216 00 0000 150</w:t>
            </w:r>
          </w:p>
        </w:tc>
        <w:tc>
          <w:tcPr>
            <w:tcW w:w="8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222 833,1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16 728,0 </w:t>
            </w:r>
          </w:p>
        </w:tc>
      </w:tr>
      <w:tr w:rsidR="00310AAF" w:rsidRPr="00310AAF" w:rsidTr="000030A2">
        <w:trPr>
          <w:trHeight w:val="27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912 2 02 20216 05 0000 150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 xml:space="preserve"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310AAF">
              <w:rPr>
                <w:color w:val="000000"/>
              </w:rPr>
              <w:lastRenderedPageBreak/>
              <w:t>домов населенных пунктов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lastRenderedPageBreak/>
              <w:t xml:space="preserve">6 937,0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0,0 </w:t>
            </w:r>
          </w:p>
        </w:tc>
      </w:tr>
      <w:tr w:rsidR="00310AAF" w:rsidRPr="00310AAF" w:rsidTr="00C8257E">
        <w:trPr>
          <w:trHeight w:val="126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lastRenderedPageBreak/>
              <w:t>936 2 02 20216 05 0000 150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215 896,1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16 728,0 </w:t>
            </w:r>
          </w:p>
        </w:tc>
      </w:tr>
      <w:tr w:rsidR="00310AAF" w:rsidRPr="00310AAF" w:rsidTr="00C8257E">
        <w:trPr>
          <w:trHeight w:val="92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000 2 02 25304 00 0000 150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2 780,6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2 842,9 </w:t>
            </w:r>
          </w:p>
        </w:tc>
      </w:tr>
      <w:tr w:rsidR="00310AAF" w:rsidRPr="00310AAF" w:rsidTr="00C8257E">
        <w:trPr>
          <w:trHeight w:val="85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903 2 02 25304 05 0000 150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2 780,6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2 842,9 </w:t>
            </w:r>
          </w:p>
        </w:tc>
      </w:tr>
      <w:tr w:rsidR="00310AAF" w:rsidRPr="00310AAF" w:rsidTr="000030A2">
        <w:trPr>
          <w:trHeight w:val="48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000 2 02 25519 00 0000 150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Субсидия бюджетам  поддержку отрасли культуры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111,3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111,3 </w:t>
            </w:r>
          </w:p>
        </w:tc>
      </w:tr>
      <w:tr w:rsidR="00310AAF" w:rsidRPr="00310AAF" w:rsidTr="000030A2">
        <w:trPr>
          <w:trHeight w:val="47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936 2 02 25519 05 0000 150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111,3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111,3 </w:t>
            </w:r>
          </w:p>
        </w:tc>
      </w:tr>
      <w:tr w:rsidR="00310AAF" w:rsidRPr="00310AAF" w:rsidTr="00C8257E">
        <w:trPr>
          <w:trHeight w:val="51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000 2 02 25555 00 0000 150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Субсидии бюджетам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0,0 </w:t>
            </w:r>
          </w:p>
        </w:tc>
      </w:tr>
      <w:tr w:rsidR="00310AAF" w:rsidRPr="00310AAF" w:rsidTr="00C8257E">
        <w:trPr>
          <w:trHeight w:val="7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912 2 02 25555 05 0000 150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> </w:t>
            </w:r>
          </w:p>
        </w:tc>
      </w:tr>
      <w:tr w:rsidR="00310AAF" w:rsidRPr="00310AAF" w:rsidTr="00C8257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000 2 02 29999 00 0000 150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54 602,8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53 097,8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903 2 02 29999 05 0000 150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0,0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912 2 02 29999 05 0000 150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54 602,8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53 097,8 </w:t>
            </w:r>
          </w:p>
        </w:tc>
      </w:tr>
      <w:tr w:rsidR="00310AAF" w:rsidRPr="00310AAF" w:rsidTr="009B432B">
        <w:trPr>
          <w:trHeight w:val="48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936 2 02 29999 05 0000 150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0,0 </w:t>
            </w:r>
          </w:p>
        </w:tc>
      </w:tr>
      <w:tr w:rsidR="00310AAF" w:rsidRPr="00310AAF" w:rsidTr="00C8257E">
        <w:trPr>
          <w:trHeight w:val="56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130 563,0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128 439,9 </w:t>
            </w:r>
          </w:p>
        </w:tc>
      </w:tr>
      <w:tr w:rsidR="00310AAF" w:rsidRPr="00310AAF" w:rsidTr="00C8257E">
        <w:trPr>
          <w:trHeight w:val="6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000 2 02 30024 00 0000 150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15 843,4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16 206,5 </w:t>
            </w:r>
          </w:p>
        </w:tc>
      </w:tr>
      <w:tr w:rsidR="00310AAF" w:rsidRPr="00310AAF" w:rsidTr="00C8257E">
        <w:trPr>
          <w:trHeight w:val="49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lastRenderedPageBreak/>
              <w:t>903 2 02 30024 05 0000 150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36,2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36,2 </w:t>
            </w:r>
          </w:p>
        </w:tc>
      </w:tr>
      <w:tr w:rsidR="00310AAF" w:rsidRPr="00310AAF" w:rsidTr="00C8257E">
        <w:trPr>
          <w:trHeight w:val="5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912 2 02 30024 05 0000 150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11 830,5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12 193,5 </w:t>
            </w:r>
          </w:p>
        </w:tc>
      </w:tr>
      <w:tr w:rsidR="00310AAF" w:rsidRPr="00310AAF" w:rsidTr="00C8257E">
        <w:trPr>
          <w:trHeight w:val="5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936 2 02 30024 05 0000 150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3 976,7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3 976,8 </w:t>
            </w:r>
          </w:p>
        </w:tc>
      </w:tr>
      <w:tr w:rsidR="00310AAF" w:rsidRPr="00310AAF" w:rsidTr="00C8257E">
        <w:trPr>
          <w:trHeight w:val="70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000 2 02 30027 00 0000 150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6 361,0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6 361,0 </w:t>
            </w:r>
          </w:p>
        </w:tc>
      </w:tr>
      <w:tr w:rsidR="00310AAF" w:rsidRPr="00310AAF" w:rsidTr="00C8257E">
        <w:trPr>
          <w:trHeight w:val="68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903 2 02 30027 05 0000 150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6 361,0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6 361,0 </w:t>
            </w:r>
          </w:p>
        </w:tc>
      </w:tr>
      <w:tr w:rsidR="00310AAF" w:rsidRPr="00310AAF" w:rsidTr="00C8257E">
        <w:trPr>
          <w:trHeight w:val="98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000 2 02 30029 00 0000 150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890,8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890,8 </w:t>
            </w:r>
          </w:p>
        </w:tc>
      </w:tr>
      <w:tr w:rsidR="00310AAF" w:rsidRPr="00310AAF" w:rsidTr="00C8257E">
        <w:trPr>
          <w:trHeight w:val="98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903 2 02 30029 05 0000 150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890,8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890,8 </w:t>
            </w:r>
          </w:p>
        </w:tc>
      </w:tr>
      <w:tr w:rsidR="00310AAF" w:rsidRPr="00310AAF" w:rsidTr="00C8257E">
        <w:trPr>
          <w:trHeight w:val="8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000 2 02 35082 00 0000 150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4 254,3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2 836,1 </w:t>
            </w:r>
          </w:p>
        </w:tc>
      </w:tr>
      <w:tr w:rsidR="00310AAF" w:rsidRPr="00310AAF" w:rsidTr="00C8257E">
        <w:trPr>
          <w:trHeight w:val="55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936 2 02 35082 05 0000 150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4 254,3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2 836,1 </w:t>
            </w:r>
          </w:p>
        </w:tc>
      </w:tr>
      <w:tr w:rsidR="00310AAF" w:rsidRPr="00310AAF" w:rsidTr="00C8257E">
        <w:trPr>
          <w:trHeight w:val="8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000 2 02 35118 00 0000 150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0,0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0,0 </w:t>
            </w:r>
          </w:p>
        </w:tc>
      </w:tr>
      <w:tr w:rsidR="00310AAF" w:rsidRPr="00310AAF" w:rsidTr="00C8257E">
        <w:trPr>
          <w:trHeight w:val="56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912 2 02 35118 05 0000 150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> </w:t>
            </w:r>
          </w:p>
        </w:tc>
      </w:tr>
      <w:tr w:rsidR="00310AAF" w:rsidRPr="00310AAF" w:rsidTr="00C8257E">
        <w:trPr>
          <w:trHeight w:val="6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000 2 02 35120 00 0000 150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3,4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0,4 </w:t>
            </w:r>
          </w:p>
        </w:tc>
      </w:tr>
      <w:tr w:rsidR="00310AAF" w:rsidRPr="00310AAF" w:rsidTr="00C8257E">
        <w:trPr>
          <w:trHeight w:val="71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lastRenderedPageBreak/>
              <w:t>936 2 02 35120 05 0000 150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3,4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0,4 </w:t>
            </w:r>
          </w:p>
        </w:tc>
      </w:tr>
      <w:tr w:rsidR="00310AAF" w:rsidRPr="00310AAF" w:rsidTr="00C8257E">
        <w:trPr>
          <w:trHeight w:val="43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000 2 02 39999 00 0000 150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Прочие субвенции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103 210,1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102 145,1 </w:t>
            </w:r>
          </w:p>
        </w:tc>
      </w:tr>
      <w:tr w:rsidR="00310AAF" w:rsidRPr="00310AAF" w:rsidTr="00C8257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000 2 02 39999 00 0000 150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Прочие субвенции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103 210,1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102 145,1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903 2 02 39999 05 0000 150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100 474,5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100 474,5 </w:t>
            </w:r>
          </w:p>
        </w:tc>
      </w:tr>
      <w:tr w:rsidR="00310AAF" w:rsidRPr="00310AAF" w:rsidTr="00C8257E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936 2 02 39999 05 0000 150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2 735,6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1 670,6 </w:t>
            </w:r>
          </w:p>
        </w:tc>
      </w:tr>
      <w:tr w:rsidR="00310AAF" w:rsidRPr="00310AAF" w:rsidTr="00C8257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000 2 02 40000 00 0000 151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5 929,3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5 929,3 </w:t>
            </w:r>
          </w:p>
        </w:tc>
      </w:tr>
      <w:tr w:rsidR="00310AAF" w:rsidRPr="00310AAF" w:rsidTr="000030A2">
        <w:trPr>
          <w:trHeight w:val="6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000 2 02 45303 00 0000 150</w:t>
            </w: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5 929,3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b/>
                <w:bCs/>
                <w:color w:val="000000"/>
              </w:rPr>
            </w:pPr>
            <w:r w:rsidRPr="00310AAF">
              <w:rPr>
                <w:b/>
                <w:bCs/>
                <w:color w:val="000000"/>
              </w:rPr>
              <w:t xml:space="preserve">5 929,3 </w:t>
            </w:r>
          </w:p>
        </w:tc>
      </w:tr>
      <w:tr w:rsidR="00310AAF" w:rsidRPr="00310AAF" w:rsidTr="00C8257E">
        <w:trPr>
          <w:trHeight w:val="999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0AAF" w:rsidRPr="00310AAF" w:rsidRDefault="00310AAF" w:rsidP="00310AAF">
            <w:pPr>
              <w:rPr>
                <w:color w:val="000000"/>
              </w:rPr>
            </w:pPr>
            <w:r w:rsidRPr="00310AAF">
              <w:rPr>
                <w:color w:val="000000"/>
              </w:rPr>
              <w:t>903 2 02 45303 05 0000 150</w:t>
            </w:r>
          </w:p>
        </w:tc>
        <w:tc>
          <w:tcPr>
            <w:tcW w:w="8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0AAF" w:rsidRDefault="00310AAF" w:rsidP="00310AAF">
            <w:pPr>
              <w:jc w:val="both"/>
              <w:rPr>
                <w:color w:val="000000"/>
              </w:rPr>
            </w:pPr>
            <w:r w:rsidRPr="00310AAF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C6058A" w:rsidRDefault="00C6058A" w:rsidP="00310AAF">
            <w:pPr>
              <w:jc w:val="both"/>
              <w:rPr>
                <w:color w:val="000000"/>
              </w:rPr>
            </w:pPr>
          </w:p>
          <w:p w:rsidR="00C6058A" w:rsidRPr="00310AAF" w:rsidRDefault="00C6058A" w:rsidP="00310AAF">
            <w:pPr>
              <w:jc w:val="both"/>
              <w:rPr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5 929,3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AF" w:rsidRPr="00310AAF" w:rsidRDefault="00310AAF" w:rsidP="00310AAF">
            <w:pPr>
              <w:jc w:val="center"/>
              <w:rPr>
                <w:color w:val="000000"/>
              </w:rPr>
            </w:pPr>
            <w:r w:rsidRPr="00310AAF">
              <w:rPr>
                <w:color w:val="000000"/>
              </w:rPr>
              <w:t xml:space="preserve">5 929,3 </w:t>
            </w:r>
          </w:p>
        </w:tc>
      </w:tr>
      <w:tr w:rsidR="00C6058A" w:rsidRPr="00C6058A" w:rsidTr="00C8257E">
        <w:trPr>
          <w:trHeight w:val="40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58A" w:rsidRPr="00C6058A" w:rsidRDefault="00C6058A" w:rsidP="00310A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58A" w:rsidRPr="00C6058A" w:rsidRDefault="00C6058A" w:rsidP="00310AA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6058A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8A" w:rsidRPr="00C6058A" w:rsidRDefault="00C6058A" w:rsidP="00C605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58A">
              <w:rPr>
                <w:b/>
                <w:bCs/>
                <w:color w:val="000000"/>
                <w:sz w:val="24"/>
                <w:szCs w:val="24"/>
              </w:rPr>
              <w:t xml:space="preserve">583 317,2 </w:t>
            </w:r>
          </w:p>
          <w:p w:rsidR="00C6058A" w:rsidRPr="00C6058A" w:rsidRDefault="00C6058A" w:rsidP="00310A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8A" w:rsidRPr="00C6058A" w:rsidRDefault="00C6058A" w:rsidP="00C605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58A">
              <w:rPr>
                <w:b/>
                <w:bCs/>
                <w:color w:val="000000"/>
                <w:sz w:val="24"/>
                <w:szCs w:val="24"/>
              </w:rPr>
              <w:t xml:space="preserve">378 945,2 </w:t>
            </w:r>
          </w:p>
          <w:p w:rsidR="00C6058A" w:rsidRPr="00C6058A" w:rsidRDefault="00C6058A" w:rsidP="00310A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6058A" w:rsidRDefault="00C6058A" w:rsidP="00310AAF">
      <w:pPr>
        <w:rPr>
          <w:color w:val="000000"/>
        </w:rPr>
      </w:pPr>
    </w:p>
    <w:p w:rsidR="00C6058A" w:rsidRDefault="00C6058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76B7C" w:rsidRDefault="00076B7C" w:rsidP="00310AAF">
      <w:pPr>
        <w:rPr>
          <w:color w:val="000000"/>
        </w:rPr>
        <w:sectPr w:rsidR="00076B7C" w:rsidSect="00076B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621" w:type="dxa"/>
        <w:tblInd w:w="94" w:type="dxa"/>
        <w:tblLook w:val="04A0"/>
      </w:tblPr>
      <w:tblGrid>
        <w:gridCol w:w="1561"/>
        <w:gridCol w:w="8616"/>
        <w:gridCol w:w="222"/>
        <w:gridCol w:w="222"/>
      </w:tblGrid>
      <w:tr w:rsidR="000030A2" w:rsidRPr="000030A2" w:rsidTr="00F111EC">
        <w:trPr>
          <w:trHeight w:val="810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A2" w:rsidRPr="000030A2" w:rsidRDefault="000030A2" w:rsidP="000030A2">
            <w:pPr>
              <w:ind w:left="6002"/>
              <w:rPr>
                <w:bCs/>
                <w:sz w:val="28"/>
                <w:szCs w:val="28"/>
              </w:rPr>
            </w:pPr>
            <w:r w:rsidRPr="000030A2">
              <w:rPr>
                <w:bCs/>
                <w:sz w:val="28"/>
                <w:szCs w:val="28"/>
              </w:rPr>
              <w:lastRenderedPageBreak/>
              <w:t xml:space="preserve">Приложение № 5 </w:t>
            </w:r>
          </w:p>
          <w:p w:rsidR="000030A2" w:rsidRPr="000030A2" w:rsidRDefault="000030A2" w:rsidP="000030A2">
            <w:pPr>
              <w:ind w:left="600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0030A2">
              <w:rPr>
                <w:bCs/>
                <w:sz w:val="28"/>
                <w:szCs w:val="28"/>
              </w:rPr>
              <w:t xml:space="preserve"> решению </w:t>
            </w:r>
            <w:r>
              <w:rPr>
                <w:bCs/>
                <w:sz w:val="28"/>
                <w:szCs w:val="28"/>
              </w:rPr>
              <w:t>К</w:t>
            </w:r>
            <w:r w:rsidRPr="000030A2">
              <w:rPr>
                <w:bCs/>
                <w:sz w:val="28"/>
                <w:szCs w:val="28"/>
              </w:rPr>
              <w:t>уменской</w:t>
            </w:r>
          </w:p>
          <w:p w:rsidR="000030A2" w:rsidRPr="000030A2" w:rsidRDefault="000030A2" w:rsidP="000030A2">
            <w:pPr>
              <w:ind w:left="600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0030A2">
              <w:rPr>
                <w:bCs/>
                <w:sz w:val="28"/>
                <w:szCs w:val="28"/>
              </w:rPr>
              <w:t>айонной Думы</w:t>
            </w:r>
          </w:p>
          <w:p w:rsidR="000030A2" w:rsidRPr="000030A2" w:rsidRDefault="000030A2" w:rsidP="000030A2">
            <w:pPr>
              <w:ind w:left="600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0030A2">
              <w:rPr>
                <w:bCs/>
                <w:sz w:val="28"/>
                <w:szCs w:val="28"/>
              </w:rPr>
              <w:t>т</w:t>
            </w:r>
            <w:r w:rsidR="00626559">
              <w:rPr>
                <w:bCs/>
                <w:sz w:val="28"/>
                <w:szCs w:val="28"/>
              </w:rPr>
              <w:t xml:space="preserve"> 21.12.2021 </w:t>
            </w:r>
            <w:r w:rsidRPr="000030A2">
              <w:rPr>
                <w:bCs/>
                <w:sz w:val="28"/>
                <w:szCs w:val="28"/>
              </w:rPr>
              <w:t>№</w:t>
            </w:r>
            <w:r w:rsidR="00626559">
              <w:rPr>
                <w:bCs/>
                <w:sz w:val="28"/>
                <w:szCs w:val="28"/>
              </w:rPr>
              <w:t xml:space="preserve"> 5/23</w:t>
            </w:r>
          </w:p>
          <w:p w:rsidR="000030A2" w:rsidRDefault="000030A2" w:rsidP="000030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30A2" w:rsidRDefault="000030A2" w:rsidP="000030A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960" w:type="dxa"/>
              <w:tblLook w:val="04A0"/>
            </w:tblPr>
            <w:tblGrid>
              <w:gridCol w:w="7533"/>
              <w:gridCol w:w="562"/>
              <w:gridCol w:w="629"/>
              <w:gridCol w:w="1237"/>
            </w:tblGrid>
            <w:tr w:rsidR="00F111EC" w:rsidRPr="00F111EC" w:rsidTr="00F111EC">
              <w:trPr>
                <w:trHeight w:val="375"/>
              </w:trPr>
              <w:tc>
                <w:tcPr>
                  <w:tcW w:w="9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11EC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F111EC" w:rsidRPr="00F111EC" w:rsidTr="00F111EC">
              <w:trPr>
                <w:trHeight w:val="795"/>
              </w:trPr>
              <w:tc>
                <w:tcPr>
                  <w:tcW w:w="9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11EC">
                    <w:rPr>
                      <w:b/>
                      <w:bCs/>
                      <w:sz w:val="28"/>
                      <w:szCs w:val="28"/>
                    </w:rPr>
                    <w:t>бюджетных ассигнований по разделам и подразделам классификации расходов бюджетов на 2022 год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F111EC" w:rsidRPr="00F111EC" w:rsidTr="00F111EC">
              <w:trPr>
                <w:trHeight w:val="900"/>
              </w:trPr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Раз-дел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Под-раз-дел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Сумма               (тыс. рублей)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411 001,7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42 871,7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1 371,4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618,1</w:t>
                  </w:r>
                </w:p>
              </w:tc>
            </w:tr>
            <w:tr w:rsidR="00F111EC" w:rsidRPr="00F111EC" w:rsidTr="00F111EC">
              <w:trPr>
                <w:trHeight w:val="76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28 883,6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39,0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782,2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200,0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10 977,4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1 130,5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1 126,5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4,0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34 565,9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5 652,4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789,0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28 107,0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17,5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1 639,4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56,4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1 583,0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1 126,0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1 126,0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243 172,7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99 637,0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116 176,4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18 124,2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64,0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740,4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8 430,7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8 274,6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8 274,6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22 804,0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2 472,4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8 735,5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11 506,1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90,0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13 886,4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59,7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Спорт высших достижений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13 826,7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500,0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500,0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41 030,5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7 240,2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33 790,3</w:t>
                  </w:r>
                </w:p>
              </w:tc>
            </w:tr>
          </w:tbl>
          <w:p w:rsidR="00F111EC" w:rsidRDefault="00F111EC" w:rsidP="000030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30A2" w:rsidRPr="000030A2" w:rsidRDefault="000030A2" w:rsidP="000030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0030A2" w:rsidRPr="000030A2" w:rsidRDefault="000030A2" w:rsidP="000030A2"/>
        </w:tc>
        <w:tc>
          <w:tcPr>
            <w:tcW w:w="222" w:type="dxa"/>
            <w:vAlign w:val="center"/>
            <w:hideMark/>
          </w:tcPr>
          <w:p w:rsidR="000030A2" w:rsidRPr="000030A2" w:rsidRDefault="000030A2" w:rsidP="000030A2"/>
        </w:tc>
      </w:tr>
      <w:tr w:rsidR="000030A2" w:rsidRPr="000030A2" w:rsidTr="00F111EC">
        <w:trPr>
          <w:trHeight w:val="37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A2" w:rsidRPr="000030A2" w:rsidRDefault="000030A2" w:rsidP="000030A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A2" w:rsidRPr="000030A2" w:rsidRDefault="000030A2" w:rsidP="000030A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0030A2" w:rsidRPr="000030A2" w:rsidRDefault="000030A2" w:rsidP="000030A2"/>
        </w:tc>
        <w:tc>
          <w:tcPr>
            <w:tcW w:w="222" w:type="dxa"/>
            <w:vAlign w:val="center"/>
            <w:hideMark/>
          </w:tcPr>
          <w:p w:rsidR="000030A2" w:rsidRPr="000030A2" w:rsidRDefault="000030A2" w:rsidP="000030A2"/>
        </w:tc>
      </w:tr>
    </w:tbl>
    <w:p w:rsidR="00022F41" w:rsidRDefault="00022F41" w:rsidP="00DE12E7">
      <w:pPr>
        <w:jc w:val="both"/>
      </w:pPr>
    </w:p>
    <w:p w:rsidR="00022F41" w:rsidRDefault="00022F41">
      <w:pPr>
        <w:spacing w:after="200" w:line="276" w:lineRule="auto"/>
      </w:pPr>
      <w:r>
        <w:br w:type="page"/>
      </w:r>
    </w:p>
    <w:tbl>
      <w:tblPr>
        <w:tblW w:w="10186" w:type="dxa"/>
        <w:tblInd w:w="94" w:type="dxa"/>
        <w:tblLook w:val="04A0"/>
      </w:tblPr>
      <w:tblGrid>
        <w:gridCol w:w="7540"/>
        <w:gridCol w:w="562"/>
        <w:gridCol w:w="629"/>
        <w:gridCol w:w="1455"/>
      </w:tblGrid>
      <w:tr w:rsidR="00022F41" w:rsidRPr="00022F41" w:rsidTr="00F111EC">
        <w:trPr>
          <w:trHeight w:val="435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41" w:rsidRPr="00022F41" w:rsidRDefault="00022F41" w:rsidP="00F111EC">
            <w:pPr>
              <w:ind w:left="4726" w:firstLine="1701"/>
              <w:jc w:val="both"/>
              <w:rPr>
                <w:sz w:val="28"/>
                <w:szCs w:val="28"/>
              </w:rPr>
            </w:pPr>
            <w:r w:rsidRPr="00022F41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022F41" w:rsidRPr="00022F41" w:rsidTr="00F111EC">
        <w:trPr>
          <w:trHeight w:val="375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41" w:rsidRPr="00022F41" w:rsidRDefault="00022F41" w:rsidP="00F111EC">
            <w:pPr>
              <w:ind w:left="4726" w:firstLine="1701"/>
              <w:jc w:val="both"/>
              <w:rPr>
                <w:sz w:val="28"/>
                <w:szCs w:val="28"/>
              </w:rPr>
            </w:pPr>
            <w:r w:rsidRPr="00022F41">
              <w:rPr>
                <w:sz w:val="28"/>
                <w:szCs w:val="28"/>
              </w:rPr>
              <w:t>к решению Куменской</w:t>
            </w:r>
          </w:p>
        </w:tc>
      </w:tr>
      <w:tr w:rsidR="00022F41" w:rsidRPr="00022F41" w:rsidTr="00F111EC">
        <w:trPr>
          <w:trHeight w:val="375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41" w:rsidRPr="00022F41" w:rsidRDefault="00022F41" w:rsidP="00F111EC">
            <w:pPr>
              <w:ind w:left="4726" w:firstLine="1701"/>
              <w:jc w:val="both"/>
              <w:rPr>
                <w:sz w:val="28"/>
                <w:szCs w:val="28"/>
              </w:rPr>
            </w:pPr>
            <w:r w:rsidRPr="00022F41">
              <w:rPr>
                <w:sz w:val="28"/>
                <w:szCs w:val="28"/>
              </w:rPr>
              <w:t>районной Думы</w:t>
            </w:r>
          </w:p>
        </w:tc>
      </w:tr>
      <w:tr w:rsidR="00022F41" w:rsidRPr="00022F41" w:rsidTr="00F111EC">
        <w:trPr>
          <w:trHeight w:val="375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41" w:rsidRPr="00022F41" w:rsidRDefault="00626559" w:rsidP="00626559">
            <w:pPr>
              <w:ind w:left="4726" w:firstLine="17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21.12.2021 </w:t>
            </w:r>
            <w:r w:rsidR="00022F41" w:rsidRPr="00022F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5/23</w:t>
            </w:r>
          </w:p>
        </w:tc>
      </w:tr>
      <w:tr w:rsidR="00022F41" w:rsidRPr="00022F41" w:rsidTr="00F111EC">
        <w:trPr>
          <w:trHeight w:val="375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41" w:rsidRPr="00022F41" w:rsidRDefault="00022F41" w:rsidP="00022F41">
            <w:pPr>
              <w:jc w:val="center"/>
              <w:rPr>
                <w:sz w:val="28"/>
                <w:szCs w:val="28"/>
              </w:rPr>
            </w:pPr>
          </w:p>
        </w:tc>
      </w:tr>
      <w:tr w:rsidR="00022F41" w:rsidRPr="00022F41" w:rsidTr="00F111EC">
        <w:trPr>
          <w:trHeight w:val="375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70" w:type="dxa"/>
              <w:tblLook w:val="04A0"/>
            </w:tblPr>
            <w:tblGrid>
              <w:gridCol w:w="6235"/>
              <w:gridCol w:w="562"/>
              <w:gridCol w:w="629"/>
              <w:gridCol w:w="985"/>
              <w:gridCol w:w="1559"/>
            </w:tblGrid>
            <w:tr w:rsidR="00F111EC" w:rsidRPr="00F111EC" w:rsidTr="00F111EC">
              <w:trPr>
                <w:trHeight w:val="375"/>
              </w:trPr>
              <w:tc>
                <w:tcPr>
                  <w:tcW w:w="9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11EC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F111EC" w:rsidRPr="00F111EC" w:rsidTr="00F111EC">
              <w:trPr>
                <w:trHeight w:val="795"/>
              </w:trPr>
              <w:tc>
                <w:tcPr>
                  <w:tcW w:w="9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11EC">
                    <w:rPr>
                      <w:b/>
                      <w:bCs/>
                      <w:sz w:val="28"/>
                      <w:szCs w:val="28"/>
                    </w:rPr>
                    <w:t>бюджетных ассигнований по разделам и подразделам классификации расходов бюджетов на 2023 и на 2024 год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Раз-дел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Под-раз-дел</w:t>
                  </w:r>
                </w:p>
              </w:tc>
              <w:tc>
                <w:tcPr>
                  <w:tcW w:w="2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Плановый период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2024 год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592 019,8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388 381,6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46 557,3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51 173,6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1 371,4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1 371,4</w:t>
                  </w:r>
                </w:p>
              </w:tc>
            </w:tr>
            <w:tr w:rsidR="00F111EC" w:rsidRPr="00F111EC" w:rsidTr="00F111EC">
              <w:trPr>
                <w:trHeight w:val="76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618,1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618,1</w:t>
                  </w:r>
                </w:p>
              </w:tc>
            </w:tr>
            <w:tr w:rsidR="00F111EC" w:rsidRPr="00F111EC" w:rsidTr="00F111EC">
              <w:trPr>
                <w:trHeight w:val="76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28 883,6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28 883,6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0,4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782,2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782,2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200,0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14 698,6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19 317,9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1 130,5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1 130,5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1 126,5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1 126,5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4,0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232 255,7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23 961,0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3 114,8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2 049,8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489,0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689,0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228 634,4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20 570,9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651,3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1 536,3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1 536,3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234 886,4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234 387,4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100 124,9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100 528,3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107 466,2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106 563,8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18 124,1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18 124,1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740,5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740,5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8 430,7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8 430,7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7 898,0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7 898,0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lastRenderedPageBreak/>
                    <w:t>Культура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7 898,0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7 898,0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23 165,0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22 096,8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2 472,4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2 472,4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9 096,5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9 446,5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11 506,1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10 087,9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90,0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13 386,5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13 386,4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59,7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59,7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Спорт высших достижений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13 326,8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13 326,7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500,0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500,0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500,0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32 240,4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111EC">
                    <w:rPr>
                      <w:b/>
                      <w:bCs/>
                      <w:color w:val="000000"/>
                    </w:rPr>
                    <w:t>32 311,6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6 328,2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6 352,2</w:t>
                  </w:r>
                </w:p>
              </w:tc>
            </w:tr>
            <w:tr w:rsidR="00F111EC" w:rsidRPr="00F111EC" w:rsidTr="00F111E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25 912,2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25 959,4</w:t>
                  </w:r>
                </w:p>
              </w:tc>
            </w:tr>
          </w:tbl>
          <w:p w:rsidR="00F111EC" w:rsidRDefault="00F111EC" w:rsidP="00022F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2F41" w:rsidRPr="00022F41" w:rsidRDefault="00022F41" w:rsidP="00022F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2F41" w:rsidRPr="00022F41" w:rsidTr="00F111EC">
        <w:trPr>
          <w:trHeight w:val="795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F41" w:rsidRPr="00022F41" w:rsidRDefault="00022F41" w:rsidP="00022F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2F41" w:rsidRPr="00022F41" w:rsidTr="00F111EC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F41" w:rsidRPr="00022F41" w:rsidRDefault="00022F41" w:rsidP="00022F41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F41" w:rsidRPr="00022F41" w:rsidRDefault="00022F41" w:rsidP="00022F4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F41" w:rsidRPr="00022F41" w:rsidRDefault="00022F41" w:rsidP="00022F4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F41" w:rsidRPr="00022F41" w:rsidRDefault="00022F41" w:rsidP="00022F41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022F41" w:rsidRDefault="00022F41">
      <w:pPr>
        <w:spacing w:after="200" w:line="276" w:lineRule="auto"/>
      </w:pPr>
      <w:r>
        <w:br w:type="page"/>
      </w:r>
    </w:p>
    <w:tbl>
      <w:tblPr>
        <w:tblW w:w="9937" w:type="dxa"/>
        <w:tblInd w:w="94" w:type="dxa"/>
        <w:tblLook w:val="04A0"/>
      </w:tblPr>
      <w:tblGrid>
        <w:gridCol w:w="6400"/>
        <w:gridCol w:w="562"/>
        <w:gridCol w:w="629"/>
        <w:gridCol w:w="787"/>
        <w:gridCol w:w="1559"/>
      </w:tblGrid>
      <w:tr w:rsidR="005C332E" w:rsidRPr="005C332E" w:rsidTr="005C332E">
        <w:trPr>
          <w:trHeight w:val="43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5C332E" w:rsidP="005C332E">
            <w:pPr>
              <w:tabs>
                <w:tab w:val="left" w:pos="8553"/>
              </w:tabs>
              <w:ind w:left="5576" w:right="991"/>
              <w:rPr>
                <w:sz w:val="28"/>
                <w:szCs w:val="28"/>
              </w:rPr>
            </w:pPr>
            <w:r w:rsidRPr="005C332E">
              <w:rPr>
                <w:sz w:val="28"/>
                <w:szCs w:val="28"/>
              </w:rPr>
              <w:lastRenderedPageBreak/>
              <w:t>Приложение № 7</w:t>
            </w:r>
          </w:p>
        </w:tc>
      </w:tr>
      <w:tr w:rsidR="005C332E" w:rsidRPr="005C332E" w:rsidTr="005C332E">
        <w:trPr>
          <w:trHeight w:val="37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5C332E" w:rsidP="005C332E">
            <w:pPr>
              <w:tabs>
                <w:tab w:val="left" w:pos="8553"/>
              </w:tabs>
              <w:ind w:left="5576" w:right="991"/>
              <w:rPr>
                <w:sz w:val="28"/>
                <w:szCs w:val="28"/>
              </w:rPr>
            </w:pPr>
            <w:r w:rsidRPr="005C332E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К</w:t>
            </w:r>
            <w:r w:rsidRPr="005C332E">
              <w:rPr>
                <w:sz w:val="28"/>
                <w:szCs w:val="28"/>
              </w:rPr>
              <w:t>уменской</w:t>
            </w:r>
          </w:p>
        </w:tc>
      </w:tr>
      <w:tr w:rsidR="005C332E" w:rsidRPr="005C332E" w:rsidTr="005C332E">
        <w:trPr>
          <w:trHeight w:val="37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5C332E" w:rsidP="005C332E">
            <w:pPr>
              <w:tabs>
                <w:tab w:val="left" w:pos="8553"/>
              </w:tabs>
              <w:ind w:left="5576" w:right="991"/>
              <w:rPr>
                <w:sz w:val="28"/>
                <w:szCs w:val="28"/>
              </w:rPr>
            </w:pPr>
            <w:r w:rsidRPr="005C332E">
              <w:rPr>
                <w:sz w:val="28"/>
                <w:szCs w:val="28"/>
              </w:rPr>
              <w:t>районной Думы</w:t>
            </w:r>
          </w:p>
        </w:tc>
      </w:tr>
      <w:tr w:rsidR="005C332E" w:rsidRPr="005C332E" w:rsidTr="005C332E">
        <w:trPr>
          <w:trHeight w:val="37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626559" w:rsidP="00626559">
            <w:pPr>
              <w:tabs>
                <w:tab w:val="left" w:pos="8553"/>
              </w:tabs>
              <w:ind w:left="5576" w:right="9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332E" w:rsidRPr="005C332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21.12.2021 </w:t>
            </w:r>
            <w:r w:rsidR="005C332E" w:rsidRPr="005C332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5/23</w:t>
            </w:r>
          </w:p>
        </w:tc>
      </w:tr>
      <w:tr w:rsidR="005C332E" w:rsidRPr="005C332E" w:rsidTr="005C332E">
        <w:trPr>
          <w:trHeight w:val="37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5C332E" w:rsidP="005C332E">
            <w:pPr>
              <w:jc w:val="center"/>
              <w:rPr>
                <w:sz w:val="28"/>
                <w:szCs w:val="28"/>
              </w:rPr>
            </w:pPr>
          </w:p>
        </w:tc>
      </w:tr>
      <w:tr w:rsidR="005C332E" w:rsidRPr="005C332E" w:rsidTr="005C332E">
        <w:trPr>
          <w:trHeight w:val="37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20" w:type="dxa"/>
              <w:tblLook w:val="04A0"/>
            </w:tblPr>
            <w:tblGrid>
              <w:gridCol w:w="5460"/>
              <w:gridCol w:w="1240"/>
              <w:gridCol w:w="980"/>
              <w:gridCol w:w="1240"/>
            </w:tblGrid>
            <w:tr w:rsidR="00F111EC" w:rsidRPr="00F111EC" w:rsidTr="00F111EC">
              <w:trPr>
                <w:trHeight w:val="375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11EC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F111EC" w:rsidRPr="00F111EC" w:rsidTr="00F111EC">
              <w:trPr>
                <w:trHeight w:val="1530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11EC">
                    <w:rPr>
                      <w:b/>
                      <w:bCs/>
                      <w:sz w:val="28"/>
                      <w:szCs w:val="28"/>
                    </w:rPr>
      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2022 год</w:t>
                  </w:r>
                </w:p>
              </w:tc>
            </w:tr>
            <w:tr w:rsidR="00F111EC" w:rsidRPr="00F111EC" w:rsidTr="00F111EC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111EC" w:rsidRPr="00F111EC" w:rsidTr="00F111EC">
              <w:trPr>
                <w:trHeight w:val="585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 xml:space="preserve"> Вид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Сумма      (тыс. рублей)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411 001,7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255 431,8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680,9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330,1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57,1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52,1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273,0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273,0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350,8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347,3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315,8</w:t>
                  </w:r>
                </w:p>
              </w:tc>
            </w:tr>
            <w:tr w:rsidR="00F111EC" w:rsidRPr="00F111EC" w:rsidTr="00F111EC">
              <w:trPr>
                <w:trHeight w:val="52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31,5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0,3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254 750,9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деятельности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122 087,5</w:t>
                  </w:r>
                </w:p>
              </w:tc>
            </w:tr>
            <w:tr w:rsidR="00F111EC" w:rsidRPr="00F111EC" w:rsidTr="00F111EC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8 430,7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7 209,5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1 221,2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36 779,5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13 060,8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23 501,5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217,2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21 482,9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13 959,8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7 095,7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427,4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596,1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596,1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Общеобразовательные организации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22 788,8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2 424,6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19 720,9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643,3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13 885,3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2 491,6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10 092,3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1 301,4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7 761,0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7 079,7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681,2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7 484,6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7 215,2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269,4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2 878,6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2 878,6</w:t>
                  </w:r>
                </w:p>
              </w:tc>
            </w:tr>
            <w:tr w:rsidR="00F111EC" w:rsidRPr="00F111EC" w:rsidTr="00F111EC">
              <w:trPr>
                <w:trHeight w:val="7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15 365,7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6 361,0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125,0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6 236,0</w:t>
                  </w:r>
                </w:p>
              </w:tc>
            </w:tr>
            <w:tr w:rsidR="00F111EC" w:rsidRPr="00F111EC" w:rsidTr="00F111EC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21,2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по администрированию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21,2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21,2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890,8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25,9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864,9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8 056,5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7 975,9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80,6</w:t>
                  </w:r>
                </w:p>
              </w:tc>
            </w:tr>
            <w:tr w:rsidR="00F111EC" w:rsidRPr="00F111EC" w:rsidTr="00F111EC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36,2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103 902,5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63 574,0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62 813,0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761,0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40 328,5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39 708,8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619,7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2 929,7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2 929,7</w:t>
                  </w:r>
                </w:p>
              </w:tc>
            </w:tr>
            <w:tr w:rsidR="00F111EC" w:rsidRPr="00F111EC" w:rsidTr="00F111EC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4 233,1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4 233,1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013E000000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303,1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013E100000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303,1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013E115000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303,1</w:t>
                  </w:r>
                </w:p>
              </w:tc>
            </w:tr>
            <w:tr w:rsidR="00F111EC" w:rsidRPr="00F111EC" w:rsidTr="00F111EC">
              <w:trPr>
                <w:trHeight w:val="10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013E115460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303,1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013E115460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303,1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59,5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"Молодежь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0210004000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Мероприятия в сфере молодежной политики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8 274,6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8 072,2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Музей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821,3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709,8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111,5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48,6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48,6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1 904,7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1 283,9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600,8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5 297,6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4 453,6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768,4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75,6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сфере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Поддержка отрасли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03000L5190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112,4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03000L5190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112,4</w:t>
                  </w:r>
                </w:p>
              </w:tc>
            </w:tr>
            <w:tr w:rsidR="00F111EC" w:rsidRPr="00F111EC" w:rsidTr="00F111EC">
              <w:trPr>
                <w:trHeight w:val="99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303,8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Подпрограмма "Социальная поддержка инвалидов, попавших в трудную жизненную ситуацию 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14 223,9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13 326,7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Учреждения в области физической культуры и массового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3 459,1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3 459,1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9 867,6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9 867,6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337,5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337,5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59,7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59,7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59,7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13,7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46,0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Федеральный проект "Спорт - норма жизни"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050Р500000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050Р517000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Финансовая поддержка детско-юношеского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050Р517440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050Р517440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1 335,3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1 126,5</w:t>
                  </w:r>
                </w:p>
              </w:tc>
            </w:tr>
            <w:tr w:rsidR="00F111EC" w:rsidRPr="00F111EC" w:rsidTr="00F111EC">
              <w:trPr>
                <w:trHeight w:val="31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1 126,5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1 122,0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4,5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0640004000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Мероприятия, направленные на противодействие коррупции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1 000,0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0800002000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1 000,0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Детские дошкольные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Общеобразовательные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22 343,0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3 580,9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2 791,9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2 791,9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789,0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789,0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18 762,1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17 824,0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17 824,0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938,1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938,1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1 126,0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1 126,0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1 126,0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1 126,0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1 332,2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1 332,2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1 332,2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1 332,2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333,3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1400004000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333,3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333,3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333,3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33 980,5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19 773,2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1 371,4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1 371,4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603,1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562,3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40,8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17 798,7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17 467,8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305,9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9 025,0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9 025,0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4 849,6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4 085,4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2 472,4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Ежемесячная доплата к пенсии лицам, замещавшим муниципальные должности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553,3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553,3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Ежемесячная доплата к пенсии лицам, замещавшим должности муниципальной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1500008060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1 919,1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1500008060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1 919,1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55,5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111EC" w:rsidRPr="00F111EC" w:rsidTr="00F111EC">
              <w:trPr>
                <w:trHeight w:val="55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47,0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47,0</w:t>
                  </w:r>
                </w:p>
              </w:tc>
            </w:tr>
            <w:tr w:rsidR="00F111EC" w:rsidRPr="00F111EC" w:rsidTr="00F111EC">
              <w:trPr>
                <w:trHeight w:val="5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2 130,4</w:t>
                  </w:r>
                </w:p>
              </w:tc>
            </w:tr>
            <w:tr w:rsidR="00F111EC" w:rsidRPr="00F111EC" w:rsidTr="00F111EC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42,2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42,2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1 041,0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1 014,9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26,1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0,2</w:t>
                  </w:r>
                </w:p>
              </w:tc>
            </w:tr>
            <w:tr w:rsidR="00F111EC" w:rsidRPr="00F111EC" w:rsidTr="00F111EC">
              <w:trPr>
                <w:trHeight w:val="100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761,0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761,0</w:t>
                  </w:r>
                </w:p>
              </w:tc>
            </w:tr>
            <w:tr w:rsidR="00F111EC" w:rsidRPr="00F111EC" w:rsidTr="00F111EC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286,0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286,0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1500051200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39,0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1500051200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39,0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405,0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341,0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326,0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106,0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220,0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63,4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63,4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63,4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55 575,7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7 489,9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7 489,9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6 839,9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650,0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Иные межбюджетные трансферты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32 838,2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32 838,2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32 838,2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Дотации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4 176,2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Дотация на выравнивание бюджетной обеспеченности поселений, предоставляемой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4 176,2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4 176,2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952,1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952,1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6 553,0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Ремонт автомобильных дорог местного значения с твердым покрытием в границах городских населенных пунктов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1600015550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6 553,0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1600015550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6 553,0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3 066,3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3 064,0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3 064,0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2,3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2,3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7 119,4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1 846,2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1 467,0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1 467,0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369,2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369,2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1 255,7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1 255,7</w:t>
                  </w:r>
                </w:p>
              </w:tc>
            </w:tr>
            <w:tr w:rsidR="00F111EC" w:rsidRPr="00F111EC" w:rsidTr="00F111EC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4 017,5</w:t>
                  </w:r>
                </w:p>
              </w:tc>
            </w:tr>
            <w:tr w:rsidR="00F111EC" w:rsidRPr="00F111EC" w:rsidTr="00F111EC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4 017,5</w:t>
                  </w:r>
                </w:p>
              </w:tc>
            </w:tr>
            <w:tr w:rsidR="00F111EC" w:rsidRPr="00F111EC" w:rsidTr="00F111EC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7 763,0</w:t>
                  </w:r>
                </w:p>
              </w:tc>
            </w:tr>
            <w:tr w:rsidR="00F111EC" w:rsidRPr="00F111EC" w:rsidTr="00F111EC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7 763,0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6 180,0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6 180,0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Содержание коммунальной инфраструктуры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1900004300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650,0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1900004300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650,0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Модернизация, реконструкция, ремонт и замена объектов коммунальной инфраструктуры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1900004400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933,0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1900004400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933,0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782,2</w:t>
                  </w:r>
                </w:p>
              </w:tc>
            </w:tr>
            <w:tr w:rsidR="00F111EC" w:rsidRPr="00F111EC" w:rsidTr="00F111EC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782,2</w:t>
                  </w:r>
                </w:p>
              </w:tc>
            </w:tr>
            <w:tr w:rsidR="00F111EC" w:rsidRPr="00F111EC" w:rsidTr="00F111EC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782,2</w:t>
                  </w:r>
                </w:p>
              </w:tc>
            </w:tr>
            <w:tr w:rsidR="00F111EC" w:rsidRPr="00F111EC" w:rsidTr="00F111EC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782,2</w:t>
                  </w:r>
                </w:p>
              </w:tc>
            </w:tr>
          </w:tbl>
          <w:p w:rsidR="00F111EC" w:rsidRDefault="00F111EC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111EC" w:rsidRDefault="00F111EC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332E" w:rsidRPr="005C332E" w:rsidRDefault="005C332E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2E" w:rsidRPr="005C332E" w:rsidTr="005C332E">
        <w:trPr>
          <w:trHeight w:val="79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2E" w:rsidRPr="005C332E" w:rsidTr="005C332E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ind w:left="33" w:hanging="380"/>
              <w:jc w:val="center"/>
              <w:rPr>
                <w:color w:val="000000"/>
              </w:rPr>
            </w:pPr>
          </w:p>
        </w:tc>
      </w:tr>
    </w:tbl>
    <w:p w:rsidR="005C332E" w:rsidRDefault="005C332E">
      <w:pPr>
        <w:spacing w:after="200" w:line="276" w:lineRule="auto"/>
      </w:pPr>
      <w:r>
        <w:br w:type="page"/>
      </w:r>
    </w:p>
    <w:tbl>
      <w:tblPr>
        <w:tblW w:w="10803" w:type="dxa"/>
        <w:tblInd w:w="94" w:type="dxa"/>
        <w:tblLook w:val="04A0"/>
      </w:tblPr>
      <w:tblGrid>
        <w:gridCol w:w="1803"/>
        <w:gridCol w:w="453"/>
        <w:gridCol w:w="1797"/>
        <w:gridCol w:w="3599"/>
        <w:gridCol w:w="1312"/>
        <w:gridCol w:w="939"/>
        <w:gridCol w:w="900"/>
      </w:tblGrid>
      <w:tr w:rsidR="005C332E" w:rsidRPr="005C332E" w:rsidTr="00EE74B3">
        <w:trPr>
          <w:trHeight w:val="375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5C332E" w:rsidP="00832DB3">
            <w:pPr>
              <w:ind w:left="3335" w:right="-723"/>
              <w:rPr>
                <w:color w:val="000000"/>
                <w:sz w:val="28"/>
                <w:szCs w:val="28"/>
              </w:rPr>
            </w:pPr>
            <w:r w:rsidRPr="005C332E">
              <w:rPr>
                <w:color w:val="000000"/>
                <w:sz w:val="28"/>
                <w:szCs w:val="28"/>
              </w:rPr>
              <w:t>Приложение № 8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5C332E" w:rsidP="00832DB3">
            <w:pPr>
              <w:ind w:left="3335" w:right="-723"/>
              <w:rPr>
                <w:color w:val="000000"/>
                <w:sz w:val="18"/>
                <w:szCs w:val="18"/>
              </w:rPr>
            </w:pPr>
          </w:p>
        </w:tc>
      </w:tr>
      <w:tr w:rsidR="005C332E" w:rsidRPr="005C332E" w:rsidTr="00EE74B3">
        <w:trPr>
          <w:trHeight w:val="375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5C332E" w:rsidP="00832DB3">
            <w:pPr>
              <w:ind w:left="3335" w:right="-723"/>
              <w:rPr>
                <w:color w:val="000000"/>
                <w:sz w:val="28"/>
                <w:szCs w:val="28"/>
              </w:rPr>
            </w:pPr>
            <w:r w:rsidRPr="005C332E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5C332E" w:rsidRPr="005C332E" w:rsidTr="00EE74B3">
        <w:trPr>
          <w:trHeight w:val="375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5C332E" w:rsidP="00832DB3">
            <w:pPr>
              <w:ind w:left="3335" w:right="-723"/>
              <w:rPr>
                <w:color w:val="000000"/>
                <w:sz w:val="28"/>
                <w:szCs w:val="28"/>
              </w:rPr>
            </w:pPr>
            <w:r w:rsidRPr="005C332E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5C332E" w:rsidP="00832DB3">
            <w:pPr>
              <w:ind w:left="3335" w:right="-723"/>
              <w:rPr>
                <w:color w:val="000000"/>
                <w:sz w:val="18"/>
                <w:szCs w:val="18"/>
              </w:rPr>
            </w:pPr>
          </w:p>
        </w:tc>
      </w:tr>
      <w:tr w:rsidR="005C332E" w:rsidRPr="005C332E" w:rsidTr="00EE74B3">
        <w:trPr>
          <w:trHeight w:val="375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626559" w:rsidP="00626559">
            <w:pPr>
              <w:ind w:left="3335" w:right="-7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C332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21.12.2021 </w:t>
            </w:r>
            <w:r w:rsidR="005C332E" w:rsidRPr="005C332E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5/23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2E" w:rsidRPr="005C332E" w:rsidRDefault="005C332E" w:rsidP="00832DB3">
            <w:pPr>
              <w:ind w:left="3335" w:right="-723"/>
              <w:rPr>
                <w:color w:val="000000"/>
                <w:sz w:val="18"/>
                <w:szCs w:val="18"/>
              </w:rPr>
            </w:pPr>
          </w:p>
        </w:tc>
      </w:tr>
      <w:tr w:rsidR="005C332E" w:rsidRPr="005C332E" w:rsidTr="00EE74B3">
        <w:trPr>
          <w:gridAfter w:val="1"/>
          <w:wAfter w:w="900" w:type="dxa"/>
          <w:trHeight w:val="375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7" w:type="dxa"/>
              <w:tblLook w:val="04A0"/>
            </w:tblPr>
            <w:tblGrid>
              <w:gridCol w:w="4868"/>
              <w:gridCol w:w="1240"/>
              <w:gridCol w:w="980"/>
              <w:gridCol w:w="898"/>
              <w:gridCol w:w="1701"/>
            </w:tblGrid>
            <w:tr w:rsidR="00F111EC" w:rsidRPr="00F111EC" w:rsidTr="0039205A">
              <w:trPr>
                <w:trHeight w:val="375"/>
              </w:trPr>
              <w:tc>
                <w:tcPr>
                  <w:tcW w:w="96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11EC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F111EC" w:rsidRPr="00F111EC" w:rsidTr="0039205A">
              <w:trPr>
                <w:trHeight w:val="1530"/>
              </w:trPr>
              <w:tc>
                <w:tcPr>
                  <w:tcW w:w="96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11EC">
                    <w:rPr>
                      <w:b/>
                      <w:bCs/>
                      <w:sz w:val="28"/>
                      <w:szCs w:val="28"/>
                    </w:rPr>
      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2023 и на 2024 год</w:t>
                  </w:r>
                </w:p>
              </w:tc>
            </w:tr>
            <w:tr w:rsidR="00F111EC" w:rsidRPr="00F111EC" w:rsidTr="0039205A">
              <w:trPr>
                <w:trHeight w:val="375"/>
              </w:trPr>
              <w:tc>
                <w:tcPr>
                  <w:tcW w:w="4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111EC" w:rsidRPr="00F111EC" w:rsidTr="0039205A">
              <w:trPr>
                <w:trHeight w:val="285"/>
              </w:trPr>
              <w:tc>
                <w:tcPr>
                  <w:tcW w:w="4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</w:pPr>
                  <w:r w:rsidRPr="00F111EC">
                    <w:t>(тыс. рублей)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 xml:space="preserve"> Вид расхода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Плановый период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</w:rPr>
                  </w:pPr>
                  <w:r w:rsidRPr="00F111EC">
                    <w:rPr>
                      <w:color w:val="000000"/>
                    </w:rPr>
                    <w:t>2024 год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592 019,8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388 381,6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252 516,7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252 154,8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681,0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681,0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330,1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330,1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57,1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52,1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52,1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273,0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273,0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273,0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273,0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350,9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350,9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347,4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347,4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315,9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315,9</w:t>
                  </w:r>
                </w:p>
              </w:tc>
            </w:tr>
            <w:tr w:rsidR="00F111EC" w:rsidRPr="00F111EC" w:rsidTr="0039205A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31,5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3,2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0,3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251 835,7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251 473,8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Финансовое обеспечение деятельности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122 677,9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123 335,2</w:t>
                  </w:r>
                </w:p>
              </w:tc>
            </w:tr>
            <w:tr w:rsidR="00F111EC" w:rsidRPr="00F111EC" w:rsidTr="0039205A">
              <w:trPr>
                <w:trHeight w:val="2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8 430,7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8 430,7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7 209,5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7 209,5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1 221,2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1 221,2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38 593,6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39 740,3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13 942,5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14 341,0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24 433,9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25 182,1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217,2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217,2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20 203,7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19 625,6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13 111,7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12 728,4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6 664,6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6 469,8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427,4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427,4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549,1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533,9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549,1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533,9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Общеобразовательные организации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23 655,9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24 105,3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2 576,0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2 644,6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20 436,6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20 817,4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643,3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643,3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13 120,8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12 775,3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2 340,2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2 271,8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9 479,2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9 202,1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1 301,4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1 301,4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8 215,7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8 421,1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7 518,1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7 716,1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697,5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704,9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0,1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7 029,8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6 824,4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6 776,7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6 578,7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245,7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2 878,6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2 878,6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2 878,6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2 878,6</w:t>
                  </w:r>
                </w:p>
              </w:tc>
            </w:tr>
            <w:tr w:rsidR="00F111EC" w:rsidRPr="00F111EC" w:rsidTr="0039205A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15 712,2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16 041,1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6 361,0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6 361,0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125,0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6 236,0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6 236,0</w:t>
                  </w:r>
                </w:p>
              </w:tc>
            </w:tr>
            <w:tr w:rsidR="00F111EC" w:rsidRPr="00F111EC" w:rsidTr="0039205A">
              <w:trPr>
                <w:trHeight w:val="12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Обеспечение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14,1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по администрированию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14,1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14,1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890,8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890,8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25,9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864,9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864,9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8 403,0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8 739,0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8 319,0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8 651,6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87,4</w:t>
                  </w:r>
                </w:p>
              </w:tc>
            </w:tr>
            <w:tr w:rsidR="00F111EC" w:rsidRPr="00F111EC" w:rsidTr="0039205A">
              <w:trPr>
                <w:trHeight w:val="14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36,2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36,2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100 474,5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100 474,5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60 146,0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60 146,0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59 389,0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59 389,0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757,0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757,0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40 328,5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40 328,5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39 708,8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39 708,8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619,7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619,7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5 929,3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5 929,3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2 808,7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2 871,7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2 808,7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2 871,7</w:t>
                  </w:r>
                </w:p>
              </w:tc>
            </w:tr>
            <w:tr w:rsidR="00F111EC" w:rsidRPr="00F111EC" w:rsidTr="0039205A">
              <w:trPr>
                <w:trHeight w:val="12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4 233,1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2 822,0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4 233,1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2 822,0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59,5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59,5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"Молодежь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0210004000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lastRenderedPageBreak/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7 898,0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7 898,0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7 695,6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7 695,6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Музей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821,3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821,3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709,8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111,5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2 202,3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2 336,6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1 534,6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1 647,8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647,7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668,8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4 672,0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4 537,7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3 874,8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3 761,6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721,6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700,5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75,6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сфере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Поддержка отрасли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03000L5190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112,4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03000L5190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112,4</w:t>
                  </w:r>
                </w:p>
              </w:tc>
            </w:tr>
            <w:tr w:rsidR="00F111EC" w:rsidRPr="00F111EC" w:rsidTr="0039205A">
              <w:trPr>
                <w:trHeight w:val="99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303,8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303,8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"Социальная поддержка инвалидов"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13 738,5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13 752,4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13 326,8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13 326,7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Учреждения в области физической культуры и массового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3 995,1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4 236,7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3 995,1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4 236,7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9 331,7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9 090,0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9 331,7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9 090,0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352,0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366,0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352,0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366,0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59,7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59,7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59,7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13,7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46,0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1 335,3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1 335,3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1 126,5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1 126,5</w:t>
                  </w:r>
                </w:p>
              </w:tc>
            </w:tr>
            <w:tr w:rsidR="00F111EC" w:rsidRPr="00F111EC" w:rsidTr="0039205A">
              <w:trPr>
                <w:trHeight w:val="31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1 126,5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1 126,5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1 122,0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0640004000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Мероприятия, направленные на противодействие коррупции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1 000,0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0800002000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Детские дошкольные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Общеобразовательные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21 375,2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21 259,9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3 382,6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3 651,5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2 893,6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2 962,5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2 893,6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2 962,5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489,0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489,0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17 992,6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17 608,4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17 093,0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16 728,0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17 093,0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16 728,0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899,6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880,4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899,6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880,4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1 536,3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1 536,3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1 536,3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1 536,3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lastRenderedPageBreak/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200 811,2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198 803,1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14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1200015100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198 803,1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1200015100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198 803,1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14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12000S5100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2 008,1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12000S5100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2 008,1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480,0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1 203,8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480,0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570,0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480,0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570,0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480,0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570,0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13000L5110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633,8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13000L5110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633,8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472,0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349,2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1400004000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472,0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349,2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472,0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349,2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472,0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349,2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33 881,2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33 878,3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19 773,2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19 773,2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1 371,4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1 371,4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1 371,4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1 371,4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603,1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562,3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562,3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40,8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17 798,7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17 798,7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17 467,8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17 467,8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305,9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9 025,0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9 025,0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9 025,0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9 025,0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4 849,6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4 849,6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4 085,4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4 085,4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2 472,4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2 472,4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Ежемесячная доплата к пенсии лицам, замещавшим муниципальные должности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553,3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553,3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553,3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553,3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Ежемесячная доплата к пенсии лицам, замещавшим должности муниципальной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1500008060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1 919,1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1 919,1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1500008060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1 919,1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1 919,1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55,5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111EC" w:rsidRPr="00F111EC" w:rsidTr="0039205A">
              <w:trPr>
                <w:trHeight w:val="5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47,0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47,0</w:t>
                  </w:r>
                </w:p>
              </w:tc>
            </w:tr>
            <w:tr w:rsidR="00F111EC" w:rsidRPr="00F111EC" w:rsidTr="0039205A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2 130,7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2 130,8</w:t>
                  </w:r>
                </w:p>
              </w:tc>
            </w:tr>
            <w:tr w:rsidR="00F111EC" w:rsidRPr="00F111EC" w:rsidTr="0039205A">
              <w:trPr>
                <w:trHeight w:val="2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42,6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42,6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1 041,0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1 041,0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1 014,9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1 014,9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26,1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26,1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0,2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0,2</w:t>
                  </w:r>
                </w:p>
              </w:tc>
            </w:tr>
            <w:tr w:rsidR="00F111EC" w:rsidRPr="00F111EC" w:rsidTr="0039205A">
              <w:trPr>
                <w:trHeight w:val="100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761,0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761,0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761,0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761,0</w:t>
                  </w:r>
                </w:p>
              </w:tc>
            </w:tr>
            <w:tr w:rsidR="00F111EC" w:rsidRPr="00F111EC" w:rsidTr="0039205A">
              <w:trPr>
                <w:trHeight w:val="12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286,0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286,0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286,0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286,0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1500051200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1500051200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341,0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341,0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13,0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326,0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106,0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220,0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51 547,6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49 333,8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7 489,9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7 489,9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7 489,9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7 489,9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6 839,9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6 839,9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650,0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межбюджетные трансферты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25 912,2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25 959,4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25 912,2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25 959,4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25 912,2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25 959,4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Дотации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3 255,2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3 266,2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Дотация на выравнивание бюджетной обеспеченности поселений, предоставляемой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3 255,2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3 266,2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3 255,2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3 266,2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6 937,0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Ремонт автомобильных дорог местного значения с твердым покрытием в границах городских населенных пунктов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1600015550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6 937,0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1600015550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6 937,0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3 075,3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3 088,3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3 073,0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3 086,0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3 073,0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3 086,0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2,3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2,3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Условно утверждаемые расходы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1600088000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4 378,0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9 030,0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1600088000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4 378,0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9 030,0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Муниципальная программа "Развитие агропромышленного комплекса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4 581,8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3 516,8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1 846,2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1 846,2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11EC">
                    <w:rPr>
                      <w:color w:val="000000"/>
                      <w:sz w:val="18"/>
                      <w:szCs w:val="18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1 467,0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1 467,0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1 467,0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1 467,0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369,2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369,2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657,8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401,3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657,8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401,3</w:t>
                  </w:r>
                </w:p>
              </w:tc>
            </w:tr>
            <w:tr w:rsidR="00F111EC" w:rsidRPr="00F111EC" w:rsidTr="0039205A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2 077,8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2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2 077,8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4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17000R4360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1 269,3</w:t>
                  </w:r>
                </w:p>
              </w:tc>
            </w:tr>
            <w:tr w:rsidR="00F111EC" w:rsidRPr="00F111EC" w:rsidTr="0039205A">
              <w:trPr>
                <w:trHeight w:val="2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17000R4360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1 269,3</w:t>
                  </w:r>
                </w:p>
              </w:tc>
            </w:tr>
            <w:tr w:rsidR="00F111EC" w:rsidRPr="00F111EC" w:rsidTr="0039205A">
              <w:trPr>
                <w:trHeight w:val="7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1 219,3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1 219,3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1 219,3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1 219,3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782,2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11EC">
                    <w:rPr>
                      <w:b/>
                      <w:bCs/>
                      <w:sz w:val="18"/>
                      <w:szCs w:val="18"/>
                    </w:rPr>
                    <w:t>782,2</w:t>
                  </w:r>
                </w:p>
              </w:tc>
            </w:tr>
            <w:tr w:rsidR="00F111EC" w:rsidRPr="00F111EC" w:rsidTr="0039205A">
              <w:trPr>
                <w:trHeight w:val="4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782,2</w:t>
                  </w:r>
                </w:p>
              </w:tc>
            </w:tr>
            <w:tr w:rsidR="00F111EC" w:rsidRPr="00F111EC" w:rsidTr="0039205A">
              <w:trPr>
                <w:trHeight w:val="3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782,2</w:t>
                  </w:r>
                </w:p>
              </w:tc>
            </w:tr>
            <w:tr w:rsidR="00F111EC" w:rsidRPr="00F111EC" w:rsidTr="0039205A">
              <w:trPr>
                <w:trHeight w:val="9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11EC" w:rsidRPr="00F111EC" w:rsidRDefault="00F111EC" w:rsidP="00F111EC">
                  <w:pPr>
                    <w:jc w:val="center"/>
                    <w:rPr>
                      <w:sz w:val="18"/>
                      <w:szCs w:val="18"/>
                    </w:rPr>
                  </w:pPr>
                  <w:r w:rsidRPr="00F111EC">
                    <w:rPr>
                      <w:sz w:val="18"/>
                      <w:szCs w:val="18"/>
                    </w:rPr>
                    <w:t>782,2</w:t>
                  </w:r>
                </w:p>
              </w:tc>
            </w:tr>
          </w:tbl>
          <w:p w:rsidR="00F111EC" w:rsidRDefault="00F111EC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332E" w:rsidRPr="005C332E" w:rsidRDefault="005C332E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2E" w:rsidRPr="005C332E" w:rsidTr="00EE74B3">
        <w:trPr>
          <w:gridAfter w:val="1"/>
          <w:wAfter w:w="900" w:type="dxa"/>
          <w:trHeight w:val="1530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2E" w:rsidRPr="005C332E" w:rsidTr="00EE74B3">
        <w:trPr>
          <w:gridAfter w:val="1"/>
          <w:wAfter w:w="900" w:type="dxa"/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32E" w:rsidRPr="005C332E" w:rsidRDefault="005C332E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32E" w:rsidRPr="005C332E" w:rsidRDefault="005C332E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32E" w:rsidRPr="005C332E" w:rsidRDefault="005C332E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32E" w:rsidRPr="005C332E" w:rsidRDefault="005C332E" w:rsidP="005C33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C332E" w:rsidRDefault="005C332E" w:rsidP="00DE12E7">
      <w:pPr>
        <w:jc w:val="both"/>
      </w:pPr>
    </w:p>
    <w:p w:rsidR="005C332E" w:rsidRDefault="005C332E">
      <w:pPr>
        <w:spacing w:after="200" w:line="276" w:lineRule="auto"/>
      </w:pPr>
      <w:r>
        <w:br w:type="page"/>
      </w:r>
    </w:p>
    <w:p w:rsidR="00EE74B3" w:rsidRDefault="00EE74B3" w:rsidP="005C332E">
      <w:pPr>
        <w:rPr>
          <w:rFonts w:ascii="Calibri" w:hAnsi="Calibri"/>
          <w:color w:val="000000"/>
          <w:sz w:val="22"/>
          <w:szCs w:val="22"/>
        </w:rPr>
        <w:sectPr w:rsidR="00EE74B3" w:rsidSect="00772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28" w:type="dxa"/>
        <w:tblInd w:w="94" w:type="dxa"/>
        <w:tblLook w:val="04A0"/>
      </w:tblPr>
      <w:tblGrid>
        <w:gridCol w:w="8094"/>
        <w:gridCol w:w="186"/>
        <w:gridCol w:w="1763"/>
        <w:gridCol w:w="926"/>
        <w:gridCol w:w="1307"/>
        <w:gridCol w:w="1362"/>
        <w:gridCol w:w="570"/>
        <w:gridCol w:w="30"/>
        <w:gridCol w:w="570"/>
        <w:gridCol w:w="850"/>
        <w:gridCol w:w="570"/>
      </w:tblGrid>
      <w:tr w:rsidR="00EE74B3" w:rsidRPr="00EE74B3" w:rsidTr="00EE74B3">
        <w:trPr>
          <w:trHeight w:val="375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  <w:r w:rsidRPr="00EE74B3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</w:tr>
      <w:tr w:rsidR="00EE74B3" w:rsidRPr="00EE74B3" w:rsidTr="00EE74B3">
        <w:trPr>
          <w:gridAfter w:val="1"/>
          <w:wAfter w:w="570" w:type="dxa"/>
          <w:trHeight w:val="37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  <w:r w:rsidRPr="00EE74B3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</w:tr>
      <w:tr w:rsidR="00EE74B3" w:rsidRPr="00EE74B3" w:rsidTr="00EE74B3">
        <w:trPr>
          <w:gridAfter w:val="1"/>
          <w:wAfter w:w="570" w:type="dxa"/>
          <w:trHeight w:val="37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  <w:r w:rsidRPr="00EE74B3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</w:tr>
      <w:tr w:rsidR="00EE74B3" w:rsidRPr="00EE74B3" w:rsidTr="00EE74B3">
        <w:trPr>
          <w:gridAfter w:val="1"/>
          <w:wAfter w:w="570" w:type="dxa"/>
          <w:trHeight w:val="37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626559" w:rsidP="00626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74B3" w:rsidRPr="00EE74B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21.12.2021 </w:t>
            </w:r>
            <w:r w:rsidR="00EE74B3" w:rsidRPr="00EE74B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5/23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</w:tr>
      <w:tr w:rsidR="00EE74B3" w:rsidRPr="00EE74B3" w:rsidTr="00EE74B3">
        <w:trPr>
          <w:gridAfter w:val="1"/>
          <w:wAfter w:w="570" w:type="dxa"/>
          <w:trHeight w:val="37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sz w:val="28"/>
                <w:szCs w:val="28"/>
              </w:rPr>
            </w:pPr>
          </w:p>
        </w:tc>
      </w:tr>
      <w:tr w:rsidR="00EE74B3" w:rsidRPr="00EE74B3" w:rsidTr="00EE74B3">
        <w:trPr>
          <w:gridAfter w:val="1"/>
          <w:wAfter w:w="570" w:type="dxa"/>
          <w:trHeight w:val="375"/>
        </w:trPr>
        <w:tc>
          <w:tcPr>
            <w:tcW w:w="15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b/>
                <w:bCs/>
                <w:sz w:val="28"/>
                <w:szCs w:val="28"/>
              </w:rPr>
            </w:pPr>
            <w:r w:rsidRPr="00EE74B3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EE74B3" w:rsidRPr="00EE74B3" w:rsidTr="00EE74B3">
        <w:trPr>
          <w:gridAfter w:val="1"/>
          <w:wAfter w:w="570" w:type="dxa"/>
          <w:trHeight w:val="375"/>
        </w:trPr>
        <w:tc>
          <w:tcPr>
            <w:tcW w:w="15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b/>
                <w:bCs/>
                <w:sz w:val="28"/>
                <w:szCs w:val="28"/>
              </w:rPr>
            </w:pPr>
            <w:r w:rsidRPr="00EE74B3">
              <w:rPr>
                <w:b/>
                <w:bCs/>
                <w:sz w:val="28"/>
                <w:szCs w:val="28"/>
              </w:rPr>
              <w:t>расходов бюджета муниципального района на 2022 год</w:t>
            </w:r>
          </w:p>
        </w:tc>
      </w:tr>
      <w:tr w:rsidR="00EE74B3" w:rsidRPr="00EE74B3" w:rsidTr="00EE74B3">
        <w:trPr>
          <w:gridAfter w:val="1"/>
          <w:wAfter w:w="570" w:type="dxa"/>
          <w:trHeight w:val="36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E74B3" w:rsidRPr="00EE74B3" w:rsidTr="00EE74B3">
        <w:trPr>
          <w:gridAfter w:val="1"/>
          <w:wAfter w:w="570" w:type="dxa"/>
          <w:trHeight w:val="102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Сумма     (тыс. рублей)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411 001,7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260 181,3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1 860,6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1 860,6</w:t>
            </w:r>
          </w:p>
        </w:tc>
      </w:tr>
      <w:tr w:rsidR="00EE74B3" w:rsidRPr="00EE74B3" w:rsidTr="00EE74B3">
        <w:trPr>
          <w:gridAfter w:val="1"/>
          <w:wAfter w:w="570" w:type="dxa"/>
          <w:trHeight w:val="39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1 860,6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1 846,6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1 846,6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1 791,6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55,0</w:t>
            </w:r>
          </w:p>
        </w:tc>
      </w:tr>
      <w:tr w:rsidR="00EE74B3" w:rsidRPr="00EE74B3" w:rsidTr="00EE74B3">
        <w:trPr>
          <w:gridAfter w:val="1"/>
          <w:wAfter w:w="570" w:type="dxa"/>
          <w:trHeight w:val="34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243 012,4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99 637,0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99 187,0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99 187,0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58 858,5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36 779,5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13 047,4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23 514,9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217,2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21 482,9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13 959,8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7 095,7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427,4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596,1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596,1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40 328,5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40 328,5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39 708,8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619,7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0800002050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0800002050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116 176,4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109 446,4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109 446,4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36 674,1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22 788,8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2 424,6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19 720,9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643,3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13 885,3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2 491,6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10 092,3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1 301,4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36,2</w:t>
            </w:r>
          </w:p>
        </w:tc>
      </w:tr>
      <w:tr w:rsidR="00EE74B3" w:rsidRPr="00EE74B3" w:rsidTr="00EE74B3">
        <w:trPr>
          <w:gridAfter w:val="1"/>
          <w:wAfter w:w="570" w:type="dxa"/>
          <w:trHeight w:val="127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36,2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36,2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63 574,0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63 574,0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62 813,0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761,0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Ежемесячное денежное вознаграждениеза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5 929,3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5 929,3</w:t>
            </w:r>
          </w:p>
        </w:tc>
      </w:tr>
      <w:tr w:rsidR="00EE74B3" w:rsidRPr="00EE74B3" w:rsidTr="00EE74B3">
        <w:trPr>
          <w:gridAfter w:val="1"/>
          <w:wAfter w:w="570" w:type="dxa"/>
          <w:trHeight w:val="63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2 929,7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2 929,7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013E000000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303,1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Федеральный проект "Современная школа"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013E100000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303,1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013E115000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303,1</w:t>
            </w:r>
          </w:p>
        </w:tc>
      </w:tr>
      <w:tr w:rsidR="00EE74B3" w:rsidRPr="00EE74B3" w:rsidTr="00EE74B3">
        <w:trPr>
          <w:gridAfter w:val="1"/>
          <w:wAfter w:w="570" w:type="dxa"/>
          <w:trHeight w:val="102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013E115460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303,1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013E115460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303,1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Общеобразовательные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0800002060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0800002060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700,0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6 030,0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6 030,0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6 030,0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6 030,0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18 124,2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18 124,2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18 124,2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18 124,2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7 761,0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7 079,7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681,2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0,1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7 484,6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7 215,2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269,4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2 878,6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2 878,6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644,1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644,1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644,1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325,1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52,1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52,1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273,0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273,0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319,0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315,8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315,8</w:t>
            </w:r>
          </w:p>
        </w:tc>
      </w:tr>
      <w:tr w:rsidR="00EE74B3" w:rsidRPr="00EE74B3" w:rsidTr="00EE74B3">
        <w:trPr>
          <w:gridAfter w:val="1"/>
          <w:wAfter w:w="570" w:type="dxa"/>
          <w:trHeight w:val="93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8 430,7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8 430,7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8 430,7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8 430,7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8 430,7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7 209,5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1 221,2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15 308,3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8 056,5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8 056,5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8 056,5</w:t>
            </w:r>
          </w:p>
        </w:tc>
      </w:tr>
      <w:tr w:rsidR="00EE74B3" w:rsidRPr="00EE74B3" w:rsidTr="00EE74B3">
        <w:trPr>
          <w:gridAfter w:val="1"/>
          <w:wAfter w:w="570" w:type="dxa"/>
          <w:trHeight w:val="64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8 056,5</w:t>
            </w:r>
          </w:p>
        </w:tc>
      </w:tr>
      <w:tr w:rsidR="00EE74B3" w:rsidRPr="00EE74B3" w:rsidTr="00EE74B3">
        <w:trPr>
          <w:gridAfter w:val="1"/>
          <w:wAfter w:w="570" w:type="dxa"/>
          <w:trHeight w:val="102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8 056,5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7 975,9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7 251,8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7 251,8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7 251,8</w:t>
            </w:r>
          </w:p>
        </w:tc>
      </w:tr>
      <w:tr w:rsidR="00EE74B3" w:rsidRPr="00EE74B3" w:rsidTr="00EE74B3">
        <w:trPr>
          <w:gridAfter w:val="1"/>
          <w:wAfter w:w="570" w:type="dxa"/>
          <w:trHeight w:val="52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7 251,8</w:t>
            </w:r>
          </w:p>
        </w:tc>
      </w:tr>
      <w:tr w:rsidR="00EE74B3" w:rsidRPr="00EE74B3" w:rsidTr="00EE74B3">
        <w:trPr>
          <w:gridAfter w:val="1"/>
          <w:wAfter w:w="570" w:type="dxa"/>
          <w:trHeight w:val="102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6 361,0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125,0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6 236,0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890,8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25,9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864,9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55 795,7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7 712,2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7 509,9</w:t>
            </w:r>
          </w:p>
        </w:tc>
      </w:tr>
      <w:tr w:rsidR="00EE74B3" w:rsidRPr="00EE74B3" w:rsidTr="00EE74B3">
        <w:trPr>
          <w:gridAfter w:val="1"/>
          <w:wAfter w:w="570" w:type="dxa"/>
          <w:trHeight w:val="33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20,0</w:t>
            </w:r>
          </w:p>
        </w:tc>
      </w:tr>
      <w:tr w:rsidR="00EE74B3" w:rsidRPr="00EE74B3" w:rsidTr="00EE74B3">
        <w:trPr>
          <w:gridAfter w:val="1"/>
          <w:wAfter w:w="570" w:type="dxa"/>
          <w:trHeight w:val="30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7 489,9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7 489,9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7 489,9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6 839,9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650,0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200,0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0600007000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2,3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2,3</w:t>
            </w:r>
          </w:p>
        </w:tc>
      </w:tr>
      <w:tr w:rsidR="00EE74B3" w:rsidRPr="00EE74B3" w:rsidTr="00EE74B3">
        <w:trPr>
          <w:gridAfter w:val="1"/>
          <w:wAfter w:w="570" w:type="dxa"/>
          <w:trHeight w:val="61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6 553,0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6 553,0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6 553,0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6 553,0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1600015550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6 553,0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1600015550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6 553,0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500,0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500,0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41 030,5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7 240,2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7 240,2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Дотации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4 176,2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1600012010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4 176,2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1600012010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4 176,2</w:t>
            </w:r>
          </w:p>
        </w:tc>
      </w:tr>
      <w:tr w:rsidR="00EE74B3" w:rsidRPr="00EE74B3" w:rsidTr="00EE74B3">
        <w:trPr>
          <w:gridAfter w:val="1"/>
          <w:wAfter w:w="570" w:type="dxa"/>
          <w:trHeight w:val="54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3 064,0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3 064,0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3 064,0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33 790,3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33 790,3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32 838,2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32 838,2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32 838,2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160001403A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952,1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160001403A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952,1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93 573,9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31 898,6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1 371,4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1 371,4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1 371,4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1 371,4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19 513,1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18 046,1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15 952,1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15 952,1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15 676,2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250,9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25,0</w:t>
            </w:r>
          </w:p>
        </w:tc>
      </w:tr>
      <w:tr w:rsidR="00EE74B3" w:rsidRPr="00EE74B3" w:rsidTr="00EE74B3">
        <w:trPr>
          <w:gridAfter w:val="1"/>
          <w:wAfter w:w="570" w:type="dxa"/>
          <w:trHeight w:val="5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1 802,0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1 041,0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1 014,9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26,1</w:t>
            </w:r>
          </w:p>
        </w:tc>
      </w:tr>
      <w:tr w:rsidR="00EE74B3" w:rsidRPr="00EE74B3" w:rsidTr="00EE74B3">
        <w:trPr>
          <w:gridAfter w:val="1"/>
          <w:wAfter w:w="570" w:type="dxa"/>
          <w:trHeight w:val="102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761,0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761,0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292,0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292,0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292,0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106,0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186,0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1 467,0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1 467,0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1 467,0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1 467,0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39,0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39,0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1500051200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39,0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1500051200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39,0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10 975,1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213,8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64,0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34,8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34,8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34,8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34,8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0430004000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4,8</w:t>
            </w:r>
          </w:p>
        </w:tc>
      </w:tr>
      <w:tr w:rsidR="00EE74B3" w:rsidRPr="00EE74B3" w:rsidTr="00EE74B3">
        <w:trPr>
          <w:gridAfter w:val="1"/>
          <w:wAfter w:w="570" w:type="dxa"/>
          <w:trHeight w:val="54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0620004000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4,0</w:t>
            </w:r>
          </w:p>
        </w:tc>
      </w:tr>
      <w:tr w:rsidR="00EE74B3" w:rsidRPr="00EE74B3" w:rsidTr="00EE74B3">
        <w:trPr>
          <w:gridAfter w:val="1"/>
          <w:wAfter w:w="570" w:type="dxa"/>
          <w:trHeight w:val="58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0640000000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0640004000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0,8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1 275,8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1 275,8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1 275,8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1 275,8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333,3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333,3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333,3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333,3</w:t>
            </w:r>
          </w:p>
        </w:tc>
      </w:tr>
      <w:tr w:rsidR="00EE74B3" w:rsidRPr="00EE74B3" w:rsidTr="00EE74B3">
        <w:trPr>
          <w:gridAfter w:val="1"/>
          <w:wAfter w:w="570" w:type="dxa"/>
          <w:trHeight w:val="28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9 147,4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9 025,0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9 025,0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4 849,6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4 085,4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80,0</w:t>
            </w:r>
          </w:p>
        </w:tc>
      </w:tr>
      <w:tr w:rsidR="00EE74B3" w:rsidRPr="00EE74B3" w:rsidTr="00EE74B3">
        <w:trPr>
          <w:gridAfter w:val="1"/>
          <w:wAfter w:w="570" w:type="dxa"/>
          <w:trHeight w:val="58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42,2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42,2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42,2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1 130,5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1 126,5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1 126,5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1 126,5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1 126,5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1 122,0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0630004000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28 012,9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5 652,4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5 652,4</w:t>
            </w:r>
          </w:p>
        </w:tc>
      </w:tr>
      <w:tr w:rsidR="00EE74B3" w:rsidRPr="00EE74B3" w:rsidTr="00EE74B3">
        <w:trPr>
          <w:gridAfter w:val="1"/>
          <w:wAfter w:w="570" w:type="dxa"/>
          <w:trHeight w:val="57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379,2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10,0</w:t>
            </w:r>
          </w:p>
        </w:tc>
      </w:tr>
      <w:tr w:rsidR="00EE74B3" w:rsidRPr="00EE74B3" w:rsidTr="00EE74B3">
        <w:trPr>
          <w:gridAfter w:val="1"/>
          <w:wAfter w:w="570" w:type="dxa"/>
          <w:trHeight w:val="102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369,2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369,2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1 255,7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1 255,7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4 017,5</w:t>
            </w:r>
          </w:p>
        </w:tc>
      </w:tr>
      <w:tr w:rsidR="00EE74B3" w:rsidRPr="00EE74B3" w:rsidTr="00EE74B3">
        <w:trPr>
          <w:gridAfter w:val="1"/>
          <w:wAfter w:w="570" w:type="dxa"/>
          <w:trHeight w:val="28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4 017,5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789,0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789,0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789,0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789,0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789,0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21 554,0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21 554,0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2 791,9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2 791,9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2 791,9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17 824,0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17 824,0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17 824,0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938,1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938,1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17,5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1 639,4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56,4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56,4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56,4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56,4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56,4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1 583,0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1 583,0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1 583,0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Содержание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650,0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650,0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1900004400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933,0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1900004400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933,0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1 126,0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1 126,0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1 126,0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1 126,0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1 126,0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1 126,0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160,3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64,0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64,0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64,0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63,4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63,4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63,4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96,3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36,8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36,8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31,8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31,5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31,5</w:t>
            </w:r>
          </w:p>
        </w:tc>
      </w:tr>
      <w:tr w:rsidR="00EE74B3" w:rsidRPr="00EE74B3" w:rsidTr="00EE74B3">
        <w:trPr>
          <w:gridAfter w:val="1"/>
          <w:wAfter w:w="570" w:type="dxa"/>
          <w:trHeight w:val="8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0,3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0,3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8 274,6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8 274,6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8 274,6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8 072,2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821,3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709,8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111,5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48,6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48,6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1 904,7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1 283,9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600,8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5 297,6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4 453,6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768,4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75,6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Поддержка отрасли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03000L5190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112,4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03000L5190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112,4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7 445,2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2 472,4</w:t>
            </w:r>
          </w:p>
        </w:tc>
      </w:tr>
      <w:tr w:rsidR="00EE74B3" w:rsidRPr="00EE74B3" w:rsidTr="00EE74B3">
        <w:trPr>
          <w:gridAfter w:val="1"/>
          <w:wAfter w:w="570" w:type="dxa"/>
          <w:trHeight w:val="28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2 472,4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1500008000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2 472,4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553,3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553,3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 xml:space="preserve">Ежемесячная доплата к пенсии лицам, замещавшим должности муниципальной </w:t>
            </w:r>
            <w:r w:rsidRPr="00EE74B3">
              <w:rPr>
                <w:rFonts w:ascii="Arial CYR" w:hAnsi="Arial CYR" w:cs="Arial CYR"/>
              </w:rPr>
              <w:lastRenderedPageBreak/>
              <w:t>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1500008060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1 919,1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1500008060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1 919,1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628,5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337,5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337,5</w:t>
            </w:r>
          </w:p>
        </w:tc>
      </w:tr>
      <w:tr w:rsidR="00EE74B3" w:rsidRPr="00EE74B3" w:rsidTr="00EE74B3">
        <w:trPr>
          <w:gridAfter w:val="1"/>
          <w:wAfter w:w="570" w:type="dxa"/>
          <w:trHeight w:val="102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337,5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337,5</w:t>
            </w:r>
          </w:p>
        </w:tc>
      </w:tr>
      <w:tr w:rsidR="00EE74B3" w:rsidRPr="00EE74B3" w:rsidTr="00EE74B3">
        <w:trPr>
          <w:gridAfter w:val="1"/>
          <w:wAfter w:w="570" w:type="dxa"/>
          <w:trHeight w:val="36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291,0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286,0</w:t>
            </w:r>
          </w:p>
        </w:tc>
      </w:tr>
      <w:tr w:rsidR="00EE74B3" w:rsidRPr="00EE74B3" w:rsidTr="00EE74B3">
        <w:trPr>
          <w:gridAfter w:val="1"/>
          <w:wAfter w:w="570" w:type="dxa"/>
          <w:trHeight w:val="102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286,0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286,0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4 254,3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4 254,3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4 254,3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21,2</w:t>
            </w:r>
          </w:p>
        </w:tc>
      </w:tr>
      <w:tr w:rsidR="00EE74B3" w:rsidRPr="00EE74B3" w:rsidTr="00EE74B3">
        <w:trPr>
          <w:gridAfter w:val="1"/>
          <w:wAfter w:w="570" w:type="dxa"/>
          <w:trHeight w:val="102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21,2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21,2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21,2</w:t>
            </w:r>
          </w:p>
        </w:tc>
      </w:tr>
      <w:tr w:rsidR="00EE74B3" w:rsidRPr="00EE74B3" w:rsidTr="00EE74B3">
        <w:trPr>
          <w:gridAfter w:val="1"/>
          <w:wAfter w:w="570" w:type="dxa"/>
          <w:trHeight w:val="102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4 233,1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4 233,1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Другие вопросы в областисоциальной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45,0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13 886,4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59,7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59,7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59,7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46,0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13 826,7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13 826,7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13 326,7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3 459,1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3 459,1</w:t>
            </w:r>
          </w:p>
        </w:tc>
      </w:tr>
      <w:tr w:rsidR="00EE74B3" w:rsidRPr="00EE74B3" w:rsidTr="00EE74B3">
        <w:trPr>
          <w:gridAfter w:val="1"/>
          <w:wAfter w:w="570" w:type="dxa"/>
          <w:trHeight w:val="48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9 867,6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9 867,6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Федеральный проект "Спорт - норма жизни"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050Р500000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050Р517000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Финансовая поддержка детско-юношеского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050Р517440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050Р517440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500,0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МУ Куменская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1 450,8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1 400,3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618,1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603,1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603,1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603,1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562,3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40,8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 xml:space="preserve">Подпрограмма "Развитие муниципальной службы Куменского муниципального </w:t>
            </w:r>
            <w:r w:rsidRPr="00EE74B3">
              <w:rPr>
                <w:rFonts w:ascii="Arial CYR" w:hAnsi="Arial CYR" w:cs="Arial CYR"/>
              </w:rPr>
              <w:lastRenderedPageBreak/>
              <w:t>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15,0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color w:val="000000"/>
              </w:rPr>
            </w:pPr>
            <w:r w:rsidRPr="00EE74B3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13,0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782,2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782,2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3200001000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782,2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782,2</w:t>
            </w:r>
          </w:p>
        </w:tc>
      </w:tr>
      <w:tr w:rsidR="00EE74B3" w:rsidRPr="00EE74B3" w:rsidTr="00EE74B3">
        <w:trPr>
          <w:gridAfter w:val="1"/>
          <w:wAfter w:w="570" w:type="dxa"/>
          <w:trHeight w:val="76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782,2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50,5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E74B3">
              <w:rPr>
                <w:rFonts w:ascii="Arial CYR" w:hAnsi="Arial CYR" w:cs="Arial CYR"/>
                <w:b/>
                <w:bCs/>
              </w:rPr>
              <w:t>50,5</w:t>
            </w:r>
          </w:p>
        </w:tc>
      </w:tr>
      <w:tr w:rsidR="00EE74B3" w:rsidRPr="00EE74B3" w:rsidTr="00EE74B3">
        <w:trPr>
          <w:gridAfter w:val="1"/>
          <w:wAfter w:w="570" w:type="dxa"/>
          <w:trHeight w:val="37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1500009000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50,5</w:t>
            </w:r>
          </w:p>
        </w:tc>
      </w:tr>
      <w:tr w:rsidR="00EE74B3" w:rsidRPr="00EE74B3" w:rsidTr="00EE74B3">
        <w:trPr>
          <w:gridAfter w:val="1"/>
          <w:wAfter w:w="570" w:type="dxa"/>
          <w:trHeight w:val="51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3,5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3,5</w:t>
            </w:r>
          </w:p>
        </w:tc>
      </w:tr>
      <w:tr w:rsidR="00EE74B3" w:rsidRPr="00EE74B3" w:rsidTr="00EE74B3">
        <w:trPr>
          <w:gridAfter w:val="1"/>
          <w:wAfter w:w="570" w:type="dxa"/>
          <w:trHeight w:val="49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47,0</w:t>
            </w:r>
          </w:p>
        </w:tc>
      </w:tr>
      <w:tr w:rsidR="00EE74B3" w:rsidRPr="00EE74B3" w:rsidTr="00EE74B3">
        <w:trPr>
          <w:gridAfter w:val="1"/>
          <w:wAfter w:w="570" w:type="dxa"/>
          <w:trHeight w:val="255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B3" w:rsidRPr="00EE74B3" w:rsidRDefault="00EE74B3" w:rsidP="00EE74B3">
            <w:pPr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B3" w:rsidRPr="00EE74B3" w:rsidRDefault="00EE74B3" w:rsidP="00EE74B3">
            <w:pPr>
              <w:jc w:val="center"/>
              <w:rPr>
                <w:rFonts w:ascii="Arial CYR" w:hAnsi="Arial CYR" w:cs="Arial CYR"/>
              </w:rPr>
            </w:pPr>
            <w:r w:rsidRPr="00EE74B3">
              <w:rPr>
                <w:rFonts w:ascii="Arial CYR" w:hAnsi="Arial CYR" w:cs="Arial CYR"/>
              </w:rPr>
              <w:t>47,0</w:t>
            </w:r>
          </w:p>
        </w:tc>
      </w:tr>
    </w:tbl>
    <w:p w:rsidR="00EE74B3" w:rsidRDefault="00EE74B3">
      <w:r>
        <w:br w:type="page"/>
      </w:r>
    </w:p>
    <w:tbl>
      <w:tblPr>
        <w:tblW w:w="16228" w:type="dxa"/>
        <w:tblInd w:w="94" w:type="dxa"/>
        <w:tblLook w:val="04A0"/>
      </w:tblPr>
      <w:tblGrid>
        <w:gridCol w:w="8094"/>
        <w:gridCol w:w="1949"/>
        <w:gridCol w:w="1148"/>
        <w:gridCol w:w="1527"/>
        <w:gridCol w:w="1490"/>
        <w:gridCol w:w="600"/>
        <w:gridCol w:w="1420"/>
      </w:tblGrid>
      <w:tr w:rsidR="00370734" w:rsidRPr="00370734" w:rsidTr="00EE74B3">
        <w:trPr>
          <w:trHeight w:val="375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Приложение №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</w:tr>
      <w:tr w:rsidR="00370734" w:rsidRPr="00370734" w:rsidTr="00EE74B3">
        <w:trPr>
          <w:trHeight w:val="375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</w:tr>
      <w:tr w:rsidR="00370734" w:rsidRPr="00370734" w:rsidTr="00EE74B3">
        <w:trPr>
          <w:trHeight w:val="375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</w:tr>
      <w:tr w:rsidR="00370734" w:rsidRPr="00370734" w:rsidTr="00EE74B3">
        <w:trPr>
          <w:trHeight w:val="375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626559" w:rsidP="00626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7073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21.12.2021 </w:t>
            </w:r>
            <w:r w:rsidR="00370734" w:rsidRPr="0037073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5/23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</w:tr>
      <w:tr w:rsidR="00370734" w:rsidRPr="00370734" w:rsidTr="00EE74B3">
        <w:trPr>
          <w:trHeight w:val="375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34" w:rsidRPr="00370734" w:rsidRDefault="00370734" w:rsidP="00370734">
            <w:pPr>
              <w:rPr>
                <w:sz w:val="28"/>
                <w:szCs w:val="28"/>
              </w:rPr>
            </w:pPr>
          </w:p>
        </w:tc>
      </w:tr>
      <w:tr w:rsidR="00370734" w:rsidRPr="00370734" w:rsidTr="00EE74B3">
        <w:trPr>
          <w:trHeight w:val="375"/>
        </w:trPr>
        <w:tc>
          <w:tcPr>
            <w:tcW w:w="16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188" w:type="dxa"/>
              <w:tblLook w:val="04A0"/>
            </w:tblPr>
            <w:tblGrid>
              <w:gridCol w:w="6285"/>
              <w:gridCol w:w="1763"/>
              <w:gridCol w:w="926"/>
              <w:gridCol w:w="1307"/>
              <w:gridCol w:w="1362"/>
              <w:gridCol w:w="600"/>
              <w:gridCol w:w="1420"/>
              <w:gridCol w:w="1525"/>
            </w:tblGrid>
            <w:tr w:rsidR="00EE74B3" w:rsidRPr="00EE74B3" w:rsidTr="00EE74B3">
              <w:trPr>
                <w:trHeight w:val="375"/>
              </w:trPr>
              <w:tc>
                <w:tcPr>
                  <w:tcW w:w="151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E74B3">
                    <w:rPr>
                      <w:b/>
                      <w:bCs/>
                      <w:sz w:val="28"/>
                      <w:szCs w:val="28"/>
                    </w:rPr>
                    <w:t>ВЕДОМСТВЕННАЯ СТРУКТУРА</w:t>
                  </w:r>
                </w:p>
              </w:tc>
            </w:tr>
            <w:tr w:rsidR="00EE74B3" w:rsidRPr="00EE74B3" w:rsidTr="00EE74B3">
              <w:trPr>
                <w:trHeight w:val="375"/>
              </w:trPr>
              <w:tc>
                <w:tcPr>
                  <w:tcW w:w="151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E74B3">
                    <w:rPr>
                      <w:b/>
                      <w:bCs/>
                      <w:sz w:val="28"/>
                      <w:szCs w:val="28"/>
                    </w:rPr>
                    <w:t>расходов бюджета муниципального района на 2023 и на 2024 год</w:t>
                  </w:r>
                </w:p>
              </w:tc>
            </w:tr>
            <w:tr w:rsidR="00EE74B3" w:rsidRPr="00EE74B3" w:rsidTr="00EE74B3">
              <w:trPr>
                <w:trHeight w:val="360"/>
              </w:trPr>
              <w:tc>
                <w:tcPr>
                  <w:tcW w:w="6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E74B3">
                    <w:rPr>
                      <w:rFonts w:ascii="Arial CYR" w:hAnsi="Arial CYR" w:cs="Arial CYR"/>
                      <w:sz w:val="22"/>
                      <w:szCs w:val="22"/>
                    </w:rPr>
                    <w:t>(тыс.рублей)</w:t>
                  </w:r>
                </w:p>
              </w:tc>
            </w:tr>
            <w:tr w:rsidR="00EE74B3" w:rsidRPr="00EE74B3" w:rsidTr="00EE74B3">
              <w:trPr>
                <w:trHeight w:val="1020"/>
              </w:trPr>
              <w:tc>
                <w:tcPr>
                  <w:tcW w:w="6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Наименование расхода</w:t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Распорядитель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ЦС  Код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ВР  Код</w:t>
                  </w:r>
                </w:p>
              </w:tc>
              <w:tc>
                <w:tcPr>
                  <w:tcW w:w="29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Плановый период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2024 год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592 019,8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388 381,6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МУ Управление образования администрации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252 305,5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252 142,5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1 860,6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1 860,6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1 860,6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1 860,6</w:t>
                  </w:r>
                </w:p>
              </w:tc>
            </w:tr>
            <w:tr w:rsidR="00EE74B3" w:rsidRPr="00EE74B3" w:rsidTr="00EE74B3">
              <w:trPr>
                <w:trHeight w:val="39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1 860,6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1 860,6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1 846,6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1 846,6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1 846,6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1 846,6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1 791,6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1 791,6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55,0</w:t>
                  </w:r>
                </w:p>
              </w:tc>
            </w:tr>
            <w:tr w:rsidR="00EE74B3" w:rsidRPr="00EE74B3" w:rsidTr="00EE74B3">
              <w:trPr>
                <w:trHeight w:val="34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234 790,1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234 291,1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100 124,9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100 528,3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99 674,9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100 228,3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99 674,9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100 228,3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59 346,4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59 899,8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38 593,6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39 740,3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13 942,5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14 341,0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24 433,9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25 182,1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217,2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217,2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20 203,7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19 625,6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13 111,7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12 728,4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6 664,6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6 469,8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427,4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427,4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549,1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533,9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549,1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533,9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40 328,5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40 328,5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Реализация прав на получение общедоступного и бесплатного дошкольного образования в муниципальных образовательных организациях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40 328,5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40 328,5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39 708,8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39 708,8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619,7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619,7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Детские дошкольные учреждения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0800002050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0800002050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107 466,2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106 563,8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105 696,9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105 863,8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105 696,9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105 863,8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36 776,7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36 880,6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Общеобразовательные организации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23 655,9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24 105,3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2 576,0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2 644,6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20 436,6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20 817,4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643,3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643,3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13 120,8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12 775,3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2 340,2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2 271,8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9 479,2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9 202,1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1 301,4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1 301,4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36,2</w:t>
                  </w:r>
                </w:p>
              </w:tc>
            </w:tr>
            <w:tr w:rsidR="00EE74B3" w:rsidRPr="00EE74B3" w:rsidTr="00EE74B3">
              <w:trPr>
                <w:trHeight w:val="127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36,2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60 146,0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60 146,0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60 146,0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60 146,0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59 389,0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59 389,0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757,0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757,0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Ежемесячное денежное вознаграждениеза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5 929,3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5 929,3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5 929,3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5 929,3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2 808,7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2 871,7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2 808,7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2 871,7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Общеобразовательные учреждения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0800002060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0800002060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1 069,3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1 069,3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1 069,3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1 069,3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Дополнительное образование детей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18 124,1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18 124,1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18 124,1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18 124,1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18 124,1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18 124,1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18 124,1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18 124,1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8 215,7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8 421,1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7 518,1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7 716,1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697,5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704,9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0,1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7 029,8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6 824,4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6 776,7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6 578,7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253,1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245,7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2 878,6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2 878,6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2 878,6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2 878,6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644,2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644,2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644,2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644,2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644,2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644,2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325,1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325,1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52,1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52,1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52,1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52,1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273,0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273,0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273,0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273,0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319,1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319,1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315,9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315,9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315,9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315,9</w:t>
                  </w:r>
                </w:p>
              </w:tc>
            </w:tr>
            <w:tr w:rsidR="00EE74B3" w:rsidRPr="00EE74B3" w:rsidTr="00EE74B3">
              <w:trPr>
                <w:trHeight w:val="93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образования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8 430,7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8 430,7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8 430,7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8 430,7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8 430,7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8 430,7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8 430,7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8 430,7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8 430,7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8 430,7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7 209,5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7 209,5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1 221,2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1 221,2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15 654,8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15 990,8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8 403,0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8 739,0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8 403,0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8 739,0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8 403,0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8 739,0</w:t>
                  </w:r>
                </w:p>
              </w:tc>
            </w:tr>
            <w:tr w:rsidR="00EE74B3" w:rsidRPr="00EE74B3" w:rsidTr="00EE74B3">
              <w:trPr>
                <w:trHeight w:val="64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8 403,0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8 739,0</w:t>
                  </w:r>
                </w:p>
              </w:tc>
            </w:tr>
            <w:tr w:rsidR="00EE74B3" w:rsidRPr="00EE74B3" w:rsidTr="00EE74B3">
              <w:trPr>
                <w:trHeight w:val="102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8 403,0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8 739,0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8 319,0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8 651,6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87,4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7 251,8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7 251,8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7 251,8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7 251,8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7 251,8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7 251,8</w:t>
                  </w:r>
                </w:p>
              </w:tc>
            </w:tr>
            <w:tr w:rsidR="00EE74B3" w:rsidRPr="00EE74B3" w:rsidTr="00EE74B3">
              <w:trPr>
                <w:trHeight w:val="52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7 251,8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7 251,8</w:t>
                  </w:r>
                </w:p>
              </w:tc>
            </w:tr>
            <w:tr w:rsidR="00EE74B3" w:rsidRPr="00EE74B3" w:rsidTr="00EE74B3">
              <w:trPr>
                <w:trHeight w:val="102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6 361,0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6 361,0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6 236,0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6 236,0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890,8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890,8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864,9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864,9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МУ Финансовое управление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51 767,6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49 553,8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12 090,2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16 742,2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7 509,9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7 509,9</w:t>
                  </w:r>
                </w:p>
              </w:tc>
            </w:tr>
            <w:tr w:rsidR="00EE74B3" w:rsidRPr="00EE74B3" w:rsidTr="00EE74B3">
              <w:trPr>
                <w:trHeight w:val="33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EE74B3" w:rsidRPr="00EE74B3" w:rsidTr="00EE74B3">
              <w:trPr>
                <w:trHeight w:val="30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7 489,9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7 489,9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7 489,9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7 489,9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7 489,9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7 489,9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6 839,9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6 839,9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650,0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650,0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200,0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Резервные фонды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4 380,3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9 032,3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4 380,3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9 032,3</w:t>
                  </w:r>
                </w:p>
              </w:tc>
            </w:tr>
            <w:tr w:rsidR="00EE74B3" w:rsidRPr="00EE74B3" w:rsidTr="00EE74B3">
              <w:trPr>
                <w:trHeight w:val="61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Условно утверждаемые расходы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1600088000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4 378,0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9 030,0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1600088000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4 378,0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9 030,0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6 937,0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6 937,0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6 937,0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36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6 937,0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Ремонт автомобильных дорог местного значения с твердым покрытием в границах городских населенных пунктах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1600015550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6 937,0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1600015550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6 937,0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500,0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Обслуживание муниципального долга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32 240,4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32 311,6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6 328,2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6 352,2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6 328,2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6 352,2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Дотации из бюджета муниципального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3 255,2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3 266,2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Дотация на выравнивание бюджетной обеспеченности поселений, предоставляемой из бюджета муниципального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1600012010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3 255,2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3 266,2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1600012010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3 255,2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3 266,2</w:t>
                  </w:r>
                </w:p>
              </w:tc>
            </w:tr>
            <w:tr w:rsidR="00EE74B3" w:rsidRPr="00EE74B3" w:rsidTr="00EE74B3">
              <w:trPr>
                <w:trHeight w:val="54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3 073,0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3 086,0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3 073,0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3 086,0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3 073,0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3 086,0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25 912,2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25 959,4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25 912,2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25 959,4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межбюджетные трансферты из  бюджета муниципального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25 912,2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25 959,4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25 912,2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25 959,4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25 912,2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25 959,4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Администрация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286 495,9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85 234,5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31 206,2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31 170,5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1 371,4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1 371,4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1 371,4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1 371,4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Глава муниципального образования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1 371,4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1 371,4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1 371,4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1 371,4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19 513,1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19 513,1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18 046,1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18 046,1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15 952,1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15 952,1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15 952,1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15 952,1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15 676,2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15 676,2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250,9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250,9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25,0</w:t>
                  </w:r>
                </w:p>
              </w:tc>
            </w:tr>
            <w:tr w:rsidR="00EE74B3" w:rsidRPr="00EE74B3" w:rsidTr="00EE74B3">
              <w:trPr>
                <w:trHeight w:val="5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1 802,0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1 802,0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1 041,0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1 041,0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1 014,9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1 014,9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26,1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26,1</w:t>
                  </w:r>
                </w:p>
              </w:tc>
            </w:tr>
            <w:tr w:rsidR="00EE74B3" w:rsidRPr="00EE74B3" w:rsidTr="00EE74B3">
              <w:trPr>
                <w:trHeight w:val="102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761,0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761,0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761,0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761,0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292,0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292,0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292,0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292,0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292,0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292,0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106,0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106,0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186,0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186,0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агропромышленного комплекса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1 467,0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1 467,0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1 467,0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1 467,0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1 467,0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1 467,0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1 467,0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1 467,0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Судебная система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3,4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0,4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1500051200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1500051200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10 318,3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10 285,6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213,8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213,8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Подпрограмма "Социальная поддержка инвалидов"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4,8</w:t>
                  </w:r>
                </w:p>
              </w:tc>
            </w:tr>
            <w:tr w:rsidR="00EE74B3" w:rsidRPr="00EE74B3" w:rsidTr="00EE74B3">
              <w:trPr>
                <w:trHeight w:val="54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EE74B3" w:rsidRPr="00EE74B3" w:rsidTr="00EE74B3">
              <w:trPr>
                <w:trHeight w:val="58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0640000000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0640004000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направленные на противодействие коррупции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480,0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570,0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480,0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570,0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480,0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570,0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480,0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570,0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472,0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349,2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472,0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349,2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472,0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349,2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472,0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349,2</w:t>
                  </w:r>
                </w:p>
              </w:tc>
            </w:tr>
            <w:tr w:rsidR="00EE74B3" w:rsidRPr="00EE74B3" w:rsidTr="00EE74B3">
              <w:trPr>
                <w:trHeight w:val="28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9 147,7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9 147,8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9 025,0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9 025,0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9 025,0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9 025,0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4 849,6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4 849,6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4 085,4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4 085,4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EE74B3" w:rsidRPr="00EE74B3" w:rsidTr="00EE74B3">
              <w:trPr>
                <w:trHeight w:val="58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42,7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42,8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42,5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42,6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42,5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42,6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1 130,5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1 130,5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1 126,5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1 126,5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1 126,5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1 126,5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1 126,5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1 126,5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1 126,5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1 126,5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1 122,0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1 122,0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4,5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4,0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225 318,7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23 961,0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Сельское хозяйство и рыболовство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3 114,8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2 049,8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3 114,8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2 049,8</w:t>
                  </w:r>
                </w:p>
              </w:tc>
            </w:tr>
            <w:tr w:rsidR="00EE74B3" w:rsidRPr="00EE74B3" w:rsidTr="00EE74B3">
              <w:trPr>
                <w:trHeight w:val="57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379,2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379,2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EE74B3" w:rsidRPr="00EE74B3" w:rsidTr="00EE74B3">
              <w:trPr>
                <w:trHeight w:val="102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369,2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369,2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369,2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369,2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657,8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401,3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657,8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401,3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2 077,8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8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2 077,8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17000R4360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1 269,3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17000R4360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1 269,3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489,0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689,0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489,0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689,0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489,0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689,0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489,0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689,0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489,0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689,0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221 697,4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20 570,9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20 886,2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20 570,9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2 893,6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2 962,5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2 893,6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2 962,5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2 893,6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2 962,5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17 093,0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16 728,0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17 093,0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16 728,0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17 093,0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16 728,0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899,6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880,4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899,6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880,4</w:t>
                  </w:r>
                </w:p>
              </w:tc>
            </w:tr>
            <w:tr w:rsidR="00EE74B3" w:rsidRPr="00EE74B3" w:rsidTr="00EE74B3">
              <w:trPr>
                <w:trHeight w:val="57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200 811,2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198 803,1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127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1200015100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198 803,1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1200015100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198 803,1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127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12000S5100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2 008,1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30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12000S5100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2 008,1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17,5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651,3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633,8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13000L5110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633,8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13000L5110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633,8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Охрана окружающей среды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1 536,3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1 536,3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1 536,3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1 536,3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Природоохранные мероприятия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1 536,3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1 536,3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96,3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96,3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96,3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96,3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36,8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31,8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31,5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31,5</w:t>
                  </w:r>
                </w:p>
              </w:tc>
            </w:tr>
            <w:tr w:rsidR="00EE74B3" w:rsidRPr="00EE74B3" w:rsidTr="00EE74B3">
              <w:trPr>
                <w:trHeight w:val="8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0,3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0,3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Молодежь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7 898,0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7 898,0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7 898,0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7 898,0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 xml:space="preserve">Муниципальная программа "Развитие культуры Куменского </w:t>
                  </w:r>
                  <w:r w:rsidRPr="00EE74B3">
                    <w:rPr>
                      <w:rFonts w:ascii="Arial CYR" w:hAnsi="Arial CYR" w:cs="Arial CYR"/>
                    </w:rPr>
                    <w:lastRenderedPageBreak/>
                    <w:t>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7 898,0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7 898,0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7 695,6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7 695,6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Музей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821,3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821,3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709,8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709,8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111,5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111,5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Библиотеки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2 202,3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2 336,6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1 534,6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1 647,8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647,7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668,8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4 672,0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4 537,7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3 874,8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3 761,6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721,6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700,5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75,6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75,6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сфере культуры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Поддержка отрасли культуры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03000L5190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112,4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112,4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03000L5190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112,4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112,4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7 459,7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6 055,5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2 472,4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2 472,4</w:t>
                  </w:r>
                </w:p>
              </w:tc>
            </w:tr>
            <w:tr w:rsidR="00EE74B3" w:rsidRPr="00EE74B3" w:rsidTr="00EE74B3">
              <w:trPr>
                <w:trHeight w:val="28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2 472,4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2 472,4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1500008000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2 472,4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2 472,4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Ежемесячная доплата к пенсии лицам, замещавшим муниципальные должности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553,3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553,3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553,3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553,3</w:t>
                  </w:r>
                </w:p>
              </w:tc>
            </w:tr>
            <w:tr w:rsidR="00EE74B3" w:rsidRPr="00EE74B3" w:rsidTr="00EE74B3">
              <w:trPr>
                <w:trHeight w:val="30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Ежемесячная доплата к пенсии лицам, замещавшим должности муниципальной службы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1500008060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1 919,1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1 919,1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1500008060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1 919,1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1 919,1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643,0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657,0</w:t>
                  </w:r>
                </w:p>
              </w:tc>
            </w:tr>
            <w:tr w:rsidR="00EE74B3" w:rsidRPr="00EE74B3" w:rsidTr="00EE74B3">
              <w:trPr>
                <w:trHeight w:val="54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352,0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366,0</w:t>
                  </w:r>
                </w:p>
              </w:tc>
            </w:tr>
            <w:tr w:rsidR="00EE74B3" w:rsidRPr="00EE74B3" w:rsidTr="00EE74B3">
              <w:trPr>
                <w:trHeight w:val="52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352,0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366,0</w:t>
                  </w:r>
                </w:p>
              </w:tc>
            </w:tr>
            <w:tr w:rsidR="00EE74B3" w:rsidRPr="00EE74B3" w:rsidTr="00EE74B3">
              <w:trPr>
                <w:trHeight w:val="10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352,0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366,0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352,0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366,0</w:t>
                  </w:r>
                </w:p>
              </w:tc>
            </w:tr>
            <w:tr w:rsidR="00EE74B3" w:rsidRPr="00EE74B3" w:rsidTr="00EE74B3">
              <w:trPr>
                <w:trHeight w:val="31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291,0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291,0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286,0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286,0</w:t>
                  </w:r>
                </w:p>
              </w:tc>
            </w:tr>
            <w:tr w:rsidR="00EE74B3" w:rsidRPr="00EE74B3" w:rsidTr="00EE74B3">
              <w:trPr>
                <w:trHeight w:val="102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286,0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286,0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EE74B3">
                    <w:rPr>
                      <w:rFonts w:ascii="Arial CYR" w:hAnsi="Arial CYR" w:cs="Arial CYR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286,0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286,0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4 254,3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2 836,1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4 254,3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2 836,1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4 254,3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2 836,1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21,2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14,1</w:t>
                  </w:r>
                </w:p>
              </w:tc>
            </w:tr>
            <w:tr w:rsidR="00EE74B3" w:rsidRPr="00EE74B3" w:rsidTr="00EE74B3">
              <w:trPr>
                <w:trHeight w:val="102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21,2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Расходы по администрированию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21,2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21,2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14,1</w:t>
                  </w:r>
                </w:p>
              </w:tc>
            </w:tr>
            <w:tr w:rsidR="00EE74B3" w:rsidRPr="00EE74B3" w:rsidTr="00EE74B3">
              <w:trPr>
                <w:trHeight w:val="102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4 233,1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2 822,0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4 233,1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2 822,0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областисоциальной политики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"Поддержка деятельности общественных организаций, ТОС и развитие гражданской активности населения"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 xml:space="preserve">Закупка товаров, работ и услуг для государственных </w:t>
                  </w:r>
                  <w:r w:rsidRPr="00EE74B3">
                    <w:rPr>
                      <w:rFonts w:ascii="Arial CYR" w:hAnsi="Arial CYR" w:cs="Arial CYR"/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lastRenderedPageBreak/>
                    <w:t>Подпрограмма "Социальная поддержка инвалидов"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13 386,5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13 386,4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59,7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59,7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59,7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59,7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46,0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46,0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Спорт высших достижений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13 326,8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13 326,7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13 326,8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13 326,7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13 326,8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13 326,7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Учреждения в области физической культуры и спорта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3 995,1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4 236,7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3 995,1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4 236,7</w:t>
                  </w:r>
                </w:p>
              </w:tc>
            </w:tr>
            <w:tr w:rsidR="00EE74B3" w:rsidRPr="00EE74B3" w:rsidTr="00EE74B3">
              <w:trPr>
                <w:trHeight w:val="48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9 331,7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9 090,0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9 331,7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9 090,0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МУ Куменская районная дума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1 450,8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1 450,8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1 400,3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1 400,3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618,1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618,1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603,1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603,1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603,1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603,1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Аппарат Куменской районной Думы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603,1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603,1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562,3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562,3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40,8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40,8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Аппарат Куменской районной Думы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EE74B3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13,0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782,2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782,2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782,2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782,2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3200001000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782,2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782,2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782,2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782,2</w:t>
                  </w:r>
                </w:p>
              </w:tc>
            </w:tr>
            <w:tr w:rsidR="00EE74B3" w:rsidRPr="00EE74B3" w:rsidTr="00EE74B3">
              <w:trPr>
                <w:trHeight w:val="76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782,2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782,2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50,5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50,5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50,5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E74B3">
                    <w:rPr>
                      <w:rFonts w:ascii="Arial CYR" w:hAnsi="Arial CYR" w:cs="Arial CYR"/>
                      <w:b/>
                      <w:bCs/>
                    </w:rPr>
                    <w:t>50,5</w:t>
                  </w:r>
                </w:p>
              </w:tc>
            </w:tr>
            <w:tr w:rsidR="00EE74B3" w:rsidRPr="00EE74B3" w:rsidTr="00EE74B3">
              <w:trPr>
                <w:trHeight w:val="37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50,5</w:t>
                  </w:r>
                </w:p>
              </w:tc>
            </w:tr>
            <w:tr w:rsidR="00EE74B3" w:rsidRPr="00EE74B3" w:rsidTr="00EE74B3">
              <w:trPr>
                <w:trHeight w:val="510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3,5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3,5</w:t>
                  </w:r>
                </w:p>
              </w:tc>
            </w:tr>
            <w:tr w:rsidR="00EE74B3" w:rsidRPr="00EE74B3" w:rsidTr="00EE74B3">
              <w:trPr>
                <w:trHeight w:val="49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47,0</w:t>
                  </w:r>
                </w:p>
              </w:tc>
            </w:tr>
            <w:tr w:rsidR="00EE74B3" w:rsidRPr="00EE74B3" w:rsidTr="00EE74B3">
              <w:trPr>
                <w:trHeight w:val="255"/>
              </w:trPr>
              <w:tc>
                <w:tcPr>
                  <w:tcW w:w="6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4B3" w:rsidRPr="00EE74B3" w:rsidRDefault="00EE74B3" w:rsidP="00EE74B3">
                  <w:pPr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1500009020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47,0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4B3" w:rsidRPr="00EE74B3" w:rsidRDefault="00EE74B3" w:rsidP="00EE74B3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EE74B3">
                    <w:rPr>
                      <w:rFonts w:ascii="Arial CYR" w:hAnsi="Arial CYR" w:cs="Arial CYR"/>
                    </w:rPr>
                    <w:t>47,0</w:t>
                  </w:r>
                </w:p>
              </w:tc>
            </w:tr>
          </w:tbl>
          <w:p w:rsidR="00370734" w:rsidRPr="00370734" w:rsidRDefault="00370734" w:rsidP="003707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70734" w:rsidRDefault="00370734" w:rsidP="00DE12E7">
      <w:pPr>
        <w:jc w:val="both"/>
      </w:pPr>
    </w:p>
    <w:p w:rsidR="00370734" w:rsidRDefault="00370734">
      <w:pPr>
        <w:spacing w:after="200" w:line="276" w:lineRule="auto"/>
      </w:pPr>
      <w:r>
        <w:br w:type="page"/>
      </w:r>
    </w:p>
    <w:p w:rsidR="004B239D" w:rsidRDefault="004B239D" w:rsidP="00370734">
      <w:pPr>
        <w:rPr>
          <w:sz w:val="28"/>
          <w:szCs w:val="28"/>
        </w:rPr>
        <w:sectPr w:rsidR="004B239D" w:rsidSect="003707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58" w:type="dxa"/>
        <w:tblInd w:w="94" w:type="dxa"/>
        <w:tblLook w:val="04A0"/>
      </w:tblPr>
      <w:tblGrid>
        <w:gridCol w:w="5826"/>
        <w:gridCol w:w="2268"/>
        <w:gridCol w:w="1864"/>
      </w:tblGrid>
      <w:tr w:rsidR="004B239D" w:rsidRPr="004B239D" w:rsidTr="004B239D">
        <w:trPr>
          <w:trHeight w:val="375"/>
        </w:trPr>
        <w:tc>
          <w:tcPr>
            <w:tcW w:w="9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D" w:rsidRPr="004B239D" w:rsidRDefault="004B239D" w:rsidP="004B239D">
            <w:pPr>
              <w:ind w:firstLine="5576"/>
              <w:jc w:val="both"/>
              <w:rPr>
                <w:bCs/>
                <w:sz w:val="28"/>
                <w:szCs w:val="28"/>
              </w:rPr>
            </w:pPr>
            <w:r w:rsidRPr="004B239D">
              <w:rPr>
                <w:bCs/>
                <w:sz w:val="28"/>
                <w:szCs w:val="28"/>
              </w:rPr>
              <w:lastRenderedPageBreak/>
              <w:t>Приложение № 11</w:t>
            </w:r>
          </w:p>
          <w:p w:rsidR="004B239D" w:rsidRPr="004B239D" w:rsidRDefault="004B239D" w:rsidP="004B239D">
            <w:pPr>
              <w:ind w:firstLine="55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4B239D">
              <w:rPr>
                <w:bCs/>
                <w:sz w:val="28"/>
                <w:szCs w:val="28"/>
              </w:rPr>
              <w:t xml:space="preserve"> решению Куменской</w:t>
            </w:r>
          </w:p>
          <w:p w:rsidR="004B239D" w:rsidRPr="004B239D" w:rsidRDefault="004B239D" w:rsidP="004B239D">
            <w:pPr>
              <w:ind w:firstLine="55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4B239D">
              <w:rPr>
                <w:bCs/>
                <w:sz w:val="28"/>
                <w:szCs w:val="28"/>
              </w:rPr>
              <w:t xml:space="preserve">айонной Думы </w:t>
            </w:r>
          </w:p>
          <w:p w:rsidR="004B239D" w:rsidRPr="004B239D" w:rsidRDefault="004B239D" w:rsidP="004B239D">
            <w:pPr>
              <w:ind w:firstLine="55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4B239D">
              <w:rPr>
                <w:bCs/>
                <w:sz w:val="28"/>
                <w:szCs w:val="28"/>
              </w:rPr>
              <w:t>т</w:t>
            </w:r>
            <w:r w:rsidR="00626559">
              <w:rPr>
                <w:bCs/>
                <w:sz w:val="28"/>
                <w:szCs w:val="28"/>
              </w:rPr>
              <w:t xml:space="preserve"> 21.12.2021 </w:t>
            </w:r>
            <w:r w:rsidRPr="004B239D">
              <w:rPr>
                <w:bCs/>
                <w:sz w:val="28"/>
                <w:szCs w:val="28"/>
              </w:rPr>
              <w:t>№</w:t>
            </w:r>
            <w:r w:rsidR="00626559">
              <w:rPr>
                <w:bCs/>
                <w:sz w:val="28"/>
                <w:szCs w:val="28"/>
              </w:rPr>
              <w:t xml:space="preserve"> 5/23</w:t>
            </w:r>
          </w:p>
          <w:p w:rsidR="004B239D" w:rsidRDefault="004B239D" w:rsidP="004B23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239D" w:rsidRDefault="004B239D" w:rsidP="004B23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239D" w:rsidRPr="004B239D" w:rsidRDefault="004B239D" w:rsidP="004B239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39D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4B239D" w:rsidRPr="004B239D" w:rsidTr="004B239D">
        <w:trPr>
          <w:trHeight w:val="375"/>
        </w:trPr>
        <w:tc>
          <w:tcPr>
            <w:tcW w:w="9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D" w:rsidRDefault="004B239D" w:rsidP="004B239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39D">
              <w:rPr>
                <w:b/>
                <w:bCs/>
                <w:sz w:val="28"/>
                <w:szCs w:val="28"/>
              </w:rPr>
              <w:t xml:space="preserve">публичных нормативных обязательств, подлежащих </w:t>
            </w:r>
          </w:p>
          <w:p w:rsidR="004B239D" w:rsidRDefault="004B239D" w:rsidP="004B239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39D">
              <w:rPr>
                <w:b/>
                <w:bCs/>
                <w:sz w:val="28"/>
                <w:szCs w:val="28"/>
              </w:rPr>
              <w:t>исполнению за счет средств бюджета</w:t>
            </w:r>
          </w:p>
          <w:p w:rsidR="004B239D" w:rsidRPr="004B239D" w:rsidRDefault="004B239D" w:rsidP="004B239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39D">
              <w:rPr>
                <w:b/>
                <w:bCs/>
                <w:sz w:val="28"/>
                <w:szCs w:val="28"/>
              </w:rPr>
              <w:t xml:space="preserve"> муниципального района на 2022 год</w:t>
            </w:r>
          </w:p>
        </w:tc>
      </w:tr>
      <w:tr w:rsidR="004B239D" w:rsidRPr="004B239D" w:rsidTr="004B239D">
        <w:trPr>
          <w:gridAfter w:val="1"/>
          <w:wAfter w:w="1864" w:type="dxa"/>
          <w:trHeight w:val="37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9D" w:rsidRPr="004B239D" w:rsidRDefault="004B239D" w:rsidP="004B239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D" w:rsidRPr="004B239D" w:rsidRDefault="004B239D" w:rsidP="004B239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4B239D" w:rsidRPr="004B239D" w:rsidTr="004B239D">
        <w:trPr>
          <w:gridAfter w:val="1"/>
          <w:wAfter w:w="1864" w:type="dxa"/>
          <w:trHeight w:val="105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9D" w:rsidRPr="004B239D" w:rsidRDefault="004B239D" w:rsidP="004B239D">
            <w:pPr>
              <w:jc w:val="center"/>
              <w:rPr>
                <w:sz w:val="26"/>
                <w:szCs w:val="26"/>
              </w:rPr>
            </w:pPr>
            <w:r w:rsidRPr="004B239D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9D" w:rsidRPr="004B239D" w:rsidRDefault="004B239D" w:rsidP="004B239D">
            <w:pPr>
              <w:jc w:val="center"/>
              <w:rPr>
                <w:sz w:val="26"/>
                <w:szCs w:val="26"/>
              </w:rPr>
            </w:pPr>
            <w:r w:rsidRPr="004B239D">
              <w:rPr>
                <w:sz w:val="26"/>
                <w:szCs w:val="26"/>
              </w:rPr>
              <w:t xml:space="preserve">Сумма           (тыс. рублей) </w:t>
            </w:r>
          </w:p>
        </w:tc>
      </w:tr>
      <w:tr w:rsidR="004B239D" w:rsidRPr="004B239D" w:rsidTr="004B239D">
        <w:trPr>
          <w:gridAfter w:val="1"/>
          <w:wAfter w:w="1864" w:type="dxa"/>
          <w:trHeight w:val="33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9D" w:rsidRPr="004B239D" w:rsidRDefault="004B239D" w:rsidP="004B239D">
            <w:pPr>
              <w:rPr>
                <w:b/>
                <w:bCs/>
                <w:sz w:val="26"/>
                <w:szCs w:val="26"/>
              </w:rPr>
            </w:pPr>
            <w:r w:rsidRPr="004B239D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D" w:rsidRPr="004B239D" w:rsidRDefault="004B239D" w:rsidP="004B239D">
            <w:pPr>
              <w:jc w:val="center"/>
              <w:rPr>
                <w:b/>
                <w:bCs/>
                <w:sz w:val="26"/>
                <w:szCs w:val="26"/>
              </w:rPr>
            </w:pPr>
            <w:r w:rsidRPr="004B239D">
              <w:rPr>
                <w:b/>
                <w:bCs/>
                <w:sz w:val="26"/>
                <w:szCs w:val="26"/>
              </w:rPr>
              <w:t>6 919,9</w:t>
            </w:r>
          </w:p>
        </w:tc>
      </w:tr>
      <w:tr w:rsidR="004B239D" w:rsidRPr="004B239D" w:rsidTr="004B239D">
        <w:trPr>
          <w:gridAfter w:val="1"/>
          <w:wAfter w:w="1864" w:type="dxa"/>
          <w:trHeight w:val="66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39D" w:rsidRPr="004B239D" w:rsidRDefault="004B239D" w:rsidP="004B239D">
            <w:pPr>
              <w:rPr>
                <w:sz w:val="26"/>
                <w:szCs w:val="26"/>
              </w:rPr>
            </w:pPr>
            <w:r w:rsidRPr="004B239D">
              <w:rPr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D" w:rsidRPr="004B239D" w:rsidRDefault="004B239D" w:rsidP="004B239D">
            <w:pPr>
              <w:jc w:val="center"/>
              <w:rPr>
                <w:sz w:val="26"/>
                <w:szCs w:val="26"/>
              </w:rPr>
            </w:pPr>
            <w:r w:rsidRPr="004B239D">
              <w:rPr>
                <w:sz w:val="26"/>
                <w:szCs w:val="26"/>
              </w:rPr>
              <w:t>4 392,0</w:t>
            </w:r>
          </w:p>
        </w:tc>
      </w:tr>
      <w:tr w:rsidR="004B239D" w:rsidRPr="004B239D" w:rsidTr="004B239D">
        <w:trPr>
          <w:gridAfter w:val="1"/>
          <w:wAfter w:w="1864" w:type="dxa"/>
          <w:trHeight w:val="660"/>
        </w:trPr>
        <w:tc>
          <w:tcPr>
            <w:tcW w:w="5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39D" w:rsidRPr="004B239D" w:rsidRDefault="004B239D" w:rsidP="004B239D">
            <w:pPr>
              <w:rPr>
                <w:sz w:val="26"/>
                <w:szCs w:val="26"/>
              </w:rPr>
            </w:pPr>
            <w:r w:rsidRPr="004B239D">
              <w:rPr>
                <w:sz w:val="26"/>
                <w:szCs w:val="26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D" w:rsidRPr="004B239D" w:rsidRDefault="004B239D" w:rsidP="004B239D">
            <w:pPr>
              <w:jc w:val="center"/>
              <w:rPr>
                <w:sz w:val="26"/>
                <w:szCs w:val="26"/>
              </w:rPr>
            </w:pPr>
            <w:r w:rsidRPr="004B239D">
              <w:rPr>
                <w:sz w:val="26"/>
                <w:szCs w:val="26"/>
              </w:rPr>
              <w:t>553,3</w:t>
            </w:r>
          </w:p>
        </w:tc>
      </w:tr>
      <w:tr w:rsidR="004B239D" w:rsidRPr="004B239D" w:rsidTr="004B239D">
        <w:trPr>
          <w:gridAfter w:val="1"/>
          <w:wAfter w:w="1864" w:type="dxa"/>
          <w:trHeight w:val="66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39D" w:rsidRPr="004B239D" w:rsidRDefault="004B239D" w:rsidP="004B239D">
            <w:pPr>
              <w:rPr>
                <w:sz w:val="26"/>
                <w:szCs w:val="26"/>
              </w:rPr>
            </w:pPr>
            <w:r w:rsidRPr="004B239D">
              <w:rPr>
                <w:sz w:val="26"/>
                <w:szCs w:val="26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D" w:rsidRPr="004B239D" w:rsidRDefault="004B239D" w:rsidP="004B239D">
            <w:pPr>
              <w:jc w:val="center"/>
              <w:rPr>
                <w:sz w:val="26"/>
                <w:szCs w:val="26"/>
              </w:rPr>
            </w:pPr>
            <w:r w:rsidRPr="004B239D">
              <w:rPr>
                <w:sz w:val="26"/>
                <w:szCs w:val="26"/>
              </w:rPr>
              <w:t>1 919,1</w:t>
            </w:r>
          </w:p>
        </w:tc>
      </w:tr>
      <w:tr w:rsidR="004B239D" w:rsidRPr="004B239D" w:rsidTr="004B239D">
        <w:trPr>
          <w:gridAfter w:val="1"/>
          <w:wAfter w:w="1864" w:type="dxa"/>
          <w:trHeight w:val="64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39D" w:rsidRPr="004B239D" w:rsidRDefault="004B239D" w:rsidP="004B239D">
            <w:pPr>
              <w:rPr>
                <w:sz w:val="24"/>
                <w:szCs w:val="24"/>
              </w:rPr>
            </w:pPr>
            <w:r w:rsidRPr="004B239D">
              <w:rPr>
                <w:sz w:val="24"/>
                <w:szCs w:val="24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D" w:rsidRPr="004B239D" w:rsidRDefault="004B239D" w:rsidP="004B239D">
            <w:pPr>
              <w:jc w:val="center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3,5</w:t>
            </w:r>
          </w:p>
        </w:tc>
      </w:tr>
      <w:tr w:rsidR="004B239D" w:rsidRPr="004B239D" w:rsidTr="004B239D">
        <w:trPr>
          <w:gridAfter w:val="1"/>
          <w:wAfter w:w="1864" w:type="dxa"/>
          <w:trHeight w:val="64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39D" w:rsidRPr="004B239D" w:rsidRDefault="004B239D" w:rsidP="004B239D">
            <w:pPr>
              <w:rPr>
                <w:sz w:val="24"/>
                <w:szCs w:val="24"/>
              </w:rPr>
            </w:pPr>
            <w:r w:rsidRPr="004B239D">
              <w:rPr>
                <w:sz w:val="24"/>
                <w:szCs w:val="24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D" w:rsidRPr="004B239D" w:rsidRDefault="004B239D" w:rsidP="004B239D">
            <w:pPr>
              <w:jc w:val="center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47,0</w:t>
            </w:r>
          </w:p>
        </w:tc>
      </w:tr>
      <w:tr w:rsidR="004B239D" w:rsidRPr="004B239D" w:rsidTr="004B239D">
        <w:trPr>
          <w:gridAfter w:val="1"/>
          <w:wAfter w:w="1864" w:type="dxa"/>
          <w:trHeight w:val="63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9D" w:rsidRPr="004B239D" w:rsidRDefault="004B239D" w:rsidP="004B239D">
            <w:pPr>
              <w:rPr>
                <w:sz w:val="24"/>
                <w:szCs w:val="24"/>
              </w:rPr>
            </w:pPr>
            <w:r w:rsidRPr="004B239D">
              <w:rPr>
                <w:sz w:val="24"/>
                <w:szCs w:val="24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D" w:rsidRPr="004B239D" w:rsidRDefault="004B239D" w:rsidP="004B239D">
            <w:pPr>
              <w:jc w:val="center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5,0</w:t>
            </w:r>
          </w:p>
        </w:tc>
      </w:tr>
    </w:tbl>
    <w:p w:rsidR="00EC08AB" w:rsidRDefault="00EC08AB" w:rsidP="00DE12E7">
      <w:pPr>
        <w:jc w:val="both"/>
      </w:pPr>
    </w:p>
    <w:p w:rsidR="00EC08AB" w:rsidRDefault="00EC08AB" w:rsidP="00EC08AB">
      <w:pPr>
        <w:rPr>
          <w:sz w:val="26"/>
          <w:szCs w:val="26"/>
        </w:rPr>
        <w:sectPr w:rsidR="00EC08AB" w:rsidSect="001357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937" w:type="dxa"/>
        <w:tblInd w:w="94" w:type="dxa"/>
        <w:tblLook w:val="04A0"/>
      </w:tblPr>
      <w:tblGrid>
        <w:gridCol w:w="6251"/>
        <w:gridCol w:w="1680"/>
        <w:gridCol w:w="588"/>
        <w:gridCol w:w="1418"/>
      </w:tblGrid>
      <w:tr w:rsidR="00EC08AB" w:rsidRPr="00EC08AB" w:rsidTr="00626559">
        <w:trPr>
          <w:gridAfter w:val="1"/>
          <w:wAfter w:w="1418" w:type="dxa"/>
          <w:trHeight w:val="375"/>
        </w:trPr>
        <w:tc>
          <w:tcPr>
            <w:tcW w:w="8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13573B">
            <w:pPr>
              <w:ind w:left="5293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lastRenderedPageBreak/>
              <w:t>Приложение № 12</w:t>
            </w:r>
          </w:p>
        </w:tc>
      </w:tr>
      <w:tr w:rsidR="00EC08AB" w:rsidRPr="00EC08AB" w:rsidTr="00626559">
        <w:trPr>
          <w:gridAfter w:val="1"/>
          <w:wAfter w:w="1418" w:type="dxa"/>
          <w:trHeight w:val="375"/>
        </w:trPr>
        <w:tc>
          <w:tcPr>
            <w:tcW w:w="8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13573B">
            <w:pPr>
              <w:ind w:left="5293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 xml:space="preserve">к решению Куменской </w:t>
            </w:r>
          </w:p>
        </w:tc>
      </w:tr>
      <w:tr w:rsidR="00EC08AB" w:rsidRPr="00EC08AB" w:rsidTr="00626559">
        <w:trPr>
          <w:gridAfter w:val="1"/>
          <w:wAfter w:w="1418" w:type="dxa"/>
          <w:trHeight w:val="375"/>
        </w:trPr>
        <w:tc>
          <w:tcPr>
            <w:tcW w:w="8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13573B">
            <w:pPr>
              <w:ind w:left="5293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районной Думы</w:t>
            </w:r>
          </w:p>
        </w:tc>
      </w:tr>
      <w:tr w:rsidR="00EC08AB" w:rsidRPr="00EC08AB" w:rsidTr="00626559">
        <w:trPr>
          <w:gridAfter w:val="1"/>
          <w:wAfter w:w="1418" w:type="dxa"/>
          <w:trHeight w:val="375"/>
        </w:trPr>
        <w:tc>
          <w:tcPr>
            <w:tcW w:w="8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626559" w:rsidP="00626559">
            <w:pPr>
              <w:ind w:left="5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08AB" w:rsidRPr="00EC08A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21.12.2021 </w:t>
            </w:r>
            <w:r w:rsidR="00EC08AB" w:rsidRPr="00EC08A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5/23</w:t>
            </w:r>
            <w:r w:rsidR="00EC08AB" w:rsidRPr="00EC08AB">
              <w:rPr>
                <w:sz w:val="28"/>
                <w:szCs w:val="28"/>
              </w:rPr>
              <w:t xml:space="preserve"> </w:t>
            </w:r>
          </w:p>
        </w:tc>
      </w:tr>
      <w:tr w:rsidR="00EC08AB" w:rsidRPr="00EC08AB" w:rsidTr="00626559">
        <w:trPr>
          <w:gridAfter w:val="2"/>
          <w:wAfter w:w="2006" w:type="dxa"/>
          <w:trHeight w:val="37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8"/>
                <w:szCs w:val="28"/>
              </w:rPr>
            </w:pPr>
          </w:p>
        </w:tc>
      </w:tr>
      <w:tr w:rsidR="00EC08AB" w:rsidRPr="00EC08AB" w:rsidTr="00626559">
        <w:trPr>
          <w:gridAfter w:val="2"/>
          <w:wAfter w:w="2006" w:type="dxa"/>
          <w:trHeight w:val="375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08AB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EC08AB" w:rsidRPr="00EC08AB" w:rsidTr="00626559">
        <w:trPr>
          <w:gridAfter w:val="2"/>
          <w:wAfter w:w="2006" w:type="dxa"/>
          <w:trHeight w:val="765"/>
        </w:trPr>
        <w:tc>
          <w:tcPr>
            <w:tcW w:w="7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08AB">
              <w:rPr>
                <w:b/>
                <w:bCs/>
                <w:sz w:val="28"/>
                <w:szCs w:val="28"/>
              </w:rPr>
              <w:t>публичных нормативных обязательств, подлежащих исполнению за счет средств бюджета муниципального района на 2022 год</w:t>
            </w:r>
          </w:p>
        </w:tc>
      </w:tr>
      <w:tr w:rsidR="00EC08AB" w:rsidRPr="00EC08AB" w:rsidTr="00626559">
        <w:trPr>
          <w:gridAfter w:val="2"/>
          <w:wAfter w:w="2006" w:type="dxa"/>
          <w:trHeight w:val="37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8AB" w:rsidRPr="00EC08AB" w:rsidRDefault="00EC08AB" w:rsidP="00EC08A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3573B" w:rsidRPr="0013573B" w:rsidTr="00626559">
        <w:trPr>
          <w:trHeight w:val="480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73B" w:rsidRPr="0013573B" w:rsidRDefault="0013573B" w:rsidP="0013573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73B" w:rsidRPr="0013573B" w:rsidRDefault="0013573B" w:rsidP="0013573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73B" w:rsidRPr="0013573B" w:rsidRDefault="0013573B" w:rsidP="0013573B">
            <w:pPr>
              <w:rPr>
                <w:sz w:val="28"/>
                <w:szCs w:val="28"/>
              </w:rPr>
            </w:pPr>
            <w:r w:rsidRPr="0013573B">
              <w:rPr>
                <w:sz w:val="28"/>
                <w:szCs w:val="28"/>
              </w:rPr>
              <w:t>(тыс. рублей)</w:t>
            </w:r>
          </w:p>
        </w:tc>
      </w:tr>
      <w:tr w:rsidR="0013573B" w:rsidRPr="0013573B" w:rsidTr="00626559">
        <w:trPr>
          <w:trHeight w:val="330"/>
        </w:trPr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3B" w:rsidRPr="0013573B" w:rsidRDefault="0013573B" w:rsidP="0013573B">
            <w:pPr>
              <w:jc w:val="center"/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73B" w:rsidRPr="0013573B" w:rsidRDefault="0013573B" w:rsidP="0013573B">
            <w:pPr>
              <w:jc w:val="center"/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Плановый период</w:t>
            </w:r>
          </w:p>
        </w:tc>
      </w:tr>
      <w:tr w:rsidR="0013573B" w:rsidRPr="0013573B" w:rsidTr="00626559">
        <w:trPr>
          <w:trHeight w:val="330"/>
        </w:trPr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73B" w:rsidRPr="0013573B" w:rsidRDefault="0013573B" w:rsidP="0013573B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3B" w:rsidRPr="0013573B" w:rsidRDefault="0013573B" w:rsidP="0013573B">
            <w:pPr>
              <w:jc w:val="center"/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2023 год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3B" w:rsidRPr="0013573B" w:rsidRDefault="0013573B" w:rsidP="0013573B">
            <w:pPr>
              <w:jc w:val="center"/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2024 год</w:t>
            </w:r>
          </w:p>
        </w:tc>
      </w:tr>
      <w:tr w:rsidR="0013573B" w:rsidRPr="0013573B" w:rsidTr="00626559">
        <w:trPr>
          <w:trHeight w:val="33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3B" w:rsidRPr="0013573B" w:rsidRDefault="0013573B" w:rsidP="0013573B">
            <w:pPr>
              <w:rPr>
                <w:b/>
                <w:bCs/>
                <w:sz w:val="26"/>
                <w:szCs w:val="26"/>
              </w:rPr>
            </w:pPr>
            <w:r w:rsidRPr="0013573B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b/>
                <w:bCs/>
                <w:sz w:val="26"/>
                <w:szCs w:val="26"/>
              </w:rPr>
            </w:pPr>
            <w:r w:rsidRPr="0013573B">
              <w:rPr>
                <w:b/>
                <w:bCs/>
                <w:sz w:val="26"/>
                <w:szCs w:val="26"/>
              </w:rPr>
              <w:t>6 919,9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b/>
                <w:bCs/>
                <w:sz w:val="26"/>
                <w:szCs w:val="26"/>
              </w:rPr>
            </w:pPr>
            <w:r w:rsidRPr="0013573B">
              <w:rPr>
                <w:b/>
                <w:bCs/>
                <w:sz w:val="26"/>
                <w:szCs w:val="26"/>
              </w:rPr>
              <w:t>6 919,9</w:t>
            </w:r>
          </w:p>
        </w:tc>
      </w:tr>
      <w:tr w:rsidR="0013573B" w:rsidRPr="0013573B" w:rsidTr="00626559">
        <w:trPr>
          <w:trHeight w:val="66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3B" w:rsidRPr="0013573B" w:rsidRDefault="0013573B" w:rsidP="0013573B">
            <w:pPr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4 392,0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4 392,0</w:t>
            </w:r>
          </w:p>
        </w:tc>
      </w:tr>
      <w:tr w:rsidR="0013573B" w:rsidRPr="0013573B" w:rsidTr="00626559">
        <w:trPr>
          <w:trHeight w:val="67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3B" w:rsidRPr="0013573B" w:rsidRDefault="0013573B" w:rsidP="0013573B">
            <w:pPr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553,3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553,3</w:t>
            </w:r>
          </w:p>
        </w:tc>
      </w:tr>
      <w:tr w:rsidR="0013573B" w:rsidRPr="0013573B" w:rsidTr="00626559">
        <w:trPr>
          <w:trHeight w:val="67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3B" w:rsidRPr="0013573B" w:rsidRDefault="0013573B" w:rsidP="0013573B">
            <w:pPr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1 919,1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6"/>
                <w:szCs w:val="26"/>
              </w:rPr>
            </w:pPr>
            <w:r w:rsidRPr="0013573B">
              <w:rPr>
                <w:sz w:val="26"/>
                <w:szCs w:val="26"/>
              </w:rPr>
              <w:t>1 919,1</w:t>
            </w:r>
          </w:p>
        </w:tc>
      </w:tr>
      <w:tr w:rsidR="0013573B" w:rsidRPr="0013573B" w:rsidTr="00626559">
        <w:trPr>
          <w:trHeight w:val="64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3B" w:rsidRPr="0013573B" w:rsidRDefault="0013573B" w:rsidP="0013573B">
            <w:pPr>
              <w:rPr>
                <w:sz w:val="24"/>
                <w:szCs w:val="24"/>
              </w:rPr>
            </w:pPr>
            <w:r w:rsidRPr="0013573B">
              <w:rPr>
                <w:sz w:val="24"/>
                <w:szCs w:val="24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8"/>
                <w:szCs w:val="28"/>
              </w:rPr>
            </w:pPr>
            <w:r w:rsidRPr="0013573B">
              <w:rPr>
                <w:sz w:val="28"/>
                <w:szCs w:val="28"/>
              </w:rPr>
              <w:t>3,5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8"/>
                <w:szCs w:val="28"/>
              </w:rPr>
            </w:pPr>
            <w:r w:rsidRPr="0013573B">
              <w:rPr>
                <w:sz w:val="28"/>
                <w:szCs w:val="28"/>
              </w:rPr>
              <w:t>3,5</w:t>
            </w:r>
          </w:p>
        </w:tc>
      </w:tr>
      <w:tr w:rsidR="0013573B" w:rsidRPr="0013573B" w:rsidTr="00626559">
        <w:trPr>
          <w:trHeight w:val="64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3B" w:rsidRPr="0013573B" w:rsidRDefault="0013573B" w:rsidP="0013573B">
            <w:pPr>
              <w:rPr>
                <w:sz w:val="24"/>
                <w:szCs w:val="24"/>
              </w:rPr>
            </w:pPr>
            <w:r w:rsidRPr="0013573B">
              <w:rPr>
                <w:sz w:val="24"/>
                <w:szCs w:val="24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8"/>
                <w:szCs w:val="28"/>
              </w:rPr>
            </w:pPr>
            <w:r w:rsidRPr="0013573B">
              <w:rPr>
                <w:sz w:val="28"/>
                <w:szCs w:val="28"/>
              </w:rPr>
              <w:t>47,0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8"/>
                <w:szCs w:val="28"/>
              </w:rPr>
            </w:pPr>
            <w:r w:rsidRPr="0013573B">
              <w:rPr>
                <w:sz w:val="28"/>
                <w:szCs w:val="28"/>
              </w:rPr>
              <w:t>47,0</w:t>
            </w:r>
          </w:p>
        </w:tc>
      </w:tr>
      <w:tr w:rsidR="0013573B" w:rsidRPr="0013573B" w:rsidTr="00626559">
        <w:trPr>
          <w:trHeight w:val="63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3B" w:rsidRPr="0013573B" w:rsidRDefault="0013573B" w:rsidP="0013573B">
            <w:pPr>
              <w:rPr>
                <w:sz w:val="24"/>
                <w:szCs w:val="24"/>
              </w:rPr>
            </w:pPr>
            <w:r w:rsidRPr="0013573B">
              <w:rPr>
                <w:sz w:val="24"/>
                <w:szCs w:val="24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8"/>
                <w:szCs w:val="28"/>
              </w:rPr>
            </w:pPr>
            <w:r w:rsidRPr="0013573B">
              <w:rPr>
                <w:sz w:val="28"/>
                <w:szCs w:val="28"/>
              </w:rPr>
              <w:t>5,0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3B" w:rsidRPr="0013573B" w:rsidRDefault="0013573B" w:rsidP="0013573B">
            <w:pPr>
              <w:jc w:val="center"/>
              <w:rPr>
                <w:sz w:val="28"/>
                <w:szCs w:val="28"/>
              </w:rPr>
            </w:pPr>
            <w:r w:rsidRPr="0013573B">
              <w:rPr>
                <w:sz w:val="28"/>
                <w:szCs w:val="28"/>
              </w:rPr>
              <w:t>5,0</w:t>
            </w:r>
          </w:p>
        </w:tc>
      </w:tr>
    </w:tbl>
    <w:p w:rsidR="00EC08AB" w:rsidRDefault="00EC08AB" w:rsidP="00DE12E7">
      <w:pPr>
        <w:jc w:val="both"/>
      </w:pPr>
    </w:p>
    <w:p w:rsidR="00EC08AB" w:rsidRDefault="00EC08AB">
      <w:pPr>
        <w:spacing w:after="200" w:line="276" w:lineRule="auto"/>
      </w:pPr>
      <w:r>
        <w:br w:type="page"/>
      </w:r>
    </w:p>
    <w:p w:rsidR="00EC08AB" w:rsidRDefault="00EC08AB" w:rsidP="00DE12E7">
      <w:pPr>
        <w:jc w:val="both"/>
        <w:sectPr w:rsidR="00EC08AB" w:rsidSect="00EC08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70" w:type="dxa"/>
        <w:tblInd w:w="94" w:type="dxa"/>
        <w:tblLook w:val="04A0"/>
      </w:tblPr>
      <w:tblGrid>
        <w:gridCol w:w="5543"/>
        <w:gridCol w:w="1800"/>
        <w:gridCol w:w="2227"/>
      </w:tblGrid>
      <w:tr w:rsidR="00EC08AB" w:rsidRPr="00EC08AB" w:rsidTr="008B4F35">
        <w:trPr>
          <w:trHeight w:val="4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8B4F35">
            <w:pPr>
              <w:ind w:left="317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Приложение № 13</w:t>
            </w:r>
          </w:p>
        </w:tc>
      </w:tr>
      <w:tr w:rsidR="00EC08AB" w:rsidRPr="00EC08AB" w:rsidTr="008B4F35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8B4F35">
            <w:pPr>
              <w:ind w:left="317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к решению Куменской</w:t>
            </w:r>
          </w:p>
        </w:tc>
      </w:tr>
      <w:tr w:rsidR="00EC08AB" w:rsidRPr="00EC08AB" w:rsidTr="008B4F35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8B4F35">
            <w:pPr>
              <w:ind w:left="317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районной Думы</w:t>
            </w:r>
          </w:p>
        </w:tc>
      </w:tr>
      <w:tr w:rsidR="00EC08AB" w:rsidRPr="00EC08AB" w:rsidTr="008B4F35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626559" w:rsidP="0062655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08A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21.12.2021 </w:t>
            </w:r>
            <w:r w:rsidR="00EC08AB" w:rsidRPr="00EC08A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5/23</w:t>
            </w:r>
          </w:p>
        </w:tc>
      </w:tr>
      <w:tr w:rsidR="00EC08AB" w:rsidRPr="00EC08AB" w:rsidTr="008B4F35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8"/>
                <w:szCs w:val="28"/>
              </w:rPr>
            </w:pPr>
          </w:p>
        </w:tc>
      </w:tr>
      <w:tr w:rsidR="00EC08AB" w:rsidRPr="00EC08AB" w:rsidTr="008B4F35">
        <w:trPr>
          <w:trHeight w:val="37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08AB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EC08AB" w:rsidRPr="00EC08AB" w:rsidTr="008B4F35">
        <w:trPr>
          <w:trHeight w:val="7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08AB">
              <w:rPr>
                <w:b/>
                <w:bCs/>
                <w:sz w:val="28"/>
                <w:szCs w:val="28"/>
              </w:rPr>
              <w:t>публичных нормативных обязательств, подлежащих исполнению за счет средств бюджета муниципального района на 2023 год и на 2024 год</w:t>
            </w:r>
          </w:p>
        </w:tc>
      </w:tr>
      <w:tr w:rsidR="00EC08AB" w:rsidRPr="00EC08AB" w:rsidTr="008B4F35">
        <w:trPr>
          <w:trHeight w:val="480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8AB" w:rsidRPr="00EC08AB" w:rsidRDefault="00EC08AB" w:rsidP="00EC08A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(тыс. рублей)</w:t>
            </w:r>
          </w:p>
        </w:tc>
      </w:tr>
      <w:tr w:rsidR="00EC08AB" w:rsidRPr="00EC08AB" w:rsidTr="008B4F35">
        <w:trPr>
          <w:trHeight w:val="330"/>
        </w:trPr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B" w:rsidRPr="00EC08AB" w:rsidRDefault="00EC08AB" w:rsidP="00EC08AB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AB" w:rsidRPr="00EC08AB" w:rsidRDefault="00EC08AB" w:rsidP="00EC08AB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Плановый период</w:t>
            </w:r>
          </w:p>
        </w:tc>
      </w:tr>
      <w:tr w:rsidR="00EC08AB" w:rsidRPr="00EC08AB" w:rsidTr="008B4F35">
        <w:trPr>
          <w:trHeight w:val="330"/>
        </w:trPr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AB" w:rsidRPr="00EC08AB" w:rsidRDefault="00EC08AB" w:rsidP="00EC08AB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B" w:rsidRPr="00EC08AB" w:rsidRDefault="00EC08AB" w:rsidP="00EC08AB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2023 год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B" w:rsidRPr="00EC08AB" w:rsidRDefault="00EC08AB" w:rsidP="00EC08AB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2024 год</w:t>
            </w:r>
          </w:p>
        </w:tc>
      </w:tr>
      <w:tr w:rsidR="00EC08AB" w:rsidRPr="00EC08AB" w:rsidTr="008B4F35">
        <w:trPr>
          <w:trHeight w:val="33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B" w:rsidRPr="00EC08AB" w:rsidRDefault="00EC08AB" w:rsidP="00EC08AB">
            <w:pPr>
              <w:rPr>
                <w:b/>
                <w:bCs/>
                <w:sz w:val="26"/>
                <w:szCs w:val="26"/>
              </w:rPr>
            </w:pPr>
            <w:r w:rsidRPr="00EC08AB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b/>
                <w:bCs/>
                <w:sz w:val="26"/>
                <w:szCs w:val="26"/>
              </w:rPr>
            </w:pPr>
            <w:r w:rsidRPr="00EC08AB">
              <w:rPr>
                <w:b/>
                <w:bCs/>
                <w:sz w:val="26"/>
                <w:szCs w:val="26"/>
              </w:rPr>
              <w:t>7 156,4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b/>
                <w:bCs/>
                <w:sz w:val="26"/>
                <w:szCs w:val="26"/>
              </w:rPr>
            </w:pPr>
            <w:r w:rsidRPr="00EC08AB">
              <w:rPr>
                <w:b/>
                <w:bCs/>
                <w:sz w:val="26"/>
                <w:szCs w:val="26"/>
              </w:rPr>
              <w:t>7 156,4</w:t>
            </w:r>
          </w:p>
        </w:tc>
      </w:tr>
      <w:tr w:rsidR="00EC08AB" w:rsidRPr="00EC08AB" w:rsidTr="008B4F35">
        <w:trPr>
          <w:trHeight w:val="9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8AB" w:rsidRPr="00EC08AB" w:rsidRDefault="00EC08AB" w:rsidP="00EC08AB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864,9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864,9</w:t>
            </w:r>
          </w:p>
        </w:tc>
      </w:tr>
      <w:tr w:rsidR="00EC08AB" w:rsidRPr="00EC08AB" w:rsidTr="008B4F35">
        <w:trPr>
          <w:trHeight w:val="66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8AB" w:rsidRPr="00EC08AB" w:rsidRDefault="00EC08AB" w:rsidP="00EC08AB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6 236,0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6 236,0</w:t>
            </w:r>
          </w:p>
        </w:tc>
      </w:tr>
      <w:tr w:rsidR="00EC08AB" w:rsidRPr="00EC08AB" w:rsidTr="008B4F35">
        <w:trPr>
          <w:trHeight w:val="6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4"/>
                <w:szCs w:val="24"/>
              </w:rPr>
            </w:pPr>
            <w:r w:rsidRPr="00EC08AB">
              <w:rPr>
                <w:sz w:val="24"/>
                <w:szCs w:val="24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3,5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3,5</w:t>
            </w:r>
          </w:p>
        </w:tc>
      </w:tr>
      <w:tr w:rsidR="00EC08AB" w:rsidRPr="00EC08AB" w:rsidTr="008B4F35">
        <w:trPr>
          <w:trHeight w:val="6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8AB" w:rsidRPr="00EC08AB" w:rsidRDefault="00EC08AB" w:rsidP="00EC08AB">
            <w:pPr>
              <w:rPr>
                <w:sz w:val="24"/>
                <w:szCs w:val="24"/>
              </w:rPr>
            </w:pPr>
            <w:r w:rsidRPr="00EC08AB">
              <w:rPr>
                <w:sz w:val="24"/>
                <w:szCs w:val="24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47,0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47,0</w:t>
            </w:r>
          </w:p>
        </w:tc>
      </w:tr>
      <w:tr w:rsidR="00EC08AB" w:rsidRPr="00EC08AB" w:rsidTr="008B4F35">
        <w:trPr>
          <w:trHeight w:val="63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B" w:rsidRPr="00EC08AB" w:rsidRDefault="00EC08AB" w:rsidP="00EC08AB">
            <w:pPr>
              <w:rPr>
                <w:sz w:val="24"/>
                <w:szCs w:val="24"/>
              </w:rPr>
            </w:pPr>
            <w:r w:rsidRPr="00EC08AB">
              <w:rPr>
                <w:sz w:val="24"/>
                <w:szCs w:val="24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5,0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B" w:rsidRPr="00EC08AB" w:rsidRDefault="00EC08AB" w:rsidP="00EC08AB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5,0</w:t>
            </w:r>
          </w:p>
        </w:tc>
      </w:tr>
    </w:tbl>
    <w:p w:rsidR="008B4F35" w:rsidRDefault="008B4F35">
      <w:pPr>
        <w:spacing w:after="200" w:line="276" w:lineRule="auto"/>
        <w:sectPr w:rsidR="008B4F35" w:rsidSect="008B4F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100" w:type="dxa"/>
        <w:tblInd w:w="94" w:type="dxa"/>
        <w:tblLook w:val="04A0"/>
      </w:tblPr>
      <w:tblGrid>
        <w:gridCol w:w="6280"/>
        <w:gridCol w:w="3820"/>
      </w:tblGrid>
      <w:tr w:rsidR="00B11748" w:rsidRPr="00B11748" w:rsidTr="00B11748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Приложение № 14</w:t>
            </w:r>
          </w:p>
        </w:tc>
      </w:tr>
      <w:tr w:rsidR="00B11748" w:rsidRPr="00B11748" w:rsidTr="00B11748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B11748" w:rsidRPr="00B11748" w:rsidTr="00B11748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районной Думы</w:t>
            </w:r>
          </w:p>
        </w:tc>
      </w:tr>
      <w:tr w:rsidR="00B11748" w:rsidRPr="00B11748" w:rsidTr="00B11748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6265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626559">
              <w:rPr>
                <w:color w:val="000000"/>
                <w:sz w:val="28"/>
                <w:szCs w:val="28"/>
              </w:rPr>
              <w:t xml:space="preserve"> 21.12.2021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1748">
              <w:rPr>
                <w:color w:val="000000"/>
                <w:sz w:val="28"/>
                <w:szCs w:val="28"/>
              </w:rPr>
              <w:t>№</w:t>
            </w:r>
            <w:r w:rsidR="00626559">
              <w:rPr>
                <w:color w:val="000000"/>
                <w:sz w:val="28"/>
                <w:szCs w:val="28"/>
              </w:rPr>
              <w:t xml:space="preserve"> 5/23</w:t>
            </w:r>
          </w:p>
        </w:tc>
      </w:tr>
      <w:tr w:rsidR="00B11748" w:rsidRPr="00B11748" w:rsidTr="00B11748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ind w:firstLineChars="700" w:firstLine="1960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15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B11748" w:rsidRPr="00B11748" w:rsidTr="00B11748">
        <w:trPr>
          <w:trHeight w:val="435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 коды статей источников финансирования дефицита районного бюджета</w:t>
            </w:r>
            <w:r w:rsidRPr="00B11748">
              <w:rPr>
                <w:b/>
                <w:bCs/>
                <w:sz w:val="28"/>
                <w:szCs w:val="28"/>
              </w:rPr>
              <w:br/>
              <w:t xml:space="preserve"> </w:t>
            </w:r>
          </w:p>
        </w:tc>
      </w:tr>
      <w:tr w:rsidR="00B11748" w:rsidRPr="00B11748" w:rsidTr="00B11748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748" w:rsidRPr="00B11748" w:rsidTr="00B11748">
        <w:trPr>
          <w:trHeight w:val="15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Наименование статьи источника финансирования дефицита районного бюджета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Код бюджетной классификации источников финансирования дефицита районного бюджета</w:t>
            </w:r>
          </w:p>
        </w:tc>
      </w:tr>
      <w:tr w:rsidR="00B11748" w:rsidRPr="00B11748" w:rsidTr="00B11748">
        <w:trPr>
          <w:trHeight w:val="112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01 02 00 00 05 0000 710</w:t>
            </w:r>
          </w:p>
        </w:tc>
      </w:tr>
      <w:tr w:rsidR="00B11748" w:rsidRPr="00B11748" w:rsidTr="00B11748">
        <w:trPr>
          <w:trHeight w:val="112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01 02 00 00 05 0000 810</w:t>
            </w:r>
          </w:p>
        </w:tc>
      </w:tr>
      <w:tr w:rsidR="00B11748" w:rsidRPr="00B11748" w:rsidTr="00B11748">
        <w:trPr>
          <w:trHeight w:val="75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01 05 02 01 05 0000 510</w:t>
            </w:r>
          </w:p>
        </w:tc>
      </w:tr>
      <w:tr w:rsidR="00B11748" w:rsidRPr="00B11748" w:rsidTr="00B11748">
        <w:trPr>
          <w:trHeight w:val="75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01 05 02 01 05 0000 610</w:t>
            </w:r>
          </w:p>
        </w:tc>
      </w:tr>
    </w:tbl>
    <w:p w:rsidR="008B4F35" w:rsidRDefault="008B4F35" w:rsidP="00DE12E7">
      <w:pPr>
        <w:jc w:val="both"/>
        <w:sectPr w:rsidR="008B4F35" w:rsidSect="008B4F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300" w:type="dxa"/>
        <w:tblInd w:w="94" w:type="dxa"/>
        <w:tblLook w:val="04A0"/>
      </w:tblPr>
      <w:tblGrid>
        <w:gridCol w:w="5360"/>
        <w:gridCol w:w="4220"/>
        <w:gridCol w:w="1720"/>
      </w:tblGrid>
      <w:tr w:rsidR="00B11748" w:rsidRPr="00B11748" w:rsidTr="00B1174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 xml:space="preserve">                                 Приложение № 15</w:t>
            </w:r>
          </w:p>
        </w:tc>
      </w:tr>
      <w:tr w:rsidR="00B11748" w:rsidRPr="00B11748" w:rsidTr="00B1174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 xml:space="preserve">                                 к решению Куменской  </w:t>
            </w:r>
          </w:p>
        </w:tc>
      </w:tr>
      <w:tr w:rsidR="00B11748" w:rsidRPr="00B11748" w:rsidTr="00B1174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 xml:space="preserve">                                 районной Думы</w:t>
            </w:r>
          </w:p>
        </w:tc>
      </w:tr>
      <w:tr w:rsidR="00B11748" w:rsidRPr="00B11748" w:rsidTr="00B1174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62655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6265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626559">
              <w:rPr>
                <w:sz w:val="28"/>
                <w:szCs w:val="28"/>
              </w:rPr>
              <w:t xml:space="preserve"> 21.12.2021</w:t>
            </w:r>
            <w:r>
              <w:rPr>
                <w:sz w:val="28"/>
                <w:szCs w:val="28"/>
              </w:rPr>
              <w:t xml:space="preserve"> </w:t>
            </w:r>
            <w:r w:rsidRPr="00B11748">
              <w:rPr>
                <w:sz w:val="28"/>
                <w:szCs w:val="28"/>
              </w:rPr>
              <w:t>№</w:t>
            </w:r>
            <w:r w:rsidR="00626559">
              <w:rPr>
                <w:sz w:val="28"/>
                <w:szCs w:val="28"/>
              </w:rPr>
              <w:t xml:space="preserve"> 5/23</w:t>
            </w:r>
            <w:r w:rsidRPr="00B11748">
              <w:rPr>
                <w:sz w:val="28"/>
                <w:szCs w:val="28"/>
              </w:rPr>
              <w:t xml:space="preserve"> </w:t>
            </w:r>
          </w:p>
        </w:tc>
      </w:tr>
      <w:tr w:rsidR="00B11748" w:rsidRPr="00B11748" w:rsidTr="00B1174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49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B11748" w:rsidRPr="00B11748" w:rsidTr="00B11748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финансирования дефицита  районного бюджета на 2022 год</w:t>
            </w:r>
          </w:p>
        </w:tc>
      </w:tr>
      <w:tr w:rsidR="00B11748" w:rsidRPr="00B11748" w:rsidTr="00B11748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75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2022 год, тыс. рублей</w:t>
            </w:r>
          </w:p>
        </w:tc>
      </w:tr>
      <w:tr w:rsidR="00B11748" w:rsidRPr="00B11748" w:rsidTr="00B11748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9 200,0</w:t>
            </w:r>
          </w:p>
        </w:tc>
      </w:tr>
      <w:tr w:rsidR="00B11748" w:rsidRPr="00B11748" w:rsidTr="00B11748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9 200,0</w:t>
            </w:r>
          </w:p>
        </w:tc>
      </w:tr>
      <w:tr w:rsidR="00B11748" w:rsidRPr="00B11748" w:rsidTr="00B11748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5 800,0</w:t>
            </w:r>
          </w:p>
        </w:tc>
      </w:tr>
      <w:tr w:rsidR="00B11748" w:rsidRPr="00B11748" w:rsidTr="00B11748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3 400,0</w:t>
            </w:r>
          </w:p>
        </w:tc>
      </w:tr>
      <w:tr w:rsidR="00B11748" w:rsidRPr="00B11748" w:rsidTr="00B11748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B11748" w:rsidRDefault="00B11748" w:rsidP="00DE12E7">
      <w:pPr>
        <w:jc w:val="both"/>
      </w:pPr>
    </w:p>
    <w:p w:rsidR="00B11748" w:rsidRDefault="00B11748">
      <w:pPr>
        <w:spacing w:after="200" w:line="276" w:lineRule="auto"/>
      </w:pPr>
      <w:r>
        <w:br w:type="page"/>
      </w:r>
    </w:p>
    <w:tbl>
      <w:tblPr>
        <w:tblW w:w="13080" w:type="dxa"/>
        <w:tblInd w:w="94" w:type="dxa"/>
        <w:tblLook w:val="04A0"/>
      </w:tblPr>
      <w:tblGrid>
        <w:gridCol w:w="5360"/>
        <w:gridCol w:w="4220"/>
        <w:gridCol w:w="1780"/>
        <w:gridCol w:w="1720"/>
      </w:tblGrid>
      <w:tr w:rsidR="00B11748" w:rsidRPr="00B11748" w:rsidTr="00B1174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Приложение № 16</w:t>
            </w:r>
          </w:p>
        </w:tc>
      </w:tr>
      <w:tr w:rsidR="00B11748" w:rsidRPr="00B11748" w:rsidTr="00B1174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B11748" w:rsidRPr="00B11748" w:rsidTr="00B1174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районной Думы</w:t>
            </w:r>
          </w:p>
        </w:tc>
      </w:tr>
      <w:tr w:rsidR="00B11748" w:rsidRPr="00B11748" w:rsidTr="00B1174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626559" w:rsidP="00626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174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21.12.2021 </w:t>
            </w:r>
            <w:r w:rsidR="00B11748" w:rsidRPr="00B1174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5/23</w:t>
            </w:r>
            <w:r w:rsidR="00B11748" w:rsidRPr="00B11748">
              <w:rPr>
                <w:sz w:val="28"/>
                <w:szCs w:val="28"/>
              </w:rPr>
              <w:t xml:space="preserve"> </w:t>
            </w:r>
          </w:p>
        </w:tc>
      </w:tr>
      <w:tr w:rsidR="00B11748" w:rsidRPr="00B11748" w:rsidTr="00B1174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495"/>
        </w:trPr>
        <w:tc>
          <w:tcPr>
            <w:tcW w:w="1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B11748" w:rsidRPr="00B11748" w:rsidTr="00B11748">
        <w:trPr>
          <w:trHeight w:val="375"/>
        </w:trPr>
        <w:tc>
          <w:tcPr>
            <w:tcW w:w="1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финансирования дефицита  районного бюджета на 2023 и на 2024 год</w:t>
            </w:r>
          </w:p>
        </w:tc>
      </w:tr>
      <w:tr w:rsidR="00B11748" w:rsidRPr="00B11748" w:rsidTr="00B11748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9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Плановый период</w:t>
            </w:r>
          </w:p>
        </w:tc>
      </w:tr>
      <w:tr w:rsidR="00B11748" w:rsidRPr="00B11748" w:rsidTr="00B11748">
        <w:trPr>
          <w:trHeight w:val="750"/>
        </w:trPr>
        <w:tc>
          <w:tcPr>
            <w:tcW w:w="9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2023 год, тыс. рублей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2024 год, тыс. рублей</w:t>
            </w:r>
          </w:p>
        </w:tc>
      </w:tr>
      <w:tr w:rsidR="00B11748" w:rsidRPr="00B11748" w:rsidTr="00B11748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8 600,0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8 800,0</w:t>
            </w:r>
          </w:p>
        </w:tc>
      </w:tr>
      <w:tr w:rsidR="00B11748" w:rsidRPr="00B11748" w:rsidTr="00B11748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8 600,0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8 800,0</w:t>
            </w:r>
          </w:p>
        </w:tc>
      </w:tr>
      <w:tr w:rsidR="00B11748" w:rsidRPr="00B11748" w:rsidTr="00B11748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6 100,0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6 300,0</w:t>
            </w:r>
          </w:p>
        </w:tc>
      </w:tr>
      <w:tr w:rsidR="00B11748" w:rsidRPr="00B11748" w:rsidTr="00B11748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1748" w:rsidRPr="00B11748" w:rsidRDefault="00B11748" w:rsidP="00B11748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2 500,0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2 500,0</w:t>
            </w:r>
          </w:p>
        </w:tc>
      </w:tr>
      <w:tr w:rsidR="00B11748" w:rsidRPr="00B11748" w:rsidTr="00B11748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B11748" w:rsidRDefault="00B11748" w:rsidP="00DE12E7">
      <w:pPr>
        <w:jc w:val="both"/>
      </w:pPr>
    </w:p>
    <w:p w:rsidR="00B11748" w:rsidRDefault="00B11748">
      <w:pPr>
        <w:spacing w:after="200" w:line="276" w:lineRule="auto"/>
      </w:pPr>
      <w:r>
        <w:br w:type="page"/>
      </w:r>
    </w:p>
    <w:p w:rsidR="00B11748" w:rsidRDefault="00B11748" w:rsidP="00B11748">
      <w:pPr>
        <w:rPr>
          <w:color w:val="000000"/>
          <w:sz w:val="28"/>
          <w:szCs w:val="28"/>
        </w:rPr>
        <w:sectPr w:rsidR="00B11748" w:rsidSect="003707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128" w:type="dxa"/>
        <w:tblInd w:w="94" w:type="dxa"/>
        <w:tblLook w:val="04A0"/>
      </w:tblPr>
      <w:tblGrid>
        <w:gridCol w:w="4692"/>
        <w:gridCol w:w="2268"/>
        <w:gridCol w:w="2946"/>
        <w:gridCol w:w="222"/>
      </w:tblGrid>
      <w:tr w:rsidR="00B11748" w:rsidRPr="00B11748" w:rsidTr="00B11748">
        <w:trPr>
          <w:trHeight w:val="37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Приложение № 17</w:t>
            </w:r>
          </w:p>
        </w:tc>
      </w:tr>
      <w:tr w:rsidR="00B11748" w:rsidRPr="00B11748" w:rsidTr="00B11748">
        <w:trPr>
          <w:trHeight w:val="37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к решению Куменской </w:t>
            </w:r>
          </w:p>
        </w:tc>
      </w:tr>
      <w:tr w:rsidR="00B11748" w:rsidRPr="00B11748" w:rsidTr="00B11748">
        <w:trPr>
          <w:trHeight w:val="37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районной Думы</w:t>
            </w:r>
          </w:p>
        </w:tc>
      </w:tr>
      <w:tr w:rsidR="00B11748" w:rsidRPr="00B11748" w:rsidTr="00B11748">
        <w:trPr>
          <w:trHeight w:val="37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887D7F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887D7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 w:rsidR="00887D7F">
              <w:rPr>
                <w:color w:val="000000"/>
                <w:sz w:val="28"/>
                <w:szCs w:val="28"/>
              </w:rPr>
              <w:t xml:space="preserve"> 21.12.2021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1748">
              <w:rPr>
                <w:color w:val="000000"/>
                <w:sz w:val="28"/>
                <w:szCs w:val="28"/>
              </w:rPr>
              <w:t>№</w:t>
            </w:r>
            <w:r w:rsidR="00887D7F">
              <w:rPr>
                <w:color w:val="000000"/>
                <w:sz w:val="28"/>
                <w:szCs w:val="28"/>
              </w:rPr>
              <w:t xml:space="preserve"> 5/23</w:t>
            </w:r>
            <w:r w:rsidRPr="00B117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1748" w:rsidRPr="00B11748" w:rsidTr="00B11748">
        <w:trPr>
          <w:trHeight w:val="705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810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705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2022 году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260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Объем привлечения средств в районный бюджет, 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10 800,0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855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1. Погашение в 2022 году муниципальных долговых обязательств Куменского района, выраженных в валюте 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150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Объем погашения долговых обязательств, 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11748" w:rsidRDefault="00B11748" w:rsidP="00DE12E7">
      <w:pPr>
        <w:jc w:val="both"/>
      </w:pPr>
    </w:p>
    <w:p w:rsidR="00B11748" w:rsidRDefault="00B11748">
      <w:pPr>
        <w:spacing w:after="200" w:line="276" w:lineRule="auto"/>
      </w:pPr>
      <w:r>
        <w:br w:type="page"/>
      </w:r>
    </w:p>
    <w:tbl>
      <w:tblPr>
        <w:tblW w:w="11477" w:type="dxa"/>
        <w:tblInd w:w="94" w:type="dxa"/>
        <w:tblLook w:val="04A0"/>
      </w:tblPr>
      <w:tblGrid>
        <w:gridCol w:w="5401"/>
        <w:gridCol w:w="2053"/>
        <w:gridCol w:w="2363"/>
        <w:gridCol w:w="1660"/>
      </w:tblGrid>
      <w:tr w:rsidR="00B11748" w:rsidRPr="00B11748" w:rsidTr="00B11748">
        <w:trPr>
          <w:trHeight w:val="37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right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lastRenderedPageBreak/>
              <w:t>В Куменскую районную Думу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1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1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70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Проект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810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2022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70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2022 году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283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Объем привлечения средств в районный бюджет, 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10 800,0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85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1. Погашение в 2022 году муниципальных долговых обязательств Куменского района, выраженных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1500"/>
        </w:trPr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Объем погашения долговых обязательств, 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</w:t>
            </w:r>
            <w:r w:rsidRPr="00B11748">
              <w:rPr>
                <w:color w:val="000000"/>
                <w:sz w:val="28"/>
                <w:szCs w:val="28"/>
              </w:rPr>
              <w:t xml:space="preserve"> района,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  <w:tr w:rsidR="00B11748" w:rsidRPr="00B11748" w:rsidTr="00B11748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О.В. Медведкова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48" w:rsidRPr="00B11748" w:rsidRDefault="00B11748" w:rsidP="00B1174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E6929" w:rsidRDefault="004E6929" w:rsidP="00DE12E7">
      <w:pPr>
        <w:jc w:val="both"/>
      </w:pPr>
    </w:p>
    <w:p w:rsidR="004E6929" w:rsidRDefault="004E6929">
      <w:pPr>
        <w:spacing w:after="200" w:line="276" w:lineRule="auto"/>
      </w:pPr>
      <w:r>
        <w:br w:type="page"/>
      </w:r>
    </w:p>
    <w:tbl>
      <w:tblPr>
        <w:tblW w:w="10374" w:type="dxa"/>
        <w:tblInd w:w="94" w:type="dxa"/>
        <w:tblLook w:val="04A0"/>
      </w:tblPr>
      <w:tblGrid>
        <w:gridCol w:w="2708"/>
        <w:gridCol w:w="2475"/>
        <w:gridCol w:w="2628"/>
        <w:gridCol w:w="283"/>
        <w:gridCol w:w="1997"/>
        <w:gridCol w:w="283"/>
      </w:tblGrid>
      <w:tr w:rsidR="00C813A9" w:rsidRPr="00C813A9" w:rsidTr="00887D7F">
        <w:trPr>
          <w:trHeight w:val="375"/>
        </w:trPr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Приложение № 18</w:t>
            </w:r>
          </w:p>
        </w:tc>
      </w:tr>
      <w:tr w:rsidR="00C813A9" w:rsidRPr="00C813A9" w:rsidTr="00887D7F">
        <w:trPr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C813A9" w:rsidRPr="00C813A9" w:rsidTr="00887D7F">
        <w:trPr>
          <w:trHeight w:val="375"/>
        </w:trPr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887D7F">
        <w:trPr>
          <w:trHeight w:val="375"/>
        </w:trPr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Default="00887D7F" w:rsidP="00C81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813A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21.12.2021 </w:t>
            </w:r>
            <w:r w:rsidR="00C813A9" w:rsidRPr="00C813A9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5/23</w:t>
            </w:r>
            <w:r w:rsidR="00C813A9" w:rsidRPr="00C813A9">
              <w:rPr>
                <w:color w:val="000000"/>
                <w:sz w:val="28"/>
                <w:szCs w:val="28"/>
              </w:rPr>
              <w:t xml:space="preserve"> </w:t>
            </w:r>
          </w:p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887D7F">
        <w:trPr>
          <w:gridAfter w:val="1"/>
          <w:wAfter w:w="283" w:type="dxa"/>
          <w:trHeight w:val="375"/>
        </w:trPr>
        <w:tc>
          <w:tcPr>
            <w:tcW w:w="10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C813A9" w:rsidRPr="00C813A9" w:rsidTr="00887D7F">
        <w:trPr>
          <w:gridAfter w:val="1"/>
          <w:wAfter w:w="283" w:type="dxa"/>
          <w:trHeight w:val="375"/>
        </w:trPr>
        <w:tc>
          <w:tcPr>
            <w:tcW w:w="10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2023 год и на 2024 год</w:t>
            </w:r>
          </w:p>
        </w:tc>
      </w:tr>
      <w:tr w:rsidR="00C813A9" w:rsidRPr="00C813A9" w:rsidTr="00887D7F">
        <w:trPr>
          <w:gridAfter w:val="1"/>
          <w:wAfter w:w="283" w:type="dxa"/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887D7F">
        <w:trPr>
          <w:gridAfter w:val="1"/>
          <w:wAfter w:w="283" w:type="dxa"/>
          <w:trHeight w:val="705"/>
        </w:trPr>
        <w:tc>
          <w:tcPr>
            <w:tcW w:w="10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2023 и 2024 годах</w:t>
            </w:r>
          </w:p>
        </w:tc>
      </w:tr>
      <w:tr w:rsidR="00C813A9" w:rsidRPr="00C813A9" w:rsidTr="00887D7F">
        <w:trPr>
          <w:gridAfter w:val="1"/>
          <w:wAfter w:w="283" w:type="dxa"/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887D7F">
        <w:trPr>
          <w:gridAfter w:val="1"/>
          <w:wAfter w:w="283" w:type="dxa"/>
          <w:trHeight w:val="254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привлечения средств в районный бюджет в 2023 году, тыс. рублей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привлечения средств в районный бюджет в 2024 году, тыс. рублей</w:t>
            </w:r>
          </w:p>
        </w:tc>
      </w:tr>
      <w:tr w:rsidR="00C813A9" w:rsidRPr="00C813A9" w:rsidTr="00887D7F">
        <w:trPr>
          <w:gridAfter w:val="1"/>
          <w:wAfter w:w="283" w:type="dxa"/>
          <w:trHeight w:val="3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11 100,0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17 100,0</w:t>
            </w:r>
          </w:p>
        </w:tc>
      </w:tr>
      <w:tr w:rsidR="00C813A9" w:rsidRPr="00C813A9" w:rsidTr="00887D7F">
        <w:trPr>
          <w:gridAfter w:val="1"/>
          <w:wAfter w:w="283" w:type="dxa"/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887D7F">
        <w:trPr>
          <w:gridAfter w:val="1"/>
          <w:wAfter w:w="283" w:type="dxa"/>
          <w:trHeight w:val="855"/>
        </w:trPr>
        <w:tc>
          <w:tcPr>
            <w:tcW w:w="10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1. Погашение в 2023 и 2024 годах муниципальных долговых обязательств Куменского района, выраженных в валюте Российской Федерации</w:t>
            </w:r>
          </w:p>
        </w:tc>
      </w:tr>
      <w:tr w:rsidR="00C813A9" w:rsidRPr="00C813A9" w:rsidTr="00887D7F">
        <w:trPr>
          <w:gridAfter w:val="1"/>
          <w:wAfter w:w="283" w:type="dxa"/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887D7F">
        <w:trPr>
          <w:gridAfter w:val="1"/>
          <w:wAfter w:w="283" w:type="dxa"/>
          <w:trHeight w:val="225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погашения долговых обязательств в 2023 году, тыс. рублей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погашения долговых обязательств в 2024 году, тыс. рублей</w:t>
            </w:r>
          </w:p>
        </w:tc>
      </w:tr>
      <w:tr w:rsidR="00C813A9" w:rsidRPr="00C813A9" w:rsidTr="00887D7F">
        <w:trPr>
          <w:gridAfter w:val="1"/>
          <w:wAfter w:w="283" w:type="dxa"/>
          <w:trHeight w:val="375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10 800,0</w:t>
            </w:r>
          </w:p>
        </w:tc>
      </w:tr>
    </w:tbl>
    <w:p w:rsidR="00C813A9" w:rsidRDefault="00C813A9" w:rsidP="00DE12E7">
      <w:pPr>
        <w:jc w:val="both"/>
      </w:pPr>
    </w:p>
    <w:p w:rsidR="00C813A9" w:rsidRDefault="00C813A9">
      <w:pPr>
        <w:spacing w:after="200" w:line="276" w:lineRule="auto"/>
      </w:pPr>
      <w:r>
        <w:br w:type="page"/>
      </w:r>
    </w:p>
    <w:tbl>
      <w:tblPr>
        <w:tblW w:w="9888" w:type="dxa"/>
        <w:tblInd w:w="94" w:type="dxa"/>
        <w:tblLook w:val="04A0"/>
      </w:tblPr>
      <w:tblGrid>
        <w:gridCol w:w="3275"/>
        <w:gridCol w:w="2053"/>
        <w:gridCol w:w="2280"/>
        <w:gridCol w:w="2280"/>
      </w:tblGrid>
      <w:tr w:rsidR="00C813A9" w:rsidRPr="00C813A9" w:rsidTr="00C813A9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В Куменскую районную Думу</w:t>
            </w:r>
          </w:p>
        </w:tc>
      </w:tr>
      <w:tr w:rsidR="00C813A9" w:rsidRPr="00C813A9" w:rsidTr="00C813A9">
        <w:trPr>
          <w:trHeight w:val="375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C813A9">
        <w:trPr>
          <w:trHeight w:val="375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C813A9">
        <w:trPr>
          <w:trHeight w:val="375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Проект программы</w:t>
            </w:r>
          </w:p>
        </w:tc>
      </w:tr>
      <w:tr w:rsidR="00C813A9" w:rsidRPr="00C813A9" w:rsidTr="00C813A9">
        <w:trPr>
          <w:trHeight w:val="375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2023 год и на 2024 год</w:t>
            </w:r>
          </w:p>
        </w:tc>
      </w:tr>
      <w:tr w:rsidR="00C813A9" w:rsidRPr="00C813A9" w:rsidTr="00C813A9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C813A9">
        <w:trPr>
          <w:trHeight w:val="705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2023 и 2024 годах</w:t>
            </w:r>
          </w:p>
        </w:tc>
      </w:tr>
      <w:tr w:rsidR="00C813A9" w:rsidRPr="00C813A9" w:rsidTr="00C813A9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C813A9">
        <w:trPr>
          <w:trHeight w:val="339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привлечения средств в районный бюджет в 2023 году,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привлечения средств в районный бюджет в 2024 году, тыс. рублей</w:t>
            </w:r>
          </w:p>
        </w:tc>
      </w:tr>
      <w:tr w:rsidR="00C813A9" w:rsidRPr="00C813A9" w:rsidTr="00C813A9">
        <w:trPr>
          <w:trHeight w:val="3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11 100,0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17 100,0</w:t>
            </w:r>
          </w:p>
        </w:tc>
      </w:tr>
      <w:tr w:rsidR="00C813A9" w:rsidRPr="00C813A9" w:rsidTr="00C813A9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C813A9">
        <w:trPr>
          <w:trHeight w:val="855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1. Погашение в 2023 и 2024 годах муниципальных долговых обязательств Куменского района, выраженных в валюте Российской Федерации</w:t>
            </w:r>
          </w:p>
        </w:tc>
      </w:tr>
      <w:tr w:rsidR="00C813A9" w:rsidRPr="00C813A9" w:rsidTr="00C813A9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</w:p>
        </w:tc>
      </w:tr>
      <w:tr w:rsidR="00C813A9" w:rsidRPr="00C813A9" w:rsidTr="00C813A9">
        <w:trPr>
          <w:trHeight w:val="2250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погашения долговых обязательств в 2023 году,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погашения долговых обязательств в 2024 году, тыс. рублей</w:t>
            </w:r>
          </w:p>
        </w:tc>
      </w:tr>
      <w:tr w:rsidR="00C813A9" w:rsidRPr="00C813A9" w:rsidTr="00C813A9">
        <w:trPr>
          <w:trHeight w:val="37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A9" w:rsidRPr="00C813A9" w:rsidRDefault="00C813A9" w:rsidP="00C813A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10 800,0</w:t>
            </w:r>
          </w:p>
        </w:tc>
      </w:tr>
    </w:tbl>
    <w:p w:rsidR="00DE12E7" w:rsidRDefault="00DE12E7" w:rsidP="00DE12E7">
      <w:pPr>
        <w:jc w:val="both"/>
      </w:pPr>
    </w:p>
    <w:p w:rsidR="00C813A9" w:rsidRDefault="00C813A9" w:rsidP="00DE12E7">
      <w:pPr>
        <w:jc w:val="both"/>
      </w:pPr>
    </w:p>
    <w:p w:rsidR="00C813A9" w:rsidRDefault="00C813A9" w:rsidP="00DE12E7">
      <w:pPr>
        <w:jc w:val="both"/>
        <w:rPr>
          <w:sz w:val="28"/>
          <w:szCs w:val="28"/>
        </w:rPr>
      </w:pPr>
      <w:r w:rsidRPr="00C813A9">
        <w:rPr>
          <w:sz w:val="28"/>
          <w:szCs w:val="28"/>
        </w:rPr>
        <w:t xml:space="preserve">Заместитель главы администрации </w:t>
      </w:r>
    </w:p>
    <w:p w:rsidR="00C813A9" w:rsidRPr="00C813A9" w:rsidRDefault="00C813A9" w:rsidP="00DE12E7">
      <w:pPr>
        <w:jc w:val="both"/>
        <w:rPr>
          <w:sz w:val="28"/>
          <w:szCs w:val="28"/>
        </w:rPr>
      </w:pPr>
      <w:r w:rsidRPr="00C813A9">
        <w:rPr>
          <w:sz w:val="28"/>
          <w:szCs w:val="28"/>
        </w:rPr>
        <w:t xml:space="preserve">Куменского района, </w:t>
      </w:r>
    </w:p>
    <w:p w:rsidR="00C813A9" w:rsidRDefault="00C813A9" w:rsidP="00DE12E7">
      <w:pPr>
        <w:jc w:val="both"/>
        <w:rPr>
          <w:sz w:val="28"/>
          <w:szCs w:val="28"/>
        </w:rPr>
      </w:pPr>
      <w:r w:rsidRPr="00C813A9">
        <w:rPr>
          <w:sz w:val="28"/>
          <w:szCs w:val="28"/>
        </w:rPr>
        <w:t xml:space="preserve">начальник финансового управления                            </w:t>
      </w:r>
      <w:r>
        <w:rPr>
          <w:sz w:val="28"/>
          <w:szCs w:val="28"/>
        </w:rPr>
        <w:t xml:space="preserve">      </w:t>
      </w:r>
      <w:r w:rsidRPr="00C813A9">
        <w:rPr>
          <w:sz w:val="28"/>
          <w:szCs w:val="28"/>
        </w:rPr>
        <w:t>О.В. Медведкова</w:t>
      </w:r>
    </w:p>
    <w:p w:rsidR="00C813A9" w:rsidRDefault="00C813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13A9" w:rsidRDefault="00C813A9" w:rsidP="00C813A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19</w:t>
      </w:r>
    </w:p>
    <w:p w:rsidR="00C813A9" w:rsidRDefault="00C813A9" w:rsidP="00C813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C813A9" w:rsidRDefault="00C813A9" w:rsidP="00C813A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C813A9" w:rsidRDefault="00C813A9" w:rsidP="00C813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887D7F">
        <w:rPr>
          <w:sz w:val="28"/>
          <w:szCs w:val="28"/>
        </w:rPr>
        <w:t xml:space="preserve"> 21.12.2021</w:t>
      </w:r>
      <w:r>
        <w:rPr>
          <w:sz w:val="28"/>
          <w:szCs w:val="28"/>
        </w:rPr>
        <w:t xml:space="preserve"> №</w:t>
      </w:r>
      <w:r w:rsidR="00887D7F">
        <w:rPr>
          <w:sz w:val="28"/>
          <w:szCs w:val="28"/>
        </w:rPr>
        <w:t xml:space="preserve"> 5/23</w:t>
      </w:r>
      <w:r>
        <w:rPr>
          <w:sz w:val="28"/>
          <w:szCs w:val="28"/>
        </w:rPr>
        <w:t xml:space="preserve"> </w:t>
      </w:r>
    </w:p>
    <w:p w:rsidR="00C813A9" w:rsidRDefault="00C813A9" w:rsidP="00C813A9">
      <w:pPr>
        <w:rPr>
          <w:sz w:val="28"/>
          <w:szCs w:val="28"/>
        </w:rPr>
      </w:pPr>
    </w:p>
    <w:p w:rsidR="00C813A9" w:rsidRDefault="00C813A9" w:rsidP="00C813A9">
      <w:pPr>
        <w:rPr>
          <w:sz w:val="28"/>
          <w:szCs w:val="28"/>
        </w:rPr>
      </w:pPr>
    </w:p>
    <w:p w:rsidR="00C813A9" w:rsidRDefault="00C813A9" w:rsidP="00C813A9">
      <w:pPr>
        <w:rPr>
          <w:sz w:val="28"/>
          <w:szCs w:val="28"/>
        </w:rPr>
      </w:pPr>
    </w:p>
    <w:p w:rsidR="00C813A9" w:rsidRPr="000C0D2D" w:rsidRDefault="00C813A9" w:rsidP="00C813A9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C813A9" w:rsidRDefault="00C813A9" w:rsidP="00C81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поселений </w:t>
      </w:r>
      <w:r w:rsidRPr="000C0D2D">
        <w:rPr>
          <w:b/>
          <w:sz w:val="28"/>
          <w:szCs w:val="28"/>
        </w:rPr>
        <w:t xml:space="preserve">   </w:t>
      </w:r>
    </w:p>
    <w:p w:rsidR="00C813A9" w:rsidRDefault="00C813A9" w:rsidP="00C81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0C0D2D">
        <w:rPr>
          <w:b/>
          <w:sz w:val="28"/>
          <w:szCs w:val="28"/>
        </w:rPr>
        <w:t xml:space="preserve"> год</w:t>
      </w:r>
    </w:p>
    <w:p w:rsidR="00C813A9" w:rsidRDefault="00C813A9" w:rsidP="00C813A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437"/>
        <w:gridCol w:w="2443"/>
      </w:tblGrid>
      <w:tr w:rsidR="00C813A9" w:rsidRPr="0094716E" w:rsidTr="00FE33EA">
        <w:tc>
          <w:tcPr>
            <w:tcW w:w="690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38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Сумма </w:t>
            </w:r>
          </w:p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(тыс. рублей)</w:t>
            </w:r>
          </w:p>
        </w:tc>
      </w:tr>
      <w:tr w:rsidR="00C813A9" w:rsidRPr="0094716E" w:rsidTr="00FE33EA">
        <w:tc>
          <w:tcPr>
            <w:tcW w:w="690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8" w:type="dxa"/>
          </w:tcPr>
          <w:p w:rsidR="00C813A9" w:rsidRPr="0094716E" w:rsidRDefault="00C813A9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780,7</w:t>
            </w:r>
          </w:p>
        </w:tc>
      </w:tr>
      <w:tr w:rsidR="00C813A9" w:rsidRPr="0094716E" w:rsidTr="00FE33EA">
        <w:tc>
          <w:tcPr>
            <w:tcW w:w="690" w:type="dxa"/>
          </w:tcPr>
          <w:p w:rsidR="00C813A9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8" w:type="dxa"/>
          </w:tcPr>
          <w:p w:rsidR="00C813A9" w:rsidRPr="0094716E" w:rsidRDefault="00C813A9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</w:tr>
      <w:tr w:rsidR="00C813A9" w:rsidRPr="0094716E" w:rsidTr="00FE33EA">
        <w:tc>
          <w:tcPr>
            <w:tcW w:w="690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8" w:type="dxa"/>
          </w:tcPr>
          <w:p w:rsidR="00C813A9" w:rsidRPr="0094716E" w:rsidRDefault="00C813A9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</w:tr>
      <w:tr w:rsidR="00C813A9" w:rsidRPr="0094716E" w:rsidTr="00FE33EA">
        <w:tc>
          <w:tcPr>
            <w:tcW w:w="690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8" w:type="dxa"/>
          </w:tcPr>
          <w:p w:rsidR="00C813A9" w:rsidRPr="0094716E" w:rsidRDefault="00C813A9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C813A9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262,1</w:t>
            </w:r>
          </w:p>
        </w:tc>
      </w:tr>
      <w:tr w:rsidR="00C813A9" w:rsidRPr="0094716E" w:rsidTr="00FE33EA">
        <w:tc>
          <w:tcPr>
            <w:tcW w:w="690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8" w:type="dxa"/>
          </w:tcPr>
          <w:p w:rsidR="00C813A9" w:rsidRPr="0094716E" w:rsidRDefault="00C813A9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</w:t>
            </w:r>
          </w:p>
        </w:tc>
      </w:tr>
      <w:tr w:rsidR="00C813A9" w:rsidRPr="0094716E" w:rsidTr="00FE33EA">
        <w:tc>
          <w:tcPr>
            <w:tcW w:w="690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8" w:type="dxa"/>
          </w:tcPr>
          <w:p w:rsidR="00C813A9" w:rsidRPr="0094716E" w:rsidRDefault="00C813A9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373,5</w:t>
            </w:r>
          </w:p>
        </w:tc>
      </w:tr>
      <w:tr w:rsidR="00C813A9" w:rsidRPr="0094716E" w:rsidTr="00FE33EA">
        <w:tc>
          <w:tcPr>
            <w:tcW w:w="690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8" w:type="dxa"/>
          </w:tcPr>
          <w:p w:rsidR="00C813A9" w:rsidRPr="0094716E" w:rsidRDefault="00C813A9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443,2</w:t>
            </w:r>
          </w:p>
        </w:tc>
      </w:tr>
      <w:tr w:rsidR="00C813A9" w:rsidRPr="0094716E" w:rsidTr="00FE33EA">
        <w:tc>
          <w:tcPr>
            <w:tcW w:w="690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8" w:type="dxa"/>
          </w:tcPr>
          <w:p w:rsidR="00C813A9" w:rsidRPr="0094716E" w:rsidRDefault="00C813A9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216,6</w:t>
            </w:r>
          </w:p>
        </w:tc>
      </w:tr>
      <w:tr w:rsidR="00C813A9" w:rsidRPr="0094716E" w:rsidTr="00FE33EA">
        <w:tc>
          <w:tcPr>
            <w:tcW w:w="690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8" w:type="dxa"/>
          </w:tcPr>
          <w:p w:rsidR="00C813A9" w:rsidRPr="0094716E" w:rsidRDefault="00C813A9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</w:tr>
      <w:tr w:rsidR="00C813A9" w:rsidRPr="0094716E" w:rsidTr="00FE33EA">
        <w:tc>
          <w:tcPr>
            <w:tcW w:w="690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C813A9" w:rsidRPr="0094716E" w:rsidRDefault="00C813A9" w:rsidP="00FE33E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813A9" w:rsidRPr="0094716E" w:rsidRDefault="00C813A9" w:rsidP="00FE33EA">
            <w:pPr>
              <w:jc w:val="center"/>
              <w:rPr>
                <w:sz w:val="28"/>
                <w:szCs w:val="28"/>
              </w:rPr>
            </w:pPr>
          </w:p>
        </w:tc>
      </w:tr>
      <w:tr w:rsidR="00C813A9" w:rsidRPr="0094716E" w:rsidTr="00FE33EA">
        <w:tc>
          <w:tcPr>
            <w:tcW w:w="690" w:type="dxa"/>
          </w:tcPr>
          <w:p w:rsidR="00C813A9" w:rsidRPr="00986503" w:rsidRDefault="00C813A9" w:rsidP="00FE33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8" w:type="dxa"/>
          </w:tcPr>
          <w:p w:rsidR="00C813A9" w:rsidRPr="00986503" w:rsidRDefault="00C813A9" w:rsidP="00FE3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C813A9" w:rsidRPr="00986503" w:rsidRDefault="00C813A9" w:rsidP="00FE3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3 064,0</w:t>
            </w:r>
          </w:p>
        </w:tc>
      </w:tr>
    </w:tbl>
    <w:p w:rsidR="00C813A9" w:rsidRPr="000C0D2D" w:rsidRDefault="00C813A9" w:rsidP="00C813A9">
      <w:pPr>
        <w:jc w:val="center"/>
        <w:rPr>
          <w:b/>
          <w:sz w:val="28"/>
          <w:szCs w:val="28"/>
        </w:rPr>
      </w:pPr>
    </w:p>
    <w:p w:rsidR="00C813A9" w:rsidRDefault="00C813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AD4" w:rsidRDefault="00F35AD4" w:rsidP="00F35AD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1E4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20 </w:t>
      </w:r>
    </w:p>
    <w:p w:rsidR="00F35AD4" w:rsidRDefault="00F35AD4" w:rsidP="00F35A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F35AD4" w:rsidRDefault="00F35AD4" w:rsidP="00F35AD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F35AD4" w:rsidRDefault="00F35AD4" w:rsidP="00F35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887D7F">
        <w:rPr>
          <w:sz w:val="28"/>
          <w:szCs w:val="28"/>
        </w:rPr>
        <w:t xml:space="preserve"> 21.12.2021</w:t>
      </w:r>
      <w:r>
        <w:rPr>
          <w:sz w:val="28"/>
          <w:szCs w:val="28"/>
        </w:rPr>
        <w:t xml:space="preserve"> №</w:t>
      </w:r>
      <w:r w:rsidR="00887D7F">
        <w:rPr>
          <w:sz w:val="28"/>
          <w:szCs w:val="28"/>
        </w:rPr>
        <w:t xml:space="preserve"> 5/23</w:t>
      </w:r>
      <w:r>
        <w:rPr>
          <w:sz w:val="28"/>
          <w:szCs w:val="28"/>
        </w:rPr>
        <w:t xml:space="preserve"> </w:t>
      </w:r>
    </w:p>
    <w:p w:rsidR="00F35AD4" w:rsidRDefault="00F35AD4" w:rsidP="00F35AD4">
      <w:pPr>
        <w:rPr>
          <w:sz w:val="28"/>
          <w:szCs w:val="28"/>
        </w:rPr>
      </w:pPr>
    </w:p>
    <w:p w:rsidR="00F35AD4" w:rsidRDefault="00F35AD4" w:rsidP="00F35AD4">
      <w:pPr>
        <w:rPr>
          <w:sz w:val="28"/>
          <w:szCs w:val="28"/>
        </w:rPr>
      </w:pPr>
    </w:p>
    <w:p w:rsidR="00F35AD4" w:rsidRDefault="00F35AD4" w:rsidP="00F35AD4">
      <w:pPr>
        <w:rPr>
          <w:sz w:val="28"/>
          <w:szCs w:val="28"/>
        </w:rPr>
      </w:pPr>
    </w:p>
    <w:p w:rsidR="00F35AD4" w:rsidRPr="000C0D2D" w:rsidRDefault="00F35AD4" w:rsidP="00F35AD4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F35AD4" w:rsidRDefault="00F35AD4" w:rsidP="00F3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дотации на выравнивание бюджетной обеспеченности поселений</w:t>
      </w:r>
      <w:r w:rsidRPr="000C0D2D">
        <w:rPr>
          <w:b/>
          <w:sz w:val="28"/>
          <w:szCs w:val="28"/>
        </w:rPr>
        <w:t xml:space="preserve"> </w:t>
      </w:r>
    </w:p>
    <w:p w:rsidR="00F35AD4" w:rsidRDefault="00F35AD4" w:rsidP="00F3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2024</w:t>
      </w:r>
      <w:r w:rsidRPr="000C0D2D">
        <w:rPr>
          <w:b/>
          <w:sz w:val="28"/>
          <w:szCs w:val="28"/>
        </w:rPr>
        <w:t xml:space="preserve"> год</w:t>
      </w:r>
    </w:p>
    <w:p w:rsidR="00F35AD4" w:rsidRPr="00E73414" w:rsidRDefault="00F35AD4" w:rsidP="00F35AD4">
      <w:pPr>
        <w:jc w:val="right"/>
        <w:rPr>
          <w:sz w:val="28"/>
          <w:szCs w:val="28"/>
        </w:rPr>
      </w:pPr>
      <w:r w:rsidRPr="00E73414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5994"/>
        <w:gridCol w:w="1399"/>
        <w:gridCol w:w="1371"/>
      </w:tblGrid>
      <w:tr w:rsidR="00F35AD4" w:rsidRPr="0094716E" w:rsidTr="00FE33EA">
        <w:trPr>
          <w:trHeight w:val="660"/>
        </w:trPr>
        <w:tc>
          <w:tcPr>
            <w:tcW w:w="817" w:type="dxa"/>
            <w:vMerge w:val="restart"/>
            <w:vAlign w:val="center"/>
          </w:tcPr>
          <w:p w:rsidR="00F35AD4" w:rsidRPr="00DC3367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75" w:type="dxa"/>
            <w:vMerge w:val="restart"/>
            <w:vAlign w:val="center"/>
          </w:tcPr>
          <w:p w:rsidR="00F35AD4" w:rsidRPr="00DC3367" w:rsidRDefault="00F35AD4" w:rsidP="00FE33EA">
            <w:pPr>
              <w:jc w:val="center"/>
              <w:rPr>
                <w:sz w:val="28"/>
                <w:szCs w:val="28"/>
              </w:rPr>
            </w:pPr>
            <w:r w:rsidRPr="00DC3367">
              <w:rPr>
                <w:sz w:val="28"/>
                <w:szCs w:val="28"/>
              </w:rPr>
              <w:t>Наименование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05" w:type="dxa"/>
            <w:gridSpan w:val="2"/>
            <w:vAlign w:val="center"/>
          </w:tcPr>
          <w:p w:rsidR="00F35AD4" w:rsidRPr="00DC3367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F35AD4" w:rsidRPr="0094716E" w:rsidTr="00FE33EA">
        <w:trPr>
          <w:trHeight w:val="615"/>
        </w:trPr>
        <w:tc>
          <w:tcPr>
            <w:tcW w:w="817" w:type="dxa"/>
            <w:vMerge/>
            <w:vAlign w:val="center"/>
          </w:tcPr>
          <w:p w:rsidR="00F35AD4" w:rsidRPr="00DC3367" w:rsidRDefault="00F35AD4" w:rsidP="00FE3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vMerge/>
            <w:vAlign w:val="center"/>
          </w:tcPr>
          <w:p w:rsidR="00F35AD4" w:rsidRPr="00DC3367" w:rsidRDefault="00F35AD4" w:rsidP="00FE3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5AD4" w:rsidRPr="00DC3367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88" w:type="dxa"/>
            <w:vAlign w:val="center"/>
          </w:tcPr>
          <w:p w:rsidR="00F35AD4" w:rsidRPr="00DC3367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F35AD4" w:rsidRPr="0094716E" w:rsidTr="00FE33EA">
        <w:tc>
          <w:tcPr>
            <w:tcW w:w="8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5" w:type="dxa"/>
          </w:tcPr>
          <w:p w:rsidR="00F35AD4" w:rsidRPr="0094716E" w:rsidRDefault="00F35A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4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388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</w:tr>
      <w:tr w:rsidR="00F35AD4" w:rsidRPr="0094716E" w:rsidTr="00FE33EA">
        <w:tc>
          <w:tcPr>
            <w:tcW w:w="817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5" w:type="dxa"/>
          </w:tcPr>
          <w:p w:rsidR="00F35AD4" w:rsidRPr="0094716E" w:rsidRDefault="00F35A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4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  <w:tc>
          <w:tcPr>
            <w:tcW w:w="1388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385,7</w:t>
            </w:r>
          </w:p>
        </w:tc>
      </w:tr>
      <w:tr w:rsidR="00F35AD4" w:rsidRPr="0094716E" w:rsidTr="00FE33EA">
        <w:tc>
          <w:tcPr>
            <w:tcW w:w="8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5" w:type="dxa"/>
          </w:tcPr>
          <w:p w:rsidR="00F35AD4" w:rsidRPr="0094716E" w:rsidRDefault="00F35A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417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  <w:tc>
          <w:tcPr>
            <w:tcW w:w="1388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213,2</w:t>
            </w:r>
          </w:p>
        </w:tc>
      </w:tr>
      <w:tr w:rsidR="00F35AD4" w:rsidRPr="0094716E" w:rsidTr="00FE33EA">
        <w:tc>
          <w:tcPr>
            <w:tcW w:w="817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5" w:type="dxa"/>
          </w:tcPr>
          <w:p w:rsidR="00F35AD4" w:rsidRDefault="00F35A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417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254,7</w:t>
            </w:r>
          </w:p>
        </w:tc>
        <w:tc>
          <w:tcPr>
            <w:tcW w:w="1388" w:type="dxa"/>
          </w:tcPr>
          <w:p w:rsidR="00F35AD4" w:rsidRDefault="00F35AD4" w:rsidP="00FE33EA">
            <w:pPr>
              <w:ind w:left="90" w:hanging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255,8</w:t>
            </w:r>
          </w:p>
        </w:tc>
      </w:tr>
      <w:tr w:rsidR="00F35AD4" w:rsidRPr="0094716E" w:rsidTr="00FE33EA">
        <w:tc>
          <w:tcPr>
            <w:tcW w:w="8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5" w:type="dxa"/>
          </w:tcPr>
          <w:p w:rsidR="00F35AD4" w:rsidRPr="0094716E" w:rsidRDefault="00F35A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4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</w:t>
            </w:r>
          </w:p>
        </w:tc>
        <w:tc>
          <w:tcPr>
            <w:tcW w:w="1388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245,6</w:t>
            </w:r>
          </w:p>
        </w:tc>
      </w:tr>
      <w:tr w:rsidR="00F35AD4" w:rsidRPr="0094716E" w:rsidTr="00FE33EA">
        <w:tc>
          <w:tcPr>
            <w:tcW w:w="817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5" w:type="dxa"/>
          </w:tcPr>
          <w:p w:rsidR="00F35AD4" w:rsidRPr="0094716E" w:rsidRDefault="00F35A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4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385,8</w:t>
            </w:r>
          </w:p>
        </w:tc>
        <w:tc>
          <w:tcPr>
            <w:tcW w:w="1388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387,5</w:t>
            </w:r>
          </w:p>
        </w:tc>
      </w:tr>
      <w:tr w:rsidR="00F35AD4" w:rsidRPr="0094716E" w:rsidTr="00FE33EA">
        <w:tc>
          <w:tcPr>
            <w:tcW w:w="817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5" w:type="dxa"/>
          </w:tcPr>
          <w:p w:rsidR="00F35AD4" w:rsidRPr="0094716E" w:rsidRDefault="00F35A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4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439,7</w:t>
            </w:r>
          </w:p>
        </w:tc>
        <w:tc>
          <w:tcPr>
            <w:tcW w:w="1388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441,4</w:t>
            </w:r>
          </w:p>
        </w:tc>
      </w:tr>
      <w:tr w:rsidR="00F35AD4" w:rsidRPr="0094716E" w:rsidTr="00FE33EA">
        <w:tc>
          <w:tcPr>
            <w:tcW w:w="8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5" w:type="dxa"/>
          </w:tcPr>
          <w:p w:rsidR="00F35AD4" w:rsidRPr="0094716E" w:rsidRDefault="00F35A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4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1388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217,0</w:t>
            </w:r>
          </w:p>
        </w:tc>
      </w:tr>
      <w:tr w:rsidR="00F35AD4" w:rsidRPr="0094716E" w:rsidTr="00FE33EA">
        <w:tc>
          <w:tcPr>
            <w:tcW w:w="8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75" w:type="dxa"/>
          </w:tcPr>
          <w:p w:rsidR="00F35AD4" w:rsidRPr="0094716E" w:rsidRDefault="00F35A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4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155,9</w:t>
            </w:r>
          </w:p>
        </w:tc>
        <w:tc>
          <w:tcPr>
            <w:tcW w:w="1388" w:type="dxa"/>
          </w:tcPr>
          <w:p w:rsidR="00F35AD4" w:rsidRDefault="00F35A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</w:t>
            </w:r>
          </w:p>
        </w:tc>
      </w:tr>
      <w:tr w:rsidR="00F35AD4" w:rsidRPr="0094716E" w:rsidTr="00FE33EA">
        <w:tc>
          <w:tcPr>
            <w:tcW w:w="8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F35AD4" w:rsidRPr="0094716E" w:rsidRDefault="00F35AD4" w:rsidP="00FE33E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F35AD4" w:rsidRPr="0094716E" w:rsidRDefault="00F35AD4" w:rsidP="00FE33EA">
            <w:pPr>
              <w:jc w:val="center"/>
              <w:rPr>
                <w:sz w:val="28"/>
                <w:szCs w:val="28"/>
              </w:rPr>
            </w:pPr>
          </w:p>
        </w:tc>
      </w:tr>
      <w:tr w:rsidR="00F35AD4" w:rsidRPr="0094716E" w:rsidTr="00FE33EA">
        <w:tc>
          <w:tcPr>
            <w:tcW w:w="817" w:type="dxa"/>
          </w:tcPr>
          <w:p w:rsidR="00F35AD4" w:rsidRPr="00C74171" w:rsidRDefault="00F35AD4" w:rsidP="00FE33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5" w:type="dxa"/>
          </w:tcPr>
          <w:p w:rsidR="00F35AD4" w:rsidRPr="00C74171" w:rsidRDefault="00F35AD4" w:rsidP="00FE3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F35AD4" w:rsidRPr="00C74171" w:rsidRDefault="00F35AD4" w:rsidP="00FE3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3 073,0</w:t>
            </w:r>
          </w:p>
        </w:tc>
        <w:tc>
          <w:tcPr>
            <w:tcW w:w="1388" w:type="dxa"/>
          </w:tcPr>
          <w:p w:rsidR="00F35AD4" w:rsidRPr="00C74171" w:rsidRDefault="00F35AD4" w:rsidP="00FE3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3 086,0</w:t>
            </w:r>
          </w:p>
        </w:tc>
      </w:tr>
    </w:tbl>
    <w:p w:rsidR="00F35AD4" w:rsidRPr="000C0D2D" w:rsidRDefault="00F35AD4" w:rsidP="00F35AD4">
      <w:pPr>
        <w:jc w:val="center"/>
        <w:rPr>
          <w:b/>
          <w:sz w:val="28"/>
          <w:szCs w:val="28"/>
        </w:rPr>
      </w:pPr>
    </w:p>
    <w:p w:rsidR="00F35AD4" w:rsidRDefault="00F35A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6FD4" w:rsidRDefault="003C6FD4" w:rsidP="003C6FD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21</w:t>
      </w:r>
    </w:p>
    <w:p w:rsidR="003C6FD4" w:rsidRDefault="003C6FD4" w:rsidP="003C6F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3C6FD4" w:rsidRDefault="003C6FD4" w:rsidP="003C6FD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3C6FD4" w:rsidRDefault="003C6FD4" w:rsidP="003C6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887D7F">
        <w:rPr>
          <w:sz w:val="28"/>
          <w:szCs w:val="28"/>
        </w:rPr>
        <w:t xml:space="preserve"> 21.12.2021</w:t>
      </w:r>
      <w:r>
        <w:rPr>
          <w:sz w:val="28"/>
          <w:szCs w:val="28"/>
        </w:rPr>
        <w:t xml:space="preserve"> №</w:t>
      </w:r>
      <w:r w:rsidR="00887D7F">
        <w:rPr>
          <w:sz w:val="28"/>
          <w:szCs w:val="28"/>
        </w:rPr>
        <w:t xml:space="preserve"> 5/23</w:t>
      </w:r>
      <w:r>
        <w:rPr>
          <w:sz w:val="28"/>
          <w:szCs w:val="28"/>
        </w:rPr>
        <w:t xml:space="preserve"> </w:t>
      </w:r>
    </w:p>
    <w:p w:rsidR="003C6FD4" w:rsidRDefault="003C6FD4" w:rsidP="003C6FD4">
      <w:pPr>
        <w:rPr>
          <w:sz w:val="28"/>
          <w:szCs w:val="28"/>
        </w:rPr>
      </w:pPr>
    </w:p>
    <w:p w:rsidR="003C6FD4" w:rsidRDefault="003C6FD4" w:rsidP="003C6FD4">
      <w:pPr>
        <w:rPr>
          <w:sz w:val="28"/>
          <w:szCs w:val="28"/>
        </w:rPr>
      </w:pPr>
    </w:p>
    <w:p w:rsidR="003C6FD4" w:rsidRDefault="003C6FD4" w:rsidP="003C6FD4">
      <w:pPr>
        <w:rPr>
          <w:sz w:val="28"/>
          <w:szCs w:val="28"/>
        </w:rPr>
      </w:pPr>
    </w:p>
    <w:p w:rsidR="003C6FD4" w:rsidRPr="000C0D2D" w:rsidRDefault="003C6FD4" w:rsidP="003C6FD4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3C6FD4" w:rsidRDefault="003C6FD4" w:rsidP="003C6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дотации на выравнивание бюджетной обеспеченности поселений, предоставляемой из бюджета муниципального района</w:t>
      </w:r>
      <w:r w:rsidRPr="000C0D2D">
        <w:rPr>
          <w:b/>
          <w:sz w:val="28"/>
          <w:szCs w:val="28"/>
        </w:rPr>
        <w:t xml:space="preserve"> </w:t>
      </w:r>
    </w:p>
    <w:p w:rsidR="003C6FD4" w:rsidRDefault="003C6FD4" w:rsidP="003C6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0C0D2D">
        <w:rPr>
          <w:b/>
          <w:sz w:val="28"/>
          <w:szCs w:val="28"/>
        </w:rPr>
        <w:t xml:space="preserve"> год</w:t>
      </w:r>
    </w:p>
    <w:p w:rsidR="003C6FD4" w:rsidRDefault="003C6FD4" w:rsidP="003C6F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437"/>
        <w:gridCol w:w="2443"/>
      </w:tblGrid>
      <w:tr w:rsidR="003C6FD4" w:rsidRPr="0094716E" w:rsidTr="00FE33EA">
        <w:tc>
          <w:tcPr>
            <w:tcW w:w="690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38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Сумма </w:t>
            </w:r>
          </w:p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(тыс. рублей)</w:t>
            </w:r>
          </w:p>
        </w:tc>
      </w:tr>
      <w:tr w:rsidR="003C6FD4" w:rsidRPr="0094716E" w:rsidTr="00FE33EA">
        <w:tc>
          <w:tcPr>
            <w:tcW w:w="690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8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1 078,3</w:t>
            </w:r>
          </w:p>
        </w:tc>
      </w:tr>
      <w:tr w:rsidR="003C6FD4" w:rsidRPr="0094716E" w:rsidTr="00FE33EA">
        <w:tc>
          <w:tcPr>
            <w:tcW w:w="690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8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630,3</w:t>
            </w:r>
          </w:p>
        </w:tc>
      </w:tr>
      <w:tr w:rsidR="003C6FD4" w:rsidRPr="0094716E" w:rsidTr="00FE33EA">
        <w:tc>
          <w:tcPr>
            <w:tcW w:w="690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8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275,8</w:t>
            </w:r>
          </w:p>
        </w:tc>
      </w:tr>
      <w:tr w:rsidR="003C6FD4" w:rsidRPr="0094716E" w:rsidTr="00FE33EA">
        <w:tc>
          <w:tcPr>
            <w:tcW w:w="690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8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340,4</w:t>
            </w:r>
          </w:p>
        </w:tc>
      </w:tr>
      <w:tr w:rsidR="003C6FD4" w:rsidRPr="0094716E" w:rsidTr="00FE33EA">
        <w:tc>
          <w:tcPr>
            <w:tcW w:w="690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8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317,4</w:t>
            </w:r>
          </w:p>
        </w:tc>
      </w:tr>
      <w:tr w:rsidR="003C6FD4" w:rsidRPr="0094716E" w:rsidTr="00FE33EA">
        <w:tc>
          <w:tcPr>
            <w:tcW w:w="690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8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485,7</w:t>
            </w:r>
          </w:p>
        </w:tc>
      </w:tr>
      <w:tr w:rsidR="003C6FD4" w:rsidRPr="0094716E" w:rsidTr="00FE33EA">
        <w:tc>
          <w:tcPr>
            <w:tcW w:w="690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8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576,5</w:t>
            </w:r>
          </w:p>
        </w:tc>
      </w:tr>
      <w:tr w:rsidR="003C6FD4" w:rsidRPr="0094716E" w:rsidTr="00FE33EA">
        <w:tc>
          <w:tcPr>
            <w:tcW w:w="690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8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281,2</w:t>
            </w:r>
          </w:p>
        </w:tc>
      </w:tr>
      <w:tr w:rsidR="003C6FD4" w:rsidRPr="0094716E" w:rsidTr="00FE33EA">
        <w:tc>
          <w:tcPr>
            <w:tcW w:w="690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8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</w:t>
            </w:r>
          </w:p>
        </w:tc>
      </w:tr>
      <w:tr w:rsidR="003C6FD4" w:rsidRPr="0094716E" w:rsidTr="00FE33EA">
        <w:tc>
          <w:tcPr>
            <w:tcW w:w="690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</w:p>
        </w:tc>
      </w:tr>
      <w:tr w:rsidR="003C6FD4" w:rsidRPr="0094716E" w:rsidTr="00FE33EA">
        <w:tc>
          <w:tcPr>
            <w:tcW w:w="690" w:type="dxa"/>
          </w:tcPr>
          <w:p w:rsidR="003C6FD4" w:rsidRPr="00986503" w:rsidRDefault="003C6FD4" w:rsidP="00FE33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8" w:type="dxa"/>
          </w:tcPr>
          <w:p w:rsidR="003C6FD4" w:rsidRPr="00986503" w:rsidRDefault="003C6FD4" w:rsidP="00FE3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3C6FD4" w:rsidRPr="00986503" w:rsidRDefault="003C6FD4" w:rsidP="00FE3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4 176,2</w:t>
            </w:r>
          </w:p>
        </w:tc>
      </w:tr>
    </w:tbl>
    <w:p w:rsidR="003C6FD4" w:rsidRPr="000C0D2D" w:rsidRDefault="003C6FD4" w:rsidP="003C6FD4">
      <w:pPr>
        <w:jc w:val="center"/>
        <w:rPr>
          <w:b/>
          <w:sz w:val="28"/>
          <w:szCs w:val="28"/>
        </w:rPr>
      </w:pPr>
    </w:p>
    <w:p w:rsidR="003C6FD4" w:rsidRDefault="003C6F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6FD4" w:rsidRDefault="003C6FD4" w:rsidP="003C6FD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1E4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22 </w:t>
      </w:r>
    </w:p>
    <w:p w:rsidR="003C6FD4" w:rsidRDefault="003C6FD4" w:rsidP="003C6F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3C6FD4" w:rsidRDefault="003C6FD4" w:rsidP="003C6FD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3C6FD4" w:rsidRDefault="003C6FD4" w:rsidP="003C6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887D7F">
        <w:rPr>
          <w:sz w:val="28"/>
          <w:szCs w:val="28"/>
        </w:rPr>
        <w:t xml:space="preserve"> 21.12.2021 </w:t>
      </w:r>
      <w:r>
        <w:rPr>
          <w:sz w:val="28"/>
          <w:szCs w:val="28"/>
        </w:rPr>
        <w:t xml:space="preserve"> №</w:t>
      </w:r>
      <w:r w:rsidR="00887D7F">
        <w:rPr>
          <w:sz w:val="28"/>
          <w:szCs w:val="28"/>
        </w:rPr>
        <w:t xml:space="preserve"> 5/23</w:t>
      </w:r>
      <w:r>
        <w:rPr>
          <w:sz w:val="28"/>
          <w:szCs w:val="28"/>
        </w:rPr>
        <w:t xml:space="preserve"> </w:t>
      </w:r>
    </w:p>
    <w:p w:rsidR="003C6FD4" w:rsidRDefault="003C6FD4" w:rsidP="003C6FD4">
      <w:pPr>
        <w:rPr>
          <w:sz w:val="28"/>
          <w:szCs w:val="28"/>
        </w:rPr>
      </w:pPr>
    </w:p>
    <w:p w:rsidR="003C6FD4" w:rsidRDefault="003C6FD4" w:rsidP="003C6FD4">
      <w:pPr>
        <w:rPr>
          <w:sz w:val="28"/>
          <w:szCs w:val="28"/>
        </w:rPr>
      </w:pPr>
    </w:p>
    <w:p w:rsidR="003C6FD4" w:rsidRDefault="003C6FD4" w:rsidP="003C6FD4">
      <w:pPr>
        <w:rPr>
          <w:sz w:val="28"/>
          <w:szCs w:val="28"/>
        </w:rPr>
      </w:pPr>
    </w:p>
    <w:p w:rsidR="003C6FD4" w:rsidRPr="000C0D2D" w:rsidRDefault="003C6FD4" w:rsidP="003C6FD4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3C6FD4" w:rsidRDefault="003C6FD4" w:rsidP="003C6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поселений, предоставляемой из бюджета муниципального района </w:t>
      </w:r>
    </w:p>
    <w:p w:rsidR="003C6FD4" w:rsidRDefault="003C6FD4" w:rsidP="003C6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2024</w:t>
      </w:r>
      <w:r w:rsidRPr="000C0D2D">
        <w:rPr>
          <w:b/>
          <w:sz w:val="28"/>
          <w:szCs w:val="28"/>
        </w:rPr>
        <w:t xml:space="preserve"> год</w:t>
      </w:r>
    </w:p>
    <w:p w:rsidR="003C6FD4" w:rsidRPr="00E73414" w:rsidRDefault="003C6FD4" w:rsidP="003C6FD4">
      <w:pPr>
        <w:jc w:val="right"/>
        <w:rPr>
          <w:sz w:val="28"/>
          <w:szCs w:val="28"/>
        </w:rPr>
      </w:pPr>
      <w:r w:rsidRPr="00E73414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5994"/>
        <w:gridCol w:w="1399"/>
        <w:gridCol w:w="1371"/>
      </w:tblGrid>
      <w:tr w:rsidR="003C6FD4" w:rsidRPr="0094716E" w:rsidTr="00FE33EA">
        <w:trPr>
          <w:trHeight w:val="660"/>
        </w:trPr>
        <w:tc>
          <w:tcPr>
            <w:tcW w:w="817" w:type="dxa"/>
            <w:vMerge w:val="restart"/>
            <w:vAlign w:val="center"/>
          </w:tcPr>
          <w:p w:rsidR="003C6FD4" w:rsidRPr="00DC3367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75" w:type="dxa"/>
            <w:vMerge w:val="restart"/>
            <w:vAlign w:val="center"/>
          </w:tcPr>
          <w:p w:rsidR="003C6FD4" w:rsidRPr="00DC3367" w:rsidRDefault="003C6FD4" w:rsidP="00FE33EA">
            <w:pPr>
              <w:jc w:val="center"/>
              <w:rPr>
                <w:sz w:val="28"/>
                <w:szCs w:val="28"/>
              </w:rPr>
            </w:pPr>
            <w:r w:rsidRPr="00DC3367">
              <w:rPr>
                <w:sz w:val="28"/>
                <w:szCs w:val="28"/>
              </w:rPr>
              <w:t>Наименование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05" w:type="dxa"/>
            <w:gridSpan w:val="2"/>
            <w:vAlign w:val="center"/>
          </w:tcPr>
          <w:p w:rsidR="003C6FD4" w:rsidRPr="00DC3367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3C6FD4" w:rsidRPr="0094716E" w:rsidTr="00FE33EA">
        <w:trPr>
          <w:trHeight w:val="615"/>
        </w:trPr>
        <w:tc>
          <w:tcPr>
            <w:tcW w:w="817" w:type="dxa"/>
            <w:vMerge/>
            <w:vAlign w:val="center"/>
          </w:tcPr>
          <w:p w:rsidR="003C6FD4" w:rsidRPr="00DC3367" w:rsidRDefault="003C6FD4" w:rsidP="00FE3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vMerge/>
            <w:vAlign w:val="center"/>
          </w:tcPr>
          <w:p w:rsidR="003C6FD4" w:rsidRPr="00DC3367" w:rsidRDefault="003C6FD4" w:rsidP="00FE3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6FD4" w:rsidRPr="00DC3367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88" w:type="dxa"/>
            <w:vAlign w:val="center"/>
          </w:tcPr>
          <w:p w:rsidR="003C6FD4" w:rsidRPr="00DC3367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3C6FD4" w:rsidRPr="0094716E" w:rsidTr="00FE33EA">
        <w:tc>
          <w:tcPr>
            <w:tcW w:w="8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5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4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849,7</w:t>
            </w:r>
          </w:p>
        </w:tc>
        <w:tc>
          <w:tcPr>
            <w:tcW w:w="1388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</w:t>
            </w:r>
          </w:p>
        </w:tc>
      </w:tr>
      <w:tr w:rsidR="003C6FD4" w:rsidRPr="0094716E" w:rsidTr="00FE33EA">
        <w:tc>
          <w:tcPr>
            <w:tcW w:w="817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5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4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496,7</w:t>
            </w:r>
          </w:p>
        </w:tc>
        <w:tc>
          <w:tcPr>
            <w:tcW w:w="1388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497,7</w:t>
            </w:r>
          </w:p>
        </w:tc>
      </w:tr>
      <w:tr w:rsidR="003C6FD4" w:rsidRPr="0094716E" w:rsidTr="00FE33EA">
        <w:tc>
          <w:tcPr>
            <w:tcW w:w="8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5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417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  <w:tc>
          <w:tcPr>
            <w:tcW w:w="1388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213,2</w:t>
            </w:r>
          </w:p>
        </w:tc>
      </w:tr>
      <w:tr w:rsidR="003C6FD4" w:rsidRPr="0094716E" w:rsidTr="00FE33EA">
        <w:tc>
          <w:tcPr>
            <w:tcW w:w="817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5" w:type="dxa"/>
          </w:tcPr>
          <w:p w:rsidR="003C6FD4" w:rsidRDefault="003C6F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417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254,7</w:t>
            </w:r>
          </w:p>
        </w:tc>
        <w:tc>
          <w:tcPr>
            <w:tcW w:w="1388" w:type="dxa"/>
          </w:tcPr>
          <w:p w:rsidR="003C6FD4" w:rsidRDefault="003C6FD4" w:rsidP="00FE33EA">
            <w:pPr>
              <w:ind w:left="90" w:hanging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255,8</w:t>
            </w:r>
          </w:p>
        </w:tc>
      </w:tr>
      <w:tr w:rsidR="003C6FD4" w:rsidRPr="0094716E" w:rsidTr="00FE33EA">
        <w:tc>
          <w:tcPr>
            <w:tcW w:w="8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5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4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</w:t>
            </w:r>
          </w:p>
        </w:tc>
        <w:tc>
          <w:tcPr>
            <w:tcW w:w="1388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245,6</w:t>
            </w:r>
          </w:p>
        </w:tc>
      </w:tr>
      <w:tr w:rsidR="003C6FD4" w:rsidRPr="0094716E" w:rsidTr="00FE33EA">
        <w:tc>
          <w:tcPr>
            <w:tcW w:w="817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5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4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385,8</w:t>
            </w:r>
          </w:p>
        </w:tc>
        <w:tc>
          <w:tcPr>
            <w:tcW w:w="1388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387,5</w:t>
            </w:r>
          </w:p>
        </w:tc>
      </w:tr>
      <w:tr w:rsidR="003C6FD4" w:rsidRPr="0094716E" w:rsidTr="00FE33EA">
        <w:tc>
          <w:tcPr>
            <w:tcW w:w="817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5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4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439,7</w:t>
            </w:r>
          </w:p>
        </w:tc>
        <w:tc>
          <w:tcPr>
            <w:tcW w:w="1388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441,4</w:t>
            </w:r>
          </w:p>
        </w:tc>
      </w:tr>
      <w:tr w:rsidR="003C6FD4" w:rsidRPr="0094716E" w:rsidTr="00FE33EA">
        <w:tc>
          <w:tcPr>
            <w:tcW w:w="8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5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4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1388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217,0</w:t>
            </w:r>
          </w:p>
        </w:tc>
      </w:tr>
      <w:tr w:rsidR="003C6FD4" w:rsidRPr="0094716E" w:rsidTr="00FE33EA">
        <w:tc>
          <w:tcPr>
            <w:tcW w:w="8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75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4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155,9</w:t>
            </w:r>
          </w:p>
        </w:tc>
        <w:tc>
          <w:tcPr>
            <w:tcW w:w="1388" w:type="dxa"/>
          </w:tcPr>
          <w:p w:rsidR="003C6FD4" w:rsidRDefault="003C6FD4" w:rsidP="00FE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</w:t>
            </w:r>
          </w:p>
        </w:tc>
      </w:tr>
      <w:tr w:rsidR="003C6FD4" w:rsidRPr="0094716E" w:rsidTr="00FE33EA">
        <w:tc>
          <w:tcPr>
            <w:tcW w:w="8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3C6FD4" w:rsidRPr="0094716E" w:rsidRDefault="003C6FD4" w:rsidP="00FE33E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3C6FD4" w:rsidRPr="0094716E" w:rsidRDefault="003C6FD4" w:rsidP="00FE33EA">
            <w:pPr>
              <w:jc w:val="center"/>
              <w:rPr>
                <w:sz w:val="28"/>
                <w:szCs w:val="28"/>
              </w:rPr>
            </w:pPr>
          </w:p>
        </w:tc>
      </w:tr>
      <w:tr w:rsidR="003C6FD4" w:rsidRPr="0094716E" w:rsidTr="00FE33EA">
        <w:tc>
          <w:tcPr>
            <w:tcW w:w="817" w:type="dxa"/>
          </w:tcPr>
          <w:p w:rsidR="003C6FD4" w:rsidRPr="00C74171" w:rsidRDefault="003C6FD4" w:rsidP="00FE33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5" w:type="dxa"/>
          </w:tcPr>
          <w:p w:rsidR="003C6FD4" w:rsidRPr="00C74171" w:rsidRDefault="003C6FD4" w:rsidP="00FE3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3C6FD4" w:rsidRPr="00C74171" w:rsidRDefault="003C6FD4" w:rsidP="00FE3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3 255,2</w:t>
            </w:r>
          </w:p>
        </w:tc>
        <w:tc>
          <w:tcPr>
            <w:tcW w:w="1388" w:type="dxa"/>
          </w:tcPr>
          <w:p w:rsidR="003C6FD4" w:rsidRPr="00C74171" w:rsidRDefault="003C6FD4" w:rsidP="00FE3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3 266,2</w:t>
            </w:r>
          </w:p>
        </w:tc>
      </w:tr>
    </w:tbl>
    <w:p w:rsidR="003C6FD4" w:rsidRPr="000C0D2D" w:rsidRDefault="003C6FD4" w:rsidP="003C6FD4">
      <w:pPr>
        <w:jc w:val="center"/>
        <w:rPr>
          <w:b/>
          <w:sz w:val="28"/>
          <w:szCs w:val="28"/>
        </w:rPr>
      </w:pPr>
    </w:p>
    <w:p w:rsidR="003C6FD4" w:rsidRDefault="003C6F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28" w:type="dxa"/>
        <w:tblInd w:w="94" w:type="dxa"/>
        <w:tblLook w:val="04A0"/>
      </w:tblPr>
      <w:tblGrid>
        <w:gridCol w:w="920"/>
        <w:gridCol w:w="4920"/>
        <w:gridCol w:w="2420"/>
        <w:gridCol w:w="968"/>
      </w:tblGrid>
      <w:tr w:rsidR="003C6FD4" w:rsidRPr="003C6FD4" w:rsidTr="003C6FD4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both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Приложение № 23</w:t>
            </w:r>
          </w:p>
        </w:tc>
      </w:tr>
      <w:tr w:rsidR="003C6FD4" w:rsidRPr="003C6FD4" w:rsidTr="003C6FD4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both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к решению Куменской</w:t>
            </w:r>
          </w:p>
        </w:tc>
      </w:tr>
      <w:tr w:rsidR="003C6FD4" w:rsidRPr="003C6FD4" w:rsidTr="003C6FD4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both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районной Думы</w:t>
            </w:r>
          </w:p>
        </w:tc>
      </w:tr>
      <w:tr w:rsidR="003C6FD4" w:rsidRPr="003C6FD4" w:rsidTr="003C6FD4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887D7F" w:rsidP="00887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6FD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21.12.2021</w:t>
            </w:r>
            <w:r w:rsidR="003C6FD4" w:rsidRPr="003C6F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5/23</w:t>
            </w:r>
            <w:r w:rsidR="003C6FD4" w:rsidRPr="003C6FD4">
              <w:rPr>
                <w:sz w:val="28"/>
                <w:szCs w:val="28"/>
              </w:rPr>
              <w:t xml:space="preserve"> </w:t>
            </w:r>
          </w:p>
        </w:tc>
      </w:tr>
      <w:tr w:rsidR="003C6FD4" w:rsidRPr="003C6FD4" w:rsidTr="003C6FD4">
        <w:trPr>
          <w:gridAfter w:val="1"/>
          <w:wAfter w:w="968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</w:tr>
      <w:tr w:rsidR="003C6FD4" w:rsidRPr="003C6FD4" w:rsidTr="003C6FD4">
        <w:trPr>
          <w:gridAfter w:val="1"/>
          <w:wAfter w:w="968" w:type="dxa"/>
          <w:trHeight w:val="375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3C6FD4" w:rsidRPr="003C6FD4" w:rsidTr="003C6FD4">
        <w:trPr>
          <w:gridAfter w:val="1"/>
          <w:wAfter w:w="968" w:type="dxa"/>
          <w:trHeight w:val="1290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>субвенции на выполнение государственных полномочий по созданию и деятельности в муниципальных образованиях административных комиссий на 2022 год</w:t>
            </w:r>
          </w:p>
        </w:tc>
      </w:tr>
      <w:tr w:rsidR="003C6FD4" w:rsidRPr="003C6FD4" w:rsidTr="003C6FD4">
        <w:trPr>
          <w:gridAfter w:val="1"/>
          <w:wAfter w:w="968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</w:tr>
      <w:tr w:rsidR="003C6FD4" w:rsidRPr="003C6FD4" w:rsidTr="003C6FD4">
        <w:trPr>
          <w:gridAfter w:val="1"/>
          <w:wAfter w:w="968" w:type="dxa"/>
          <w:trHeight w:val="8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Сумма                 (тыс. рублей)</w:t>
            </w:r>
          </w:p>
        </w:tc>
      </w:tr>
      <w:tr w:rsidR="003C6FD4" w:rsidRPr="003C6FD4" w:rsidTr="003C6FD4">
        <w:trPr>
          <w:gridAfter w:val="1"/>
          <w:wAfter w:w="968" w:type="dxa"/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1,3</w:t>
            </w:r>
          </w:p>
        </w:tc>
      </w:tr>
      <w:tr w:rsidR="003C6FD4" w:rsidRPr="003C6FD4" w:rsidTr="003C6FD4">
        <w:trPr>
          <w:gridAfter w:val="1"/>
          <w:wAfter w:w="968" w:type="dxa"/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1,0</w:t>
            </w:r>
          </w:p>
        </w:tc>
      </w:tr>
      <w:tr w:rsidR="003C6FD4" w:rsidRPr="003C6FD4" w:rsidTr="003C6FD4">
        <w:trPr>
          <w:gridAfter w:val="1"/>
          <w:wAfter w:w="968" w:type="dxa"/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</w:tr>
      <w:tr w:rsidR="003C6FD4" w:rsidRPr="003C6FD4" w:rsidTr="003C6FD4">
        <w:trPr>
          <w:gridAfter w:val="1"/>
          <w:wAfter w:w="968" w:type="dxa"/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>2,3</w:t>
            </w:r>
          </w:p>
        </w:tc>
      </w:tr>
    </w:tbl>
    <w:p w:rsidR="003C6FD4" w:rsidRDefault="003C6FD4" w:rsidP="00DE12E7">
      <w:pPr>
        <w:jc w:val="both"/>
        <w:rPr>
          <w:sz w:val="28"/>
          <w:szCs w:val="28"/>
        </w:rPr>
      </w:pPr>
    </w:p>
    <w:p w:rsidR="003C6FD4" w:rsidRDefault="003C6F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53" w:type="dxa"/>
        <w:tblInd w:w="94" w:type="dxa"/>
        <w:tblLook w:val="04A0"/>
      </w:tblPr>
      <w:tblGrid>
        <w:gridCol w:w="920"/>
        <w:gridCol w:w="4940"/>
        <w:gridCol w:w="1740"/>
        <w:gridCol w:w="1740"/>
        <w:gridCol w:w="313"/>
      </w:tblGrid>
      <w:tr w:rsidR="003C6FD4" w:rsidRPr="003C6FD4" w:rsidTr="003C6FD4">
        <w:trPr>
          <w:gridAfter w:val="1"/>
          <w:wAfter w:w="313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Приложение № 24</w:t>
            </w:r>
          </w:p>
        </w:tc>
      </w:tr>
      <w:tr w:rsidR="003C6FD4" w:rsidRPr="003C6FD4" w:rsidTr="003C6FD4">
        <w:trPr>
          <w:gridAfter w:val="1"/>
          <w:wAfter w:w="313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к решению Куменской</w:t>
            </w:r>
          </w:p>
        </w:tc>
      </w:tr>
      <w:tr w:rsidR="003C6FD4" w:rsidRPr="003C6FD4" w:rsidTr="003C6FD4">
        <w:trPr>
          <w:gridAfter w:val="1"/>
          <w:wAfter w:w="313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районной Думы</w:t>
            </w:r>
          </w:p>
        </w:tc>
      </w:tr>
      <w:tr w:rsidR="003C6FD4" w:rsidRPr="003C6FD4" w:rsidTr="003C6FD4">
        <w:trPr>
          <w:gridAfter w:val="1"/>
          <w:wAfter w:w="313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88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7D7F">
              <w:rPr>
                <w:sz w:val="28"/>
                <w:szCs w:val="28"/>
              </w:rPr>
              <w:t>21.12.2021</w:t>
            </w:r>
            <w:r>
              <w:rPr>
                <w:sz w:val="28"/>
                <w:szCs w:val="28"/>
              </w:rPr>
              <w:t xml:space="preserve"> </w:t>
            </w:r>
            <w:r w:rsidRPr="003C6FD4">
              <w:rPr>
                <w:sz w:val="28"/>
                <w:szCs w:val="28"/>
              </w:rPr>
              <w:t>№</w:t>
            </w:r>
            <w:r w:rsidR="00887D7F">
              <w:rPr>
                <w:sz w:val="28"/>
                <w:szCs w:val="28"/>
              </w:rPr>
              <w:t xml:space="preserve"> 5/23</w:t>
            </w:r>
            <w:r w:rsidRPr="003C6FD4">
              <w:rPr>
                <w:sz w:val="28"/>
                <w:szCs w:val="28"/>
              </w:rPr>
              <w:t xml:space="preserve"> </w:t>
            </w:r>
          </w:p>
        </w:tc>
      </w:tr>
      <w:tr w:rsidR="003C6FD4" w:rsidRPr="003C6FD4" w:rsidTr="003C6FD4">
        <w:trPr>
          <w:gridAfter w:val="1"/>
          <w:wAfter w:w="313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C6FD4" w:rsidRPr="003C6FD4" w:rsidTr="003C6FD4">
        <w:trPr>
          <w:gridAfter w:val="1"/>
          <w:wAfter w:w="313" w:type="dxa"/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3C6FD4" w:rsidRPr="003C6FD4" w:rsidTr="003C6FD4">
        <w:trPr>
          <w:gridAfter w:val="1"/>
          <w:wAfter w:w="313" w:type="dxa"/>
          <w:trHeight w:val="120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>субвенций на выполнение государственных полномочий по созданию и деятельности в муниципальных образованиях административных комиссий на 2023 год и на 2024 год</w:t>
            </w:r>
          </w:p>
        </w:tc>
      </w:tr>
      <w:tr w:rsidR="003C6FD4" w:rsidRPr="003C6FD4" w:rsidTr="003C6FD4">
        <w:trPr>
          <w:gridAfter w:val="1"/>
          <w:wAfter w:w="313" w:type="dxa"/>
          <w:trHeight w:val="4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FD4" w:rsidRPr="003C6FD4" w:rsidTr="003C6FD4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(тыс. рублей)</w:t>
            </w:r>
          </w:p>
        </w:tc>
      </w:tr>
      <w:tr w:rsidR="003C6FD4" w:rsidRPr="003C6FD4" w:rsidTr="003C6FD4">
        <w:trPr>
          <w:gridAfter w:val="1"/>
          <w:wAfter w:w="313" w:type="dxa"/>
          <w:trHeight w:val="39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№ п/п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Плановый период</w:t>
            </w:r>
          </w:p>
        </w:tc>
      </w:tr>
      <w:tr w:rsidR="003C6FD4" w:rsidRPr="003C6FD4" w:rsidTr="003C6FD4">
        <w:trPr>
          <w:gridAfter w:val="1"/>
          <w:wAfter w:w="313" w:type="dxa"/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2023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2024 год</w:t>
            </w:r>
          </w:p>
        </w:tc>
      </w:tr>
      <w:tr w:rsidR="003C6FD4" w:rsidRPr="003C6FD4" w:rsidTr="003C6FD4">
        <w:trPr>
          <w:gridAfter w:val="1"/>
          <w:wAfter w:w="313" w:type="dxa"/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1,3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1,3</w:t>
            </w:r>
          </w:p>
        </w:tc>
      </w:tr>
      <w:tr w:rsidR="003C6FD4" w:rsidRPr="003C6FD4" w:rsidTr="003C6FD4">
        <w:trPr>
          <w:gridAfter w:val="1"/>
          <w:wAfter w:w="313" w:type="dxa"/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1,0</w:t>
            </w:r>
          </w:p>
        </w:tc>
      </w:tr>
      <w:tr w:rsidR="003C6FD4" w:rsidRPr="003C6FD4" w:rsidTr="003C6FD4">
        <w:trPr>
          <w:gridAfter w:val="1"/>
          <w:wAfter w:w="313" w:type="dxa"/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</w:tr>
      <w:tr w:rsidR="003C6FD4" w:rsidRPr="003C6FD4" w:rsidTr="003C6FD4">
        <w:trPr>
          <w:gridAfter w:val="1"/>
          <w:wAfter w:w="313" w:type="dxa"/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>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>2,3</w:t>
            </w:r>
          </w:p>
        </w:tc>
      </w:tr>
    </w:tbl>
    <w:p w:rsidR="003C6FD4" w:rsidRDefault="003C6FD4" w:rsidP="00DE12E7">
      <w:pPr>
        <w:jc w:val="both"/>
        <w:rPr>
          <w:sz w:val="28"/>
          <w:szCs w:val="28"/>
        </w:rPr>
      </w:pPr>
    </w:p>
    <w:p w:rsidR="003C6FD4" w:rsidRDefault="003C6F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28" w:type="dxa"/>
        <w:tblInd w:w="94" w:type="dxa"/>
        <w:tblLook w:val="04A0"/>
      </w:tblPr>
      <w:tblGrid>
        <w:gridCol w:w="600"/>
        <w:gridCol w:w="5600"/>
        <w:gridCol w:w="2640"/>
        <w:gridCol w:w="388"/>
      </w:tblGrid>
      <w:tr w:rsidR="003C6FD4" w:rsidRPr="003C6FD4" w:rsidTr="003C6FD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Приложение № 25</w:t>
            </w:r>
          </w:p>
        </w:tc>
      </w:tr>
      <w:tr w:rsidR="003C6FD4" w:rsidRPr="003C6FD4" w:rsidTr="003C6FD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к решению Куменской</w:t>
            </w:r>
          </w:p>
        </w:tc>
      </w:tr>
      <w:tr w:rsidR="003C6FD4" w:rsidRPr="003C6FD4" w:rsidTr="003C6FD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районной Думы</w:t>
            </w:r>
          </w:p>
        </w:tc>
      </w:tr>
      <w:tr w:rsidR="003C6FD4" w:rsidRPr="003C6FD4" w:rsidTr="003C6FD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887D7F" w:rsidP="0088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6FD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21.12.2021 </w:t>
            </w:r>
            <w:r w:rsidR="003C6FD4">
              <w:rPr>
                <w:sz w:val="28"/>
                <w:szCs w:val="28"/>
              </w:rPr>
              <w:t xml:space="preserve"> </w:t>
            </w:r>
            <w:r w:rsidR="003C6FD4" w:rsidRPr="003C6F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5/23</w:t>
            </w:r>
          </w:p>
        </w:tc>
      </w:tr>
      <w:tr w:rsidR="003C6FD4" w:rsidRPr="003C6FD4" w:rsidTr="003C6FD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</w:tr>
      <w:tr w:rsidR="003C6FD4" w:rsidRPr="003C6FD4" w:rsidTr="003C6FD4">
        <w:trPr>
          <w:gridAfter w:val="1"/>
          <w:wAfter w:w="388" w:type="dxa"/>
          <w:trHeight w:val="37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3C6FD4" w:rsidRPr="003C6FD4" w:rsidTr="003C6FD4">
        <w:trPr>
          <w:gridAfter w:val="1"/>
          <w:wAfter w:w="388" w:type="dxa"/>
          <w:trHeight w:val="11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>субсидий на ремонт автомобильных дорог местного значения с твердым покрытием в границах городских населенных пунктов на 2022 год</w:t>
            </w:r>
          </w:p>
        </w:tc>
      </w:tr>
      <w:tr w:rsidR="003C6FD4" w:rsidRPr="003C6FD4" w:rsidTr="003C6FD4">
        <w:trPr>
          <w:gridAfter w:val="1"/>
          <w:wAfter w:w="388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</w:tr>
      <w:tr w:rsidR="003C6FD4" w:rsidRPr="003C6FD4" w:rsidTr="003C6FD4">
        <w:trPr>
          <w:gridAfter w:val="1"/>
          <w:wAfter w:w="388" w:type="dxa"/>
          <w:trHeight w:val="11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№ п/п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Сумма                 (тыс. рублей)</w:t>
            </w:r>
          </w:p>
        </w:tc>
      </w:tr>
      <w:tr w:rsidR="003C6FD4" w:rsidRPr="003C6FD4" w:rsidTr="003C6FD4">
        <w:trPr>
          <w:gridAfter w:val="1"/>
          <w:wAfter w:w="388" w:type="dxa"/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</w:p>
        </w:tc>
      </w:tr>
      <w:tr w:rsidR="003C6FD4" w:rsidRPr="003C6FD4" w:rsidTr="003C6FD4">
        <w:trPr>
          <w:gridAfter w:val="1"/>
          <w:wAfter w:w="38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6 553,0</w:t>
            </w:r>
          </w:p>
        </w:tc>
      </w:tr>
      <w:tr w:rsidR="003C6FD4" w:rsidRPr="003C6FD4" w:rsidTr="003C6FD4">
        <w:trPr>
          <w:gridAfter w:val="1"/>
          <w:wAfter w:w="38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</w:tr>
      <w:tr w:rsidR="003C6FD4" w:rsidRPr="003C6FD4" w:rsidTr="003C6FD4">
        <w:trPr>
          <w:gridAfter w:val="1"/>
          <w:wAfter w:w="388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sz w:val="28"/>
                <w:szCs w:val="28"/>
              </w:rPr>
            </w:pPr>
            <w:r w:rsidRPr="003C6FD4">
              <w:rPr>
                <w:sz w:val="28"/>
                <w:szCs w:val="28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D4" w:rsidRPr="003C6FD4" w:rsidRDefault="003C6FD4" w:rsidP="003C6FD4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4">
              <w:rPr>
                <w:b/>
                <w:bCs/>
                <w:sz w:val="28"/>
                <w:szCs w:val="28"/>
              </w:rPr>
              <w:t>6 553,0</w:t>
            </w:r>
          </w:p>
        </w:tc>
      </w:tr>
    </w:tbl>
    <w:p w:rsidR="003C6FD4" w:rsidRDefault="003C6FD4" w:rsidP="00DE12E7">
      <w:pPr>
        <w:jc w:val="both"/>
        <w:rPr>
          <w:sz w:val="28"/>
          <w:szCs w:val="28"/>
        </w:rPr>
      </w:pPr>
    </w:p>
    <w:p w:rsidR="003C6FD4" w:rsidRDefault="003C6F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880" w:type="dxa"/>
        <w:tblInd w:w="94" w:type="dxa"/>
        <w:tblLook w:val="04A0"/>
      </w:tblPr>
      <w:tblGrid>
        <w:gridCol w:w="600"/>
        <w:gridCol w:w="5200"/>
        <w:gridCol w:w="1382"/>
        <w:gridCol w:w="1698"/>
      </w:tblGrid>
      <w:tr w:rsidR="00981C29" w:rsidRPr="00981C29" w:rsidTr="00981C2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  <w:r w:rsidRPr="00981C29">
              <w:rPr>
                <w:sz w:val="28"/>
                <w:szCs w:val="28"/>
              </w:rPr>
              <w:t>Приложение № 26</w:t>
            </w:r>
          </w:p>
        </w:tc>
      </w:tr>
      <w:tr w:rsidR="00981C29" w:rsidRPr="00981C29" w:rsidTr="00981C2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  <w:r w:rsidRPr="00981C29">
              <w:rPr>
                <w:sz w:val="28"/>
                <w:szCs w:val="28"/>
              </w:rPr>
              <w:t>к решению Куменской</w:t>
            </w:r>
          </w:p>
        </w:tc>
      </w:tr>
      <w:tr w:rsidR="00981C29" w:rsidRPr="00981C29" w:rsidTr="00981C2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  <w:r w:rsidRPr="00981C29">
              <w:rPr>
                <w:sz w:val="28"/>
                <w:szCs w:val="28"/>
              </w:rPr>
              <w:t>районной Думы</w:t>
            </w:r>
          </w:p>
        </w:tc>
      </w:tr>
      <w:tr w:rsidR="00981C29" w:rsidRPr="00981C29" w:rsidTr="00981C2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670359" w:rsidP="0088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1C29">
              <w:rPr>
                <w:sz w:val="28"/>
                <w:szCs w:val="28"/>
              </w:rPr>
              <w:t>т</w:t>
            </w:r>
            <w:r w:rsidR="00887D7F">
              <w:rPr>
                <w:sz w:val="28"/>
                <w:szCs w:val="28"/>
              </w:rPr>
              <w:t xml:space="preserve"> 21.12.2021 </w:t>
            </w:r>
            <w:r w:rsidR="00981C29" w:rsidRPr="00981C29">
              <w:rPr>
                <w:sz w:val="28"/>
                <w:szCs w:val="28"/>
              </w:rPr>
              <w:t>№</w:t>
            </w:r>
            <w:r w:rsidR="00887D7F">
              <w:rPr>
                <w:sz w:val="28"/>
                <w:szCs w:val="28"/>
              </w:rPr>
              <w:t xml:space="preserve"> 5/23</w:t>
            </w:r>
          </w:p>
        </w:tc>
      </w:tr>
      <w:tr w:rsidR="00981C29" w:rsidRPr="00981C29" w:rsidTr="00981C2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</w:tr>
      <w:tr w:rsidR="00981C29" w:rsidRPr="00981C29" w:rsidTr="00981C29">
        <w:trPr>
          <w:trHeight w:val="37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20" w:type="dxa"/>
              <w:tblLook w:val="04A0"/>
            </w:tblPr>
            <w:tblGrid>
              <w:gridCol w:w="598"/>
              <w:gridCol w:w="5692"/>
              <w:gridCol w:w="2130"/>
            </w:tblGrid>
            <w:tr w:rsidR="008B4F35" w:rsidRPr="008B4F35" w:rsidTr="008B4F35">
              <w:trPr>
                <w:trHeight w:val="375"/>
              </w:trPr>
              <w:tc>
                <w:tcPr>
                  <w:tcW w:w="8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B4F35">
                    <w:rPr>
                      <w:b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</w:tc>
            </w:tr>
            <w:tr w:rsidR="008B4F35" w:rsidRPr="008B4F35" w:rsidTr="008B4F35">
              <w:trPr>
                <w:trHeight w:val="750"/>
              </w:trPr>
              <w:tc>
                <w:tcPr>
                  <w:tcW w:w="8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B4F35">
                    <w:rPr>
                      <w:b/>
                      <w:bCs/>
                      <w:sz w:val="28"/>
                      <w:szCs w:val="28"/>
                    </w:rPr>
                    <w:t>субсидий на выполнение расходных обязательств муниципальных образований области на 2022 год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B4F35" w:rsidRPr="008B4F35" w:rsidTr="008B4F35">
              <w:trPr>
                <w:trHeight w:val="885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Наименование поселения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Сумма                    (тыс. рублей)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Куменское городское поселение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137,2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Нижнеивкинское городское поселение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53,5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Куменское сельское поселение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64,4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Большеперелазское сельское поселение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Речное сельское поселение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89,9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Вичевское сельское поселение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152,8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Вожгальское сельское поселение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184,6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Верхобыстрицкое сельское поселение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100,8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Березниковское сельское поселение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65,6</w:t>
                  </w:r>
                </w:p>
              </w:tc>
            </w:tr>
            <w:tr w:rsidR="008B4F35" w:rsidRPr="008B4F35" w:rsidTr="008B4F35">
              <w:trPr>
                <w:trHeight w:val="375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8B4F35" w:rsidRPr="008B4F35" w:rsidTr="008B4F35">
              <w:trPr>
                <w:trHeight w:val="360"/>
              </w:trPr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35" w:rsidRPr="008B4F35" w:rsidRDefault="008B4F35" w:rsidP="008B4F35">
                  <w:pPr>
                    <w:rPr>
                      <w:sz w:val="28"/>
                      <w:szCs w:val="28"/>
                    </w:rPr>
                  </w:pPr>
                  <w:r w:rsidRPr="008B4F3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35" w:rsidRPr="008B4F35" w:rsidRDefault="008B4F35" w:rsidP="008B4F3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B4F35">
                    <w:rPr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F35" w:rsidRPr="008B4F35" w:rsidRDefault="008B4F35" w:rsidP="008B4F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B4F35">
                    <w:rPr>
                      <w:b/>
                      <w:bCs/>
                      <w:sz w:val="28"/>
                      <w:szCs w:val="28"/>
                    </w:rPr>
                    <w:t>952,1</w:t>
                  </w:r>
                </w:p>
              </w:tc>
            </w:tr>
          </w:tbl>
          <w:p w:rsidR="008B4F35" w:rsidRDefault="008B4F35" w:rsidP="00981C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F35" w:rsidRDefault="008B4F35" w:rsidP="00981C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1C29" w:rsidRPr="00981C29" w:rsidRDefault="00981C29" w:rsidP="00981C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1C29" w:rsidRPr="00981C29" w:rsidTr="00981C29">
        <w:trPr>
          <w:trHeight w:val="156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9" w:rsidRPr="00981C29" w:rsidRDefault="00981C29" w:rsidP="00981C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1C29" w:rsidRPr="00981C29" w:rsidTr="00981C2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9" w:rsidRPr="00981C29" w:rsidRDefault="00981C29" w:rsidP="00981C29">
            <w:pPr>
              <w:rPr>
                <w:sz w:val="28"/>
                <w:szCs w:val="28"/>
              </w:rPr>
            </w:pPr>
          </w:p>
        </w:tc>
      </w:tr>
    </w:tbl>
    <w:p w:rsidR="00981C29" w:rsidRDefault="00981C29" w:rsidP="00DE12E7">
      <w:pPr>
        <w:jc w:val="both"/>
        <w:rPr>
          <w:sz w:val="28"/>
          <w:szCs w:val="28"/>
        </w:rPr>
      </w:pPr>
    </w:p>
    <w:p w:rsidR="00981C29" w:rsidRDefault="00981C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C29" w:rsidRDefault="00981C29" w:rsidP="00981C2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 27 </w:t>
      </w:r>
    </w:p>
    <w:p w:rsidR="00981C29" w:rsidRDefault="00981C29" w:rsidP="00981C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981C29" w:rsidRDefault="00981C29" w:rsidP="00981C29">
      <w:pPr>
        <w:ind w:left="6372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981C29" w:rsidRDefault="00981C29" w:rsidP="00981C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670359">
        <w:rPr>
          <w:sz w:val="28"/>
          <w:szCs w:val="28"/>
        </w:rPr>
        <w:t xml:space="preserve"> 21.12.2021</w:t>
      </w:r>
      <w:r>
        <w:rPr>
          <w:sz w:val="28"/>
          <w:szCs w:val="28"/>
        </w:rPr>
        <w:t xml:space="preserve"> №</w:t>
      </w:r>
      <w:r w:rsidR="00670359">
        <w:rPr>
          <w:sz w:val="28"/>
          <w:szCs w:val="28"/>
        </w:rPr>
        <w:t xml:space="preserve"> 5/23</w:t>
      </w:r>
      <w:r>
        <w:rPr>
          <w:sz w:val="28"/>
          <w:szCs w:val="28"/>
        </w:rPr>
        <w:t xml:space="preserve"> </w:t>
      </w:r>
    </w:p>
    <w:p w:rsidR="00981C29" w:rsidRDefault="00981C29" w:rsidP="00981C29">
      <w:pPr>
        <w:rPr>
          <w:sz w:val="28"/>
          <w:szCs w:val="28"/>
        </w:rPr>
      </w:pPr>
    </w:p>
    <w:p w:rsidR="00981C29" w:rsidRDefault="00981C29" w:rsidP="00981C29">
      <w:pPr>
        <w:rPr>
          <w:sz w:val="28"/>
          <w:szCs w:val="28"/>
        </w:rPr>
      </w:pPr>
    </w:p>
    <w:p w:rsidR="00981C29" w:rsidRDefault="00981C29" w:rsidP="00981C29">
      <w:pPr>
        <w:rPr>
          <w:sz w:val="28"/>
          <w:szCs w:val="28"/>
        </w:rPr>
      </w:pPr>
    </w:p>
    <w:p w:rsidR="008B4F35" w:rsidRPr="000C0D2D" w:rsidRDefault="008B4F35" w:rsidP="008B4F35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8B4F35" w:rsidRDefault="008B4F35" w:rsidP="008B4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8B4F35" w:rsidRDefault="008B4F35" w:rsidP="008B4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 xml:space="preserve">22 </w:t>
      </w:r>
      <w:r w:rsidRPr="000C0D2D">
        <w:rPr>
          <w:b/>
          <w:sz w:val="28"/>
          <w:szCs w:val="28"/>
        </w:rPr>
        <w:t>год</w:t>
      </w:r>
    </w:p>
    <w:p w:rsidR="008B4F35" w:rsidRDefault="008B4F35" w:rsidP="008B4F3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2"/>
        <w:gridCol w:w="2443"/>
      </w:tblGrid>
      <w:tr w:rsidR="008B4F35" w:rsidRPr="00795E60" w:rsidTr="002848FF">
        <w:tc>
          <w:tcPr>
            <w:tcW w:w="79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8B4F35" w:rsidRPr="00795E60" w:rsidTr="002848FF">
        <w:tc>
          <w:tcPr>
            <w:tcW w:w="79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2 863,2</w:t>
            </w:r>
          </w:p>
        </w:tc>
      </w:tr>
      <w:tr w:rsidR="008B4F35" w:rsidRPr="00795E60" w:rsidTr="002848FF">
        <w:tc>
          <w:tcPr>
            <w:tcW w:w="79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3 662,9 </w:t>
            </w:r>
          </w:p>
        </w:tc>
      </w:tr>
      <w:tr w:rsidR="008B4F35" w:rsidRPr="00795E60" w:rsidTr="002848FF">
        <w:tc>
          <w:tcPr>
            <w:tcW w:w="79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5 594,2</w:t>
            </w:r>
          </w:p>
        </w:tc>
      </w:tr>
      <w:tr w:rsidR="008B4F35" w:rsidRPr="00795E60" w:rsidTr="002848FF">
        <w:tc>
          <w:tcPr>
            <w:tcW w:w="79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5 501,2</w:t>
            </w:r>
          </w:p>
        </w:tc>
      </w:tr>
      <w:tr w:rsidR="008B4F35" w:rsidRPr="00795E60" w:rsidTr="002848FF">
        <w:tc>
          <w:tcPr>
            <w:tcW w:w="79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8 035,3</w:t>
            </w:r>
          </w:p>
        </w:tc>
      </w:tr>
      <w:tr w:rsidR="008B4F35" w:rsidRPr="00795E60" w:rsidTr="002848FF">
        <w:tc>
          <w:tcPr>
            <w:tcW w:w="79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4 498,2</w:t>
            </w:r>
          </w:p>
        </w:tc>
      </w:tr>
      <w:tr w:rsidR="008B4F35" w:rsidRPr="00795E60" w:rsidTr="002848FF">
        <w:tc>
          <w:tcPr>
            <w:tcW w:w="79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2 683,2</w:t>
            </w:r>
          </w:p>
        </w:tc>
      </w:tr>
      <w:tr w:rsidR="008B4F35" w:rsidRPr="00795E60" w:rsidTr="002848FF">
        <w:tc>
          <w:tcPr>
            <w:tcW w:w="79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</w:p>
        </w:tc>
      </w:tr>
      <w:tr w:rsidR="008B4F35" w:rsidRPr="00795E60" w:rsidTr="002848FF">
        <w:tc>
          <w:tcPr>
            <w:tcW w:w="795" w:type="dxa"/>
          </w:tcPr>
          <w:p w:rsidR="008B4F35" w:rsidRPr="00140891" w:rsidRDefault="008B4F35" w:rsidP="002848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8B4F35" w:rsidRPr="00140891" w:rsidRDefault="008B4F35" w:rsidP="0028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8B4F35" w:rsidRPr="00140891" w:rsidRDefault="008B4F35" w:rsidP="0028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32 838,2</w:t>
            </w:r>
          </w:p>
        </w:tc>
      </w:tr>
    </w:tbl>
    <w:p w:rsidR="008B4F35" w:rsidRPr="000C0D2D" w:rsidRDefault="008B4F35" w:rsidP="008B4F35">
      <w:pPr>
        <w:jc w:val="center"/>
        <w:rPr>
          <w:b/>
          <w:sz w:val="28"/>
          <w:szCs w:val="28"/>
        </w:rPr>
      </w:pPr>
    </w:p>
    <w:p w:rsidR="00981C29" w:rsidRDefault="00981C29" w:rsidP="00981C29">
      <w:pPr>
        <w:rPr>
          <w:sz w:val="28"/>
          <w:szCs w:val="28"/>
        </w:rPr>
      </w:pPr>
    </w:p>
    <w:p w:rsidR="008B4F35" w:rsidRDefault="008B4F35" w:rsidP="00981C29">
      <w:pPr>
        <w:rPr>
          <w:sz w:val="28"/>
          <w:szCs w:val="28"/>
        </w:rPr>
      </w:pPr>
    </w:p>
    <w:p w:rsidR="00981C29" w:rsidRDefault="00981C29" w:rsidP="00981C29">
      <w:pPr>
        <w:jc w:val="center"/>
        <w:rPr>
          <w:b/>
          <w:sz w:val="28"/>
          <w:szCs w:val="28"/>
        </w:rPr>
      </w:pPr>
    </w:p>
    <w:p w:rsidR="00981C29" w:rsidRPr="000C0D2D" w:rsidRDefault="00981C29" w:rsidP="00981C29">
      <w:pPr>
        <w:jc w:val="center"/>
        <w:rPr>
          <w:b/>
          <w:sz w:val="28"/>
          <w:szCs w:val="28"/>
        </w:rPr>
      </w:pPr>
    </w:p>
    <w:p w:rsidR="00981C29" w:rsidRDefault="00981C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C29" w:rsidRDefault="00981C29" w:rsidP="00981C2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28</w:t>
      </w:r>
    </w:p>
    <w:p w:rsidR="00981C29" w:rsidRDefault="00981C29" w:rsidP="00981C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981C29" w:rsidRDefault="00981C29" w:rsidP="00981C29">
      <w:pPr>
        <w:ind w:left="6372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981C29" w:rsidRDefault="00981C29" w:rsidP="00981C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670359">
        <w:rPr>
          <w:sz w:val="28"/>
          <w:szCs w:val="28"/>
        </w:rPr>
        <w:t xml:space="preserve"> 21.12.2021</w:t>
      </w:r>
      <w:r>
        <w:rPr>
          <w:sz w:val="28"/>
          <w:szCs w:val="28"/>
        </w:rPr>
        <w:t xml:space="preserve"> №</w:t>
      </w:r>
      <w:r w:rsidR="00670359">
        <w:rPr>
          <w:sz w:val="28"/>
          <w:szCs w:val="28"/>
        </w:rPr>
        <w:t xml:space="preserve"> 5/23</w:t>
      </w:r>
      <w:r>
        <w:rPr>
          <w:sz w:val="28"/>
          <w:szCs w:val="28"/>
        </w:rPr>
        <w:t xml:space="preserve"> </w:t>
      </w:r>
    </w:p>
    <w:p w:rsidR="00981C29" w:rsidRDefault="00981C29" w:rsidP="00981C29">
      <w:pPr>
        <w:rPr>
          <w:sz w:val="28"/>
          <w:szCs w:val="28"/>
        </w:rPr>
      </w:pPr>
    </w:p>
    <w:p w:rsidR="00981C29" w:rsidRDefault="00981C29" w:rsidP="00981C29">
      <w:pPr>
        <w:rPr>
          <w:sz w:val="28"/>
          <w:szCs w:val="28"/>
        </w:rPr>
      </w:pPr>
    </w:p>
    <w:p w:rsidR="00981C29" w:rsidRDefault="00981C29" w:rsidP="00981C29">
      <w:pPr>
        <w:rPr>
          <w:sz w:val="28"/>
          <w:szCs w:val="28"/>
        </w:rPr>
      </w:pPr>
    </w:p>
    <w:p w:rsidR="00981C29" w:rsidRDefault="00981C29" w:rsidP="00981C29">
      <w:pPr>
        <w:rPr>
          <w:sz w:val="28"/>
          <w:szCs w:val="28"/>
        </w:rPr>
      </w:pPr>
    </w:p>
    <w:p w:rsidR="008B4F35" w:rsidRPr="000C0D2D" w:rsidRDefault="008B4F35" w:rsidP="008B4F35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8B4F35" w:rsidRDefault="008B4F35" w:rsidP="008B4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8B4F35" w:rsidRDefault="008B4F35" w:rsidP="008B4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>23 год и на 2024</w:t>
      </w:r>
      <w:r w:rsidRPr="000C0D2D">
        <w:rPr>
          <w:b/>
          <w:sz w:val="28"/>
          <w:szCs w:val="28"/>
        </w:rPr>
        <w:t xml:space="preserve"> год</w:t>
      </w:r>
    </w:p>
    <w:p w:rsidR="008B4F35" w:rsidRDefault="008B4F35" w:rsidP="008B4F35">
      <w:pPr>
        <w:jc w:val="center"/>
        <w:rPr>
          <w:b/>
          <w:sz w:val="28"/>
          <w:szCs w:val="28"/>
        </w:rPr>
      </w:pPr>
    </w:p>
    <w:p w:rsidR="008B4F35" w:rsidRPr="00952CDD" w:rsidRDefault="008B4F35" w:rsidP="008B4F35">
      <w:pPr>
        <w:jc w:val="right"/>
        <w:rPr>
          <w:sz w:val="28"/>
          <w:szCs w:val="28"/>
        </w:rPr>
      </w:pPr>
      <w:r w:rsidRPr="00952CDD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63"/>
        <w:gridCol w:w="2002"/>
        <w:gridCol w:w="2014"/>
      </w:tblGrid>
      <w:tr w:rsidR="008B4F35" w:rsidRPr="00795E60" w:rsidTr="002848FF">
        <w:trPr>
          <w:trHeight w:val="510"/>
        </w:trPr>
        <w:tc>
          <w:tcPr>
            <w:tcW w:w="675" w:type="dxa"/>
            <w:vMerge w:val="restart"/>
            <w:vAlign w:val="center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63" w:type="dxa"/>
            <w:vMerge w:val="restart"/>
            <w:vAlign w:val="center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016" w:type="dxa"/>
            <w:gridSpan w:val="2"/>
            <w:vAlign w:val="center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8B4F35" w:rsidRPr="00795E60" w:rsidTr="002848FF">
        <w:trPr>
          <w:trHeight w:val="450"/>
        </w:trPr>
        <w:tc>
          <w:tcPr>
            <w:tcW w:w="675" w:type="dxa"/>
            <w:vMerge/>
            <w:vAlign w:val="center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vMerge/>
            <w:vAlign w:val="center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014" w:type="dxa"/>
            <w:vAlign w:val="center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8B4F35" w:rsidRPr="00795E60" w:rsidTr="002848FF">
        <w:tc>
          <w:tcPr>
            <w:tcW w:w="67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002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2 261,3</w:t>
            </w:r>
          </w:p>
        </w:tc>
        <w:tc>
          <w:tcPr>
            <w:tcW w:w="2014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2 265,2</w:t>
            </w:r>
          </w:p>
        </w:tc>
      </w:tr>
      <w:tr w:rsidR="008B4F35" w:rsidRPr="00795E60" w:rsidTr="002848FF">
        <w:tc>
          <w:tcPr>
            <w:tcW w:w="67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002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2 899,9</w:t>
            </w:r>
          </w:p>
        </w:tc>
        <w:tc>
          <w:tcPr>
            <w:tcW w:w="2014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2 905,1</w:t>
            </w:r>
          </w:p>
        </w:tc>
      </w:tr>
      <w:tr w:rsidR="008B4F35" w:rsidRPr="00795E60" w:rsidTr="002848FF">
        <w:tc>
          <w:tcPr>
            <w:tcW w:w="67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002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4 413,8</w:t>
            </w:r>
          </w:p>
        </w:tc>
        <w:tc>
          <w:tcPr>
            <w:tcW w:w="2014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4 422,0 </w:t>
            </w:r>
          </w:p>
        </w:tc>
      </w:tr>
      <w:tr w:rsidR="008B4F35" w:rsidRPr="00795E60" w:rsidTr="002848FF">
        <w:tc>
          <w:tcPr>
            <w:tcW w:w="67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002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4 331,9</w:t>
            </w:r>
          </w:p>
        </w:tc>
        <w:tc>
          <w:tcPr>
            <w:tcW w:w="2014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4 339,6</w:t>
            </w:r>
          </w:p>
        </w:tc>
      </w:tr>
      <w:tr w:rsidR="008B4F35" w:rsidRPr="00795E60" w:rsidTr="002848FF">
        <w:tc>
          <w:tcPr>
            <w:tcW w:w="67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6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002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6 346,4</w:t>
            </w:r>
          </w:p>
        </w:tc>
        <w:tc>
          <w:tcPr>
            <w:tcW w:w="2014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6 358,3</w:t>
            </w:r>
          </w:p>
        </w:tc>
      </w:tr>
      <w:tr w:rsidR="008B4F35" w:rsidRPr="00795E60" w:rsidTr="002848FF">
        <w:tc>
          <w:tcPr>
            <w:tcW w:w="67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6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002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3 550,2</w:t>
            </w:r>
          </w:p>
        </w:tc>
        <w:tc>
          <w:tcPr>
            <w:tcW w:w="2014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3 556,7</w:t>
            </w:r>
          </w:p>
        </w:tc>
      </w:tr>
      <w:tr w:rsidR="008B4F35" w:rsidRPr="00795E60" w:rsidTr="002848FF">
        <w:tc>
          <w:tcPr>
            <w:tcW w:w="675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6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002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2 108,7</w:t>
            </w:r>
          </w:p>
        </w:tc>
        <w:tc>
          <w:tcPr>
            <w:tcW w:w="2014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2 112,5</w:t>
            </w:r>
          </w:p>
        </w:tc>
      </w:tr>
      <w:tr w:rsidR="008B4F35" w:rsidRPr="00795E60" w:rsidTr="002848FF">
        <w:tc>
          <w:tcPr>
            <w:tcW w:w="675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:rsidR="008B4F35" w:rsidRPr="00795E60" w:rsidRDefault="008B4F35" w:rsidP="002848FF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8B4F35" w:rsidRPr="00795E60" w:rsidRDefault="008B4F35" w:rsidP="002848FF">
            <w:pPr>
              <w:jc w:val="center"/>
              <w:rPr>
                <w:sz w:val="28"/>
                <w:szCs w:val="28"/>
              </w:rPr>
            </w:pPr>
          </w:p>
        </w:tc>
      </w:tr>
      <w:tr w:rsidR="008B4F35" w:rsidRPr="00795E60" w:rsidTr="002848FF">
        <w:tc>
          <w:tcPr>
            <w:tcW w:w="675" w:type="dxa"/>
          </w:tcPr>
          <w:p w:rsidR="008B4F35" w:rsidRPr="00767905" w:rsidRDefault="008B4F35" w:rsidP="002848FF">
            <w:pPr>
              <w:rPr>
                <w:b/>
                <w:sz w:val="28"/>
                <w:szCs w:val="28"/>
              </w:rPr>
            </w:pPr>
          </w:p>
        </w:tc>
        <w:tc>
          <w:tcPr>
            <w:tcW w:w="5163" w:type="dxa"/>
          </w:tcPr>
          <w:p w:rsidR="008B4F35" w:rsidRPr="00767905" w:rsidRDefault="008B4F35" w:rsidP="0028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02" w:type="dxa"/>
          </w:tcPr>
          <w:p w:rsidR="008B4F35" w:rsidRPr="00140891" w:rsidRDefault="008B4F35" w:rsidP="0028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25 912,2</w:t>
            </w:r>
          </w:p>
        </w:tc>
        <w:tc>
          <w:tcPr>
            <w:tcW w:w="2014" w:type="dxa"/>
          </w:tcPr>
          <w:p w:rsidR="008B4F35" w:rsidRPr="00140891" w:rsidRDefault="008B4F35" w:rsidP="0028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25 959,4</w:t>
            </w:r>
          </w:p>
        </w:tc>
      </w:tr>
    </w:tbl>
    <w:p w:rsidR="008B4F35" w:rsidRDefault="008B4F35" w:rsidP="00981C29">
      <w:pPr>
        <w:jc w:val="center"/>
        <w:rPr>
          <w:b/>
          <w:sz w:val="28"/>
          <w:szCs w:val="28"/>
        </w:rPr>
      </w:pPr>
    </w:p>
    <w:p w:rsidR="00981C29" w:rsidRPr="00952CDD" w:rsidRDefault="008B4F35" w:rsidP="00981C29">
      <w:pPr>
        <w:jc w:val="right"/>
        <w:rPr>
          <w:sz w:val="28"/>
          <w:szCs w:val="28"/>
        </w:rPr>
      </w:pPr>
      <w:r w:rsidRPr="00952CDD">
        <w:rPr>
          <w:sz w:val="28"/>
          <w:szCs w:val="28"/>
        </w:rPr>
        <w:t xml:space="preserve"> </w:t>
      </w:r>
    </w:p>
    <w:p w:rsidR="00981C29" w:rsidRPr="000C0D2D" w:rsidRDefault="00981C29" w:rsidP="00981C29">
      <w:pPr>
        <w:jc w:val="center"/>
        <w:rPr>
          <w:b/>
          <w:sz w:val="28"/>
          <w:szCs w:val="28"/>
        </w:rPr>
      </w:pPr>
    </w:p>
    <w:p w:rsidR="00981C29" w:rsidRDefault="00981C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55B2" w:rsidRDefault="002155B2" w:rsidP="002155B2">
      <w:pPr>
        <w:rPr>
          <w:rFonts w:ascii="Calibri" w:hAnsi="Calibri"/>
          <w:color w:val="000000"/>
          <w:sz w:val="22"/>
          <w:szCs w:val="22"/>
        </w:rPr>
        <w:sectPr w:rsidR="002155B2" w:rsidSect="00B117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07" w:type="dxa"/>
        <w:tblInd w:w="94" w:type="dxa"/>
        <w:tblLayout w:type="fixed"/>
        <w:tblLook w:val="04A0"/>
      </w:tblPr>
      <w:tblGrid>
        <w:gridCol w:w="408"/>
        <w:gridCol w:w="1193"/>
        <w:gridCol w:w="1045"/>
        <w:gridCol w:w="963"/>
        <w:gridCol w:w="1025"/>
        <w:gridCol w:w="1025"/>
        <w:gridCol w:w="839"/>
        <w:gridCol w:w="839"/>
        <w:gridCol w:w="839"/>
        <w:gridCol w:w="1045"/>
        <w:gridCol w:w="1045"/>
        <w:gridCol w:w="938"/>
        <w:gridCol w:w="1028"/>
        <w:gridCol w:w="841"/>
        <w:gridCol w:w="963"/>
        <w:gridCol w:w="1033"/>
        <w:gridCol w:w="538"/>
      </w:tblGrid>
      <w:tr w:rsidR="002155B2" w:rsidRPr="002155B2" w:rsidTr="009E2F21">
        <w:trPr>
          <w:trHeight w:val="300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Расчет ИБР на 2022 год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55B2" w:rsidRPr="002155B2" w:rsidTr="009E2F21">
        <w:trPr>
          <w:trHeight w:val="5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содержание органов местного самоуправления в части заработной платы и материальных затрат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Норматив на создание условий для организации досуга и обеспечение жителей услугами организаций культуры и организация библиотечного обслуживания населения, содержание музеев 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в части заработной платы и материальных затрат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[J]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(город и городское поселение)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(сельское поселение)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сельского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городского населения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[AG]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Содержание органов местного самоуправления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[AH]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комплексный: Содержание органов местного самоуправления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[AP]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Библиотечное обслуживание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[AT]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комплексный: Организация благоустройства в населённых пунктах муниципальных образований области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[BM]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Содержание ОМС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[BN]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Создание библиотечного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[BW]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Благоустройство населённых пунктов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[CD]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 ИБР</w:t>
            </w:r>
          </w:p>
        </w:tc>
      </w:tr>
      <w:tr w:rsidR="002155B2" w:rsidRPr="002155B2" w:rsidTr="009E2F21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15252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155B2" w:rsidRPr="002155B2" w:rsidTr="009E2F21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4995480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4219208,7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1657335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0,55724</w:t>
            </w:r>
          </w:p>
        </w:tc>
      </w:tr>
      <w:tr w:rsidR="002155B2" w:rsidRPr="002155B2" w:rsidTr="009E2F21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3254176,26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1939204,8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722828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0,618452</w:t>
            </w:r>
          </w:p>
        </w:tc>
      </w:tr>
      <w:tr w:rsidR="002155B2" w:rsidRPr="002155B2" w:rsidTr="009E2F21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Куменское </w:t>
            </w: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2364622,65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2532695,36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426275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1,277</w:t>
            </w: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238</w:t>
            </w:r>
          </w:p>
        </w:tc>
      </w:tr>
      <w:tr w:rsidR="002155B2" w:rsidRPr="002155B2" w:rsidTr="009E2F21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2294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2016196,6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4373038,86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210137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1,987576</w:t>
            </w:r>
          </w:p>
        </w:tc>
      </w:tr>
      <w:tr w:rsidR="002155B2" w:rsidRPr="002155B2" w:rsidTr="009E2F21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2362350,3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2664745,8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83440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0,825369</w:t>
            </w:r>
          </w:p>
        </w:tc>
      </w:tr>
      <w:tr w:rsidR="002155B2" w:rsidRPr="002155B2" w:rsidTr="009E2F21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3604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2656830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6221945,6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441560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1,351112</w:t>
            </w:r>
          </w:p>
        </w:tc>
      </w:tr>
      <w:tr w:rsidR="002155B2" w:rsidRPr="002155B2" w:rsidTr="009E2F21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2842825,75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7392825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831725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1,034273</w:t>
            </w:r>
          </w:p>
        </w:tc>
      </w:tr>
      <w:tr w:rsidR="002155B2" w:rsidRPr="002155B2" w:rsidTr="009E2F21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4872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6934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2127602,4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3028077,8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322364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3,320497</w:t>
            </w:r>
          </w:p>
        </w:tc>
      </w:tr>
      <w:tr w:rsidR="002155B2" w:rsidRPr="002155B2" w:rsidTr="009E2F21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3922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6539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1453963,84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2099476,73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140013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2,685175</w:t>
            </w:r>
          </w:p>
        </w:tc>
      </w:tr>
    </w:tbl>
    <w:p w:rsidR="002155B2" w:rsidRDefault="002155B2" w:rsidP="00DE12E7">
      <w:pPr>
        <w:jc w:val="both"/>
        <w:rPr>
          <w:sz w:val="28"/>
          <w:szCs w:val="28"/>
        </w:rPr>
      </w:pPr>
    </w:p>
    <w:p w:rsidR="002155B2" w:rsidRDefault="002155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15607" w:type="dxa"/>
        <w:tblInd w:w="94" w:type="dxa"/>
        <w:tblLayout w:type="fixed"/>
        <w:tblLook w:val="04A0"/>
      </w:tblPr>
      <w:tblGrid>
        <w:gridCol w:w="587"/>
        <w:gridCol w:w="1554"/>
        <w:gridCol w:w="992"/>
        <w:gridCol w:w="992"/>
        <w:gridCol w:w="851"/>
        <w:gridCol w:w="992"/>
        <w:gridCol w:w="851"/>
        <w:gridCol w:w="708"/>
        <w:gridCol w:w="992"/>
        <w:gridCol w:w="709"/>
        <w:gridCol w:w="992"/>
        <w:gridCol w:w="992"/>
        <w:gridCol w:w="993"/>
        <w:gridCol w:w="850"/>
        <w:gridCol w:w="425"/>
        <w:gridCol w:w="1134"/>
        <w:gridCol w:w="993"/>
      </w:tblGrid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Расчет ИБР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55B2" w:rsidRPr="002155B2" w:rsidTr="009E2F21">
        <w:trPr>
          <w:trHeight w:val="54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содержание органов местного самоуправления в части заработной платы и материальных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Норматив на создание условий для организации досуга и обеспечение жителей услугами организаций культуры и организация библиотечного обслуживания населения, содержание музеев 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в части заработной платы и материальных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[J]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(город и городское поселение)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(сельское поселение)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городского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[AG]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[AH]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комплексный: 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[AP]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Библиотечное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[AT]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комплексный: Организация благоустройства в населённых пунктах муниципальных образований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[BM]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Содержание ОМС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[BN]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Создание библиотечного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[BW]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Благоустройство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[CD]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 ИБР</w:t>
            </w:r>
          </w:p>
        </w:tc>
      </w:tr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4460250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4305315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1657335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0,582844</w:t>
            </w:r>
          </w:p>
        </w:tc>
      </w:tr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2879802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16160</w:t>
            </w: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722828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0,595184</w:t>
            </w:r>
          </w:p>
        </w:tc>
      </w:tr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2021045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2435284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426275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1,278058</w:t>
            </w:r>
          </w:p>
        </w:tc>
      </w:tr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1832906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3835999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210137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1,931789</w:t>
            </w:r>
          </w:p>
        </w:tc>
      </w:tr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1920610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2166460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83440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0,734857</w:t>
            </w:r>
          </w:p>
        </w:tc>
      </w:tr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2415300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5982640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441560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1,39804</w:t>
            </w:r>
          </w:p>
        </w:tc>
      </w:tr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2515775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6720</w:t>
            </w: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831725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1,026542</w:t>
            </w:r>
          </w:p>
        </w:tc>
      </w:tr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6934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1934184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2752798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322364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3,312764</w:t>
            </w:r>
          </w:p>
        </w:tc>
      </w:tr>
      <w:tr w:rsidR="002155B2" w:rsidRPr="002155B2" w:rsidTr="009E2F2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6539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1298182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2164409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2,857515</w:t>
            </w:r>
          </w:p>
        </w:tc>
      </w:tr>
    </w:tbl>
    <w:p w:rsidR="002155B2" w:rsidRDefault="002155B2" w:rsidP="00DE12E7">
      <w:pPr>
        <w:jc w:val="both"/>
        <w:rPr>
          <w:sz w:val="28"/>
          <w:szCs w:val="28"/>
        </w:rPr>
      </w:pPr>
    </w:p>
    <w:p w:rsidR="002155B2" w:rsidRDefault="002155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607" w:type="dxa"/>
        <w:tblInd w:w="94" w:type="dxa"/>
        <w:tblLayout w:type="fixed"/>
        <w:tblLook w:val="04A0"/>
      </w:tblPr>
      <w:tblGrid>
        <w:gridCol w:w="408"/>
        <w:gridCol w:w="512"/>
        <w:gridCol w:w="681"/>
        <w:gridCol w:w="1045"/>
        <w:gridCol w:w="963"/>
        <w:gridCol w:w="1025"/>
        <w:gridCol w:w="153"/>
        <w:gridCol w:w="872"/>
        <w:gridCol w:w="839"/>
        <w:gridCol w:w="249"/>
        <w:gridCol w:w="590"/>
        <w:gridCol w:w="839"/>
        <w:gridCol w:w="531"/>
        <w:gridCol w:w="514"/>
        <w:gridCol w:w="1045"/>
        <w:gridCol w:w="401"/>
        <w:gridCol w:w="537"/>
        <w:gridCol w:w="1028"/>
        <w:gridCol w:w="395"/>
        <w:gridCol w:w="446"/>
        <w:gridCol w:w="963"/>
        <w:gridCol w:w="617"/>
        <w:gridCol w:w="416"/>
        <w:gridCol w:w="538"/>
      </w:tblGrid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Расчет ИБР на 2024 год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55B2" w:rsidRPr="002155B2" w:rsidTr="00670359">
        <w:trPr>
          <w:trHeight w:val="5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содержание органов местного самоуправления в части заработной платы и материальных затрат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Норматив на создание условий для организации досуга и обеспечение жителей услугами организаций культуры и организация библиотечного обслуживания населения, содержание 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музеев в части заработной платы и материальных затрат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[J]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(город и городское поселение)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(сельское поселение)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сельского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городского населения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[AG]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Содержание органов местного самоуправления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[AH]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комплексный: Содержание органов местного самоуправления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[AP]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Библиотечное обслуживание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[AT]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комплексный: Организация благоустройства в населённых пунктах муниципальных образований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[BM]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Содержание ОМС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[BN]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Создание библиотечного фонда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[BW]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Благоустройство населённых пунктов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[CD]</w:t>
            </w: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 ИБР</w:t>
            </w:r>
          </w:p>
        </w:tc>
      </w:tr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15252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6997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4460250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4305315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1657335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0,582844</w:t>
            </w:r>
          </w:p>
        </w:tc>
      </w:tr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2879802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1616004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722828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0,595184</w:t>
            </w:r>
          </w:p>
        </w:tc>
      </w:tr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Куменское </w:t>
            </w: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2021045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2435284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426275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1,278</w:t>
            </w: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058</w:t>
            </w:r>
          </w:p>
        </w:tc>
      </w:tr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2294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1832906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3835999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210137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1,931789</w:t>
            </w:r>
          </w:p>
        </w:tc>
      </w:tr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1920610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2166460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83440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0,734857</w:t>
            </w:r>
          </w:p>
        </w:tc>
      </w:tr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3604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2415300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5982640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441560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1,39804</w:t>
            </w:r>
          </w:p>
        </w:tc>
      </w:tr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2515775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6720750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831725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1,026542</w:t>
            </w:r>
          </w:p>
        </w:tc>
      </w:tr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4872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6934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1934184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2752798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322364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3,312764</w:t>
            </w:r>
          </w:p>
        </w:tc>
      </w:tr>
      <w:tr w:rsidR="002155B2" w:rsidRPr="002155B2" w:rsidTr="0067035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3922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6539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1298182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2164409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140013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B2" w:rsidRPr="002155B2" w:rsidRDefault="002155B2" w:rsidP="002155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55B2">
              <w:rPr>
                <w:rFonts w:ascii="Calibri" w:hAnsi="Calibri"/>
                <w:color w:val="000000"/>
                <w:sz w:val="22"/>
                <w:szCs w:val="22"/>
              </w:rPr>
              <w:t>2,857515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4A1721" w:rsidRDefault="00FE33EA" w:rsidP="00FE33E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1721">
              <w:rPr>
                <w:rFonts w:ascii="Calibri" w:hAnsi="Calibri"/>
                <w:b/>
                <w:color w:val="000000"/>
                <w:sz w:val="22"/>
                <w:szCs w:val="22"/>
              </w:rPr>
              <w:t>Расчет РФФП на 2022 год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33EA" w:rsidRPr="00FE33EA" w:rsidTr="00670359">
        <w:trPr>
          <w:gridAfter w:val="2"/>
          <w:wAfter w:w="954" w:type="dxa"/>
          <w:trHeight w:val="4096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[A]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Общая сумма исчисленного налога на доходы физических лиц за 2018 год по всем налоговым ставкам (строка 8040 формы отчетности № 5-НДФЛ), тыс. рублей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[D]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Общая сумма исчисленного налога на доходы физических лиц за 2019 год по всем налоговым ставкам (строка 8040 формы отчетности № 5-НДФЛ), тыс. рублей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[E]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2019 год (строка 1600 формы отчетности № 5-НИО), тыс. рублей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[F]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2020 год (строка 1600 формы отчетности № 5-НИО), тыс. рублей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[G]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2019 год (сумма строк 1600, 1900 формы отчетности № 5-УСН), тыс. рублей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231673,9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244831,6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27727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41819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14183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63812,7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71413,8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13532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26822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6352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42069,6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44164,8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4328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3849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4445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11575,1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12317,1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15847,5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16405,5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4201,7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4174,8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36444,6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33715,9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3465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3470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872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43769,1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46927,1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6602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5413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6310,2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</w:tr>
      <w:tr w:rsidR="00FE33EA" w:rsidRPr="00FE33EA" w:rsidTr="00670359">
        <w:trPr>
          <w:gridAfter w:val="2"/>
          <w:wAfter w:w="954" w:type="dxa"/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8540,6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9402,4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</w:tbl>
    <w:p w:rsidR="00FE33EA" w:rsidRDefault="00FE33EA" w:rsidP="00DE12E7">
      <w:pPr>
        <w:jc w:val="both"/>
        <w:rPr>
          <w:sz w:val="28"/>
          <w:szCs w:val="28"/>
        </w:rPr>
        <w:sectPr w:rsidR="00FE33EA" w:rsidSect="00FE33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92" w:type="dxa"/>
        <w:tblInd w:w="94" w:type="dxa"/>
        <w:tblLook w:val="04A0"/>
      </w:tblPr>
      <w:tblGrid>
        <w:gridCol w:w="1960"/>
        <w:gridCol w:w="65"/>
        <w:gridCol w:w="1895"/>
        <w:gridCol w:w="60"/>
        <w:gridCol w:w="2309"/>
        <w:gridCol w:w="1955"/>
        <w:gridCol w:w="2542"/>
        <w:gridCol w:w="1955"/>
        <w:gridCol w:w="1955"/>
      </w:tblGrid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EA" w:rsidRPr="00FE33EA" w:rsidRDefault="00FE33EA" w:rsidP="00FE3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33EA" w:rsidRPr="00FE33EA" w:rsidTr="007C3294">
        <w:trPr>
          <w:trHeight w:val="66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[H]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2020 год (сумма строк 1600, 1900 формы отчетности № 5-УСН), тыс. рублей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[I]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2019 год (сумма строк 1600, 2500 формы отчетности № 5-МН), тыс. рублей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[J]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не поступившая в бюджет за налоговый период 2019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2020 год (сумма строк 1600, 2500 формы отчетности № 5-МН), 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[L]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не поступившая в бюджет за налоговый период 2020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[M]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2020 год (строка 3500 формы отчетности № 5-МН), тыс. рублей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[O]</w:t>
            </w: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2019 год (строка 3500 формы отчетности № 5-МН), тыс. рублей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18437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2854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2695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6398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919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6864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t>[Q]</w:t>
            </w: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Налог на доходы физических лиц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t>[T]</w:t>
            </w: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Земельный налог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t>[U]</w:t>
            </w: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Налог на имущество физических лиц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t>[V]</w:t>
            </w: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НП НДФЛ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t>[Y]</w:t>
            </w: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НП НИФЛ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t>[Z]</w:t>
            </w: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НП Земельный налог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t>[AA]</w:t>
            </w:r>
            <w:r w:rsidRPr="00FE33EA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Сумма УНП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26272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5778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26272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2776,999999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5777,999998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8144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1349,8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947,9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7449,784088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1172,596177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1315,706657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9938,086922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4371,6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646,6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630,2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4754,945703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607,98877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591,473196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5954,407669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1374,2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908,5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1317,16455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136,550134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774,109671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2227,824355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1750,2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287,3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1778,76705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32,570366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327,604339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2138,941755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436,9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420,1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462,229419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304,532615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430,66846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1197,430494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3653,1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856,6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3875,389048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256,52733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931,487374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5063,403752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4904,1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733,4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263,9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4999,51426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193,166197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680,883651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5873,564108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641,1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395,6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645,481653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52,94783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506,159318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1204,588801</w:t>
            </w:r>
          </w:p>
        </w:tc>
      </w:tr>
      <w:tr w:rsidR="00FE33EA" w:rsidRPr="00FE33EA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996,8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169,5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988,724227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20,12058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219,907332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EA" w:rsidRPr="00FE33EA" w:rsidRDefault="00FE33EA" w:rsidP="00FE3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33EA">
              <w:rPr>
                <w:rFonts w:ascii="Calibri" w:hAnsi="Calibri"/>
                <w:color w:val="000000"/>
                <w:sz w:val="22"/>
                <w:szCs w:val="22"/>
              </w:rPr>
              <w:t>1228,752139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[AB]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D1 - первая часть дотации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[AC]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D2 - вторая часть дотации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[AD]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Расчитаный ИБР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[AE]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Численность постоянного населения, тыс. чел.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[AF]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ИБР расч.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[AG]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Нормированная численность населения (ИБР*Числ)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[AH]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БО расчётное 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2972080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13,656932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15252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13,656932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2972080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0,55724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2,116738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2972080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0,618452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2,586624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2972080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1,277238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1,277238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1281,069714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1,739034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2972080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1,987576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1,987576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1588,073224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1,346879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2972080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0,825369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0,803645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2972080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1,351112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1,351112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2242,84592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2,25758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2972080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1,034273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1,034273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2663,252975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2,20541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2972080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3,320497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3,320497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1318,237309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0,913788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2972080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2,685175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2,685175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888,792925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1,382495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[AI]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БО среднее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[AJ]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Расчётный уровень бюджетной обеспеченности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[AK]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Уровень бюджетной обеспеченности на нормированную численность (УБО*Числ*ИБР)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[AL]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Оптимальный критерий выравнивания до уровня расчётной бюджетной обеспеченности (k1)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[AM]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БО среднее*Числ*ИБР*(K1-УБО расчётное)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[AN]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Первая часть дотации (D1i)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t>[AO]</w:t>
            </w:r>
            <w:r w:rsidRPr="008B4763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Вторая часть дотации (D2i)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1,885673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86,338367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2972080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91920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1,885673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1,122537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5270,311215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86,338367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754435,7461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754435,7507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26229,90639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1,885673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1,371724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3157,708648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86,338367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368824,8392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368824,8414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15715,65604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1,885673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0,922235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1181,447328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86,338367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206337,9197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206337,9209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5879,967115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1,885673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0,714269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1134,311474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86,338367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256408,7937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256408,7952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5645,376465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1,885673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0,426184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635,01416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86,338367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241383,4029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241383,4044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3160,416085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1,885673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1,197227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2685,195692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86,338367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360085,2093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360085,2114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13364,00129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1,885673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1,169561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3114,836813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86,338367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427719,8071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427719,8097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15502,28308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1,885673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0,484595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638,811209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86,338367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213412,2587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213412,26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3179,309231</w:t>
            </w:r>
          </w:p>
        </w:tc>
      </w:tr>
      <w:tr w:rsidR="008B4763" w:rsidRPr="008B4763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1,885673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0,733157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651,624755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86,338367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143472,0053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143472,0062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63" w:rsidRPr="008B4763" w:rsidRDefault="008B4763" w:rsidP="008B4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63">
              <w:rPr>
                <w:rFonts w:ascii="Calibri" w:hAnsi="Calibri"/>
                <w:color w:val="000000"/>
                <w:sz w:val="22"/>
                <w:szCs w:val="22"/>
              </w:rPr>
              <w:t>3243,084291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t>[AP]</w:t>
            </w: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Общий объём дотации (Di=D1i+D2i)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t>[AQ]</w:t>
            </w: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Пересчитанный налоговый потенциал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t>[AR]</w:t>
            </w: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Сумма дотации и налоговый потенциал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t>[AS]</w:t>
            </w: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Уровень бюджетной обеспеченности после выравнивания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t>[AT]</w:t>
            </w: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НП с дотацией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t>[AU]</w:t>
            </w: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v1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t>[AV]</w:t>
            </w:r>
            <w:r w:rsidRPr="007C329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v3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3064000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18469,27207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780665,6571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9938,086922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790603,744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1,003634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9938,086922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18469,27207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384540,4975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5954,407669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390494,9051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1,011026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5954,407669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18469,27207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212217,888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2227,824355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214445,7124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0,997693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2227,824355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18469,27207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262054,1717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2138,941755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264193,1134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0,991524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2138,941755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18469,27207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244543,8205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1197,430494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245741,251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0,982979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1197,430494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18469,27207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373449,2127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5063,403752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378512,6165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1,00585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5063,403752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18469,27207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443222,0928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5873,564108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449095,6569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1,005029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5873,564108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18469,27207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216591,5692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1204,588801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217796,158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0,984711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1204,588801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18469,27207</w:t>
            </w:r>
          </w:p>
        </w:tc>
      </w:tr>
      <w:tr w:rsidR="007C3294" w:rsidRPr="007C3294" w:rsidTr="007C329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146715,0905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1228,752139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147943,8426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0,992084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1228,752139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34827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18469,27207</w:t>
            </w:r>
          </w:p>
        </w:tc>
      </w:tr>
      <w:tr w:rsidR="007C3294" w:rsidRPr="007C3294" w:rsidTr="007C3294">
        <w:trPr>
          <w:gridAfter w:val="6"/>
          <w:wAfter w:w="10772" w:type="dxa"/>
          <w:trHeight w:val="6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[AW]</w:t>
            </w:r>
            <w:r w:rsidRPr="007C3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[AY]</w:t>
            </w:r>
            <w:r w:rsidRPr="007C3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условная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</w:tr>
      <w:tr w:rsidR="007C3294" w:rsidRPr="007C3294" w:rsidTr="007C3294">
        <w:trPr>
          <w:gridAfter w:val="6"/>
          <w:wAfter w:w="10772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15,352193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8,141489</w:t>
            </w:r>
          </w:p>
        </w:tc>
      </w:tr>
      <w:tr w:rsidR="007C3294" w:rsidRPr="007C3294" w:rsidTr="007C3294">
        <w:trPr>
          <w:gridAfter w:val="6"/>
          <w:wAfter w:w="10772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2,116738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1,122537</w:t>
            </w:r>
          </w:p>
        </w:tc>
      </w:tr>
      <w:tr w:rsidR="007C3294" w:rsidRPr="007C3294" w:rsidTr="007C3294">
        <w:trPr>
          <w:gridAfter w:val="6"/>
          <w:wAfter w:w="10772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2,586624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1,371724</w:t>
            </w:r>
          </w:p>
        </w:tc>
      </w:tr>
      <w:tr w:rsidR="007C3294" w:rsidRPr="007C3294" w:rsidTr="007C3294">
        <w:trPr>
          <w:gridAfter w:val="6"/>
          <w:wAfter w:w="10772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1,739034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0,922235</w:t>
            </w:r>
          </w:p>
        </w:tc>
      </w:tr>
      <w:tr w:rsidR="007C3294" w:rsidRPr="007C3294" w:rsidTr="007C3294">
        <w:trPr>
          <w:gridAfter w:val="6"/>
          <w:wAfter w:w="10772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1,346879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0,714269</w:t>
            </w:r>
          </w:p>
        </w:tc>
      </w:tr>
      <w:tr w:rsidR="007C3294" w:rsidRPr="007C3294" w:rsidTr="007C3294">
        <w:trPr>
          <w:gridAfter w:val="6"/>
          <w:wAfter w:w="10772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0,803645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0,426184</w:t>
            </w:r>
          </w:p>
        </w:tc>
      </w:tr>
      <w:tr w:rsidR="007C3294" w:rsidRPr="007C3294" w:rsidTr="007C3294">
        <w:trPr>
          <w:gridAfter w:val="6"/>
          <w:wAfter w:w="10772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2,25758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1,197227</w:t>
            </w:r>
          </w:p>
        </w:tc>
      </w:tr>
      <w:tr w:rsidR="007C3294" w:rsidRPr="007C3294" w:rsidTr="007C3294">
        <w:trPr>
          <w:gridAfter w:val="6"/>
          <w:wAfter w:w="10772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2,20541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1,169561</w:t>
            </w:r>
          </w:p>
        </w:tc>
      </w:tr>
      <w:tr w:rsidR="007C3294" w:rsidRPr="007C3294" w:rsidTr="007C3294">
        <w:trPr>
          <w:gridAfter w:val="6"/>
          <w:wAfter w:w="10772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0,913788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0,484595</w:t>
            </w:r>
          </w:p>
        </w:tc>
      </w:tr>
      <w:tr w:rsidR="007C3294" w:rsidRPr="007C3294" w:rsidTr="007C3294">
        <w:trPr>
          <w:gridAfter w:val="6"/>
          <w:wAfter w:w="10772" w:type="dxa"/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1,382495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94" w:rsidRPr="007C3294" w:rsidRDefault="007C3294" w:rsidP="007C32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294">
              <w:rPr>
                <w:rFonts w:ascii="Calibri" w:hAnsi="Calibri"/>
                <w:color w:val="000000"/>
                <w:sz w:val="22"/>
                <w:szCs w:val="22"/>
              </w:rPr>
              <w:t>0,733157</w:t>
            </w:r>
          </w:p>
        </w:tc>
      </w:tr>
    </w:tbl>
    <w:p w:rsidR="00E71EBA" w:rsidRDefault="00E71EBA" w:rsidP="00FE33EA">
      <w:pPr>
        <w:jc w:val="both"/>
        <w:rPr>
          <w:sz w:val="28"/>
          <w:szCs w:val="28"/>
        </w:rPr>
      </w:pPr>
    </w:p>
    <w:p w:rsidR="00E71EBA" w:rsidRDefault="00E71E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607" w:type="dxa"/>
        <w:tblInd w:w="94" w:type="dxa"/>
        <w:tblLook w:val="04A0"/>
      </w:tblPr>
      <w:tblGrid>
        <w:gridCol w:w="1862"/>
        <w:gridCol w:w="98"/>
        <w:gridCol w:w="1960"/>
        <w:gridCol w:w="1764"/>
        <w:gridCol w:w="2118"/>
        <w:gridCol w:w="1960"/>
        <w:gridCol w:w="2330"/>
        <w:gridCol w:w="1641"/>
        <w:gridCol w:w="1874"/>
      </w:tblGrid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BA" w:rsidRPr="004A1721" w:rsidRDefault="00E71EBA" w:rsidP="00E71E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1721">
              <w:rPr>
                <w:rFonts w:ascii="Calibri" w:hAnsi="Calibri"/>
                <w:b/>
                <w:color w:val="000000"/>
                <w:sz w:val="22"/>
                <w:szCs w:val="22"/>
              </w:rPr>
              <w:t>Расчет РФФП на 2023 год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1EBA" w:rsidRPr="00E71EBA" w:rsidTr="00670359">
        <w:trPr>
          <w:trHeight w:val="66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[A]</w:t>
            </w:r>
            <w:r w:rsidRPr="00E71EBA">
              <w:rPr>
                <w:rFonts w:ascii="Calibri" w:hAnsi="Calibri"/>
                <w:b/>
                <w:bCs/>
                <w:color w:val="000000"/>
              </w:rPr>
              <w:br/>
              <w:t>МО Код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[B]</w:t>
            </w:r>
            <w:r w:rsidRPr="00E71EBA">
              <w:rPr>
                <w:rFonts w:ascii="Calibri" w:hAnsi="Calibri"/>
                <w:b/>
                <w:bCs/>
                <w:color w:val="000000"/>
              </w:rPr>
              <w:br/>
              <w:t>МО Описание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[C]</w:t>
            </w:r>
            <w:r w:rsidRPr="00E71EBA">
              <w:rPr>
                <w:rFonts w:ascii="Calibri" w:hAnsi="Calibri"/>
                <w:b/>
                <w:bCs/>
                <w:color w:val="000000"/>
              </w:rPr>
              <w:br/>
              <w:t>Общая сумма исчисленного налога на доходы физических лиц за 2018 год по всем налоговым ставкам (строка 8040 формы отчетности № 5-НДФЛ), тыс.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[D]</w:t>
            </w:r>
            <w:r w:rsidRPr="00E71EBA">
              <w:rPr>
                <w:rFonts w:ascii="Calibri" w:hAnsi="Calibri"/>
                <w:b/>
                <w:bCs/>
                <w:color w:val="000000"/>
              </w:rPr>
              <w:br/>
              <w:t>Общая сумма исчисленного налога на доходы физических лиц за 2019 год по всем налоговым ставкам (строка 8040 формы отчетности № 5-НДФЛ), тыс. рублей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[E]</w:t>
            </w:r>
            <w:r w:rsidRPr="00E71EBA">
              <w:rPr>
                <w:rFonts w:ascii="Calibri" w:hAnsi="Calibri"/>
                <w:b/>
                <w:bCs/>
                <w:color w:val="000000"/>
              </w:rPr>
              <w:br/>
              <w:t>Сумма налога на имущество организаций, исчисленная к уплате в бюджет за 2019 год (строка 1600 формы отчетности № 5-НИО), тыс. рублей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[F]</w:t>
            </w:r>
            <w:r w:rsidRPr="00E71EBA">
              <w:rPr>
                <w:rFonts w:ascii="Calibri" w:hAnsi="Calibri"/>
                <w:b/>
                <w:bCs/>
                <w:color w:val="000000"/>
              </w:rPr>
              <w:br/>
              <w:t>Сумма налога на имущество организаций, исчисленная к уплате в бюджет за 2020 год (строка 1600 формы отчетности № 5-НИО), тыс. рублей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[G]</w:t>
            </w:r>
            <w:r w:rsidRPr="00E71EBA">
              <w:rPr>
                <w:rFonts w:ascii="Calibri" w:hAnsi="Calibri"/>
                <w:b/>
                <w:bCs/>
                <w:color w:val="000000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2019 год (сумма строк 1600, 1900 формы отчетности № 5-УСН), тыс. рублей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Куменский район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231673,9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244831,6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27727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41819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1EBA">
              <w:rPr>
                <w:rFonts w:ascii="Calibri" w:hAnsi="Calibri"/>
                <w:b/>
                <w:bCs/>
                <w:color w:val="000000"/>
              </w:rPr>
              <w:t>14183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Кумёнское городское поселение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63812,7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71413,8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13532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26822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6352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Нижнеивкинское  городское поселение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42069,6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44164,8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4328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3849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4445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Куменское сельское поселение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11575,1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12317,1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509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Большеперелазское сельское поселение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15847,5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16405,5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253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Речное сельское поселение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4201,7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4174,8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621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Вичёвское сельское поселение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36444,6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33715,9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3465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3470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872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lastRenderedPageBreak/>
              <w:t>158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Вожгальское сельское поселение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43769,1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46927,1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5110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6602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594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Верхобыстрицкое сельское поселение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5413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6310,2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407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Березниковское сельское поселение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8540,6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9402,4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130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b/>
                <w:color w:val="000000"/>
              </w:rPr>
            </w:pPr>
            <w:r w:rsidRPr="00E71EBA">
              <w:rPr>
                <w:rFonts w:ascii="Calibri" w:hAnsi="Calibri"/>
                <w:b/>
                <w:color w:val="000000"/>
              </w:rPr>
              <w:t>[H]</w:t>
            </w:r>
            <w:r w:rsidRPr="00E71EBA">
              <w:rPr>
                <w:rFonts w:ascii="Calibri" w:hAnsi="Calibri"/>
                <w:b/>
                <w:color w:val="000000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2020 год (сумма строк 1600, 1900 формы отчетности № 5-УСН), тыс. рублей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b/>
                <w:color w:val="000000"/>
              </w:rPr>
            </w:pPr>
            <w:r w:rsidRPr="00E71EBA">
              <w:rPr>
                <w:rFonts w:ascii="Calibri" w:hAnsi="Calibri"/>
                <w:b/>
                <w:color w:val="000000"/>
              </w:rPr>
              <w:t>[I]</w:t>
            </w:r>
            <w:r w:rsidRPr="00E71EBA">
              <w:rPr>
                <w:rFonts w:ascii="Calibri" w:hAnsi="Calibri"/>
                <w:b/>
                <w:color w:val="000000"/>
              </w:rPr>
              <w:br/>
              <w:t>Сумма земельного налога, подлежащего уплате в бюджет за 2019 год (сумма строк 1600, 2500 формы отчетности № 5-МН), тыс. рублей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71EBA">
              <w:rPr>
                <w:rFonts w:ascii="Calibri" w:hAnsi="Calibri"/>
                <w:b/>
                <w:color w:val="000000"/>
              </w:rPr>
              <w:t>[J]</w:t>
            </w:r>
            <w:r w:rsidRPr="00E71EBA">
              <w:rPr>
                <w:rFonts w:ascii="Calibri" w:hAnsi="Calibri"/>
                <w:b/>
                <w:color w:val="000000"/>
              </w:rPr>
              <w:br/>
              <w:t>Сумма земельного налога, не поступившая в бюджет за налоговый период 2019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71EBA">
              <w:rPr>
                <w:rFonts w:ascii="Calibri" w:hAnsi="Calibri"/>
                <w:b/>
                <w:color w:val="000000"/>
              </w:rPr>
              <w:t>[K]</w:t>
            </w:r>
            <w:r w:rsidRPr="00E71EBA">
              <w:rPr>
                <w:rFonts w:ascii="Calibri" w:hAnsi="Calibri"/>
                <w:b/>
                <w:color w:val="000000"/>
              </w:rPr>
              <w:br/>
              <w:t>Сумма земельного налога, подлежащего уплате в бюджет за 2020 год (сумма строк 1600, 2500 формы отчетности № 5-МН), тыс. рублей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71EBA">
              <w:rPr>
                <w:rFonts w:ascii="Calibri" w:hAnsi="Calibri"/>
                <w:b/>
                <w:color w:val="000000"/>
              </w:rPr>
              <w:t>[L]</w:t>
            </w:r>
            <w:r w:rsidRPr="00E71EBA">
              <w:rPr>
                <w:rFonts w:ascii="Calibri" w:hAnsi="Calibri"/>
                <w:b/>
                <w:color w:val="000000"/>
              </w:rPr>
              <w:br/>
              <w:t>Сумма земельного налога, не поступившая в бюджет за налоговый период 2020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71EBA">
              <w:rPr>
                <w:rFonts w:ascii="Calibri" w:hAnsi="Calibri"/>
                <w:b/>
                <w:color w:val="000000"/>
              </w:rPr>
              <w:t>[M]</w:t>
            </w:r>
            <w:r w:rsidRPr="00E71EBA">
              <w:rPr>
                <w:rFonts w:ascii="Calibri" w:hAnsi="Calibri"/>
                <w:b/>
                <w:color w:val="000000"/>
              </w:rPr>
              <w:br/>
              <w:t>Сумма налога на имущество физических лиц, подлежащего уплате в бюджет за 2020 год (строка 3500 формы отчетности № 5-МН), тыс. рублей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71EBA">
              <w:rPr>
                <w:rFonts w:ascii="Calibri" w:hAnsi="Calibri"/>
                <w:b/>
                <w:color w:val="000000"/>
              </w:rPr>
              <w:t>[O]</w:t>
            </w:r>
            <w:r w:rsidRPr="00E71EBA">
              <w:rPr>
                <w:rFonts w:ascii="Calibri" w:hAnsi="Calibri"/>
                <w:b/>
                <w:color w:val="000000"/>
              </w:rPr>
              <w:br/>
              <w:t>Сумма налога на имущество физических лиц, подлежащего уплате в бюджет за 2019 год (строка 3500 формы отчетности № 5-МН), тыс. рублей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18437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4499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4645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2854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2695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6398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1008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1338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1437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919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6864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555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605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147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880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33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1142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406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788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638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259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933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255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828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48</w:t>
            </w:r>
          </w:p>
        </w:tc>
      </w:tr>
      <w:tr w:rsidR="00E71EBA" w:rsidRPr="00E71EBA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BA" w:rsidRPr="00E71EBA" w:rsidRDefault="00E71EBA" w:rsidP="00E71EBA">
            <w:pPr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BA" w:rsidRPr="00E71EBA" w:rsidRDefault="00E71EBA" w:rsidP="00E71EBA">
            <w:pPr>
              <w:jc w:val="center"/>
              <w:rPr>
                <w:rFonts w:ascii="Calibri" w:hAnsi="Calibri"/>
                <w:color w:val="000000"/>
              </w:rPr>
            </w:pPr>
            <w:r w:rsidRPr="00E71EBA">
              <w:rPr>
                <w:rFonts w:ascii="Calibri" w:hAnsi="Calibri"/>
                <w:color w:val="000000"/>
              </w:rPr>
              <w:t>23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[Q]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 xml:space="preserve">Налог на доходы </w:t>
            </w:r>
            <w:r w:rsidRPr="00942083">
              <w:rPr>
                <w:rFonts w:ascii="Calibri" w:hAnsi="Calibri"/>
                <w:b/>
                <w:color w:val="000000"/>
              </w:rPr>
              <w:lastRenderedPageBreak/>
              <w:t>физических лиц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lastRenderedPageBreak/>
              <w:t>[T]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Земельный налог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[U]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 xml:space="preserve">Налог на имущество </w:t>
            </w:r>
            <w:r w:rsidRPr="00942083">
              <w:rPr>
                <w:rFonts w:ascii="Calibri" w:hAnsi="Calibri"/>
                <w:b/>
                <w:color w:val="000000"/>
              </w:rPr>
              <w:lastRenderedPageBreak/>
              <w:t>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lastRenderedPageBreak/>
              <w:t>[V]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НП НДФЛ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[Y]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НП НИФЛ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[Z]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 xml:space="preserve">НП Земельный </w:t>
            </w:r>
            <w:r w:rsidRPr="00942083">
              <w:rPr>
                <w:rFonts w:ascii="Calibri" w:hAnsi="Calibri"/>
                <w:b/>
                <w:color w:val="000000"/>
              </w:rPr>
              <w:lastRenderedPageBreak/>
              <w:t>налог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lastRenderedPageBreak/>
              <w:t>[AA]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Сумма УНП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lastRenderedPageBreak/>
              <w:t>27845,4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6229,9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2780,1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27845,4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2780,099997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6229,899999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8623,1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1456,8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7895,943127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1173,905161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1418,608671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10488,45696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4903,4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699,2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630,8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5039,713957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608,667475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637,732583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6286,114015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1349,2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982,9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1396,048027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136,702566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834,65314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2367,403733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307,9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1885,295372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32,606724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353,226423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2271,128519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455,3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450,1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420,6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489,91181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304,872568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464,351235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1259,135613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3815,1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924,5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269,6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4107,481661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256,813695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1004,339424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5368,63478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5139,7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794,5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264,2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5298,929445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193,38183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734,13587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6226,447145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678,8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429,9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684,13881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53,006937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545,746268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1282,892015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1030,8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184,1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1047,937788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20,143041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237,106385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1305,187214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[AB]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D1 - первая часть дотации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[AC]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D2 - вторая часть дотации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[AD]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Расчитаный ИБР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[AE]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Численность постоянного населения, тыс. чел.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[AF]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ИБР расч.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[AG]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Нормированная численность населения (ИБР*Числ)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[AH]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 xml:space="preserve">БО расчётное 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13,717593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15252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13,717593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0,582844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4695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4695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2,233963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0,595184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2302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2302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2,730719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1,278058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1003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1,278058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1281,892174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1,846804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1,931789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799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1,931789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1543,499411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1,471415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0,734857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1490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1490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0,845057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1,39804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1660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1,39804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2320,7464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2,313322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1,026542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2575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1,026542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2643,34565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2,355518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3,312764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3,312764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1315,167308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0,975459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2,857515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2,857515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945,837465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1,379928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[AI]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БО среднее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[AJ]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Расчётный уровень бюджетной обеспеченности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[AK]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Уровень бюджетной обеспеченности на нормированную численность (УБО*Числ*ИБР)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[AL]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 xml:space="preserve">Оптимальный критерий выравнивания до уровня расчётной бюджетной </w:t>
            </w:r>
            <w:r w:rsidRPr="00942083">
              <w:rPr>
                <w:rFonts w:ascii="Calibri" w:hAnsi="Calibri"/>
                <w:b/>
                <w:color w:val="000000"/>
              </w:rPr>
              <w:lastRenderedPageBreak/>
              <w:t>обеспеченности (k1)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lastRenderedPageBreak/>
              <w:t>[AM]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БО среднее*Числ*ИБР*(K1-УБО расчётное)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[AN]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Первая часть дотации (D1i)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[AO]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Вторая часть дотации (D2i)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lastRenderedPageBreak/>
              <w:t>1,988155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81,878513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2980810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92190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1,988155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1,123636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5275,47102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81,878513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753797,3326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753797,3359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26235,79848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1,988155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1,373493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3161,780886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81,878513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368449,9664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368449,968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15724,06896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1,988155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0,928903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1190,753486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81,878513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206308,2032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206308,2041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5921,817432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1,988155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0,74009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1142,328479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81,878513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248990,7827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248990,7838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5680,994866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1,988155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0,425046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633,31854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81,878513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241293,7553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241293,7564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3149,598489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1,988155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1,163552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2700,309115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81,878513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372419,1173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372419,1189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13429,08883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1,988155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1,184775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3131,769842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81,878513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424076,3271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424076,3289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15574,81841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1,988155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0,490635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645,267112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81,878513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212809,4797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212809,4806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3209,02269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1,988155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0,694074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656,481193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81,878513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152665,0226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152665,0233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3264,791842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[AP]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Общий объём дотации (Di=D1i+D2i)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[AQ]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Пересчитанный налоговый потенциал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[AR]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Сумма дотации и налоговый потенциал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[AS]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Уровень бюджетной обеспеченности после выравнивания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[AT]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НП с дотацией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[AU]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v1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42083">
              <w:rPr>
                <w:rFonts w:ascii="Calibri" w:hAnsi="Calibri"/>
                <w:b/>
                <w:color w:val="000000"/>
              </w:rPr>
              <w:t>[AV]</w:t>
            </w:r>
            <w:r w:rsidRPr="00942083">
              <w:rPr>
                <w:rFonts w:ascii="Calibri" w:hAnsi="Calibri"/>
                <w:b/>
                <w:color w:val="000000"/>
              </w:rPr>
              <w:br/>
              <w:t>v3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3073000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18537,48841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780033,1344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10488,45696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790521,5914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1,003665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10488,45696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18537,48841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384174,037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6286,114015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390460,151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1,011072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6286,114015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18537,48841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212230,0215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2367,403733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214597,4253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0,997892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2367,403733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18537,48841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254671,7786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2271,128519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256942,9072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0,992295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2271,128519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18537,48841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244443,3549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1259,135613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245702,4905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0,982955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1259,135613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18537,48841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385848,2078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5368,63478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391216,8426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1,004848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5368,63478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18537,48841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439651,1474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6226,447145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445877,5945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1,005477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6226,447145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18537,48841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216018,5033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1282,892015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217301,3953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0,9849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1282,892015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18537,48841</w:t>
            </w:r>
          </w:p>
        </w:tc>
      </w:tr>
      <w:tr w:rsidR="00942083" w:rsidRPr="00942083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155929,8151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83" w:rsidRPr="00942083" w:rsidRDefault="00942083" w:rsidP="00942083">
            <w:pPr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1305,187214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157235,0023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0,990931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1305,187214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36855,39999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</w:rPr>
            </w:pPr>
            <w:r w:rsidRPr="00942083">
              <w:rPr>
                <w:rFonts w:ascii="Calibri" w:hAnsi="Calibri"/>
                <w:color w:val="000000"/>
              </w:rPr>
              <w:t>18537,48841</w:t>
            </w:r>
          </w:p>
        </w:tc>
      </w:tr>
      <w:tr w:rsidR="00942083" w:rsidRPr="00942083" w:rsidTr="00670359">
        <w:trPr>
          <w:gridAfter w:val="6"/>
          <w:wAfter w:w="11687" w:type="dxa"/>
          <w:trHeight w:val="660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[AW]</w:t>
            </w:r>
            <w:r w:rsidRPr="009420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[AY]</w:t>
            </w:r>
            <w:r w:rsidRPr="009420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условная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</w:tr>
      <w:tr w:rsidR="00942083" w:rsidRPr="00942083" w:rsidTr="00670359">
        <w:trPr>
          <w:gridAfter w:val="6"/>
          <w:wAfter w:w="1168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16,152185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8,124204</w:t>
            </w:r>
          </w:p>
        </w:tc>
      </w:tr>
      <w:tr w:rsidR="00942083" w:rsidRPr="00942083" w:rsidTr="00670359">
        <w:trPr>
          <w:gridAfter w:val="6"/>
          <w:wAfter w:w="1168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2,233963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1,123636</w:t>
            </w:r>
          </w:p>
        </w:tc>
      </w:tr>
      <w:tr w:rsidR="00942083" w:rsidRPr="00942083" w:rsidTr="00670359">
        <w:trPr>
          <w:gridAfter w:val="6"/>
          <w:wAfter w:w="1168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2,730719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1,373493</w:t>
            </w:r>
          </w:p>
        </w:tc>
      </w:tr>
      <w:tr w:rsidR="00942083" w:rsidRPr="00942083" w:rsidTr="00670359">
        <w:trPr>
          <w:gridAfter w:val="6"/>
          <w:wAfter w:w="1168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1,846804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0,928903</w:t>
            </w:r>
          </w:p>
        </w:tc>
      </w:tr>
      <w:tr w:rsidR="00942083" w:rsidRPr="00942083" w:rsidTr="00670359">
        <w:trPr>
          <w:gridAfter w:val="6"/>
          <w:wAfter w:w="1168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1,471415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0,74009</w:t>
            </w:r>
          </w:p>
        </w:tc>
      </w:tr>
      <w:tr w:rsidR="00942083" w:rsidRPr="00942083" w:rsidTr="00670359">
        <w:trPr>
          <w:gridAfter w:val="6"/>
          <w:wAfter w:w="1168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0,845057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0,425046</w:t>
            </w:r>
          </w:p>
        </w:tc>
      </w:tr>
      <w:tr w:rsidR="00942083" w:rsidRPr="00942083" w:rsidTr="00670359">
        <w:trPr>
          <w:gridAfter w:val="6"/>
          <w:wAfter w:w="1168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2,313322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1,163552</w:t>
            </w:r>
          </w:p>
        </w:tc>
      </w:tr>
      <w:tr w:rsidR="00942083" w:rsidRPr="00942083" w:rsidTr="00670359">
        <w:trPr>
          <w:gridAfter w:val="6"/>
          <w:wAfter w:w="1168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2,355518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1,184775</w:t>
            </w:r>
          </w:p>
        </w:tc>
      </w:tr>
      <w:tr w:rsidR="00942083" w:rsidRPr="00942083" w:rsidTr="00670359">
        <w:trPr>
          <w:gridAfter w:val="6"/>
          <w:wAfter w:w="1168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0,975459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0,490635</w:t>
            </w:r>
          </w:p>
        </w:tc>
      </w:tr>
      <w:tr w:rsidR="00942083" w:rsidRPr="00942083" w:rsidTr="00670359">
        <w:trPr>
          <w:gridAfter w:val="6"/>
          <w:wAfter w:w="1168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1,379928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3" w:rsidRPr="00942083" w:rsidRDefault="00942083" w:rsidP="00942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2083">
              <w:rPr>
                <w:rFonts w:ascii="Calibri" w:hAnsi="Calibri"/>
                <w:color w:val="000000"/>
                <w:sz w:val="22"/>
                <w:szCs w:val="22"/>
              </w:rPr>
              <w:t>0,694074</w:t>
            </w:r>
          </w:p>
        </w:tc>
      </w:tr>
    </w:tbl>
    <w:p w:rsidR="008D1CCB" w:rsidRDefault="008D1CCB" w:rsidP="00FE33EA">
      <w:pPr>
        <w:jc w:val="both"/>
      </w:pPr>
    </w:p>
    <w:p w:rsidR="008D1CCB" w:rsidRDefault="008D1CCB">
      <w:pPr>
        <w:spacing w:after="200" w:line="276" w:lineRule="auto"/>
      </w:pPr>
      <w:r>
        <w:br w:type="page"/>
      </w:r>
    </w:p>
    <w:tbl>
      <w:tblPr>
        <w:tblW w:w="15587" w:type="dxa"/>
        <w:tblInd w:w="108" w:type="dxa"/>
        <w:tblLayout w:type="fixed"/>
        <w:tblLook w:val="04A0"/>
      </w:tblPr>
      <w:tblGrid>
        <w:gridCol w:w="1862"/>
        <w:gridCol w:w="98"/>
        <w:gridCol w:w="1705"/>
        <w:gridCol w:w="255"/>
        <w:gridCol w:w="1960"/>
        <w:gridCol w:w="327"/>
        <w:gridCol w:w="1633"/>
        <w:gridCol w:w="363"/>
        <w:gridCol w:w="122"/>
        <w:gridCol w:w="1436"/>
        <w:gridCol w:w="39"/>
        <w:gridCol w:w="297"/>
        <w:gridCol w:w="1663"/>
        <w:gridCol w:w="119"/>
        <w:gridCol w:w="168"/>
        <w:gridCol w:w="1730"/>
        <w:gridCol w:w="26"/>
        <w:gridCol w:w="1364"/>
        <w:gridCol w:w="420"/>
      </w:tblGrid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CB" w:rsidRPr="004A1721" w:rsidRDefault="008D1CCB" w:rsidP="0067035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1721">
              <w:rPr>
                <w:rFonts w:ascii="Calibri" w:hAnsi="Calibri"/>
                <w:b/>
                <w:color w:val="000000"/>
                <w:sz w:val="22"/>
                <w:szCs w:val="22"/>
              </w:rPr>
              <w:t>Расчет РФФП на 2024 год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26DC" w:rsidRPr="008D1CCB" w:rsidTr="00670359">
        <w:trPr>
          <w:gridAfter w:val="1"/>
          <w:wAfter w:w="420" w:type="dxa"/>
          <w:trHeight w:val="66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[A]</w:t>
            </w:r>
            <w:r w:rsidRPr="008D1CCB">
              <w:rPr>
                <w:rFonts w:ascii="Calibri" w:hAnsi="Calibri"/>
                <w:b/>
                <w:bCs/>
                <w:color w:val="000000"/>
              </w:rPr>
              <w:br/>
              <w:t>МО Код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[B]</w:t>
            </w:r>
            <w:r w:rsidRPr="008D1CCB">
              <w:rPr>
                <w:rFonts w:ascii="Calibri" w:hAnsi="Calibri"/>
                <w:b/>
                <w:bCs/>
                <w:color w:val="000000"/>
              </w:rPr>
              <w:br/>
              <w:t>МО Описание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[C]</w:t>
            </w:r>
            <w:r w:rsidRPr="008D1CCB">
              <w:rPr>
                <w:rFonts w:ascii="Calibri" w:hAnsi="Calibri"/>
                <w:b/>
                <w:bCs/>
                <w:color w:val="000000"/>
              </w:rPr>
              <w:br/>
              <w:t>Общая сумма исчисленного налога на доходы физических лиц за 2018 год по всем налоговым ставкам (строка 8040 формы отчетности № 5-НДФЛ), тыс. рублей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[D]</w:t>
            </w:r>
            <w:r w:rsidRPr="008D1CCB">
              <w:rPr>
                <w:rFonts w:ascii="Calibri" w:hAnsi="Calibri"/>
                <w:b/>
                <w:bCs/>
                <w:color w:val="000000"/>
              </w:rPr>
              <w:br/>
              <w:t>Общая сумма исчисленного налога на доходы физических лиц за 2019 год по всем налоговым ставкам (строка 8040 формы отчетности № 5-НДФЛ), тыс. рублей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[E]</w:t>
            </w:r>
            <w:r w:rsidRPr="008D1CCB">
              <w:rPr>
                <w:rFonts w:ascii="Calibri" w:hAnsi="Calibri"/>
                <w:b/>
                <w:bCs/>
                <w:color w:val="000000"/>
              </w:rPr>
              <w:br/>
              <w:t>Сумма налога на имущество организаций, исчисленная к уплате в бюджет за 2019 год (строка 1600 формы отчетности № 5-НИО), тыс. рублей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[F]</w:t>
            </w:r>
            <w:r w:rsidRPr="008D1CCB">
              <w:rPr>
                <w:rFonts w:ascii="Calibri" w:hAnsi="Calibri"/>
                <w:b/>
                <w:bCs/>
                <w:color w:val="000000"/>
              </w:rPr>
              <w:br/>
              <w:t>Сумма налога на имущество организаций, исчисленная к уплате в бюджет за 2020 год (строка 1600 формы отчетности № 5-НИО), тыс. рублей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[G]</w:t>
            </w:r>
            <w:r w:rsidRPr="008D1CCB">
              <w:rPr>
                <w:rFonts w:ascii="Calibri" w:hAnsi="Calibri"/>
                <w:b/>
                <w:bCs/>
                <w:color w:val="000000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2019 год (сумма строк 1600, 1900 формы отчетности № 5-УСН), тыс. рублей</w:t>
            </w:r>
          </w:p>
        </w:tc>
      </w:tr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Куменский район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231673,9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244831,6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27727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41819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CCB">
              <w:rPr>
                <w:rFonts w:ascii="Calibri" w:hAnsi="Calibri"/>
                <w:b/>
                <w:bCs/>
                <w:color w:val="000000"/>
              </w:rPr>
              <w:t>14183</w:t>
            </w:r>
          </w:p>
        </w:tc>
      </w:tr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Кумёнское городское поселение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63812,7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71413,8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13532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26822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6352</w:t>
            </w:r>
          </w:p>
        </w:tc>
      </w:tr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Нижнеивкинское  городское поселение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42069,6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44164,8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4328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3849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4445</w:t>
            </w:r>
          </w:p>
        </w:tc>
      </w:tr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Куменское сельское поселение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11575,1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12317,1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509</w:t>
            </w:r>
          </w:p>
        </w:tc>
      </w:tr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Большеперелазское сельское поселение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15847,5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16405,5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253</w:t>
            </w:r>
          </w:p>
        </w:tc>
      </w:tr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Речное сельское поселение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4201,7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4174,8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621</w:t>
            </w:r>
          </w:p>
        </w:tc>
      </w:tr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Вичёвское сельское поселение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36444,6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33715,9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3465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3470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872</w:t>
            </w:r>
          </w:p>
        </w:tc>
      </w:tr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lastRenderedPageBreak/>
              <w:t>158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Вожгальское сельское поселение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43769,1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46927,1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5110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6602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594</w:t>
            </w:r>
          </w:p>
        </w:tc>
      </w:tr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Верхобыстрицкое сельское поселение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5413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6310,2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407</w:t>
            </w:r>
          </w:p>
        </w:tc>
      </w:tr>
      <w:tr w:rsidR="00E526DC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Березниковское сельское поселение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8540,6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9402,4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130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b/>
                <w:color w:val="000000"/>
              </w:rPr>
            </w:pPr>
            <w:r w:rsidRPr="008D1CCB">
              <w:rPr>
                <w:rFonts w:ascii="Calibri" w:hAnsi="Calibri"/>
                <w:b/>
                <w:color w:val="000000"/>
              </w:rPr>
              <w:t>[H]</w:t>
            </w:r>
            <w:r w:rsidRPr="008D1CCB">
              <w:rPr>
                <w:rFonts w:ascii="Calibri" w:hAnsi="Calibri"/>
                <w:b/>
                <w:color w:val="000000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2020 год (сумма строк 1600, 1900 формы отчетности № 5-УСН), тыс. рублей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b/>
                <w:color w:val="000000"/>
              </w:rPr>
            </w:pPr>
            <w:r w:rsidRPr="008D1CCB">
              <w:rPr>
                <w:rFonts w:ascii="Calibri" w:hAnsi="Calibri"/>
                <w:b/>
                <w:color w:val="000000"/>
              </w:rPr>
              <w:t>[I]</w:t>
            </w:r>
            <w:r w:rsidRPr="008D1CCB">
              <w:rPr>
                <w:rFonts w:ascii="Calibri" w:hAnsi="Calibri"/>
                <w:b/>
                <w:color w:val="000000"/>
              </w:rPr>
              <w:br/>
              <w:t>Сумма земельного налога, подлежащего уплате в бюджет за 2019 год (сумма строк 1600, 2500 формы отчетности № 5-МН), тыс. рублей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D1CCB">
              <w:rPr>
                <w:rFonts w:ascii="Calibri" w:hAnsi="Calibri"/>
                <w:b/>
                <w:color w:val="000000"/>
              </w:rPr>
              <w:t>[J]</w:t>
            </w:r>
            <w:r w:rsidRPr="008D1CCB">
              <w:rPr>
                <w:rFonts w:ascii="Calibri" w:hAnsi="Calibri"/>
                <w:b/>
                <w:color w:val="000000"/>
              </w:rPr>
              <w:br/>
              <w:t>Сумма земельного налога, не поступившая в бюджет за налоговый период 2019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D1CCB">
              <w:rPr>
                <w:rFonts w:ascii="Calibri" w:hAnsi="Calibri"/>
                <w:b/>
                <w:color w:val="000000"/>
              </w:rPr>
              <w:t>[K]</w:t>
            </w:r>
            <w:r w:rsidRPr="008D1CCB">
              <w:rPr>
                <w:rFonts w:ascii="Calibri" w:hAnsi="Calibri"/>
                <w:b/>
                <w:color w:val="000000"/>
              </w:rPr>
              <w:br/>
              <w:t>Сумма земельного налога, подлежащего уплате в бюджет за 2020 год (сумма строк 1600, 2500 формы отчетности № 5-МН), тыс. рублей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D1CCB">
              <w:rPr>
                <w:rFonts w:ascii="Calibri" w:hAnsi="Calibri"/>
                <w:b/>
                <w:color w:val="000000"/>
              </w:rPr>
              <w:t>[L]</w:t>
            </w:r>
            <w:r w:rsidRPr="008D1CCB">
              <w:rPr>
                <w:rFonts w:ascii="Calibri" w:hAnsi="Calibri"/>
                <w:b/>
                <w:color w:val="000000"/>
              </w:rPr>
              <w:br/>
              <w:t>Сумма земельного налога, не поступившая в бюджет за налоговый период 2020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D1CCB">
              <w:rPr>
                <w:rFonts w:ascii="Calibri" w:hAnsi="Calibri"/>
                <w:b/>
                <w:color w:val="000000"/>
              </w:rPr>
              <w:t>[M]</w:t>
            </w:r>
            <w:r w:rsidRPr="008D1CCB">
              <w:rPr>
                <w:rFonts w:ascii="Calibri" w:hAnsi="Calibri"/>
                <w:b/>
                <w:color w:val="000000"/>
              </w:rPr>
              <w:br/>
              <w:t>Сумма налога на имущество физических лиц, подлежащего уплате в бюджет за 2020 год (строка 3500 формы отчетности № 5-МН), тыс. рублей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D1CCB">
              <w:rPr>
                <w:rFonts w:ascii="Calibri" w:hAnsi="Calibri"/>
                <w:b/>
                <w:color w:val="000000"/>
              </w:rPr>
              <w:t>[O]</w:t>
            </w:r>
            <w:r w:rsidRPr="008D1CCB">
              <w:rPr>
                <w:rFonts w:ascii="Calibri" w:hAnsi="Calibri"/>
                <w:b/>
                <w:color w:val="000000"/>
              </w:rPr>
              <w:br/>
              <w:t>Сумма налога на имущество физических лиц, подлежащего уплате в бюджет за 2019 год (строка 3500 формы отчетности № 5-МН), тыс. рублей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18437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4499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722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4645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2854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2695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6398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1008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1338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1437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919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6864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555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605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658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147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880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33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1142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406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788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674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638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259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933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255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828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48</w:t>
            </w:r>
          </w:p>
        </w:tc>
      </w:tr>
      <w:tr w:rsidR="008D1CCB" w:rsidRPr="008D1CCB" w:rsidTr="00670359">
        <w:trPr>
          <w:gridAfter w:val="1"/>
          <w:wAfter w:w="42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CB" w:rsidRPr="008D1CCB" w:rsidRDefault="008D1CCB" w:rsidP="00670359">
            <w:pPr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</w:rPr>
            </w:pPr>
            <w:r w:rsidRPr="008D1CCB">
              <w:rPr>
                <w:rFonts w:ascii="Calibri" w:hAnsi="Calibri"/>
                <w:color w:val="000000"/>
              </w:rPr>
              <w:t>23</w:t>
            </w:r>
          </w:p>
        </w:tc>
      </w:tr>
      <w:tr w:rsidR="008D1CCB" w:rsidRPr="008D1CCB" w:rsidTr="00670359">
        <w:trPr>
          <w:trHeight w:val="66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[Q]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Налог на доходы физических лиц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[T]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Земельный налог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[U]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Налог на имущество физических лиц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НП НДФЛ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[Z]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НП НИФЛ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НП Земельный налог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УНП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[AC]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D1 - первая часть дотации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29510,8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6721,9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2785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29510,8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2784,999998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6721,899998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9138,9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1573,2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950,7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8368,190022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1175,9742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1530,641844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11074,80607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5196,6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756,6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5341,133208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609,740268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688,096863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6638,970339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1064,2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1479,543986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136,943508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900,569021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2517,056515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1960,6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330,2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1998,052629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32,664195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381,122119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2411,838943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482,6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421,3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519,212848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305,409914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501,022901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1325,645663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4043,3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998,2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270,1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4353,145216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257,266336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1083,656106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5694,067658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5447,1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861,2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5615,852064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193,722671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792,113501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6601,688236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719,4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467,3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725,056333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53,100363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588,846023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1367,002719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1092,4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1110,613692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20,178543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255,83162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1386,623855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</w:tr>
      <w:tr w:rsidR="008D1CCB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[AD]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D2 - вторая часть дотации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[AE]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Расчитаный ИБР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[AF]</w:t>
            </w:r>
            <w:r w:rsidRPr="008D1C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населения, тыс. чел.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color w:val="000000"/>
                <w:sz w:val="22"/>
                <w:szCs w:val="22"/>
              </w:rPr>
              <w:t>[AG]</w:t>
            </w:r>
            <w:r w:rsidRPr="008D1CCB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ИБР расч.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color w:val="000000"/>
                <w:sz w:val="22"/>
                <w:szCs w:val="22"/>
              </w:rPr>
              <w:t>[AH]</w:t>
            </w:r>
            <w:r w:rsidRPr="008D1CCB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Нормированная численность населения (ИБР*Числ)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color w:val="000000"/>
                <w:sz w:val="22"/>
                <w:szCs w:val="22"/>
              </w:rPr>
              <w:t>[AI]</w:t>
            </w:r>
            <w:r w:rsidRPr="008D1CCB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БО расчётное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color w:val="000000"/>
                <w:sz w:val="22"/>
                <w:szCs w:val="22"/>
              </w:rPr>
              <w:t>[AJ]</w:t>
            </w:r>
            <w:r w:rsidRPr="008D1CCB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БО среднее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/>
                <w:color w:val="000000"/>
                <w:sz w:val="22"/>
                <w:szCs w:val="22"/>
              </w:rPr>
              <w:t>[AK]</w:t>
            </w:r>
            <w:r w:rsidRPr="008D1CCB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Расчётный уровень бюджетной обеспеченности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13,717593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15252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13,717593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2,1048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0,582844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2,358851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2,1048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1,120701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0,595184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2,884001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2,1048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1,370202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1,278058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1,278058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1281,892174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1,963548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2,1048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0,93289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1,931789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1,931789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1543,499411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1,562578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2,1048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0,742388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0,734857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0,889695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2,1048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0,422698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1,39804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1,39804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2320,7464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2,45355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2,1048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1,165692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1,026542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1,026542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2643,34565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2,497474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2,1048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1,186561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3,312764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3,312764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1315,167308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1,039414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2,1048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0,49383</w:t>
            </w:r>
          </w:p>
        </w:tc>
      </w:tr>
      <w:tr w:rsidR="008D1CCB" w:rsidRPr="008D1CCB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2,857515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bCs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2,857515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945,837465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1,466028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2,1048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CB" w:rsidRPr="008D1CCB" w:rsidRDefault="008D1CCB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CB">
              <w:rPr>
                <w:rFonts w:ascii="Calibri" w:hAnsi="Calibri"/>
                <w:color w:val="000000"/>
                <w:sz w:val="22"/>
                <w:szCs w:val="22"/>
              </w:rPr>
              <w:t>0,696516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[AL]</w:t>
            </w: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Уровень бюджетной обеспеченности на нормированную численность (УБО*Числ*ИБР)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[AM]</w:t>
            </w: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Оптимальный критерий выравнивания до уровня расчётной бюджетной обеспеченности (k1)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[AN]</w:t>
            </w: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БО среднее*Числ*ИБР*(K1-УБО расчётное)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color w:val="000000"/>
                <w:sz w:val="22"/>
                <w:szCs w:val="22"/>
              </w:rPr>
              <w:t>[AO]</w:t>
            </w:r>
            <w:r w:rsidRPr="00E526DC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Первая часть дотации (D1i)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color w:val="000000"/>
                <w:sz w:val="22"/>
                <w:szCs w:val="22"/>
              </w:rPr>
              <w:t>[AP]</w:t>
            </w:r>
            <w:r w:rsidRPr="00E526DC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Вторая часть дотации (D2i)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color w:val="000000"/>
                <w:sz w:val="22"/>
                <w:szCs w:val="22"/>
              </w:rPr>
              <w:t>[AQ]</w:t>
            </w:r>
            <w:r w:rsidRPr="00E526DC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Общий объём дотации (Di=D1i+D2i)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color w:val="000000"/>
                <w:sz w:val="22"/>
                <w:szCs w:val="22"/>
              </w:rPr>
              <w:t>[AR]</w:t>
            </w:r>
            <w:r w:rsidRPr="00E526DC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Пересчитанный налоговый потенциал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color w:val="000000"/>
                <w:sz w:val="22"/>
                <w:szCs w:val="22"/>
              </w:rPr>
              <w:t>[AS]</w:t>
            </w:r>
            <w:r w:rsidRPr="00E526DC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Сумма дотации и налоговый потенциал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77,719528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2993420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92580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3086000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5261,691195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77,719528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756952,366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756952,3736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26277,95964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783230,3332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11074,80607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794305,1393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3154,205004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77,719528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369931,5413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369931,545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15752,74488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385684,2899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6638,970339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392323,2602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1195,86439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77,719528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207180,0742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207180,0763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5972,394379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213152,4706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2517,056515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215669,5272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1145,875441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77,719528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250080,0655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250080,0681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5722,737357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255802,8054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2411,838943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258214,6444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629,82002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77,719528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242414,608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242414,6104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3145,451307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245560,0617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1325,645663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246885,7074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2705,275513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77,719528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373943,0603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373943,0641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13510,70883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387453,7729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5694,067658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393147,8406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3136,490858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77,719528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425807,5342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425807,5384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15664,28306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441471,8215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6601,688236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448073,5097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649,469072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77,719528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213773,4087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213773,4108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3243,58206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217016,9929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1367,002719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218383,9956</w:t>
            </w:r>
          </w:p>
        </w:tc>
      </w:tr>
      <w:tr w:rsidR="00E526DC" w:rsidRPr="00E526DC" w:rsidTr="00670359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658,790928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77,719528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Cs/>
                <w:color w:val="000000"/>
                <w:sz w:val="22"/>
                <w:szCs w:val="22"/>
              </w:rPr>
              <w:t>153337,3119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153337,3134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3290,138488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156627,4519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1386,623855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158014,0758</w:t>
            </w:r>
          </w:p>
        </w:tc>
      </w:tr>
      <w:tr w:rsidR="00E526DC" w:rsidRPr="00E526DC" w:rsidTr="00670359">
        <w:trPr>
          <w:gridAfter w:val="6"/>
          <w:wAfter w:w="3827" w:type="dxa"/>
          <w:trHeight w:val="660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[AT]</w:t>
            </w: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Уровень бюджетной обеспеченности после выравнивания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[AU]</w:t>
            </w: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НП с дотацией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[AV]</w:t>
            </w: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v1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[AW]</w:t>
            </w: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v3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[AX]</w:t>
            </w: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[AZ]</w:t>
            </w: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условная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</w:tr>
      <w:tr w:rsidR="00E526DC" w:rsidRPr="00E526DC" w:rsidTr="00670359">
        <w:trPr>
          <w:gridAfter w:val="6"/>
          <w:wAfter w:w="382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18537,48841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17,115139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8,131478</w:t>
            </w:r>
          </w:p>
        </w:tc>
      </w:tr>
      <w:tr w:rsidR="00E526DC" w:rsidRPr="00E526DC" w:rsidTr="00670359">
        <w:trPr>
          <w:gridAfter w:val="6"/>
          <w:wAfter w:w="382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1,003575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11074,80607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18537,48841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2,358851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1,120701</w:t>
            </w:r>
          </w:p>
        </w:tc>
      </w:tr>
      <w:tr w:rsidR="00E526DC" w:rsidRPr="00E526DC" w:rsidTr="00670359">
        <w:trPr>
          <w:gridAfter w:val="6"/>
          <w:wAfter w:w="382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1,010967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6638,970339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18537,48841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2,884001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1,370202</w:t>
            </w:r>
          </w:p>
        </w:tc>
      </w:tr>
      <w:tr w:rsidR="00E526DC" w:rsidRPr="00E526DC" w:rsidTr="00670359">
        <w:trPr>
          <w:gridAfter w:val="6"/>
          <w:wAfter w:w="382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0,998011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2517,056515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18537,48841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1,963548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0,93289</w:t>
            </w:r>
          </w:p>
        </w:tc>
      </w:tr>
      <w:tr w:rsidR="00E526DC" w:rsidRPr="00E526DC" w:rsidTr="00670359">
        <w:trPr>
          <w:gridAfter w:val="6"/>
          <w:wAfter w:w="382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0,992368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2411,838943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18537,48841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1,562578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0,742388</w:t>
            </w:r>
          </w:p>
        </w:tc>
      </w:tr>
      <w:tr w:rsidR="00E526DC" w:rsidRPr="00E526DC" w:rsidTr="00670359">
        <w:trPr>
          <w:gridAfter w:val="6"/>
          <w:wAfter w:w="382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0,982897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1325,645663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18537,48841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0,889695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0,422698</w:t>
            </w:r>
          </w:p>
        </w:tc>
      </w:tr>
      <w:tr w:rsidR="00E526DC" w:rsidRPr="00E526DC" w:rsidTr="00670359">
        <w:trPr>
          <w:gridAfter w:val="6"/>
          <w:wAfter w:w="382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1,004908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5694,067658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18537,48841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2,45355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1,165692</w:t>
            </w:r>
          </w:p>
        </w:tc>
      </w:tr>
      <w:tr w:rsidR="00E526DC" w:rsidRPr="00E526DC" w:rsidTr="00670359">
        <w:trPr>
          <w:gridAfter w:val="6"/>
          <w:wAfter w:w="382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1,005526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6601,688236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18537,48841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2,497474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1,186561</w:t>
            </w:r>
          </w:p>
        </w:tc>
      </w:tr>
      <w:tr w:rsidR="00E526DC" w:rsidRPr="00E526DC" w:rsidTr="00670359">
        <w:trPr>
          <w:gridAfter w:val="6"/>
          <w:wAfter w:w="382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0,985004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1367,002719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18537,48841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1,039414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0,49383</w:t>
            </w:r>
          </w:p>
        </w:tc>
      </w:tr>
      <w:tr w:rsidR="00E526DC" w:rsidRPr="00E526DC" w:rsidTr="00670359">
        <w:trPr>
          <w:gridAfter w:val="6"/>
          <w:wAfter w:w="3827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0,991009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1386,623855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39017,69999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18537,48841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1,466028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670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DC">
              <w:rPr>
                <w:rFonts w:ascii="Calibri" w:hAnsi="Calibri"/>
                <w:color w:val="000000"/>
                <w:sz w:val="22"/>
                <w:szCs w:val="22"/>
              </w:rPr>
              <w:t>0,696516</w:t>
            </w:r>
          </w:p>
        </w:tc>
      </w:tr>
    </w:tbl>
    <w:p w:rsidR="00B731D1" w:rsidRDefault="00B731D1" w:rsidP="00E526DC">
      <w:pPr>
        <w:ind w:right="-111"/>
        <w:jc w:val="both"/>
      </w:pPr>
    </w:p>
    <w:p w:rsidR="00B731D1" w:rsidRDefault="00B731D1">
      <w:pPr>
        <w:spacing w:after="200" w:line="276" w:lineRule="auto"/>
      </w:pPr>
      <w:r>
        <w:br w:type="page"/>
      </w:r>
    </w:p>
    <w:p w:rsidR="00B731D1" w:rsidRDefault="00B731D1" w:rsidP="00B731D1">
      <w:pPr>
        <w:jc w:val="both"/>
        <w:rPr>
          <w:sz w:val="28"/>
          <w:szCs w:val="28"/>
        </w:rPr>
        <w:sectPr w:rsidR="00B731D1" w:rsidSect="00E526DC">
          <w:pgSz w:w="16838" w:h="11906" w:orient="landscape"/>
          <w:pgMar w:top="1701" w:right="111" w:bottom="851" w:left="1134" w:header="709" w:footer="709" w:gutter="0"/>
          <w:cols w:space="708"/>
          <w:docGrid w:linePitch="360"/>
        </w:sectPr>
      </w:pPr>
    </w:p>
    <w:p w:rsidR="00B731D1" w:rsidRDefault="00B731D1" w:rsidP="00B731D1">
      <w:pPr>
        <w:jc w:val="both"/>
        <w:rPr>
          <w:sz w:val="28"/>
          <w:szCs w:val="28"/>
        </w:rPr>
      </w:pP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ПАСПОРТ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муниципальной программы Куменского муниципального района</w:t>
      </w:r>
    </w:p>
    <w:p w:rsidR="00B731D1" w:rsidRPr="00B731D1" w:rsidRDefault="00B731D1" w:rsidP="00B731D1">
      <w:pPr>
        <w:jc w:val="center"/>
        <w:rPr>
          <w:sz w:val="24"/>
          <w:szCs w:val="24"/>
        </w:rPr>
      </w:pPr>
      <w:r w:rsidRPr="00B731D1">
        <w:rPr>
          <w:b/>
          <w:sz w:val="24"/>
          <w:szCs w:val="24"/>
        </w:rPr>
        <w:t xml:space="preserve">«Развитие  образования Куменского района» </w:t>
      </w:r>
    </w:p>
    <w:p w:rsidR="00B731D1" w:rsidRDefault="00B731D1" w:rsidP="00B731D1">
      <w:pPr>
        <w:jc w:val="both"/>
        <w:rPr>
          <w:sz w:val="28"/>
          <w:szCs w:val="28"/>
        </w:rPr>
      </w:pPr>
    </w:p>
    <w:tbl>
      <w:tblPr>
        <w:tblW w:w="9782" w:type="dxa"/>
        <w:tblInd w:w="-35" w:type="dxa"/>
        <w:tblLayout w:type="fixed"/>
        <w:tblLook w:val="0000"/>
      </w:tblPr>
      <w:tblGrid>
        <w:gridCol w:w="4503"/>
        <w:gridCol w:w="5279"/>
      </w:tblGrid>
      <w:tr w:rsidR="00B731D1" w:rsidRPr="00B731D1" w:rsidTr="00B731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Ответственный исполнитель муниципальной программы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autoSpaceDE w:val="0"/>
              <w:jc w:val="both"/>
            </w:pPr>
            <w:r w:rsidRPr="00B731D1">
              <w:t>Муниципальное учреждение Управление образования администрации Куменского района Кировской области</w:t>
            </w:r>
          </w:p>
        </w:tc>
      </w:tr>
      <w:tr w:rsidR="00B731D1" w:rsidRPr="00B731D1" w:rsidTr="00B731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Соисполнители муниципальной программы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r w:rsidRPr="00B731D1">
              <w:t>- Муниципальное казенное образовательное учреждение дополнительного образования  Детско- юношеская  спортивная школа пгт Кумены Куменского района Кировской области</w:t>
            </w:r>
          </w:p>
          <w:p w:rsidR="00B731D1" w:rsidRPr="00B731D1" w:rsidRDefault="00B731D1" w:rsidP="003F3050">
            <w:r w:rsidRPr="00B731D1">
              <w:t>- Муниципальное учреждение Администрация Куменского района</w:t>
            </w:r>
          </w:p>
          <w:p w:rsidR="00B731D1" w:rsidRPr="00B731D1" w:rsidRDefault="00B731D1" w:rsidP="003F3050">
            <w:r w:rsidRPr="00B731D1">
              <w:t>-Образовательные учреждения Куменского района</w:t>
            </w:r>
          </w:p>
        </w:tc>
      </w:tr>
      <w:tr w:rsidR="00B731D1" w:rsidRPr="00B731D1" w:rsidTr="00B731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Наименование подпрограмм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r w:rsidRPr="00B731D1">
              <w:t>- «Организация отдыха, оздоровления и занятости несовершеннолетних в дни школьных каникул в Куменском районе»</w:t>
            </w:r>
          </w:p>
          <w:p w:rsidR="00B731D1" w:rsidRPr="00B731D1" w:rsidRDefault="00B731D1" w:rsidP="003F3050">
            <w:r w:rsidRPr="00B731D1">
              <w:t xml:space="preserve">  - «Капитальный ремонт муниципальных образовательных учреждений Куменского района» </w:t>
            </w:r>
          </w:p>
          <w:p w:rsidR="00B731D1" w:rsidRPr="00B731D1" w:rsidRDefault="00B731D1" w:rsidP="003F3050">
            <w:r w:rsidRPr="00B731D1">
              <w:t xml:space="preserve">-  </w:t>
            </w:r>
            <w:r w:rsidRPr="00B731D1">
              <w:rPr>
                <w:color w:val="000000"/>
              </w:rPr>
              <w:t xml:space="preserve">«Развитие системы образования Куменского района» </w:t>
            </w:r>
          </w:p>
        </w:tc>
      </w:tr>
      <w:tr w:rsidR="00B731D1" w:rsidRPr="00B731D1" w:rsidTr="00B731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Программно-целевые инструменты муниципальной программы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pStyle w:val="NoSpacing1"/>
              <w:jc w:val="both"/>
              <w:rPr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- подпрограмма «Организация отдыха, оздоровления и занятости несовершеннолетних в дни школьных каникул в Куменском районе»</w:t>
            </w:r>
          </w:p>
          <w:p w:rsidR="00B731D1" w:rsidRPr="00B731D1" w:rsidRDefault="00B731D1" w:rsidP="003F3050">
            <w:r w:rsidRPr="00B731D1">
              <w:t xml:space="preserve">-  подпрограмма «Капитальный ремонт муниципальных образовательных учреждений Куменского района» </w:t>
            </w:r>
          </w:p>
          <w:p w:rsidR="00B731D1" w:rsidRPr="00B731D1" w:rsidRDefault="00B731D1" w:rsidP="003F3050">
            <w:pPr>
              <w:pStyle w:val="NoSpacing1"/>
              <w:jc w:val="both"/>
              <w:rPr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-  подпрограмма </w:t>
            </w:r>
            <w:r w:rsidRPr="00B73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«Развитие системы образования Куменского района» </w:t>
            </w:r>
          </w:p>
        </w:tc>
      </w:tr>
      <w:tr w:rsidR="00B731D1" w:rsidRPr="00B731D1" w:rsidTr="00B731D1">
        <w:trPr>
          <w:trHeight w:val="9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Цели муниципальной программы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- Создать условия для получения качественного общедоступного бесплатного образования при эффективном использовании всех видов ресурсов в условиях реализации федеральных государственных образовательных стандартов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 Создать условия для полноценного отдыха, укрепления здоровья, личностного развития и занятости несовершеннолетних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Приведение   зданий   образовательных учреждений Куменского района в  соответствие с современными    требованиями, предъявляемыми к образовательному учреждению</w:t>
            </w:r>
            <w:r w:rsidRPr="00B731D1">
              <w:tab/>
              <w:t xml:space="preserve"> </w:t>
            </w:r>
          </w:p>
        </w:tc>
      </w:tr>
      <w:tr w:rsidR="00B731D1" w:rsidRPr="00B731D1" w:rsidTr="00B731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Задачи муниципальной программы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pStyle w:val="NoSpacing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1. Обеспечение детей дошкольного возраста местами в дошкольных образовательных учреждениях с 3 до 7 лет.</w:t>
            </w:r>
          </w:p>
          <w:p w:rsidR="00B731D1" w:rsidRPr="00B731D1" w:rsidRDefault="00B731D1" w:rsidP="003F3050">
            <w:pPr>
              <w:pStyle w:val="NoSpacing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2.Сохранение единого образовательного пространства через совершенствование содержания и технологий образования; </w:t>
            </w:r>
          </w:p>
          <w:p w:rsidR="00B731D1" w:rsidRPr="00B731D1" w:rsidRDefault="00B731D1" w:rsidP="003F3050">
            <w:pPr>
              <w:pStyle w:val="NoSpacing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3.Укрепление  и обновление материально – технической базы образовательных учреждений;</w:t>
            </w:r>
          </w:p>
          <w:p w:rsidR="00B731D1" w:rsidRPr="00B731D1" w:rsidRDefault="00B731D1" w:rsidP="003F3050">
            <w:pPr>
              <w:pStyle w:val="NoSpacing1"/>
              <w:jc w:val="both"/>
              <w:rPr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5. Создание безопасных и комфортных условий для обучения и воспитания в образовательных учреждениях всех типов.</w:t>
            </w:r>
          </w:p>
          <w:p w:rsidR="00B731D1" w:rsidRPr="00B731D1" w:rsidRDefault="00B731D1" w:rsidP="003F3050">
            <w:r w:rsidRPr="00B731D1">
              <w:t>6.Защита жилищных прав, своевременное предоставление жилого помещения сохранение права собственности и пользования жилыми помещениями, своевременное предоставление жилого помещения детей-сирот и детей, оставшихся без попечения родителей.</w:t>
            </w:r>
          </w:p>
          <w:p w:rsidR="00B731D1" w:rsidRPr="00B731D1" w:rsidRDefault="00B731D1" w:rsidP="003F3050">
            <w:r w:rsidRPr="00B731D1">
              <w:t xml:space="preserve">7.Защита прав и законных интересов детей-сирот, надзор за деятельностью опекунов и попечителей, контроль за сохранностью имущества и управлением имуществом. </w:t>
            </w:r>
          </w:p>
          <w:p w:rsidR="00B731D1" w:rsidRPr="00B731D1" w:rsidRDefault="00B731D1" w:rsidP="003F3050">
            <w:r w:rsidRPr="00B731D1">
              <w:t>8.Своевременное выявление лиц, нуждающихся в установлении над ними опеки или попечительства и их устройства.</w:t>
            </w:r>
          </w:p>
          <w:p w:rsidR="00B731D1" w:rsidRPr="00B731D1" w:rsidRDefault="00B731D1" w:rsidP="003F3050">
            <w:r w:rsidRPr="00B731D1">
              <w:t xml:space="preserve">9. Обеспечение функционирования лагерей дневного </w:t>
            </w:r>
            <w:r w:rsidRPr="00B731D1">
              <w:lastRenderedPageBreak/>
              <w:t>пребывания детей.</w:t>
            </w:r>
          </w:p>
          <w:p w:rsidR="00B731D1" w:rsidRPr="00B731D1" w:rsidRDefault="00B731D1" w:rsidP="003F3050">
            <w:r w:rsidRPr="00B731D1">
              <w:t>10. обеспечение безопасных условий для отдыха, оздоровления и занятости несовершеннолетних в период проведения оздоровительной кампании</w:t>
            </w:r>
          </w:p>
          <w:p w:rsidR="00B731D1" w:rsidRPr="00B731D1" w:rsidRDefault="00B731D1" w:rsidP="003F3050">
            <w:r w:rsidRPr="00B731D1">
              <w:t>11. Организация досуга и  трудоустройства детей и подростков</w:t>
            </w:r>
          </w:p>
          <w:p w:rsidR="00B731D1" w:rsidRPr="00B731D1" w:rsidRDefault="00B731D1" w:rsidP="003F3050">
            <w:r w:rsidRPr="00B731D1">
              <w:t>12. Приведение зданий и объектов муниципальных общеобразовательных учреждений  в соответствие с современными требованиями, предъявляемыми к образовательному учреждению.</w:t>
            </w:r>
          </w:p>
        </w:tc>
      </w:tr>
      <w:tr w:rsidR="00B731D1" w:rsidRPr="00B731D1" w:rsidTr="00B731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1.Численность обучающихся и дошкольников в системе образования района, человек</w:t>
            </w:r>
          </w:p>
          <w:p w:rsidR="00B731D1" w:rsidRPr="00B731D1" w:rsidRDefault="00B731D1" w:rsidP="003F305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2. Охват дошкольным образованием детей в возрасте от трех до семи лет, %</w:t>
            </w:r>
          </w:p>
          <w:p w:rsidR="00B731D1" w:rsidRPr="00B731D1" w:rsidRDefault="00B731D1" w:rsidP="003F305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3. Количество образовательных учреждений в Куменском районе, единиц</w:t>
            </w:r>
          </w:p>
          <w:p w:rsidR="00B731D1" w:rsidRPr="00B731D1" w:rsidRDefault="00B731D1" w:rsidP="003F3050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4. Удельный  вес  лиц,  сдавших  единый   государственный экзамен по обязательным предметам  (русскому  языку  и математике), от  числа  выпускников,  участвовавших  в едином  государственном   экзамене,%</w:t>
            </w:r>
          </w:p>
          <w:p w:rsidR="00B731D1" w:rsidRPr="00B731D1" w:rsidRDefault="00B731D1" w:rsidP="003F3050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5.Доля детей в возрасте от 5 до 18 лет,  обучающихся  по дополнительным  образовательным  программам,  в  общей численности детей этого возраста,%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6. Охват  педагогических работников в системе образования района методической, информационной помощью, бухгалтерским обслуживанием, %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7.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на территории муниципального образования Куменский муниципальный район Кировской области, человек </w:t>
            </w:r>
          </w:p>
          <w:p w:rsidR="00B731D1" w:rsidRPr="00B731D1" w:rsidRDefault="00B731D1" w:rsidP="003F305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8. 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ситуацию, включая меры по их полному государственному обеспечению, человек</w:t>
            </w:r>
          </w:p>
          <w:p w:rsidR="00B731D1" w:rsidRPr="00B731D1" w:rsidRDefault="00B731D1" w:rsidP="003F3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9. Охват  детей  школьного  возраста,  получивших  услугу отдыха  и  оздоровления  в   оздоровительных   лагерях с дневным пребыванием детей, к общему числу детей школьного возраста, %</w:t>
            </w:r>
          </w:p>
          <w:p w:rsidR="00B731D1" w:rsidRPr="00B731D1" w:rsidRDefault="00B731D1" w:rsidP="003F3050">
            <w:pPr>
              <w:pStyle w:val="ConsPlusCell"/>
              <w:ind w:left="33"/>
              <w:jc w:val="both"/>
              <w:rPr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10.Количество трудоустроенных подростков, человек</w:t>
            </w:r>
          </w:p>
          <w:p w:rsidR="00B731D1" w:rsidRPr="00B731D1" w:rsidRDefault="00B731D1" w:rsidP="003F305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11. Доля образовательных организаций, отвечающих современным требованиям, предъявляемым к образовательной организации, %</w:t>
            </w:r>
          </w:p>
          <w:p w:rsidR="00B731D1" w:rsidRPr="00B731D1" w:rsidRDefault="00B731D1" w:rsidP="003F3050">
            <w:pPr>
              <w:pStyle w:val="ConsPlusCell"/>
              <w:ind w:left="33"/>
              <w:jc w:val="both"/>
              <w:rPr>
                <w:sz w:val="20"/>
                <w:szCs w:val="20"/>
              </w:rPr>
            </w:pPr>
          </w:p>
        </w:tc>
      </w:tr>
      <w:tr w:rsidR="00B731D1" w:rsidRPr="00B731D1" w:rsidTr="00B731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Этапы и сроки реализации муниципальной программы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2019-2024 годы, выделение этапов не предусмотрено</w:t>
            </w:r>
          </w:p>
        </w:tc>
      </w:tr>
      <w:tr w:rsidR="00B731D1" w:rsidRPr="00B731D1" w:rsidTr="00B731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Объемы ассигнований муниципальной программы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 xml:space="preserve">Общий бюджет финансирования </w:t>
            </w:r>
            <w:r w:rsidRPr="00B731D1">
              <w:rPr>
                <w:b/>
              </w:rPr>
              <w:t>1291968,61</w:t>
            </w:r>
            <w:r w:rsidRPr="00B731D1">
              <w:t xml:space="preserve">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 – 31085,96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>областной бюджет – 861628,25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>районный бюджет – 399254,4 тыс. руб.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>в том числе по годам:</w:t>
            </w: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731D1">
                <w:rPr>
                  <w:b/>
                </w:rPr>
                <w:t>2019 г</w:t>
              </w:r>
            </w:smartTag>
            <w:r w:rsidRPr="00B731D1">
              <w:rPr>
                <w:b/>
              </w:rPr>
              <w:t>.</w:t>
            </w:r>
            <w:r w:rsidRPr="00B731D1">
              <w:t xml:space="preserve"> –194650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бюджет- 910,8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областной бюджет – 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                            120182,8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73556,4 тыс. руб.</w:t>
            </w: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31D1">
                <w:rPr>
                  <w:b/>
                </w:rPr>
                <w:t>2020 г</w:t>
              </w:r>
            </w:smartTag>
            <w:r w:rsidRPr="00B731D1">
              <w:rPr>
                <w:b/>
              </w:rPr>
              <w:t>.</w:t>
            </w:r>
            <w:r w:rsidRPr="00B731D1">
              <w:t xml:space="preserve"> – 214904,1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lastRenderedPageBreak/>
              <w:t>федеральный бюджет – 2973,58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областной бюджет – 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                            152980,62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58949,9 тыс. руб.</w:t>
            </w: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731D1">
                <w:rPr>
                  <w:b/>
                </w:rPr>
                <w:t>2021 г</w:t>
              </w:r>
            </w:smartTag>
            <w:r w:rsidRPr="00B731D1">
              <w:rPr>
                <w:b/>
              </w:rPr>
              <w:t>.</w:t>
            </w:r>
            <w:r w:rsidRPr="00B731D1">
              <w:t xml:space="preserve"> –240761,3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 – 9815,6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областной бюджет – 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                            156908,0 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74037,7 тыс. руб.</w:t>
            </w: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731D1">
                <w:rPr>
                  <w:b/>
                </w:rPr>
                <w:t>2022 г</w:t>
              </w:r>
            </w:smartTag>
            <w:r w:rsidRPr="00B731D1">
              <w:rPr>
                <w:b/>
              </w:rPr>
              <w:t>.</w:t>
            </w:r>
            <w:r w:rsidRPr="00B731D1">
              <w:t xml:space="preserve"> –227269,9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 – 8780,98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>областной бюджет – 156588,82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61900,1 тыс. руб.</w:t>
            </w: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731D1">
                <w:rPr>
                  <w:b/>
                </w:rPr>
                <w:t>2023 г</w:t>
              </w:r>
            </w:smartTag>
            <w:r w:rsidRPr="00B731D1">
              <w:rPr>
                <w:b/>
              </w:rPr>
              <w:t>. -</w:t>
            </w:r>
            <w:r w:rsidRPr="00B731D1">
              <w:t>225221,5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 – 8702,86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областной бюджет – 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                            153678,84 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62839,8 тыс. руб.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731D1">
                <w:rPr>
                  <w:b/>
                </w:rPr>
                <w:t>2024 г</w:t>
              </w:r>
            </w:smartTag>
            <w:r w:rsidRPr="00B731D1">
              <w:t>. – 189184,8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областной бюджет – 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                            121231,2 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67 953,6 тыс. руб.</w:t>
            </w:r>
          </w:p>
          <w:p w:rsidR="00B731D1" w:rsidRPr="00B731D1" w:rsidRDefault="00B731D1" w:rsidP="003F3050">
            <w:pPr>
              <w:jc w:val="both"/>
            </w:pPr>
          </w:p>
        </w:tc>
      </w:tr>
      <w:tr w:rsidR="00B731D1" w:rsidRPr="00B731D1" w:rsidTr="00B731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30804">
            <w:pPr>
              <w:pStyle w:val="11"/>
              <w:numPr>
                <w:ilvl w:val="0"/>
                <w:numId w:val="3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По результатам 2024 года должны быть достигнуты следующие показатели:</w:t>
            </w:r>
          </w:p>
          <w:p w:rsidR="00B731D1" w:rsidRPr="00B731D1" w:rsidRDefault="00B731D1" w:rsidP="00330804">
            <w:pPr>
              <w:pStyle w:val="11"/>
              <w:numPr>
                <w:ilvl w:val="0"/>
                <w:numId w:val="3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1. Численность обучающихся и дошкольников в системе образования района – 1700 человек.</w:t>
            </w:r>
          </w:p>
          <w:p w:rsidR="00B731D1" w:rsidRPr="00B731D1" w:rsidRDefault="00B731D1" w:rsidP="00330804">
            <w:pPr>
              <w:pStyle w:val="11"/>
              <w:numPr>
                <w:ilvl w:val="0"/>
                <w:numId w:val="3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2.Охват системой дошкольного образования 100% детей в возрасте от трех до семи лет.</w:t>
            </w:r>
          </w:p>
          <w:p w:rsidR="00B731D1" w:rsidRPr="00B731D1" w:rsidRDefault="00B731D1" w:rsidP="003F3050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3.Количество образовательных учреждений в Куменском районе – 15 единиц.</w:t>
            </w:r>
          </w:p>
          <w:p w:rsidR="00B731D1" w:rsidRPr="00B731D1" w:rsidRDefault="00B731D1" w:rsidP="003F3050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4.Ежегодно на уровне 100 % сохранение  удельного  веса  лиц, сдавших единый государственный экзамен по обязательным предметам (русскому  языку  и  математике),  от  числа выпускников, участвовавших  в  едином  государственном экзамене по обязательным предметам (русскому  языку  и математике.</w:t>
            </w:r>
          </w:p>
          <w:p w:rsidR="00B731D1" w:rsidRPr="00B731D1" w:rsidRDefault="00B731D1" w:rsidP="003F305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Ежегодное увеличение доли </w:t>
            </w: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возрасте от 5 до 18 лет,  обучающихся по дополнительным  образовательным программам от  общей численности детей этого возраста, до 78%</w:t>
            </w:r>
          </w:p>
          <w:p w:rsidR="00B731D1" w:rsidRPr="00B731D1" w:rsidRDefault="00B731D1" w:rsidP="003F3050">
            <w:pPr>
              <w:pStyle w:val="ConsPlusCell"/>
              <w:rPr>
                <w:sz w:val="20"/>
                <w:szCs w:val="20"/>
              </w:rPr>
            </w:pPr>
            <w:r w:rsidRPr="00B73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Охват 100% педагогических работников в системе образования района методической, информационной помощью, бухгалтерским обслуживанием</w:t>
            </w:r>
          </w:p>
          <w:p w:rsidR="00B731D1" w:rsidRPr="00B731D1" w:rsidRDefault="00B731D1" w:rsidP="003F3050">
            <w:r w:rsidRPr="00B731D1">
              <w:t xml:space="preserve">7.Ежегодное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на территории муниципального образования Куменский муниципальный район Кировской области. 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B731D1">
              <w:rPr>
                <w:sz w:val="20"/>
                <w:szCs w:val="20"/>
              </w:rPr>
              <w:t xml:space="preserve"> </w:t>
            </w: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ситуацию, включая меры по их полному государственному обеспечению. </w:t>
            </w:r>
          </w:p>
          <w:p w:rsidR="00B731D1" w:rsidRPr="00B731D1" w:rsidRDefault="00B731D1" w:rsidP="003F3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Ежегодное увеличение охвата  детей  школьного  возраста,  получивших  услугу отдыха  и  оздоровления  в   оздоровительных   лагерях с дневным пребыванием детей, к общему числу детей школьного возраста, до 23%</w:t>
            </w:r>
          </w:p>
          <w:p w:rsidR="00B731D1" w:rsidRPr="00B731D1" w:rsidRDefault="00B731D1" w:rsidP="003F3050">
            <w:pPr>
              <w:pStyle w:val="ConsPlusCell"/>
              <w:widowControl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10. Ежегодное увеличение количества обучающихся школ в возрасте от 14 до 18 лет, трудоустроенных в летнее время увеличится возраста, до 35 человек.</w:t>
            </w:r>
          </w:p>
          <w:p w:rsidR="00B731D1" w:rsidRPr="00B731D1" w:rsidRDefault="00B731D1" w:rsidP="003F3050">
            <w:pPr>
              <w:pStyle w:val="ConsPlusNormal"/>
              <w:widowControl/>
              <w:jc w:val="both"/>
              <w:rPr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>11.  100% образовательных организаций соответствуют современным требованиям</w:t>
            </w:r>
          </w:p>
          <w:p w:rsidR="00B731D1" w:rsidRPr="00B731D1" w:rsidRDefault="00B731D1" w:rsidP="003F3050">
            <w:pPr>
              <w:pStyle w:val="ConsPlusCell"/>
              <w:widowControl/>
              <w:ind w:left="33"/>
              <w:rPr>
                <w:sz w:val="20"/>
                <w:szCs w:val="20"/>
              </w:rPr>
            </w:pPr>
            <w:r w:rsidRPr="00B73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B731D1" w:rsidRPr="00B731D1" w:rsidRDefault="00B731D1" w:rsidP="00B731D1">
      <w:pPr>
        <w:ind w:left="360"/>
        <w:jc w:val="both"/>
      </w:pPr>
    </w:p>
    <w:p w:rsidR="00B731D1" w:rsidRDefault="00B731D1">
      <w:pPr>
        <w:spacing w:after="200" w:line="276" w:lineRule="auto"/>
      </w:pPr>
      <w:r>
        <w:br w:type="page"/>
      </w:r>
    </w:p>
    <w:p w:rsidR="00B731D1" w:rsidRDefault="00B731D1" w:rsidP="00B731D1">
      <w:pPr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lastRenderedPageBreak/>
        <w:t>П</w:t>
      </w:r>
    </w:p>
    <w:p w:rsidR="00B731D1" w:rsidRPr="00B731D1" w:rsidRDefault="00B731D1" w:rsidP="00B731D1">
      <w:pPr>
        <w:jc w:val="right"/>
        <w:rPr>
          <w:sz w:val="24"/>
          <w:szCs w:val="24"/>
        </w:rPr>
      </w:pPr>
      <w:r w:rsidRPr="00B731D1">
        <w:rPr>
          <w:sz w:val="24"/>
          <w:szCs w:val="24"/>
        </w:rPr>
        <w:t>ПРОЕКТ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ИЗМЕНЕНИЯ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 xml:space="preserve">в муниципальной программе </w:t>
      </w:r>
    </w:p>
    <w:p w:rsidR="00B731D1" w:rsidRPr="00B731D1" w:rsidRDefault="00B731D1" w:rsidP="00B731D1">
      <w:pPr>
        <w:jc w:val="center"/>
        <w:rPr>
          <w:sz w:val="24"/>
          <w:szCs w:val="24"/>
        </w:rPr>
      </w:pPr>
      <w:r w:rsidRPr="00B731D1">
        <w:rPr>
          <w:b/>
          <w:sz w:val="24"/>
          <w:szCs w:val="24"/>
        </w:rPr>
        <w:t xml:space="preserve">«Развитие образования Куменского района» </w:t>
      </w:r>
    </w:p>
    <w:p w:rsidR="00B731D1" w:rsidRDefault="00B731D1" w:rsidP="00B731D1">
      <w:pPr>
        <w:jc w:val="both"/>
        <w:rPr>
          <w:sz w:val="28"/>
          <w:szCs w:val="28"/>
        </w:rPr>
      </w:pPr>
    </w:p>
    <w:p w:rsidR="00B731D1" w:rsidRPr="00B731D1" w:rsidRDefault="00B731D1" w:rsidP="00330804">
      <w:pPr>
        <w:numPr>
          <w:ilvl w:val="0"/>
          <w:numId w:val="4"/>
        </w:numPr>
        <w:jc w:val="both"/>
      </w:pPr>
      <w:r w:rsidRPr="00B731D1">
        <w:t>В паспорте Муниципальной программы строку «Объемы ассигнований муниципальной программы» изложить в новой редакции:</w:t>
      </w:r>
    </w:p>
    <w:tbl>
      <w:tblPr>
        <w:tblW w:w="9641" w:type="dxa"/>
        <w:tblInd w:w="-35" w:type="dxa"/>
        <w:tblLayout w:type="fixed"/>
        <w:tblLook w:val="0000"/>
      </w:tblPr>
      <w:tblGrid>
        <w:gridCol w:w="4503"/>
        <w:gridCol w:w="5138"/>
      </w:tblGrid>
      <w:tr w:rsidR="00B731D1" w:rsidRPr="00B731D1" w:rsidTr="003F30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>Объемы ассигнований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D1" w:rsidRPr="00B731D1" w:rsidRDefault="00B731D1" w:rsidP="003F3050">
            <w:pPr>
              <w:jc w:val="both"/>
            </w:pPr>
            <w:r w:rsidRPr="00B731D1">
              <w:t xml:space="preserve">Общий бюджет финансирования </w:t>
            </w:r>
            <w:r w:rsidRPr="00B731D1">
              <w:rPr>
                <w:b/>
              </w:rPr>
              <w:t>1291968,61</w:t>
            </w:r>
            <w:r w:rsidRPr="00B731D1">
              <w:t xml:space="preserve">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 – 31085,96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>областной бюджет – 861628,25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>районный бюджет – 399254,4 тыс. руб.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>в том числе по годам:</w:t>
            </w: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731D1">
                <w:rPr>
                  <w:b/>
                </w:rPr>
                <w:t>2019 г</w:t>
              </w:r>
            </w:smartTag>
            <w:r w:rsidRPr="00B731D1">
              <w:rPr>
                <w:b/>
              </w:rPr>
              <w:t>.</w:t>
            </w:r>
            <w:r w:rsidRPr="00B731D1">
              <w:t xml:space="preserve"> –194650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бюджет- 910,8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областной бюджет – 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                            120182,8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73556,4 тыс. руб.</w:t>
            </w: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31D1">
                <w:rPr>
                  <w:b/>
                </w:rPr>
                <w:t>2020 г</w:t>
              </w:r>
            </w:smartTag>
            <w:r w:rsidRPr="00B731D1">
              <w:rPr>
                <w:b/>
              </w:rPr>
              <w:t>.</w:t>
            </w:r>
            <w:r w:rsidRPr="00B731D1">
              <w:t xml:space="preserve"> – 214904,1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 – 2973,58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областной бюджет – 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                            152980,62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58949,9 тыс. руб.</w:t>
            </w: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731D1">
                <w:rPr>
                  <w:b/>
                </w:rPr>
                <w:t>2021 г</w:t>
              </w:r>
            </w:smartTag>
            <w:r w:rsidRPr="00B731D1">
              <w:rPr>
                <w:b/>
              </w:rPr>
              <w:t>.</w:t>
            </w:r>
            <w:r w:rsidRPr="00B731D1">
              <w:t xml:space="preserve"> –240761,3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 – 9815,6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областной бюджет – 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                            156908,0 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74037,7 тыс. руб.</w:t>
            </w: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731D1">
                <w:rPr>
                  <w:b/>
                </w:rPr>
                <w:t>2022 г</w:t>
              </w:r>
            </w:smartTag>
            <w:r w:rsidRPr="00B731D1">
              <w:rPr>
                <w:b/>
              </w:rPr>
              <w:t>.</w:t>
            </w:r>
            <w:r w:rsidRPr="00B731D1">
              <w:t xml:space="preserve"> –227269,9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 – 8780,98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>областной бюджет – 156588,82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61900,1 тыс. руб.</w:t>
            </w: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731D1">
                <w:rPr>
                  <w:b/>
                </w:rPr>
                <w:t>2023 г</w:t>
              </w:r>
            </w:smartTag>
            <w:r w:rsidRPr="00B731D1">
              <w:rPr>
                <w:b/>
              </w:rPr>
              <w:t>. -</w:t>
            </w:r>
            <w:r w:rsidRPr="00B731D1">
              <w:t>225221,5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 – 8702,86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областной бюджет – 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                            153678,84 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62839,8 тыс. руб.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</w:p>
          <w:p w:rsidR="00B731D1" w:rsidRPr="00B731D1" w:rsidRDefault="00B731D1" w:rsidP="003F3050">
            <w:pPr>
              <w:jc w:val="both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731D1">
                <w:rPr>
                  <w:b/>
                </w:rPr>
                <w:t>2024 г</w:t>
              </w:r>
            </w:smartTag>
            <w:r w:rsidRPr="00B731D1">
              <w:t>. – 189184,8 тыс. руб., в том числе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областной бюджет – 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                            121231,2  тыс. 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районный бюджет –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                               67 953,6 тыс. руб.</w:t>
            </w:r>
          </w:p>
          <w:p w:rsidR="00B731D1" w:rsidRPr="00B731D1" w:rsidRDefault="00B731D1" w:rsidP="003F3050">
            <w:pPr>
              <w:jc w:val="both"/>
            </w:pPr>
          </w:p>
        </w:tc>
      </w:tr>
    </w:tbl>
    <w:p w:rsidR="00B731D1" w:rsidRPr="00B731D1" w:rsidRDefault="00B731D1" w:rsidP="00B731D1">
      <w:pPr>
        <w:ind w:left="360"/>
        <w:jc w:val="both"/>
      </w:pPr>
    </w:p>
    <w:p w:rsidR="00B731D1" w:rsidRPr="00B731D1" w:rsidRDefault="00B731D1">
      <w:pPr>
        <w:spacing w:after="200" w:line="276" w:lineRule="auto"/>
      </w:pPr>
      <w:r w:rsidRPr="00B731D1">
        <w:br w:type="page"/>
      </w:r>
    </w:p>
    <w:p w:rsidR="00B731D1" w:rsidRDefault="00B731D1" w:rsidP="00B731D1"/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ПАСПОРТ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муниципальной программы Кумёнского муниципального района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 xml:space="preserve">«Повышение эффективности реализации молодежной политики 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в  Кумёнском районе»</w:t>
      </w:r>
    </w:p>
    <w:p w:rsidR="00B731D1" w:rsidRPr="00D31CE5" w:rsidRDefault="00B731D1" w:rsidP="00B731D1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490"/>
      </w:tblGrid>
      <w:tr w:rsidR="00B731D1" w:rsidRPr="00424E75" w:rsidTr="003F3050"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t>Ответственный исполнитель</w:t>
            </w:r>
            <w:r w:rsidRPr="00B731D1">
              <w:rPr>
                <w:lang w:val="en-US"/>
              </w:rPr>
              <w:t xml:space="preserve">  </w:t>
            </w:r>
            <w:r w:rsidRPr="00B731D1">
              <w:t>муниципальной программы</w:t>
            </w:r>
          </w:p>
        </w:tc>
        <w:tc>
          <w:tcPr>
            <w:tcW w:w="7490" w:type="dxa"/>
          </w:tcPr>
          <w:p w:rsidR="00B731D1" w:rsidRPr="00B731D1" w:rsidRDefault="00B731D1" w:rsidP="003F3050">
            <w:pPr>
              <w:jc w:val="both"/>
            </w:pPr>
            <w:r w:rsidRPr="00B731D1">
              <w:t>Отдел по делам молодежи и культуры управления социальнойработы администрации Куменского района</w:t>
            </w:r>
          </w:p>
        </w:tc>
      </w:tr>
      <w:tr w:rsidR="00B731D1" w:rsidRPr="00424E75" w:rsidTr="003F3050"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t>Соисполнители муниципальной программы</w:t>
            </w:r>
          </w:p>
        </w:tc>
        <w:tc>
          <w:tcPr>
            <w:tcW w:w="7490" w:type="dxa"/>
          </w:tcPr>
          <w:p w:rsidR="00B731D1" w:rsidRPr="00B731D1" w:rsidRDefault="00B731D1" w:rsidP="003F3050">
            <w:pPr>
              <w:jc w:val="both"/>
            </w:pPr>
          </w:p>
        </w:tc>
      </w:tr>
      <w:tr w:rsidR="00B731D1" w:rsidRPr="00424E75" w:rsidTr="003F3050"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t xml:space="preserve">Наименование подпрограмм </w:t>
            </w:r>
          </w:p>
        </w:tc>
        <w:tc>
          <w:tcPr>
            <w:tcW w:w="7490" w:type="dxa"/>
          </w:tcPr>
          <w:p w:rsidR="00B731D1" w:rsidRPr="00B731D1" w:rsidRDefault="00B731D1" w:rsidP="003F3050">
            <w:pPr>
              <w:jc w:val="both"/>
            </w:pPr>
            <w:r w:rsidRPr="00B731D1">
              <w:rPr>
                <w:u w:val="single"/>
              </w:rPr>
              <w:t>Подпрограмма</w:t>
            </w:r>
            <w:r w:rsidRPr="00B731D1">
              <w:t xml:space="preserve"> «Молодежь Кумёнского района» </w:t>
            </w:r>
          </w:p>
          <w:p w:rsidR="00B731D1" w:rsidRPr="00B731D1" w:rsidRDefault="00B731D1" w:rsidP="003F3050">
            <w:pPr>
              <w:jc w:val="both"/>
            </w:pPr>
            <w:r w:rsidRPr="00B731D1">
              <w:rPr>
                <w:u w:val="single"/>
              </w:rPr>
              <w:t>Подпрограмма</w:t>
            </w:r>
            <w:r w:rsidRPr="00B731D1">
              <w:t xml:space="preserve"> «Обеспечение жильем молодых семей» </w:t>
            </w:r>
          </w:p>
        </w:tc>
      </w:tr>
      <w:tr w:rsidR="00B731D1" w:rsidRPr="00424E75" w:rsidTr="003F3050"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t>Программно-целевые инструменты муниципальной программы</w:t>
            </w:r>
          </w:p>
        </w:tc>
        <w:tc>
          <w:tcPr>
            <w:tcW w:w="7490" w:type="dxa"/>
          </w:tcPr>
          <w:p w:rsidR="00B731D1" w:rsidRPr="00B731D1" w:rsidRDefault="00B731D1" w:rsidP="003F3050">
            <w:pPr>
              <w:jc w:val="both"/>
            </w:pPr>
            <w:r w:rsidRPr="00B731D1">
              <w:rPr>
                <w:u w:val="single"/>
              </w:rPr>
              <w:t>Подпрограмма</w:t>
            </w:r>
            <w:r w:rsidRPr="00B731D1">
              <w:t xml:space="preserve"> «Молодежь Кумёнского района» </w:t>
            </w:r>
          </w:p>
          <w:p w:rsidR="00B731D1" w:rsidRPr="00B731D1" w:rsidRDefault="00B731D1" w:rsidP="003F3050">
            <w:pPr>
              <w:jc w:val="both"/>
              <w:rPr>
                <w:u w:val="single"/>
              </w:rPr>
            </w:pPr>
            <w:r w:rsidRPr="00B731D1">
              <w:rPr>
                <w:u w:val="single"/>
              </w:rPr>
              <w:t>Подпрограмма</w:t>
            </w:r>
            <w:r w:rsidRPr="00B731D1">
              <w:t xml:space="preserve"> «Обеспечение жильем молодых семей» </w:t>
            </w:r>
          </w:p>
        </w:tc>
      </w:tr>
      <w:tr w:rsidR="00B731D1" w:rsidRPr="00424E75" w:rsidTr="003F3050"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t>Цель муниципальной программы</w:t>
            </w:r>
          </w:p>
        </w:tc>
        <w:tc>
          <w:tcPr>
            <w:tcW w:w="7490" w:type="dxa"/>
          </w:tcPr>
          <w:p w:rsidR="00B731D1" w:rsidRPr="00B731D1" w:rsidRDefault="00B731D1" w:rsidP="003F3050">
            <w:pPr>
              <w:autoSpaceDE w:val="0"/>
              <w:autoSpaceDN w:val="0"/>
              <w:adjustRightInd w:val="0"/>
              <w:jc w:val="both"/>
            </w:pPr>
            <w:r w:rsidRPr="00B731D1">
              <w:t xml:space="preserve">Создание условий  для  повышения  степени  интеграции молодых     граждан  Кумёнского района в социально-экономические,  общественно-политические  и социокультурные  отношения  с  целью  увеличения   их вклада в социально-экономическое развитие района </w:t>
            </w:r>
          </w:p>
        </w:tc>
      </w:tr>
      <w:tr w:rsidR="00B731D1" w:rsidRPr="00424E75" w:rsidTr="003F3050">
        <w:trPr>
          <w:trHeight w:val="4485"/>
        </w:trPr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t>Задачи муниципальной программы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B731D1" w:rsidRPr="00B731D1" w:rsidRDefault="00B731D1" w:rsidP="003F3050">
            <w:pPr>
              <w:autoSpaceDE w:val="0"/>
              <w:autoSpaceDN w:val="0"/>
              <w:adjustRightInd w:val="0"/>
            </w:pPr>
            <w:r w:rsidRPr="00B731D1">
              <w:t xml:space="preserve">Обеспечение    межведомственной    и     межсекторной  координации   в    вопросах    развития    молодежной самоорганизации, инновационной и  предпринимательской деятельности, 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ценностей. Научно-методическое  и   информационное   обеспечение  молодежных и детских общественных объединений.                  </w:t>
            </w:r>
          </w:p>
          <w:p w:rsidR="00B731D1" w:rsidRPr="00B731D1" w:rsidRDefault="00B731D1" w:rsidP="003F3050">
            <w:pPr>
              <w:autoSpaceDE w:val="0"/>
              <w:autoSpaceDN w:val="0"/>
              <w:adjustRightInd w:val="0"/>
            </w:pPr>
            <w:r w:rsidRPr="00B731D1">
              <w:t xml:space="preserve">Развитие  механизмов  поддержки   молодых   семей   в жилищной сфере.                                   </w:t>
            </w:r>
          </w:p>
          <w:p w:rsidR="00B731D1" w:rsidRPr="00B731D1" w:rsidRDefault="00B731D1" w:rsidP="003F3050">
            <w:pPr>
              <w:autoSpaceDE w:val="0"/>
              <w:autoSpaceDN w:val="0"/>
              <w:adjustRightInd w:val="0"/>
            </w:pPr>
            <w:r w:rsidRPr="00B731D1">
              <w:t>Развитие    межрегионального     и     международного сотрудничества молодежи в  Кумёнском районе</w:t>
            </w:r>
          </w:p>
        </w:tc>
      </w:tr>
      <w:tr w:rsidR="00B731D1" w:rsidRPr="00424E75" w:rsidTr="003F3050">
        <w:trPr>
          <w:trHeight w:val="1975"/>
        </w:trPr>
        <w:tc>
          <w:tcPr>
            <w:tcW w:w="2518" w:type="dxa"/>
            <w:tcBorders>
              <w:right w:val="single" w:sz="4" w:space="0" w:color="auto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Целевые показатели эффективности реализации муниципальной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Охват молодежи, получающей социальные услуги в рамках реализации  подпрограмм, человек;             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молодежи, вовлеченной в деятельность  детских  и молодежных общественных объединений, от общего  числа молодежи, %;                                                                            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молодых  людей,  находящихся  в   трудной жизненной ситуации, в  социально  опасном  положении, вовлеченных   в   проекты   и   программы   в   сфере реабилитации,  социальной  адаптации  и  профилактики асоциального поведения, человек;                              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условия,  в том числе с использованием собственных  и  заемных средств при  оказании  содействия  за  счет  средств федерального, областного    и  районного бюджетов, единиц;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людей, которые  стали  участниками программ (проектов), мероприятий по международному  и межрегиональному сотрудничеству, человек              </w:t>
            </w:r>
          </w:p>
        </w:tc>
      </w:tr>
      <w:tr w:rsidR="00B731D1" w:rsidRPr="00424E75" w:rsidTr="003F3050"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t>Этапы и сроки реализации муниципальной программы</w:t>
            </w:r>
          </w:p>
        </w:tc>
        <w:tc>
          <w:tcPr>
            <w:tcW w:w="7490" w:type="dxa"/>
            <w:tcBorders>
              <w:top w:val="single" w:sz="4" w:space="0" w:color="auto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2019-2024 годы, выделение этапов не предусмотрено</w:t>
            </w:r>
          </w:p>
          <w:p w:rsidR="00B731D1" w:rsidRPr="00B731D1" w:rsidRDefault="00B731D1" w:rsidP="003F3050">
            <w:pPr>
              <w:jc w:val="both"/>
            </w:pPr>
          </w:p>
        </w:tc>
      </w:tr>
      <w:tr w:rsidR="00B731D1" w:rsidRPr="00424E75" w:rsidTr="003F3050"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t xml:space="preserve">Объемы ассигнований  муниципальной </w:t>
            </w:r>
            <w:r w:rsidRPr="00B731D1">
              <w:lastRenderedPageBreak/>
              <w:t>программы</w:t>
            </w:r>
          </w:p>
        </w:tc>
        <w:tc>
          <w:tcPr>
            <w:tcW w:w="7490" w:type="dxa"/>
          </w:tcPr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Общий объем финансирования программы составит 2370,5 тыс. рублей, в том числе: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за счет средств федерального бюджета  –  0,0 тыс. рублей (в 2019 году – 0,0 тыс. руб., в </w:t>
            </w: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2020 году – 0,0 тыс. руб., в 2021 году – 0,0 тыс. руб., в 2022 году – 0,0 тыс. руб);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 счет средств областного бюджета – 0,0 тыс. руб. (в 2019 году – 0,0 тыс. руб., в 2020 году – 0,0 тыс. руб., в 2021 году – 0,0 тыс. руб, в 2022 году – 0,00 тыс. руб);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 570,5 тыс. руб. (в  2019 –50,4 тыс. рублей, в 2020 году – 16,1 тыс. руб., в 2021 году –  54,0 тыс. руб., в 2022 году –  280,0 тыс. руб., в 2023 году – 80,0 тыс. руб., в 2024 году – 90,0 тыс. руб.)</w:t>
            </w: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 счет собственных и заемных средств молодых семей – 1800,0 тыс. руб.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B731D1" w:rsidRPr="00424E75" w:rsidTr="003F3050"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490" w:type="dxa"/>
          </w:tcPr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К 2024 году  будут  достигнуты  следующие  результаты реализации муниципальной программы:               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Охват молодежи, получающей социальные услуги в рамках реализации молодежных программ – 2300 человек; 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молодежи, вовлеченной в деятельность  детских  и молодежных общественных объединений, от общего  числа молодежи - 19,0%;                                    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Количество  молодых  людей,  находящихся  в   трудной жизненной ситуации, в  социально  опасном  положении, вовлеченных   в   проекты   и   программы   в   сфере реабилитации,  социальной  адаптации  и  профилактики асоциального поведения - 27 человек;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 (в том числе с использованием собственных  и  заемных средств) при  оказании  содействия  за  счет  средств федерального бюджета, областного  бюджета  и  местных бюджетов  0  семей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людей, которые  стали  участниками программ (проектов), мероприятий по международному  и межрегиональному сотрудничеству - 320 человек.</w:t>
            </w:r>
          </w:p>
        </w:tc>
      </w:tr>
    </w:tbl>
    <w:p w:rsidR="00B731D1" w:rsidRDefault="00B731D1" w:rsidP="00B731D1">
      <w:pPr>
        <w:autoSpaceDE w:val="0"/>
        <w:autoSpaceDN w:val="0"/>
        <w:adjustRightInd w:val="0"/>
        <w:spacing w:before="100" w:after="100"/>
        <w:jc w:val="center"/>
        <w:rPr>
          <w:b/>
          <w:szCs w:val="28"/>
        </w:rPr>
      </w:pPr>
    </w:p>
    <w:p w:rsidR="00B731D1" w:rsidRDefault="00B731D1">
      <w:pPr>
        <w:spacing w:after="200" w:line="276" w:lineRule="auto"/>
      </w:pPr>
      <w:r>
        <w:br w:type="page"/>
      </w:r>
    </w:p>
    <w:p w:rsidR="00B731D1" w:rsidRPr="00D76CB8" w:rsidRDefault="00B731D1" w:rsidP="00B731D1">
      <w:pPr>
        <w:ind w:left="720"/>
        <w:jc w:val="right"/>
      </w:pPr>
      <w:r w:rsidRPr="00D76CB8">
        <w:lastRenderedPageBreak/>
        <w:t>ПРОЕКТ</w:t>
      </w:r>
    </w:p>
    <w:p w:rsidR="00B731D1" w:rsidRPr="00B731D1" w:rsidRDefault="00B731D1" w:rsidP="00B731D1">
      <w:pPr>
        <w:ind w:left="720"/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ИЗМЕНЕНИЯ</w:t>
      </w:r>
    </w:p>
    <w:p w:rsidR="00B731D1" w:rsidRPr="00B731D1" w:rsidRDefault="00B731D1" w:rsidP="00B731D1">
      <w:pPr>
        <w:ind w:left="720"/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в муниципальной программе</w:t>
      </w:r>
    </w:p>
    <w:p w:rsidR="00B731D1" w:rsidRPr="00B731D1" w:rsidRDefault="00B731D1" w:rsidP="00B731D1">
      <w:pPr>
        <w:ind w:left="720"/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«Повышение эффективности реализации молодежной политики</w:t>
      </w:r>
    </w:p>
    <w:p w:rsidR="00B731D1" w:rsidRPr="00B731D1" w:rsidRDefault="00B731D1" w:rsidP="00B731D1">
      <w:pPr>
        <w:ind w:left="720"/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в Кумёнском районе»</w:t>
      </w:r>
    </w:p>
    <w:p w:rsidR="00B731D1" w:rsidRPr="00B731D1" w:rsidRDefault="00B731D1" w:rsidP="00330804">
      <w:pPr>
        <w:numPr>
          <w:ilvl w:val="0"/>
          <w:numId w:val="7"/>
        </w:numPr>
        <w:rPr>
          <w:b/>
        </w:rPr>
      </w:pPr>
      <w:r w:rsidRPr="00B731D1">
        <w:t>В паспорте Программы строку «Объемы ассигнований муниципальной программы» изложить в новой редакции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490"/>
      </w:tblGrid>
      <w:tr w:rsidR="00B731D1" w:rsidRPr="00B731D1" w:rsidTr="003F3050"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t>Объемы ассигнований  муниципальной программы</w:t>
            </w:r>
          </w:p>
        </w:tc>
        <w:tc>
          <w:tcPr>
            <w:tcW w:w="7490" w:type="dxa"/>
          </w:tcPr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Общий объем финансирования программы составит 2370,5 тыс. рублей, в том числе: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 счет средств федерального бюджета  –  0,0 тыс. рублей (в 2019 году – 0,0 тыс. руб., в 2020 году – 0,0 тыс. руб., в 2021 году – 0,0 тыс. руб., в 2022 году – 0,0 тыс. руб);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 счет средств областного бюджета – 0,0 тыс. руб. (в 2019 году – 0,0 тыс. руб., в 2020 году – 0,0 тыс. руб., в 2021 году – 0,0 тыс. руб, в 2022 году – 0,00 тыс. руб);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 570,5 тыс. руб. (в  2019 –50,4 тыс. рублей, в 2020 году – 16,1 тыс. руб., в 2021 году –  54,0 тыс. руб., в 2022 году –  280,0 тыс. руб., в 2023 году – 80,0 тыс. руб., в 2024 году – 90,0 тыс. руб.)</w:t>
            </w: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 счет собственных и заемных средств молодых семей – 1800,0 тыс. руб.</w:t>
            </w:r>
          </w:p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B731D1" w:rsidRPr="00B731D1" w:rsidTr="003F3050">
        <w:tc>
          <w:tcPr>
            <w:tcW w:w="2518" w:type="dxa"/>
          </w:tcPr>
          <w:p w:rsidR="00B731D1" w:rsidRPr="00B731D1" w:rsidRDefault="00B731D1" w:rsidP="003F3050">
            <w:pPr>
              <w:jc w:val="both"/>
            </w:pPr>
            <w:r w:rsidRPr="00B731D1">
              <w:t>Ожидаемые конечные результаты реализации муниципальной программы</w:t>
            </w:r>
          </w:p>
        </w:tc>
        <w:tc>
          <w:tcPr>
            <w:tcW w:w="7490" w:type="dxa"/>
          </w:tcPr>
          <w:p w:rsidR="00B731D1" w:rsidRPr="00B731D1" w:rsidRDefault="00B731D1" w:rsidP="003F305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К 2024 году  будут  достигнуты  следующие  результаты реализации муниципальной программы:               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Охват молодежи, получающей социальные услуги в рамках реализации молодежных программ – 2300 человек; 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молодежи, вовлеченной в деятельность  детских  и молодежных общественных объединений, от общего  числа молодежи - 19,0%;                                    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Количество  молодых  людей,  находящихся  в   трудной жизненной ситуации, в  социально  опасном  положении, вовлеченных   в   проекты   и   программы   в   сфере реабилитации,  социальной  адаптации  и  профилактики асоциального поведения - 27 человек;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 (в том числе с использованием собственных  и  заемных средств) при  оказании  содействия  за  счет  средств федерального бюджета, областного  бюджета  и  местных бюджетов  2 семьи;</w:t>
            </w:r>
          </w:p>
          <w:p w:rsidR="00B731D1" w:rsidRPr="00B731D1" w:rsidRDefault="00B731D1" w:rsidP="00330804">
            <w:pPr>
              <w:pStyle w:val="ConsPlusCel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людей, которые  стали  участниками программ (проектов), мероприятий по международному  и межрегиональному сотрудничеству - 320 человек.</w:t>
            </w:r>
          </w:p>
        </w:tc>
      </w:tr>
    </w:tbl>
    <w:p w:rsidR="00B731D1" w:rsidRDefault="00B731D1" w:rsidP="00B731D1">
      <w:pPr>
        <w:widowControl w:val="0"/>
        <w:autoSpaceDE w:val="0"/>
        <w:autoSpaceDN w:val="0"/>
        <w:adjustRightInd w:val="0"/>
        <w:ind w:left="72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____________________</w:t>
      </w:r>
    </w:p>
    <w:p w:rsidR="00B731D1" w:rsidRDefault="00B731D1">
      <w:pPr>
        <w:spacing w:after="200" w:line="276" w:lineRule="auto"/>
      </w:pPr>
      <w:r>
        <w:br w:type="page"/>
      </w:r>
    </w:p>
    <w:p w:rsidR="00B731D1" w:rsidRDefault="00B731D1" w:rsidP="00B731D1">
      <w:pPr>
        <w:jc w:val="both"/>
        <w:rPr>
          <w:sz w:val="28"/>
        </w:rPr>
      </w:pP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ПАСПОРТ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муниципальной программы Куменского муниципального района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«Развитие культуры Куменского района»</w:t>
      </w:r>
    </w:p>
    <w:p w:rsidR="00B731D1" w:rsidRPr="00447A57" w:rsidRDefault="00B731D1" w:rsidP="00B731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731D1" w:rsidRPr="00B731D1" w:rsidTr="003F30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Ответственный исполнитель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Отдел по делам молодежи и культуры управления социальной работы администрации Куменского района</w:t>
            </w:r>
          </w:p>
        </w:tc>
      </w:tr>
      <w:tr w:rsidR="00B731D1" w:rsidRPr="00B731D1" w:rsidTr="003F30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Соисполнители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- Муниципальное казенное учреждение  культуры Куменский районный краеведческий музей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Муниципальное казенное учреждение культуры «Центр библиотечного обслуживания поселений Куменского района – библиотека им. А.В. Фищева»</w:t>
            </w:r>
          </w:p>
        </w:tc>
      </w:tr>
      <w:tr w:rsidR="00B731D1" w:rsidRPr="00B731D1" w:rsidTr="003F3050">
        <w:trPr>
          <w:trHeight w:val="233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Программно-целевые инструменты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- Ведомственная целевая программа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«Организация библиотечного обслуживания населения  Куменского района».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Ведомственная целевая программа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 «Развитие музейного дела в Куменском районе»</w:t>
            </w:r>
          </w:p>
        </w:tc>
      </w:tr>
      <w:tr w:rsidR="00B731D1" w:rsidRPr="00B731D1" w:rsidTr="003F3050">
        <w:trPr>
          <w:trHeight w:val="43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Цели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- сохранить культурное наследие Куменского района;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-организация библиотечного обслуживания населения, комплектование и обеспечение сохранности библиотечных фондов библиотек Куменского района;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организация музейного обслуживания населения Куменского района, пополнение и сохранность культурных ценностей, находящихся в фондах музея;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 - создать условия для обеспечения равного доступа к культурным ценностям жителей района; 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создание условий для организации досуга  и обеспечения жителей района услугами организаций культуры.</w:t>
            </w:r>
          </w:p>
        </w:tc>
      </w:tr>
      <w:tr w:rsidR="00B731D1" w:rsidRPr="00B731D1" w:rsidTr="003F30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Задачи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- обеспечение сохранности  историко-культурного наследия района;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популяризация учреждений культуры Куменского района среди населения района и за его пределами;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повышение уровня профессионального мастерства работников культуры;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-совершенствование организации библиотечного обслуживания населения;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- обеспечение прав граждан  на доступ к музейным ценностям  и к музейно-выставочным фондам; 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качественное улучшение экскурсионного обслуживания населения;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повышение качества формирования библиотечного фонда, обеспечение высокого уровня его сохранности;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обеспечение сохранности и пополнения музейных фондов;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методическое обеспечение развития библиотек;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внедрение новых информационных технологий в учетно-хранительную деятельность музея;</w:t>
            </w:r>
          </w:p>
          <w:p w:rsidR="00B731D1" w:rsidRPr="00B731D1" w:rsidRDefault="00B731D1" w:rsidP="003F3050">
            <w:pPr>
              <w:jc w:val="both"/>
            </w:pPr>
            <w:r w:rsidRPr="00B731D1">
              <w:lastRenderedPageBreak/>
              <w:t>- методическое обеспечение развития библиотек;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- обеспечение прав граждан  на доступ к музейным ценностям и к музейно-выставочным фондам; </w:t>
            </w:r>
          </w:p>
          <w:p w:rsidR="00B731D1" w:rsidRPr="00B731D1" w:rsidRDefault="00B731D1" w:rsidP="003F3050">
            <w:pPr>
              <w:jc w:val="both"/>
            </w:pPr>
            <w:r w:rsidRPr="00B731D1">
              <w:t>-качественное улучшение экскурсионного обслуживания населения;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формирование библиотечного фонда с учетом потребностей всех социально-возрастных категорий населения.</w:t>
            </w:r>
          </w:p>
          <w:p w:rsidR="00B731D1" w:rsidRPr="00B731D1" w:rsidRDefault="00B731D1" w:rsidP="003F3050">
            <w:pPr>
              <w:jc w:val="both"/>
            </w:pPr>
            <w:r w:rsidRPr="00B731D1">
              <w:t>-обеспечение расширенного доступа граждан к информационным услугам и ресурсам библиотеки.</w:t>
            </w:r>
          </w:p>
        </w:tc>
      </w:tr>
      <w:tr w:rsidR="00B731D1" w:rsidRPr="00B731D1" w:rsidTr="003F30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r w:rsidRPr="00B731D1">
              <w:t>- численность участников культурно-досуговых мероприятий;</w:t>
            </w:r>
          </w:p>
          <w:p w:rsidR="00B731D1" w:rsidRPr="00B731D1" w:rsidRDefault="00B731D1" w:rsidP="003F3050">
            <w:r w:rsidRPr="00B731D1">
              <w:t>- количество выступлений творческих коллективов Куменского района на зональных, областных и всероссийских конкурсах, фестивалях и т.п.;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уровень удовлетворенности жителей Куменского района качеством предоставления муниципальных услуг в сфере культуры;</w:t>
            </w:r>
          </w:p>
          <w:p w:rsidR="00B731D1" w:rsidRPr="00B731D1" w:rsidRDefault="00B731D1" w:rsidP="003F3050">
            <w:pPr>
              <w:shd w:val="clear" w:color="auto" w:fill="FFFFFF"/>
              <w:ind w:firstLine="34"/>
            </w:pPr>
            <w:r w:rsidRPr="00B731D1">
              <w:t>- участие в курсах повышения квалификации, творческих лабораториях, семинарах и т.п.;</w:t>
            </w:r>
          </w:p>
          <w:p w:rsidR="00B731D1" w:rsidRPr="00B731D1" w:rsidRDefault="00B731D1" w:rsidP="003F3050">
            <w:pPr>
              <w:shd w:val="clear" w:color="auto" w:fill="FFFFFF"/>
              <w:jc w:val="both"/>
            </w:pPr>
            <w:r w:rsidRPr="00B731D1">
              <w:t>-  количество единиц общего фонда музея;</w:t>
            </w:r>
          </w:p>
          <w:p w:rsidR="00B731D1" w:rsidRPr="00B731D1" w:rsidRDefault="00B731D1" w:rsidP="003F3050">
            <w:pPr>
              <w:shd w:val="clear" w:color="auto" w:fill="FFFFFF"/>
              <w:jc w:val="both"/>
            </w:pPr>
            <w:r w:rsidRPr="00B731D1">
              <w:t>- количество единиц основного фонда музея;</w:t>
            </w:r>
          </w:p>
          <w:p w:rsidR="00B731D1" w:rsidRPr="00B731D1" w:rsidRDefault="00B731D1" w:rsidP="003F3050">
            <w:pPr>
              <w:shd w:val="clear" w:color="auto" w:fill="FFFFFF"/>
              <w:jc w:val="both"/>
            </w:pPr>
            <w:r w:rsidRPr="00B731D1">
              <w:t>- количество единиц научно-вспомогательного фонда музея;</w:t>
            </w:r>
          </w:p>
          <w:p w:rsidR="00B731D1" w:rsidRPr="00B731D1" w:rsidRDefault="00B731D1" w:rsidP="003F3050">
            <w:pPr>
              <w:shd w:val="clear" w:color="auto" w:fill="FFFFFF"/>
              <w:jc w:val="both"/>
            </w:pPr>
            <w:r w:rsidRPr="00B731D1">
              <w:t>- количество выставочных проектов  музея;</w:t>
            </w:r>
          </w:p>
          <w:p w:rsidR="00B731D1" w:rsidRPr="00B731D1" w:rsidRDefault="00B731D1" w:rsidP="003F3050">
            <w:pPr>
              <w:shd w:val="clear" w:color="auto" w:fill="FFFFFF"/>
              <w:jc w:val="both"/>
            </w:pPr>
            <w:r w:rsidRPr="00B731D1">
              <w:t>-  посещаемость музейного учреждения;</w:t>
            </w:r>
          </w:p>
          <w:p w:rsidR="00B731D1" w:rsidRPr="00B731D1" w:rsidRDefault="00B731D1" w:rsidP="003F3050">
            <w:pPr>
              <w:shd w:val="clear" w:color="auto" w:fill="FFFFFF"/>
            </w:pPr>
            <w:r w:rsidRPr="00B731D1">
              <w:t>- создание и функционирование  сайта музея;</w:t>
            </w:r>
          </w:p>
          <w:p w:rsidR="00B731D1" w:rsidRPr="00B731D1" w:rsidRDefault="00B731D1" w:rsidP="003F3050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-  число зарегистрированных пользователей библиотеки;</w:t>
            </w:r>
          </w:p>
          <w:p w:rsidR="00B731D1" w:rsidRPr="00B731D1" w:rsidRDefault="00B731D1" w:rsidP="003F3050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- количество выданных библиотечных документов;</w:t>
            </w:r>
          </w:p>
          <w:p w:rsidR="00B731D1" w:rsidRPr="00B731D1" w:rsidRDefault="00B731D1" w:rsidP="003F3050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-  количество библиографических записей в сводном электронном каталоге библиотек Куменского района;</w:t>
            </w:r>
          </w:p>
          <w:p w:rsidR="00B731D1" w:rsidRPr="00B731D1" w:rsidRDefault="00B731D1" w:rsidP="003F3050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- охват библиотечным обслуживанием;</w:t>
            </w:r>
          </w:p>
          <w:p w:rsidR="00B731D1" w:rsidRPr="00B731D1" w:rsidRDefault="00B731D1" w:rsidP="003F3050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- обращаемость книжного фонда;</w:t>
            </w:r>
          </w:p>
          <w:p w:rsidR="00B731D1" w:rsidRPr="00B731D1" w:rsidRDefault="00B731D1" w:rsidP="003F3050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- обновляемость библиотечного фонда</w:t>
            </w:r>
          </w:p>
        </w:tc>
      </w:tr>
      <w:tr w:rsidR="00B731D1" w:rsidRPr="00B731D1" w:rsidTr="003F30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Этапы и сроки реализации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2019-2024 годы, выделение этапов не предусмотрено</w:t>
            </w:r>
          </w:p>
        </w:tc>
      </w:tr>
      <w:tr w:rsidR="00B731D1" w:rsidRPr="00B731D1" w:rsidTr="003F30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Объемы ассигнований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Общий бюджет финансирования 60929,1 тыс. рублей,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(в том числе средства федерального бюджета – 23,22 тыс. руб., областного бюджета – 23488,4  тыс. руб., средства районного бюджета – 37417,48 тыс. руб.)  по годам: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2019 г. –  8581,0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2020 г. –  7862,7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2021 г. –  7702,1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2022 г. –  13923,6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2023 г –   13933,6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2024</w:t>
            </w:r>
            <w:r w:rsidRPr="00B731D1">
              <w:tab/>
              <w:t>г–    8926,1 тыс. рублей</w:t>
            </w:r>
          </w:p>
        </w:tc>
      </w:tr>
      <w:tr w:rsidR="00B731D1" w:rsidRPr="00B731D1" w:rsidTr="003F30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Ожидаемые конечные результаты реализации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r w:rsidRPr="00B731D1">
              <w:t xml:space="preserve">- участие в </w:t>
            </w:r>
            <w:r w:rsidRPr="00B731D1">
              <w:rPr>
                <w:b/>
              </w:rPr>
              <w:t>35</w:t>
            </w:r>
            <w:r w:rsidRPr="00B731D1">
              <w:t xml:space="preserve"> районных, зональных,  областных или всероссийских фестивалях, конкурсах и т.п за планируемый период;</w:t>
            </w:r>
          </w:p>
          <w:p w:rsidR="00B731D1" w:rsidRPr="00B731D1" w:rsidRDefault="00B731D1" w:rsidP="003F3050">
            <w:r w:rsidRPr="00B731D1">
              <w:t xml:space="preserve">- сохранение численности участников культурно-досуговых мероприятий   </w:t>
            </w:r>
            <w:r w:rsidRPr="00B731D1">
              <w:rPr>
                <w:b/>
              </w:rPr>
              <w:t>70264</w:t>
            </w:r>
            <w:r w:rsidRPr="00B731D1">
              <w:t xml:space="preserve"> человек;</w:t>
            </w:r>
          </w:p>
          <w:p w:rsidR="00B731D1" w:rsidRPr="00B731D1" w:rsidRDefault="00B731D1" w:rsidP="003F3050">
            <w:r w:rsidRPr="00B731D1">
              <w:t xml:space="preserve">- повышение уровня удовлетворенности граждан  качеством предоставления муниципальных услуг в сфере культуры до </w:t>
            </w:r>
            <w:r w:rsidRPr="00B731D1">
              <w:rPr>
                <w:b/>
              </w:rPr>
              <w:t xml:space="preserve">80 </w:t>
            </w:r>
            <w:r w:rsidRPr="00B731D1">
              <w:t>%.;</w:t>
            </w:r>
          </w:p>
          <w:p w:rsidR="00B731D1" w:rsidRPr="00B731D1" w:rsidRDefault="00B731D1" w:rsidP="003F3050">
            <w:pPr>
              <w:shd w:val="clear" w:color="auto" w:fill="FFFFFF"/>
            </w:pPr>
            <w:r w:rsidRPr="00B731D1">
              <w:t>- участие  5 работников учреждений культуры в курсах повышения квалификации, творческих лабораториях, обучающих семинарах и т.д.;</w:t>
            </w:r>
          </w:p>
          <w:p w:rsidR="00B731D1" w:rsidRPr="00B731D1" w:rsidRDefault="00B731D1" w:rsidP="003F3050">
            <w:pPr>
              <w:tabs>
                <w:tab w:val="left" w:pos="-108"/>
              </w:tabs>
              <w:jc w:val="both"/>
            </w:pPr>
            <w:r w:rsidRPr="00B731D1">
              <w:t xml:space="preserve">- увеличить  посещаемость  музея  до </w:t>
            </w:r>
            <w:r w:rsidRPr="00B731D1">
              <w:rPr>
                <w:b/>
              </w:rPr>
              <w:t>11760</w:t>
            </w:r>
            <w:r w:rsidRPr="00B731D1">
              <w:t xml:space="preserve">  человек  в год;</w:t>
            </w:r>
            <w:r w:rsidRPr="00B731D1">
              <w:tab/>
            </w:r>
          </w:p>
          <w:p w:rsidR="00B731D1" w:rsidRPr="00B731D1" w:rsidRDefault="00B731D1" w:rsidP="003F3050">
            <w:pPr>
              <w:tabs>
                <w:tab w:val="left" w:pos="-108"/>
              </w:tabs>
              <w:jc w:val="both"/>
            </w:pPr>
            <w:r w:rsidRPr="00B731D1">
              <w:t xml:space="preserve">- пополнить общий  музейный  фонд  до </w:t>
            </w:r>
            <w:r w:rsidRPr="00B731D1">
              <w:rPr>
                <w:b/>
              </w:rPr>
              <w:t>5850</w:t>
            </w:r>
            <w:r w:rsidRPr="00B731D1">
              <w:t xml:space="preserve">  единиц;</w:t>
            </w:r>
          </w:p>
          <w:p w:rsidR="00B731D1" w:rsidRPr="00B731D1" w:rsidRDefault="00B731D1" w:rsidP="003F3050">
            <w:pPr>
              <w:tabs>
                <w:tab w:val="left" w:pos="-108"/>
              </w:tabs>
              <w:jc w:val="both"/>
            </w:pPr>
            <w:r w:rsidRPr="00B731D1">
              <w:lastRenderedPageBreak/>
              <w:t xml:space="preserve">- пополнить основной  фонд   музея до </w:t>
            </w:r>
            <w:r w:rsidRPr="00B731D1">
              <w:rPr>
                <w:b/>
              </w:rPr>
              <w:t>2250</w:t>
            </w:r>
            <w:r w:rsidRPr="00B731D1">
              <w:t xml:space="preserve">  единиц;</w:t>
            </w:r>
            <w:r w:rsidRPr="00B731D1">
              <w:tab/>
            </w:r>
          </w:p>
          <w:p w:rsidR="00B731D1" w:rsidRPr="00B731D1" w:rsidRDefault="00B731D1" w:rsidP="003F3050">
            <w:pPr>
              <w:tabs>
                <w:tab w:val="left" w:pos="-108"/>
              </w:tabs>
              <w:jc w:val="both"/>
            </w:pPr>
            <w:r w:rsidRPr="00B731D1">
              <w:t xml:space="preserve">- пополнить научно-вспомогательный фонд музея до </w:t>
            </w:r>
            <w:r w:rsidRPr="00B731D1">
              <w:rPr>
                <w:b/>
              </w:rPr>
              <w:t>3600</w:t>
            </w:r>
            <w:r w:rsidRPr="00B731D1">
              <w:t xml:space="preserve"> единиц; </w:t>
            </w:r>
          </w:p>
          <w:p w:rsidR="00B731D1" w:rsidRPr="00B731D1" w:rsidRDefault="00B731D1" w:rsidP="003F3050">
            <w:pPr>
              <w:tabs>
                <w:tab w:val="left" w:pos="-4114"/>
                <w:tab w:val="left" w:pos="-108"/>
              </w:tabs>
              <w:jc w:val="both"/>
              <w:rPr>
                <w:highlight w:val="yellow"/>
              </w:rPr>
            </w:pPr>
            <w:r w:rsidRPr="00B731D1">
              <w:t xml:space="preserve">- увеличить  количество выставочных проектов музея до </w:t>
            </w:r>
            <w:r w:rsidRPr="00B731D1">
              <w:rPr>
                <w:b/>
              </w:rPr>
              <w:t>26</w:t>
            </w:r>
            <w:r w:rsidRPr="00B731D1">
              <w:t>;</w:t>
            </w:r>
          </w:p>
          <w:p w:rsidR="00B731D1" w:rsidRPr="00B731D1" w:rsidRDefault="00B731D1" w:rsidP="003F3050">
            <w:pPr>
              <w:tabs>
                <w:tab w:val="left" w:pos="-4114"/>
                <w:tab w:val="left" w:pos="-108"/>
              </w:tabs>
              <w:jc w:val="both"/>
            </w:pPr>
            <w:r w:rsidRPr="00B731D1">
              <w:t xml:space="preserve">- создать сайт музея в </w:t>
            </w:r>
            <w:r w:rsidRPr="00B731D1">
              <w:rPr>
                <w:b/>
              </w:rPr>
              <w:t>2020</w:t>
            </w:r>
            <w:r w:rsidRPr="00B731D1">
              <w:t xml:space="preserve"> г.;</w:t>
            </w:r>
          </w:p>
          <w:p w:rsidR="00B731D1" w:rsidRPr="00B731D1" w:rsidRDefault="00B731D1" w:rsidP="003F3050">
            <w:pPr>
              <w:shd w:val="clear" w:color="auto" w:fill="FFFFFF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 xml:space="preserve">- увеличить количество пользователей библиотеки  до </w:t>
            </w:r>
            <w:r w:rsidRPr="00B731D1">
              <w:rPr>
                <w:b/>
                <w:color w:val="000000"/>
              </w:rPr>
              <w:t>4380</w:t>
            </w:r>
            <w:r w:rsidRPr="00B731D1">
              <w:rPr>
                <w:color w:val="000000"/>
              </w:rPr>
              <w:t xml:space="preserve"> чел.;</w:t>
            </w:r>
          </w:p>
          <w:p w:rsidR="00B731D1" w:rsidRPr="00B731D1" w:rsidRDefault="00B731D1" w:rsidP="003F3050">
            <w:pPr>
              <w:shd w:val="clear" w:color="auto" w:fill="FFFFFF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 xml:space="preserve">- увеличить количество выдаваемых библиотечных  документов до </w:t>
            </w:r>
            <w:r w:rsidRPr="00B731D1">
              <w:rPr>
                <w:b/>
                <w:color w:val="000000"/>
              </w:rPr>
              <w:t>107300</w:t>
            </w:r>
            <w:r w:rsidRPr="00B731D1">
              <w:rPr>
                <w:color w:val="000000"/>
              </w:rPr>
              <w:t xml:space="preserve"> экз.;</w:t>
            </w:r>
          </w:p>
          <w:p w:rsidR="00B731D1" w:rsidRPr="00B731D1" w:rsidRDefault="00B731D1" w:rsidP="003F3050">
            <w:pPr>
              <w:shd w:val="clear" w:color="auto" w:fill="FFFFFF"/>
              <w:rPr>
                <w:color w:val="000000"/>
              </w:rPr>
            </w:pPr>
            <w:r w:rsidRPr="00B731D1">
              <w:rPr>
                <w:color w:val="000000"/>
              </w:rPr>
              <w:t xml:space="preserve">- сохранить количество библиографических записей в сводном электронном каталоге на уровне </w:t>
            </w:r>
            <w:r w:rsidRPr="00B731D1">
              <w:rPr>
                <w:b/>
                <w:color w:val="000000"/>
              </w:rPr>
              <w:t>1119</w:t>
            </w:r>
            <w:r w:rsidRPr="00B731D1">
              <w:rPr>
                <w:color w:val="000000"/>
              </w:rPr>
              <w:t>;</w:t>
            </w:r>
          </w:p>
          <w:p w:rsidR="00B731D1" w:rsidRPr="00B731D1" w:rsidRDefault="00B731D1" w:rsidP="003F3050">
            <w:pPr>
              <w:shd w:val="clear" w:color="auto" w:fill="FFFFFF"/>
              <w:rPr>
                <w:color w:val="000000"/>
              </w:rPr>
            </w:pPr>
            <w:r w:rsidRPr="00B731D1">
              <w:rPr>
                <w:color w:val="000000"/>
              </w:rPr>
              <w:t xml:space="preserve">- повысить охват библиотечным обслуживанием до  уровня </w:t>
            </w:r>
            <w:r w:rsidRPr="00B731D1">
              <w:rPr>
                <w:b/>
                <w:color w:val="000000"/>
              </w:rPr>
              <w:t>95,2%;</w:t>
            </w:r>
          </w:p>
          <w:p w:rsidR="00B731D1" w:rsidRPr="00B731D1" w:rsidRDefault="00B731D1" w:rsidP="003F3050">
            <w:pPr>
              <w:shd w:val="clear" w:color="auto" w:fill="FFFFFF"/>
              <w:rPr>
                <w:color w:val="000000"/>
              </w:rPr>
            </w:pPr>
            <w:r w:rsidRPr="00B731D1">
              <w:rPr>
                <w:color w:val="000000"/>
              </w:rPr>
              <w:t xml:space="preserve">- увеличить обращаемость книжного фонда на уровне </w:t>
            </w:r>
            <w:r w:rsidRPr="00B731D1">
              <w:rPr>
                <w:b/>
                <w:color w:val="000000"/>
              </w:rPr>
              <w:t>1,6</w:t>
            </w:r>
            <w:r w:rsidRPr="00B731D1">
              <w:rPr>
                <w:color w:val="000000"/>
              </w:rPr>
              <w:t>;</w:t>
            </w:r>
          </w:p>
          <w:p w:rsidR="00B731D1" w:rsidRPr="00B731D1" w:rsidRDefault="00B731D1" w:rsidP="003F3050">
            <w:pPr>
              <w:shd w:val="clear" w:color="auto" w:fill="FFFFFF"/>
              <w:rPr>
                <w:color w:val="000000"/>
              </w:rPr>
            </w:pPr>
            <w:r w:rsidRPr="00B731D1">
              <w:rPr>
                <w:color w:val="000000"/>
              </w:rPr>
              <w:t xml:space="preserve">- увеличить обновляемость библиотечного фонда до </w:t>
            </w:r>
            <w:r w:rsidRPr="00B731D1">
              <w:rPr>
                <w:b/>
                <w:color w:val="000000"/>
              </w:rPr>
              <w:t>1,4</w:t>
            </w:r>
            <w:r w:rsidRPr="00B731D1">
              <w:rPr>
                <w:color w:val="000000"/>
              </w:rPr>
              <w:t>%</w:t>
            </w:r>
          </w:p>
        </w:tc>
      </w:tr>
    </w:tbl>
    <w:p w:rsidR="00B731D1" w:rsidRPr="00B731D1" w:rsidRDefault="00B731D1" w:rsidP="00B731D1">
      <w:pPr>
        <w:jc w:val="center"/>
        <w:rPr>
          <w:b/>
        </w:rPr>
      </w:pPr>
    </w:p>
    <w:p w:rsidR="00B731D1" w:rsidRDefault="00B731D1">
      <w:pPr>
        <w:spacing w:after="200" w:line="276" w:lineRule="auto"/>
      </w:pPr>
      <w:r>
        <w:br w:type="page"/>
      </w:r>
    </w:p>
    <w:p w:rsidR="00B731D1" w:rsidRPr="00B731D1" w:rsidRDefault="00B731D1" w:rsidP="00B731D1">
      <w:pPr>
        <w:jc w:val="right"/>
        <w:rPr>
          <w:sz w:val="24"/>
          <w:szCs w:val="24"/>
        </w:rPr>
      </w:pPr>
      <w:r w:rsidRPr="00B731D1">
        <w:rPr>
          <w:sz w:val="24"/>
          <w:szCs w:val="24"/>
        </w:rPr>
        <w:lastRenderedPageBreak/>
        <w:t xml:space="preserve">ПРОЕКТ 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 xml:space="preserve">ИЗМЕНЕНИЯ </w:t>
      </w:r>
    </w:p>
    <w:p w:rsidR="00B731D1" w:rsidRPr="00B731D1" w:rsidRDefault="00B731D1" w:rsidP="00B731D1">
      <w:pPr>
        <w:tabs>
          <w:tab w:val="left" w:pos="9498"/>
        </w:tabs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 xml:space="preserve"> в муниципальной программе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«Развитие культуры Куменского района»</w:t>
      </w:r>
    </w:p>
    <w:p w:rsidR="00B731D1" w:rsidRDefault="00B731D1" w:rsidP="00B731D1">
      <w:pPr>
        <w:jc w:val="center"/>
        <w:rPr>
          <w:b/>
          <w:sz w:val="28"/>
          <w:szCs w:val="28"/>
        </w:rPr>
      </w:pPr>
    </w:p>
    <w:p w:rsidR="00B731D1" w:rsidRPr="00B731D1" w:rsidRDefault="00B731D1" w:rsidP="00330804">
      <w:pPr>
        <w:numPr>
          <w:ilvl w:val="0"/>
          <w:numId w:val="8"/>
        </w:numPr>
      </w:pPr>
      <w:r w:rsidRPr="00B731D1">
        <w:t>В паспорте Программы строку «Объемы ассигнований муниципальной программы» изложить в новой редакции: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1"/>
        <w:gridCol w:w="6856"/>
      </w:tblGrid>
      <w:tr w:rsidR="00B731D1" w:rsidRPr="00B731D1" w:rsidTr="003F305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Объемы ассигнований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D1" w:rsidRPr="00B731D1" w:rsidRDefault="00B731D1" w:rsidP="003F3050">
            <w:pPr>
              <w:jc w:val="both"/>
            </w:pPr>
            <w:r w:rsidRPr="00B731D1">
              <w:t>Общий бюджет финансирования 60929,1 тыс. рублей,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 (в том числе средства федерального бюджета – 23,22 тыс. руб., областного бюджета – 23488,4  тыс. руб., средства районного бюджета – 37417,48 тыс. руб.)  по годам: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2019 г. –  8581,0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2020 г. –  7862,7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2021 г. –  7702,1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2022 г. –  13923,6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2023 г –   13933,6 тыс. рублей</w:t>
            </w:r>
          </w:p>
          <w:p w:rsidR="00B731D1" w:rsidRPr="00B731D1" w:rsidRDefault="00B731D1" w:rsidP="003F3050">
            <w:pPr>
              <w:jc w:val="both"/>
            </w:pPr>
            <w:r w:rsidRPr="00B731D1">
              <w:t>2024</w:t>
            </w:r>
            <w:r w:rsidRPr="00B731D1">
              <w:tab/>
              <w:t>г–    8926,1 тыс. рублей</w:t>
            </w:r>
          </w:p>
        </w:tc>
      </w:tr>
    </w:tbl>
    <w:p w:rsidR="00B731D1" w:rsidRDefault="00B731D1" w:rsidP="00B731D1">
      <w:pPr>
        <w:ind w:firstLine="709"/>
        <w:jc w:val="center"/>
        <w:rPr>
          <w:sz w:val="28"/>
          <w:szCs w:val="28"/>
        </w:rPr>
      </w:pPr>
    </w:p>
    <w:p w:rsidR="00B731D1" w:rsidRDefault="00B731D1">
      <w:pPr>
        <w:spacing w:after="200" w:line="276" w:lineRule="auto"/>
      </w:pPr>
      <w:r>
        <w:br w:type="page"/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lastRenderedPageBreak/>
        <w:t>ПАСПОРТ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муниципальной программы Куменского муниципального района</w:t>
      </w:r>
    </w:p>
    <w:p w:rsidR="00B731D1" w:rsidRPr="00B731D1" w:rsidRDefault="00B731D1" w:rsidP="00B731D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1D1">
        <w:rPr>
          <w:b/>
          <w:sz w:val="24"/>
          <w:szCs w:val="24"/>
        </w:rPr>
        <w:t>«</w:t>
      </w:r>
      <w:r w:rsidRPr="00B731D1">
        <w:rPr>
          <w:b/>
          <w:bCs/>
          <w:sz w:val="24"/>
          <w:szCs w:val="24"/>
        </w:rPr>
        <w:t>Поддержка  деятельности социально-ориентированных некоммерческих   организаций и развитие активности населения  в Куменском районе»</w:t>
      </w:r>
    </w:p>
    <w:p w:rsidR="00B731D1" w:rsidRPr="00011A6E" w:rsidRDefault="00B731D1" w:rsidP="00B731D1">
      <w:pPr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560"/>
      </w:tblGrid>
      <w:tr w:rsidR="00B731D1" w:rsidRPr="00B731D1" w:rsidTr="003F3050">
        <w:tc>
          <w:tcPr>
            <w:tcW w:w="2088" w:type="dxa"/>
          </w:tcPr>
          <w:p w:rsidR="00B731D1" w:rsidRPr="00B731D1" w:rsidRDefault="00B731D1" w:rsidP="003F3050">
            <w:pPr>
              <w:jc w:val="both"/>
            </w:pPr>
            <w:r w:rsidRPr="00B731D1">
              <w:t>Ответственный исполнитель муниципальной программы</w:t>
            </w:r>
          </w:p>
        </w:tc>
        <w:tc>
          <w:tcPr>
            <w:tcW w:w="7560" w:type="dxa"/>
          </w:tcPr>
          <w:p w:rsidR="00B731D1" w:rsidRPr="00B731D1" w:rsidRDefault="00B731D1" w:rsidP="003F3050">
            <w:pPr>
              <w:jc w:val="both"/>
            </w:pPr>
            <w:r w:rsidRPr="00B731D1">
              <w:t>Организационный отдел администрации Куменского района</w:t>
            </w:r>
          </w:p>
        </w:tc>
      </w:tr>
      <w:tr w:rsidR="00B731D1" w:rsidRPr="00B731D1" w:rsidTr="003F3050">
        <w:tc>
          <w:tcPr>
            <w:tcW w:w="2088" w:type="dxa"/>
          </w:tcPr>
          <w:p w:rsidR="00B731D1" w:rsidRPr="00B731D1" w:rsidRDefault="00B731D1" w:rsidP="003F3050">
            <w:pPr>
              <w:jc w:val="both"/>
            </w:pPr>
            <w:r w:rsidRPr="00B731D1">
              <w:t>Соисполнители муниципальной программы</w:t>
            </w:r>
          </w:p>
        </w:tc>
        <w:tc>
          <w:tcPr>
            <w:tcW w:w="7560" w:type="dxa"/>
          </w:tcPr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Администрации городских и сельских поселений района;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Учреждения культуры района;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Куменский краеведческий музей;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Центр библиотечного обслуживания поселений Куменская районная библиотека им. А.В.Фищева;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Редакция газеты «Куменские вести»;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МКОУ ДО Детско-юношеская спортивная школа пгт Кумены;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РОО КОО ВОИ Куменского района;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Куменская районная организация Кировской общественной организации Всероссийского общества инвалидов;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Куменская районная организация Кировской областной организации «Всероссийская общественная организация ветеранов (пенсионеров) войны, труда, ВС и правоохранительных органов;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Куменский районный Совет женщин Кировской областной общественной организации «Союз женщин»;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Органы территориального общественного самоуправления (ТОС) Куменского района.</w:t>
            </w:r>
          </w:p>
          <w:p w:rsidR="00B731D1" w:rsidRPr="00B731D1" w:rsidRDefault="00B731D1" w:rsidP="00330804">
            <w:pPr>
              <w:numPr>
                <w:ilvl w:val="0"/>
                <w:numId w:val="9"/>
              </w:numPr>
              <w:tabs>
                <w:tab w:val="num" w:pos="432"/>
              </w:tabs>
              <w:ind w:left="72" w:firstLine="0"/>
              <w:jc w:val="both"/>
            </w:pPr>
            <w:r w:rsidRPr="00B731D1">
              <w:t>Иные некоммерческие организации</w:t>
            </w:r>
          </w:p>
        </w:tc>
      </w:tr>
      <w:tr w:rsidR="00B731D1" w:rsidRPr="00B731D1" w:rsidTr="003F3050">
        <w:tc>
          <w:tcPr>
            <w:tcW w:w="2088" w:type="dxa"/>
          </w:tcPr>
          <w:p w:rsidR="00B731D1" w:rsidRPr="00B731D1" w:rsidRDefault="00B731D1" w:rsidP="003F3050">
            <w:pPr>
              <w:jc w:val="both"/>
            </w:pPr>
            <w:r w:rsidRPr="00B731D1">
              <w:t>Наименование подпрограммы</w:t>
            </w:r>
          </w:p>
        </w:tc>
        <w:tc>
          <w:tcPr>
            <w:tcW w:w="7560" w:type="dxa"/>
          </w:tcPr>
          <w:p w:rsidR="00B731D1" w:rsidRPr="00B731D1" w:rsidRDefault="00B731D1" w:rsidP="003F3050">
            <w:pPr>
              <w:jc w:val="both"/>
            </w:pPr>
            <w:r w:rsidRPr="00B731D1">
              <w:t>«Поддержка деятельности общественных организаций инвалидов»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>«Поддержка деятельности общественных организаций социальной направленности,</w:t>
            </w:r>
            <w:r w:rsidRPr="00B731D1">
              <w:rPr>
                <w:bCs/>
                <w:color w:val="000000"/>
              </w:rPr>
              <w:t xml:space="preserve">  </w:t>
            </w:r>
            <w:r w:rsidRPr="00B731D1">
              <w:t xml:space="preserve">развитие местного самоуправления» </w:t>
            </w:r>
          </w:p>
        </w:tc>
      </w:tr>
      <w:tr w:rsidR="00B731D1" w:rsidRPr="00B731D1" w:rsidTr="003F3050">
        <w:tc>
          <w:tcPr>
            <w:tcW w:w="2088" w:type="dxa"/>
          </w:tcPr>
          <w:p w:rsidR="00B731D1" w:rsidRPr="00B731D1" w:rsidRDefault="00B731D1" w:rsidP="003F3050">
            <w:pPr>
              <w:jc w:val="both"/>
            </w:pPr>
            <w:r w:rsidRPr="00B731D1">
              <w:t>Программно-целевые инструменты муниципальной программы</w:t>
            </w:r>
          </w:p>
        </w:tc>
        <w:tc>
          <w:tcPr>
            <w:tcW w:w="7560" w:type="dxa"/>
          </w:tcPr>
          <w:p w:rsidR="00B731D1" w:rsidRPr="00B731D1" w:rsidRDefault="00B731D1" w:rsidP="003F3050">
            <w:pPr>
              <w:jc w:val="both"/>
            </w:pPr>
            <w:r w:rsidRPr="00B731D1">
              <w:t xml:space="preserve">«Поддержка деятельности общественных организаций инвалидов» </w:t>
            </w:r>
          </w:p>
          <w:p w:rsidR="00B731D1" w:rsidRPr="00B731D1" w:rsidRDefault="00B731D1" w:rsidP="003F3050">
            <w:pPr>
              <w:jc w:val="both"/>
              <w:rPr>
                <w:b/>
              </w:rPr>
            </w:pPr>
            <w:r w:rsidRPr="00B731D1">
              <w:t xml:space="preserve">«Поддержка деятельности </w:t>
            </w:r>
            <w:r w:rsidRPr="00B731D1">
              <w:rPr>
                <w:bCs/>
                <w:color w:val="000000"/>
              </w:rPr>
              <w:t xml:space="preserve">общественных организаций социальной направленности,  </w:t>
            </w:r>
            <w:r w:rsidRPr="00B731D1">
              <w:t xml:space="preserve">развитие местного самоуправления» </w:t>
            </w:r>
          </w:p>
        </w:tc>
      </w:tr>
      <w:tr w:rsidR="00B731D1" w:rsidRPr="00B731D1" w:rsidTr="003F3050">
        <w:tc>
          <w:tcPr>
            <w:tcW w:w="2088" w:type="dxa"/>
          </w:tcPr>
          <w:p w:rsidR="00B731D1" w:rsidRPr="00B731D1" w:rsidRDefault="00B731D1" w:rsidP="003F3050">
            <w:pPr>
              <w:jc w:val="both"/>
            </w:pPr>
            <w:r w:rsidRPr="00B731D1">
              <w:t>Цели муниципальной программы</w:t>
            </w:r>
          </w:p>
        </w:tc>
        <w:tc>
          <w:tcPr>
            <w:tcW w:w="7560" w:type="dxa"/>
          </w:tcPr>
          <w:p w:rsidR="00B731D1" w:rsidRPr="00B731D1" w:rsidRDefault="00B731D1" w:rsidP="003F3050">
            <w:pPr>
              <w:jc w:val="both"/>
            </w:pPr>
            <w:r w:rsidRPr="00B731D1">
              <w:t>- повышение  активности   жителей   Куменского района;</w:t>
            </w:r>
          </w:p>
          <w:p w:rsidR="00B731D1" w:rsidRPr="00B731D1" w:rsidRDefault="00B731D1" w:rsidP="003F3050">
            <w:pPr>
              <w:jc w:val="both"/>
            </w:pPr>
            <w:r w:rsidRPr="00B731D1">
              <w:t>- поддержка деятельности социально-ориентированных общественных организаций;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- социализация инвалидов (детей – инвалидов)                                       </w:t>
            </w:r>
          </w:p>
        </w:tc>
      </w:tr>
      <w:tr w:rsidR="00B731D1" w:rsidRPr="00B731D1" w:rsidTr="003F3050">
        <w:tc>
          <w:tcPr>
            <w:tcW w:w="2088" w:type="dxa"/>
          </w:tcPr>
          <w:p w:rsidR="00B731D1" w:rsidRPr="00B731D1" w:rsidRDefault="00B731D1" w:rsidP="003F3050">
            <w:pPr>
              <w:jc w:val="both"/>
            </w:pPr>
            <w:r w:rsidRPr="00B731D1">
              <w:t>Задачи муниципальной программы</w:t>
            </w:r>
          </w:p>
        </w:tc>
        <w:tc>
          <w:tcPr>
            <w:tcW w:w="7560" w:type="dxa"/>
          </w:tcPr>
          <w:p w:rsidR="00B731D1" w:rsidRPr="00B731D1" w:rsidRDefault="00B731D1" w:rsidP="003F3050">
            <w:pPr>
              <w:jc w:val="both"/>
            </w:pPr>
            <w:r w:rsidRPr="00B731D1">
              <w:t>- организация взаимодействия органов местного самоуправления и общественных организаций социальной направленности;</w:t>
            </w:r>
          </w:p>
          <w:p w:rsidR="00B731D1" w:rsidRPr="00B731D1" w:rsidRDefault="00B731D1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- повышение активности населения и стимулирование общественно значимой деятельности с целью широкого использования интеллектуального, культурного потенциала жителей района для решения вопросов местного значения и самодосуга;</w:t>
            </w:r>
          </w:p>
          <w:p w:rsidR="00B731D1" w:rsidRPr="00B731D1" w:rsidRDefault="00B731D1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- повышение информированности о деятельности ТОС и общественных организаций социальной направленности, инициатив граждан района;         </w:t>
            </w:r>
          </w:p>
          <w:p w:rsidR="00B731D1" w:rsidRPr="00B731D1" w:rsidRDefault="00B731D1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- обеспечение потребностей инвалидов, включая деетй-инвалидов, в занятиях физической культурой, художественным творчеством, библиотечным обслуживанием, организацией досуга</w:t>
            </w:r>
          </w:p>
        </w:tc>
      </w:tr>
      <w:tr w:rsidR="00B731D1" w:rsidRPr="00B731D1" w:rsidTr="003F3050">
        <w:tc>
          <w:tcPr>
            <w:tcW w:w="2088" w:type="dxa"/>
          </w:tcPr>
          <w:p w:rsidR="00B731D1" w:rsidRPr="00B731D1" w:rsidRDefault="00B731D1" w:rsidP="003F3050">
            <w:pPr>
              <w:jc w:val="both"/>
            </w:pPr>
            <w:r w:rsidRPr="00B731D1">
              <w:t>Целевые показатели эффективности реализации муниципальной программы</w:t>
            </w:r>
          </w:p>
        </w:tc>
        <w:tc>
          <w:tcPr>
            <w:tcW w:w="7560" w:type="dxa"/>
          </w:tcPr>
          <w:p w:rsidR="00B731D1" w:rsidRPr="00B731D1" w:rsidRDefault="00B731D1" w:rsidP="003F3050">
            <w:pPr>
              <w:jc w:val="both"/>
            </w:pPr>
            <w:r w:rsidRPr="00B731D1">
              <w:t xml:space="preserve">1. Количество организованных мероприятий с участием общественных организаций, направленных на поддержку и стимулирование творческой инициативы людей пожилого возраста; инвалидов, женщин, семьи и детства - мероприятий;  </w:t>
            </w:r>
          </w:p>
          <w:p w:rsidR="00B731D1" w:rsidRPr="00B731D1" w:rsidRDefault="00B731D1" w:rsidP="003F3050">
            <w:pPr>
              <w:jc w:val="both"/>
            </w:pPr>
            <w:r w:rsidRPr="00B731D1">
              <w:t>2. Количество граждан, попавших в трудную жизненную ситуацию, охваченных мероприятиями социальной направленности - человек;</w:t>
            </w:r>
          </w:p>
          <w:p w:rsidR="00B731D1" w:rsidRPr="00B731D1" w:rsidRDefault="00B731D1" w:rsidP="003F3050">
            <w:pPr>
              <w:jc w:val="both"/>
            </w:pPr>
            <w:r w:rsidRPr="00B731D1">
              <w:t>3. Доля объектов, введенных в эксплуатацию в установленные сроки, в общем количестве объектов, прошедших конкурсный отбор в рамках проекта по поддержке местных инициатив, %.</w:t>
            </w:r>
          </w:p>
          <w:p w:rsidR="00B731D1" w:rsidRPr="00B731D1" w:rsidRDefault="00B731D1" w:rsidP="003F3050">
            <w:pPr>
              <w:jc w:val="both"/>
            </w:pPr>
            <w:r w:rsidRPr="00B731D1">
              <w:t>4.Количество публикаций о деятельности общественных организаций социальной направленности в СМИ, на сайтах - статья.</w:t>
            </w:r>
          </w:p>
        </w:tc>
      </w:tr>
      <w:tr w:rsidR="00B731D1" w:rsidRPr="00B731D1" w:rsidTr="003F3050">
        <w:tc>
          <w:tcPr>
            <w:tcW w:w="2088" w:type="dxa"/>
          </w:tcPr>
          <w:p w:rsidR="00B731D1" w:rsidRPr="00B731D1" w:rsidRDefault="00B731D1" w:rsidP="003F3050">
            <w:pPr>
              <w:jc w:val="both"/>
            </w:pPr>
            <w:r w:rsidRPr="00B731D1">
              <w:t>Этапы и сроки реализации муниципальной программы</w:t>
            </w:r>
          </w:p>
        </w:tc>
        <w:tc>
          <w:tcPr>
            <w:tcW w:w="7560" w:type="dxa"/>
          </w:tcPr>
          <w:p w:rsidR="00B731D1" w:rsidRPr="00B731D1" w:rsidRDefault="00B731D1" w:rsidP="003F3050">
            <w:pPr>
              <w:jc w:val="both"/>
            </w:pPr>
            <w:r w:rsidRPr="00B731D1">
              <w:t>2019-2024 годы, выделение этапов не предусмотрено</w:t>
            </w:r>
          </w:p>
          <w:p w:rsidR="00B731D1" w:rsidRPr="00B731D1" w:rsidRDefault="00B731D1" w:rsidP="003F3050">
            <w:pPr>
              <w:jc w:val="both"/>
            </w:pPr>
          </w:p>
        </w:tc>
      </w:tr>
      <w:tr w:rsidR="00B731D1" w:rsidRPr="00B731D1" w:rsidTr="003F3050">
        <w:tc>
          <w:tcPr>
            <w:tcW w:w="2088" w:type="dxa"/>
          </w:tcPr>
          <w:p w:rsidR="00B731D1" w:rsidRPr="00B731D1" w:rsidRDefault="00B731D1" w:rsidP="003F3050">
            <w:pPr>
              <w:jc w:val="both"/>
            </w:pPr>
            <w:r w:rsidRPr="00B731D1">
              <w:lastRenderedPageBreak/>
              <w:t>Объемы ассигнований муниципальной Программы</w:t>
            </w:r>
          </w:p>
        </w:tc>
        <w:tc>
          <w:tcPr>
            <w:tcW w:w="7560" w:type="dxa"/>
          </w:tcPr>
          <w:p w:rsidR="00B731D1" w:rsidRPr="00B731D1" w:rsidRDefault="00B731D1" w:rsidP="003F3050">
            <w:pPr>
              <w:jc w:val="both"/>
            </w:pPr>
            <w:r w:rsidRPr="00B731D1">
              <w:t>Объем финансирования – 4634,4 тыс. рублей,</w:t>
            </w:r>
          </w:p>
          <w:p w:rsidR="00B731D1" w:rsidRPr="00B731D1" w:rsidRDefault="00B731D1" w:rsidP="003F3050">
            <w:pPr>
              <w:jc w:val="both"/>
            </w:pPr>
            <w:r w:rsidRPr="00B731D1">
              <w:t>в том числе:</w:t>
            </w:r>
          </w:p>
          <w:p w:rsidR="00B731D1" w:rsidRPr="00B731D1" w:rsidRDefault="00B731D1" w:rsidP="003F3050">
            <w:pPr>
              <w:jc w:val="both"/>
            </w:pPr>
            <w:r w:rsidRPr="00B731D1">
              <w:t>федеральный бюджет- 0,0</w:t>
            </w:r>
          </w:p>
          <w:p w:rsidR="00B731D1" w:rsidRPr="00B731D1" w:rsidRDefault="00B731D1" w:rsidP="003F3050">
            <w:pPr>
              <w:jc w:val="both"/>
            </w:pPr>
            <w:r w:rsidRPr="00B731D1">
              <w:t>областной бюджет- 1919,3 тыс.руб.</w:t>
            </w:r>
          </w:p>
          <w:p w:rsidR="00B731D1" w:rsidRPr="00B731D1" w:rsidRDefault="00B731D1" w:rsidP="003F3050">
            <w:pPr>
              <w:jc w:val="both"/>
            </w:pPr>
            <w:r w:rsidRPr="00B731D1">
              <w:t>местный бюджет – 2715,1 тыс. руб.</w:t>
            </w:r>
          </w:p>
        </w:tc>
      </w:tr>
      <w:tr w:rsidR="00B731D1" w:rsidRPr="00B731D1" w:rsidTr="003F3050">
        <w:tc>
          <w:tcPr>
            <w:tcW w:w="2088" w:type="dxa"/>
          </w:tcPr>
          <w:p w:rsidR="00B731D1" w:rsidRPr="00B731D1" w:rsidRDefault="00B731D1" w:rsidP="003F3050">
            <w:pPr>
              <w:jc w:val="both"/>
            </w:pPr>
            <w:r w:rsidRPr="00B731D1">
              <w:t>Ожидаемые конечные результаты реализации муниципальной программы</w:t>
            </w:r>
          </w:p>
        </w:tc>
        <w:tc>
          <w:tcPr>
            <w:tcW w:w="7560" w:type="dxa"/>
          </w:tcPr>
          <w:p w:rsidR="00B731D1" w:rsidRPr="00B731D1" w:rsidRDefault="00B731D1" w:rsidP="003F3050">
            <w:pPr>
              <w:jc w:val="both"/>
            </w:pPr>
            <w:r w:rsidRPr="00B731D1">
              <w:t>По результатам 2024 года должны быть достигнуты следующие показатели: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1. Количество организованных мероприятий с участием общественных организаций, направленных на поддержку и стимулирование инициативы людей, в т.ч. пожилого возраста; инвалидов, женщин, семьи и детей - не менее 145;  </w:t>
            </w:r>
          </w:p>
          <w:p w:rsidR="00B731D1" w:rsidRPr="00B731D1" w:rsidRDefault="00B731D1" w:rsidP="003F3050">
            <w:pPr>
              <w:jc w:val="both"/>
            </w:pPr>
            <w:r w:rsidRPr="00B731D1">
              <w:t>2. Количество граждан, попавших в трудную жизненную ситуацию, охваченных мероприятиями социальной направленности – 810;</w:t>
            </w:r>
          </w:p>
          <w:p w:rsidR="00B731D1" w:rsidRPr="00B731D1" w:rsidRDefault="00B731D1" w:rsidP="003F3050">
            <w:pPr>
              <w:jc w:val="both"/>
            </w:pPr>
            <w:r w:rsidRPr="00B731D1">
              <w:t xml:space="preserve">3. Доля объектов, введенных в эксплуатацию в установленные сроки, в общем количестве объектов, прошедших конкурсный отбор в рамках проекта по поддержке местных инициатив - 100%;                                      </w:t>
            </w:r>
          </w:p>
          <w:p w:rsidR="00B731D1" w:rsidRPr="00B731D1" w:rsidRDefault="00B731D1" w:rsidP="003F3050">
            <w:pPr>
              <w:jc w:val="both"/>
            </w:pPr>
            <w:r w:rsidRPr="00B731D1">
              <w:t>4. Количество публикаций о деятельности общественных организаций, ТОС в СМИ, на сайтах не менее 37.</w:t>
            </w:r>
          </w:p>
        </w:tc>
      </w:tr>
    </w:tbl>
    <w:p w:rsidR="00B731D1" w:rsidRDefault="00B731D1" w:rsidP="00B731D1">
      <w:pPr>
        <w:jc w:val="both"/>
        <w:rPr>
          <w:b/>
        </w:rPr>
      </w:pPr>
      <w:r>
        <w:rPr>
          <w:b/>
        </w:rPr>
        <w:tab/>
      </w:r>
    </w:p>
    <w:p w:rsidR="00B731D1" w:rsidRDefault="00B731D1">
      <w:pPr>
        <w:spacing w:after="200" w:line="276" w:lineRule="auto"/>
      </w:pPr>
      <w:r>
        <w:br w:type="page"/>
      </w:r>
    </w:p>
    <w:p w:rsidR="00B731D1" w:rsidRDefault="00FC072C" w:rsidP="00B731D1">
      <w:pPr>
        <w:jc w:val="right"/>
      </w:pPr>
      <w:r>
        <w:lastRenderedPageBreak/>
        <w:t>П</w:t>
      </w:r>
      <w:r w:rsidR="00B731D1">
        <w:t>РОЕКТ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ИЗМЕНЕНИЯ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 xml:space="preserve">в муниципальной программе </w:t>
      </w:r>
    </w:p>
    <w:p w:rsidR="00B731D1" w:rsidRPr="00B731D1" w:rsidRDefault="00B731D1" w:rsidP="00B731D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1D1">
        <w:rPr>
          <w:b/>
          <w:sz w:val="24"/>
          <w:szCs w:val="24"/>
        </w:rPr>
        <w:t>«</w:t>
      </w:r>
      <w:r w:rsidRPr="00B731D1">
        <w:rPr>
          <w:b/>
          <w:bCs/>
          <w:sz w:val="24"/>
          <w:szCs w:val="24"/>
        </w:rPr>
        <w:t>Поддержка деятельности социально-ориентированных некоммерческих   организаций и развитие активности населения в Куменском районе»</w:t>
      </w:r>
    </w:p>
    <w:p w:rsidR="00B731D1" w:rsidRPr="00F949D2" w:rsidRDefault="00B731D1" w:rsidP="00B731D1">
      <w:pPr>
        <w:jc w:val="center"/>
        <w:rPr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560"/>
      </w:tblGrid>
      <w:tr w:rsidR="00B731D1" w:rsidRPr="00B83F83" w:rsidTr="003F3050">
        <w:tc>
          <w:tcPr>
            <w:tcW w:w="2088" w:type="dxa"/>
          </w:tcPr>
          <w:p w:rsidR="00B731D1" w:rsidRPr="006F6875" w:rsidRDefault="00B731D1" w:rsidP="003F3050">
            <w:pPr>
              <w:jc w:val="both"/>
              <w:rPr>
                <w:sz w:val="24"/>
                <w:szCs w:val="24"/>
              </w:rPr>
            </w:pPr>
            <w:r w:rsidRPr="006F6875">
              <w:rPr>
                <w:sz w:val="24"/>
                <w:szCs w:val="24"/>
              </w:rPr>
              <w:t xml:space="preserve">Объемы </w:t>
            </w:r>
            <w:r>
              <w:rPr>
                <w:sz w:val="24"/>
                <w:szCs w:val="24"/>
              </w:rPr>
              <w:t xml:space="preserve">ассигнований муниципальной </w:t>
            </w:r>
            <w:r w:rsidRPr="006F6875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B731D1" w:rsidRPr="00676CE0" w:rsidRDefault="00B731D1" w:rsidP="003F3050">
            <w:pPr>
              <w:jc w:val="both"/>
              <w:rPr>
                <w:sz w:val="24"/>
                <w:szCs w:val="24"/>
              </w:rPr>
            </w:pPr>
            <w:r w:rsidRPr="00676CE0">
              <w:rPr>
                <w:sz w:val="24"/>
                <w:szCs w:val="24"/>
              </w:rPr>
              <w:t xml:space="preserve">Объем финансирования – </w:t>
            </w:r>
            <w:r>
              <w:rPr>
                <w:sz w:val="24"/>
                <w:szCs w:val="24"/>
              </w:rPr>
              <w:t xml:space="preserve">4634,4 </w:t>
            </w:r>
            <w:r w:rsidRPr="00676CE0">
              <w:rPr>
                <w:sz w:val="24"/>
                <w:szCs w:val="24"/>
              </w:rPr>
              <w:t>тыс. рублей,</w:t>
            </w:r>
          </w:p>
          <w:p w:rsidR="00B731D1" w:rsidRPr="00676CE0" w:rsidRDefault="00B731D1" w:rsidP="003F3050">
            <w:pPr>
              <w:jc w:val="both"/>
              <w:rPr>
                <w:sz w:val="24"/>
                <w:szCs w:val="24"/>
              </w:rPr>
            </w:pPr>
            <w:r w:rsidRPr="00676CE0">
              <w:rPr>
                <w:sz w:val="24"/>
                <w:szCs w:val="24"/>
              </w:rPr>
              <w:t>в том числе:</w:t>
            </w:r>
          </w:p>
          <w:p w:rsidR="00B731D1" w:rsidRPr="00274466" w:rsidRDefault="00B731D1" w:rsidP="003F3050">
            <w:pPr>
              <w:jc w:val="both"/>
              <w:rPr>
                <w:sz w:val="24"/>
                <w:szCs w:val="24"/>
              </w:rPr>
            </w:pPr>
            <w:r w:rsidRPr="00676CE0">
              <w:rPr>
                <w:sz w:val="24"/>
                <w:szCs w:val="24"/>
              </w:rPr>
              <w:t>федеральный бюджет</w:t>
            </w:r>
            <w:r w:rsidRPr="00274466">
              <w:rPr>
                <w:sz w:val="24"/>
                <w:szCs w:val="24"/>
              </w:rPr>
              <w:t>- 0,0</w:t>
            </w:r>
          </w:p>
          <w:p w:rsidR="00B731D1" w:rsidRPr="00274466" w:rsidRDefault="00B731D1" w:rsidP="003F3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бюджет- 1919,3</w:t>
            </w:r>
            <w:r w:rsidRPr="00274466">
              <w:rPr>
                <w:sz w:val="24"/>
                <w:szCs w:val="24"/>
              </w:rPr>
              <w:t xml:space="preserve"> тыс.руб.</w:t>
            </w:r>
          </w:p>
          <w:p w:rsidR="00B731D1" w:rsidRPr="00FC7D03" w:rsidRDefault="00B731D1" w:rsidP="003F3050">
            <w:pPr>
              <w:jc w:val="both"/>
              <w:rPr>
                <w:sz w:val="24"/>
                <w:szCs w:val="24"/>
              </w:rPr>
            </w:pPr>
            <w:r w:rsidRPr="0027446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2715,1</w:t>
            </w:r>
            <w:r w:rsidRPr="00274466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B731D1" w:rsidRPr="00F949D2" w:rsidRDefault="00B731D1" w:rsidP="00B731D1">
      <w:pPr>
        <w:tabs>
          <w:tab w:val="left" w:pos="709"/>
          <w:tab w:val="left" w:pos="993"/>
        </w:tabs>
        <w:ind w:left="1069"/>
        <w:jc w:val="both"/>
        <w:rPr>
          <w:b/>
          <w:bCs/>
          <w:color w:val="000000"/>
          <w:sz w:val="16"/>
          <w:szCs w:val="16"/>
        </w:rPr>
      </w:pPr>
      <w:bookmarkStart w:id="1" w:name="_GoBack"/>
      <w:bookmarkEnd w:id="1"/>
    </w:p>
    <w:p w:rsidR="00B731D1" w:rsidRDefault="00B731D1">
      <w:pPr>
        <w:spacing w:after="200" w:line="276" w:lineRule="auto"/>
      </w:pPr>
      <w:r>
        <w:br w:type="page"/>
      </w:r>
    </w:p>
    <w:p w:rsidR="00B731D1" w:rsidRPr="00B731D1" w:rsidRDefault="00B731D1" w:rsidP="00B731D1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D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B731D1" w:rsidRPr="00B731D1" w:rsidRDefault="00B731D1" w:rsidP="00B731D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D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731D1" w:rsidRPr="00B731D1" w:rsidRDefault="00B731D1" w:rsidP="00B731D1">
      <w:pPr>
        <w:tabs>
          <w:tab w:val="left" w:pos="3040"/>
        </w:tabs>
        <w:jc w:val="center"/>
        <w:rPr>
          <w:b/>
          <w:sz w:val="24"/>
          <w:szCs w:val="24"/>
        </w:rPr>
      </w:pPr>
      <w:r w:rsidRPr="00B731D1">
        <w:rPr>
          <w:sz w:val="24"/>
          <w:szCs w:val="24"/>
        </w:rPr>
        <w:t>«</w:t>
      </w:r>
      <w:r w:rsidRPr="00B731D1">
        <w:rPr>
          <w:b/>
          <w:sz w:val="24"/>
          <w:szCs w:val="24"/>
        </w:rPr>
        <w:t>Развитие физической культуры и спорта в Кумёнском районе»</w:t>
      </w:r>
    </w:p>
    <w:p w:rsidR="00B731D1" w:rsidRPr="00F409D6" w:rsidRDefault="00B731D1" w:rsidP="00B731D1">
      <w:pPr>
        <w:tabs>
          <w:tab w:val="left" w:pos="304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5"/>
        <w:gridCol w:w="5647"/>
      </w:tblGrid>
      <w:tr w:rsidR="00B731D1" w:rsidRPr="00B731D1" w:rsidTr="003F3050">
        <w:trPr>
          <w:trHeight w:val="854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B731D1"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5660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4536"/>
              </w:tabs>
              <w:ind w:left="30"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Заместитель главы администрации Кумёнского района, начальник управления социальной  работы</w:t>
            </w:r>
          </w:p>
        </w:tc>
      </w:tr>
      <w:tr w:rsidR="00B731D1" w:rsidRPr="00B731D1" w:rsidTr="003F3050">
        <w:trPr>
          <w:trHeight w:val="1500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B731D1">
              <w:rPr>
                <w:rFonts w:ascii="Times New Roman" w:hAnsi="Times New Roman" w:cs="Times New Roman"/>
                <w:b/>
              </w:rPr>
              <w:t>Соисполнители муниципальной программы</w:t>
            </w:r>
          </w:p>
        </w:tc>
        <w:tc>
          <w:tcPr>
            <w:tcW w:w="5660" w:type="dxa"/>
          </w:tcPr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Учреждения физической культуры.</w:t>
            </w:r>
          </w:p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Детско-юношеская спортивная школа пгт Кумены (далее - МКОУ ДО ДЮСШ) пгт Кумены и другие образовательные учреждения.</w:t>
            </w:r>
          </w:p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Организации и сельскохозяйственные предприятия.</w:t>
            </w:r>
          </w:p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Спортивные и патриотические клубы по месту жительства.</w:t>
            </w:r>
          </w:p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Администрации городских и сельских поселений.</w:t>
            </w:r>
          </w:p>
        </w:tc>
      </w:tr>
      <w:tr w:rsidR="00B731D1" w:rsidRPr="00B731D1" w:rsidTr="003F3050">
        <w:trPr>
          <w:trHeight w:val="91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B731D1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5660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3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«Совершенствование сферы физической культуры и спорта в Куменском районе» </w:t>
            </w:r>
          </w:p>
        </w:tc>
      </w:tr>
      <w:tr w:rsidR="00B731D1" w:rsidRPr="00B731D1" w:rsidTr="003F3050">
        <w:trPr>
          <w:trHeight w:val="2380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B731D1">
              <w:rPr>
                <w:rFonts w:ascii="Times New Roman" w:hAnsi="Times New Roman" w:cs="Times New Roman"/>
                <w:b/>
              </w:rPr>
              <w:t>Программно-целевые инструменты муниципальной программы</w:t>
            </w:r>
          </w:p>
        </w:tc>
        <w:tc>
          <w:tcPr>
            <w:tcW w:w="5660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3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Подпрограмма «Совершенствование сферы  физической культуры и спорта в Куменском районе».</w:t>
            </w:r>
          </w:p>
          <w:p w:rsidR="00B731D1" w:rsidRPr="00B731D1" w:rsidRDefault="00B731D1" w:rsidP="003F3050">
            <w:pPr>
              <w:pStyle w:val="ConsPlusNonformat"/>
              <w:widowControl/>
              <w:tabs>
                <w:tab w:val="center" w:pos="3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Ведомственная целевая программа «Обеспечение деятельности Детско-юношеской спортивной школы в Куменском районе»</w:t>
            </w:r>
          </w:p>
        </w:tc>
      </w:tr>
      <w:tr w:rsidR="00B731D1" w:rsidRPr="00B731D1" w:rsidTr="003F3050">
        <w:trPr>
          <w:trHeight w:val="1340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B731D1">
              <w:rPr>
                <w:rFonts w:ascii="Times New Roman" w:hAnsi="Times New Roman" w:cs="Times New Roman"/>
                <w:b/>
              </w:rPr>
              <w:t>Цель муниципальной программы</w:t>
            </w:r>
          </w:p>
        </w:tc>
        <w:tc>
          <w:tcPr>
            <w:tcW w:w="5660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Создание условий для благоприятного развития на территории муниципального образования Кумёнский муниципальный район массовой физической культуры и спорта и МКОУ ДО ДЮСШ, улучшения показателей физической подготовленности и здоровья населения, повышения уровня подготовки спортсменов высокого класса, результативного выступления спортсменов на областных и всероссийских соревнованиях </w:t>
            </w:r>
          </w:p>
        </w:tc>
      </w:tr>
      <w:tr w:rsidR="00B731D1" w:rsidRPr="00B731D1" w:rsidTr="003F3050">
        <w:trPr>
          <w:trHeight w:val="80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B731D1">
              <w:rPr>
                <w:rFonts w:ascii="Times New Roman" w:hAnsi="Times New Roman" w:cs="Times New Roman"/>
                <w:b/>
              </w:rPr>
              <w:t>Задачи муниципальной программы</w:t>
            </w:r>
          </w:p>
          <w:p w:rsidR="00B731D1" w:rsidRPr="00B731D1" w:rsidRDefault="00B731D1" w:rsidP="003F3050">
            <w:pPr>
              <w:ind w:firstLine="708"/>
              <w:rPr>
                <w:b/>
              </w:rPr>
            </w:pPr>
          </w:p>
        </w:tc>
        <w:tc>
          <w:tcPr>
            <w:tcW w:w="5660" w:type="dxa"/>
          </w:tcPr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Принятие мер по развитию массовой физической культуры и спорта, отвечающих                                                                государственной политике в области физической культуры и спорта.</w:t>
            </w:r>
          </w:p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Формирование у населения устойчивого интереса и потребности в регулярных занятиях физической культурой и спортом, навыков здорового образа жизни, особенно среди детей.</w:t>
            </w:r>
          </w:p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Содействие предприятиям и организациям в проведении физкультурно-спортивных мероприятий.</w:t>
            </w:r>
          </w:p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338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Способствовать удовлетворению потребностей детей в занятиях физической культурой и спортом.</w:t>
            </w:r>
          </w:p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338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Создать и обеспечить необходимые условия для личностного развития детей, укрепления здоровья.</w:t>
            </w:r>
          </w:p>
          <w:p w:rsidR="00B731D1" w:rsidRPr="00B731D1" w:rsidRDefault="00B731D1" w:rsidP="00330804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338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Способствовать подготовке спортсменов высокого класса, (достижение максимального уровня технико-тактической, физической и психической подготовленности; требования достижения максимально высоких результатов в соревновательной деятельности; материально- техническое обеспечение, спортивная экипировка). </w:t>
            </w:r>
          </w:p>
          <w:p w:rsidR="00B731D1" w:rsidRPr="00B731D1" w:rsidRDefault="00B731D1" w:rsidP="003F3050">
            <w:pPr>
              <w:ind w:firstLine="33"/>
              <w:jc w:val="both"/>
            </w:pPr>
            <w:r w:rsidRPr="00B731D1">
              <w:t>8. Обеспечение условий для организации и проведения мероприятий Всероссийского физкультурно-спортивного комплекса «Готов к труду и обороне» (ГТО).</w:t>
            </w:r>
          </w:p>
          <w:p w:rsidR="00B731D1" w:rsidRPr="00B731D1" w:rsidRDefault="00B731D1" w:rsidP="003F3050">
            <w:pPr>
              <w:pStyle w:val="ConsPlusNonformat"/>
              <w:widowControl/>
              <w:tabs>
                <w:tab w:val="left" w:pos="338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9. Выявить и развить творческий потенциал одаренных детей, </w:t>
            </w:r>
            <w:r w:rsidRPr="00B731D1">
              <w:rPr>
                <w:rFonts w:ascii="Times New Roman" w:hAnsi="Times New Roman" w:cs="Times New Roman"/>
              </w:rPr>
              <w:lastRenderedPageBreak/>
              <w:t>(внедрение современных образовательных технологий в учебно-тренировочный процесс; участие в соревнованиях, турнирах; индивидуальная работа; психолого-педагогическая помощь в воспитания одаренных детей; тесная работа с родителями).</w:t>
            </w:r>
          </w:p>
        </w:tc>
      </w:tr>
      <w:tr w:rsidR="00B731D1" w:rsidRPr="00B731D1" w:rsidTr="003F3050">
        <w:trPr>
          <w:trHeight w:val="987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31D1">
              <w:rPr>
                <w:rFonts w:ascii="Times New Roman" w:hAnsi="Times New Roman" w:cs="Times New Roman"/>
                <w:b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660" w:type="dxa"/>
          </w:tcPr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0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 xml:space="preserve"> Доля населения систематически занимающегося физической культурой и спортом в Кумёнском районе, %.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0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 xml:space="preserve"> Количество человек, принявших участие в физкультурных и спортивных мероприятиях, тыс. чел.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0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 xml:space="preserve"> Количество физкультурных и спортивных мероприятий в Кумёнском районе в течение календарного года.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0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 xml:space="preserve"> Доля учащихся систематически занимающихся физкультурой и спортом в МКОУ ДО ДЮСШ пгт Кумены, %.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0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 xml:space="preserve"> Количество спортивных мероприятий для учащихся МКОУ ДО ДЮСШ пгт Кумены и школьников Кумёнского района.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0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>Количество отделений по видам спорта в МКОУ ДО ДЮСШ пгт Кумены.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0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>Доля результативного выступления занимающихся  на областных и всероссийских соревнованиях %.</w:t>
            </w:r>
          </w:p>
        </w:tc>
      </w:tr>
      <w:tr w:rsidR="00B731D1" w:rsidRPr="00B731D1" w:rsidTr="003F3050">
        <w:trPr>
          <w:trHeight w:val="987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31D1">
              <w:rPr>
                <w:rFonts w:ascii="Times New Roman" w:hAnsi="Times New Roman" w:cs="Times New Roman"/>
                <w:b/>
              </w:rPr>
              <w:t>Этапы и сроки реализации</w:t>
            </w:r>
          </w:p>
          <w:p w:rsidR="00B731D1" w:rsidRPr="00B731D1" w:rsidRDefault="00B731D1" w:rsidP="003F305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B731D1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5660" w:type="dxa"/>
          </w:tcPr>
          <w:p w:rsidR="00B731D1" w:rsidRPr="00B731D1" w:rsidRDefault="00B731D1" w:rsidP="003F3050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2019-2024 годы, выделение этапов не предусмотрено</w:t>
            </w:r>
          </w:p>
        </w:tc>
      </w:tr>
      <w:tr w:rsidR="00B731D1" w:rsidRPr="00B731D1" w:rsidTr="003F3050">
        <w:trPr>
          <w:trHeight w:val="679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  <w:b/>
              </w:rPr>
              <w:t>Объёмы ассигнований муниципальной программы</w:t>
            </w:r>
          </w:p>
          <w:p w:rsidR="00B731D1" w:rsidRPr="00B731D1" w:rsidRDefault="00B731D1" w:rsidP="003F3050"/>
        </w:tc>
        <w:tc>
          <w:tcPr>
            <w:tcW w:w="5660" w:type="dxa"/>
          </w:tcPr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Общий объём финансирования муниципальной программы – 84 551,9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Районный бюджет – 32 464,9 тыс. руб., в том числе по годам: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- 2019 -  8 328,8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- 2020 – 5 315,3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</w:t>
            </w:r>
            <w:r w:rsidRPr="00B731D1">
              <w:rPr>
                <w:rFonts w:ascii="Times New Roman" w:hAnsi="Times New Roman" w:cs="Times New Roman"/>
              </w:rPr>
              <w:tab/>
              <w:t xml:space="preserve"> 2021 -  2 931,8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</w:t>
            </w:r>
            <w:r w:rsidRPr="00B731D1">
              <w:rPr>
                <w:rFonts w:ascii="Times New Roman" w:hAnsi="Times New Roman" w:cs="Times New Roman"/>
              </w:rPr>
              <w:tab/>
              <w:t xml:space="preserve"> 2022 – 3 952,7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 </w:t>
            </w:r>
            <w:r w:rsidRPr="00B731D1">
              <w:rPr>
                <w:rFonts w:ascii="Times New Roman" w:hAnsi="Times New Roman" w:cs="Times New Roman"/>
              </w:rPr>
              <w:tab/>
              <w:t>2023 – 1 736,3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</w:t>
            </w:r>
            <w:r w:rsidRPr="00B731D1">
              <w:rPr>
                <w:rFonts w:ascii="Times New Roman" w:hAnsi="Times New Roman" w:cs="Times New Roman"/>
              </w:rPr>
              <w:tab/>
              <w:t xml:space="preserve"> 2024 – 10 200,0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Областной бюджет – 52 087,0 тыс. руб., в том числе по годам: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-    2019 -   4 203,0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-    2020 -   10 428,3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- </w:t>
            </w:r>
            <w:r w:rsidRPr="00B731D1">
              <w:rPr>
                <w:rFonts w:ascii="Times New Roman" w:hAnsi="Times New Roman" w:cs="Times New Roman"/>
              </w:rPr>
              <w:tab/>
              <w:t xml:space="preserve">    2021 -   10 144,3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-</w:t>
            </w:r>
            <w:r w:rsidRPr="00B731D1">
              <w:rPr>
                <w:rFonts w:ascii="Times New Roman" w:hAnsi="Times New Roman" w:cs="Times New Roman"/>
              </w:rPr>
              <w:tab/>
              <w:t xml:space="preserve">     2022 –  10 422,5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-</w:t>
            </w:r>
            <w:r w:rsidRPr="00B731D1">
              <w:rPr>
                <w:rFonts w:ascii="Times New Roman" w:hAnsi="Times New Roman" w:cs="Times New Roman"/>
              </w:rPr>
              <w:tab/>
              <w:t xml:space="preserve">     2023 –  9 403,9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-    2024 -   7 485,0 тыс. руб.</w:t>
            </w:r>
          </w:p>
        </w:tc>
      </w:tr>
      <w:tr w:rsidR="00B731D1" w:rsidRPr="00B731D1" w:rsidTr="003F3050">
        <w:trPr>
          <w:trHeight w:val="679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31D1">
              <w:rPr>
                <w:rFonts w:ascii="Times New Roman" w:hAnsi="Times New Roman" w:cs="Times New Roman"/>
                <w:b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60" w:type="dxa"/>
          </w:tcPr>
          <w:p w:rsidR="00B731D1" w:rsidRPr="00B731D1" w:rsidRDefault="00B731D1" w:rsidP="003F3050">
            <w:pPr>
              <w:pStyle w:val="ConsPlusNormal"/>
              <w:widowControl/>
              <w:ind w:left="33" w:firstLine="426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>Результатами реализации муниципальной программы к 2024 году должны стать следующие достигнутые показатели: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2"/>
              </w:numPr>
              <w:adjustRightInd w:val="0"/>
              <w:ind w:left="33" w:firstLine="426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>Доля населения систематически занимающегося физической культурой и спортом в Кумёнском районе – 37 %.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2"/>
              </w:numPr>
              <w:adjustRightInd w:val="0"/>
              <w:ind w:left="33" w:firstLine="426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>Количество человек, принявших участие в физкультурных и спортивных мероприятиях – 5,1 тыс. чел.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2"/>
              </w:numPr>
              <w:adjustRightInd w:val="0"/>
              <w:ind w:left="33" w:firstLine="426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 xml:space="preserve">Количество физкультурных и спортивных мероприятий в Кумёнском районе в течение календарного года – 92. 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2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>Доля учащихся систематически занимающихся физкультурой и спортом в МКОУ ДО ДЮСШ пгт Кумены – 40 %.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2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>Количество спортивных мероприятий для учащихся МКОУ ДО ДЮСШ пгт Кумены и школьников Кумёнского района – 48 мероприятий.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2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>Количество отделений в МКОУ ДО ДЮСШ пгт Кумены по видам спорта – 8 отделений.</w:t>
            </w:r>
          </w:p>
          <w:p w:rsidR="00B731D1" w:rsidRPr="00B731D1" w:rsidRDefault="00B731D1" w:rsidP="00330804">
            <w:pPr>
              <w:pStyle w:val="ConsPlusNormal"/>
              <w:widowControl/>
              <w:numPr>
                <w:ilvl w:val="0"/>
                <w:numId w:val="12"/>
              </w:numPr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0"/>
              </w:rPr>
            </w:pPr>
            <w:r w:rsidRPr="00B731D1">
              <w:rPr>
                <w:rFonts w:ascii="Times New Roman" w:hAnsi="Times New Roman" w:cs="Times New Roman"/>
                <w:sz w:val="20"/>
              </w:rPr>
              <w:t>Доля результативного выступления занимающихся  на областных и всероссийских соревнованиях  -  57 %.</w:t>
            </w:r>
          </w:p>
        </w:tc>
      </w:tr>
    </w:tbl>
    <w:p w:rsidR="00B731D1" w:rsidRPr="00B731D1" w:rsidRDefault="00B731D1" w:rsidP="00B731D1">
      <w:pPr>
        <w:pStyle w:val="ConsPlusNormal"/>
        <w:widowControl/>
        <w:jc w:val="center"/>
        <w:rPr>
          <w:rFonts w:ascii="Times New Roman" w:hAnsi="Times New Roman" w:cs="Times New Roman"/>
          <w:b/>
          <w:sz w:val="20"/>
        </w:rPr>
      </w:pPr>
    </w:p>
    <w:p w:rsidR="00B731D1" w:rsidRPr="00B731D1" w:rsidRDefault="00B731D1" w:rsidP="00B731D1">
      <w:pPr>
        <w:jc w:val="right"/>
        <w:rPr>
          <w:sz w:val="24"/>
          <w:szCs w:val="24"/>
        </w:rPr>
      </w:pPr>
      <w:r w:rsidRPr="00B11EF7">
        <w:rPr>
          <w:sz w:val="28"/>
          <w:szCs w:val="28"/>
        </w:rPr>
        <w:lastRenderedPageBreak/>
        <w:t xml:space="preserve">                                </w:t>
      </w:r>
      <w:r w:rsidRPr="00B731D1">
        <w:rPr>
          <w:sz w:val="24"/>
          <w:szCs w:val="24"/>
        </w:rPr>
        <w:t>ПРОЕКТ</w:t>
      </w:r>
    </w:p>
    <w:p w:rsidR="00B731D1" w:rsidRPr="00B11EF7" w:rsidRDefault="00B731D1" w:rsidP="00B731D1">
      <w:pPr>
        <w:jc w:val="both"/>
        <w:rPr>
          <w:sz w:val="28"/>
          <w:szCs w:val="28"/>
        </w:rPr>
      </w:pPr>
      <w:r w:rsidRPr="00B11EF7">
        <w:rPr>
          <w:sz w:val="28"/>
          <w:szCs w:val="28"/>
        </w:rPr>
        <w:tab/>
      </w:r>
      <w:r w:rsidRPr="00B11EF7">
        <w:rPr>
          <w:sz w:val="28"/>
          <w:szCs w:val="28"/>
        </w:rPr>
        <w:tab/>
      </w:r>
    </w:p>
    <w:p w:rsidR="00B731D1" w:rsidRPr="00B731D1" w:rsidRDefault="00B731D1" w:rsidP="00B731D1">
      <w:pPr>
        <w:rPr>
          <w:b/>
          <w:bCs/>
          <w:sz w:val="24"/>
          <w:szCs w:val="24"/>
        </w:rPr>
      </w:pPr>
      <w:r w:rsidRPr="00B11EF7">
        <w:rPr>
          <w:sz w:val="28"/>
          <w:szCs w:val="28"/>
        </w:rPr>
        <w:tab/>
      </w:r>
      <w:r w:rsidRPr="00B731D1">
        <w:rPr>
          <w:sz w:val="24"/>
          <w:szCs w:val="24"/>
        </w:rPr>
        <w:t xml:space="preserve"> </w:t>
      </w:r>
      <w:r w:rsidRPr="00B731D1">
        <w:rPr>
          <w:b/>
          <w:bCs/>
          <w:sz w:val="24"/>
          <w:szCs w:val="24"/>
        </w:rPr>
        <w:t xml:space="preserve">                                              ИЗМЕНЕНИЯ</w:t>
      </w:r>
    </w:p>
    <w:p w:rsidR="00B731D1" w:rsidRPr="00B731D1" w:rsidRDefault="00B731D1" w:rsidP="00B731D1">
      <w:pPr>
        <w:jc w:val="center"/>
        <w:rPr>
          <w:b/>
          <w:bCs/>
          <w:sz w:val="24"/>
          <w:szCs w:val="24"/>
        </w:rPr>
      </w:pPr>
      <w:r w:rsidRPr="00B731D1">
        <w:rPr>
          <w:b/>
          <w:bCs/>
          <w:sz w:val="24"/>
          <w:szCs w:val="24"/>
        </w:rPr>
        <w:t>в муниципальной программе</w:t>
      </w:r>
    </w:p>
    <w:p w:rsidR="00B731D1" w:rsidRPr="00B731D1" w:rsidRDefault="00B731D1" w:rsidP="00B731D1">
      <w:pPr>
        <w:jc w:val="center"/>
        <w:rPr>
          <w:b/>
          <w:bCs/>
          <w:sz w:val="24"/>
          <w:szCs w:val="24"/>
        </w:rPr>
      </w:pPr>
      <w:r w:rsidRPr="00B731D1">
        <w:rPr>
          <w:b/>
          <w:bCs/>
          <w:sz w:val="24"/>
          <w:szCs w:val="24"/>
        </w:rPr>
        <w:t xml:space="preserve">«Развитие физической культуры и спорта в Куменском районе» </w:t>
      </w:r>
    </w:p>
    <w:p w:rsidR="00B731D1" w:rsidRPr="00B11EF7" w:rsidRDefault="00B731D1" w:rsidP="00B731D1">
      <w:pPr>
        <w:jc w:val="center"/>
        <w:rPr>
          <w:sz w:val="28"/>
          <w:szCs w:val="28"/>
        </w:rPr>
      </w:pPr>
    </w:p>
    <w:p w:rsidR="00B731D1" w:rsidRPr="00B731D1" w:rsidRDefault="00B731D1" w:rsidP="00B731D1">
      <w:pPr>
        <w:ind w:firstLine="709"/>
        <w:jc w:val="both"/>
      </w:pPr>
      <w:r w:rsidRPr="00B11EF7">
        <w:rPr>
          <w:sz w:val="28"/>
          <w:szCs w:val="28"/>
        </w:rPr>
        <w:t xml:space="preserve">1. </w:t>
      </w:r>
      <w:r w:rsidRPr="00B731D1"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B731D1" w:rsidRPr="00B731D1" w:rsidRDefault="00B731D1" w:rsidP="00B731D1">
      <w:pPr>
        <w:ind w:firstLine="709"/>
        <w:jc w:val="both"/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6"/>
        <w:gridCol w:w="5646"/>
      </w:tblGrid>
      <w:tr w:rsidR="00B731D1" w:rsidRPr="00B731D1" w:rsidTr="003F3050">
        <w:trPr>
          <w:trHeight w:val="679"/>
        </w:trPr>
        <w:tc>
          <w:tcPr>
            <w:tcW w:w="4024" w:type="dxa"/>
          </w:tcPr>
          <w:p w:rsidR="00B731D1" w:rsidRPr="00B731D1" w:rsidRDefault="00B731D1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  <w:b/>
              </w:rPr>
              <w:t>Объёмы ассигнований муниципальной программы</w:t>
            </w:r>
          </w:p>
          <w:p w:rsidR="00B731D1" w:rsidRPr="00B731D1" w:rsidRDefault="00B731D1" w:rsidP="003F3050"/>
        </w:tc>
        <w:tc>
          <w:tcPr>
            <w:tcW w:w="5660" w:type="dxa"/>
          </w:tcPr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Общий объём финансирования муниципальной программы – 84 551,9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Районный бюджет – 32 464,9 тыс. руб., в том числе по годам: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    2019 -  8 328,8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-     2020 – 5 315,3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-     2021 -  2 931,8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-     2022 – 3 952,7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-     </w:t>
            </w:r>
            <w:r w:rsidRPr="00B731D1">
              <w:rPr>
                <w:rFonts w:ascii="Times New Roman" w:hAnsi="Times New Roman" w:cs="Times New Roman"/>
              </w:rPr>
              <w:tab/>
              <w:t>2023 – 1 736,3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-</w:t>
            </w:r>
            <w:r w:rsidRPr="00B731D1">
              <w:rPr>
                <w:rFonts w:ascii="Times New Roman" w:hAnsi="Times New Roman" w:cs="Times New Roman"/>
              </w:rPr>
              <w:tab/>
              <w:t xml:space="preserve">     2024 – 10 200,0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>Областной бюджет – 52 087,0 тыс. руб., в том числе по годам: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    2019 -   4 203,0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    2020 -   10 428,3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</w:t>
            </w:r>
            <w:r w:rsidRPr="00B731D1">
              <w:rPr>
                <w:rFonts w:ascii="Times New Roman" w:hAnsi="Times New Roman" w:cs="Times New Roman"/>
              </w:rPr>
              <w:tab/>
              <w:t xml:space="preserve">    2021 -   10 144,3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    2022 –  10 422,5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    2023 –  9 403,9 тыс. руб.</w:t>
            </w:r>
          </w:p>
          <w:p w:rsidR="00B731D1" w:rsidRPr="00B731D1" w:rsidRDefault="00B731D1" w:rsidP="003F3050">
            <w:pPr>
              <w:pStyle w:val="ConsPlusNonformat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 w:rsidRPr="00B731D1">
              <w:rPr>
                <w:rFonts w:ascii="Times New Roman" w:hAnsi="Times New Roman" w:cs="Times New Roman"/>
              </w:rPr>
              <w:t xml:space="preserve">     -    2024 -   7 485,0 тыс. руб.</w:t>
            </w:r>
          </w:p>
          <w:p w:rsidR="00B731D1" w:rsidRPr="00B731D1" w:rsidRDefault="00B731D1" w:rsidP="003F3050">
            <w:pPr>
              <w:pStyle w:val="ConsPlusNonformat"/>
              <w:widowControl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1D1" w:rsidRDefault="00B731D1" w:rsidP="00B731D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D1" w:rsidRDefault="00B731D1" w:rsidP="00B731D1">
      <w:pPr>
        <w:pStyle w:val="ConsPlusNonformat"/>
        <w:widowControl/>
        <w:ind w:left="720"/>
        <w:jc w:val="center"/>
        <w:rPr>
          <w:b/>
          <w:bCs/>
          <w:sz w:val="28"/>
        </w:rPr>
      </w:pPr>
    </w:p>
    <w:p w:rsidR="00B731D1" w:rsidRDefault="00B731D1">
      <w:pPr>
        <w:spacing w:after="200" w:line="276" w:lineRule="auto"/>
      </w:pPr>
      <w:r>
        <w:br w:type="page"/>
      </w:r>
    </w:p>
    <w:p w:rsidR="00B731D1" w:rsidRPr="00B731D1" w:rsidRDefault="00B731D1" w:rsidP="00B731D1">
      <w:pPr>
        <w:shd w:val="clear" w:color="auto" w:fill="FFFFFF"/>
        <w:ind w:left="710"/>
        <w:jc w:val="center"/>
        <w:rPr>
          <w:b/>
          <w:sz w:val="24"/>
          <w:szCs w:val="24"/>
        </w:rPr>
      </w:pPr>
      <w:r w:rsidRPr="00B731D1">
        <w:rPr>
          <w:b/>
          <w:color w:val="000000"/>
          <w:spacing w:val="-2"/>
          <w:sz w:val="24"/>
          <w:szCs w:val="24"/>
        </w:rPr>
        <w:lastRenderedPageBreak/>
        <w:t>ПАСПОРТ</w:t>
      </w:r>
    </w:p>
    <w:p w:rsidR="00B731D1" w:rsidRPr="00B731D1" w:rsidRDefault="00B731D1" w:rsidP="00B731D1">
      <w:pPr>
        <w:shd w:val="clear" w:color="auto" w:fill="FFFFFF"/>
        <w:ind w:left="34"/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 xml:space="preserve">    муниципальной программы Куменского муниципального района </w:t>
      </w:r>
    </w:p>
    <w:p w:rsidR="00B731D1" w:rsidRPr="00B731D1" w:rsidRDefault="00B731D1" w:rsidP="00B731D1">
      <w:pPr>
        <w:shd w:val="clear" w:color="auto" w:fill="FFFFFF"/>
        <w:ind w:left="34"/>
        <w:jc w:val="center"/>
        <w:rPr>
          <w:b/>
          <w:color w:val="000000"/>
          <w:spacing w:val="-1"/>
          <w:sz w:val="24"/>
          <w:szCs w:val="24"/>
        </w:rPr>
      </w:pPr>
      <w:r w:rsidRPr="00B731D1">
        <w:rPr>
          <w:b/>
          <w:color w:val="000000"/>
          <w:spacing w:val="-1"/>
          <w:sz w:val="24"/>
          <w:szCs w:val="24"/>
        </w:rPr>
        <w:t>«Обеспечение безопасности жизнедеятельности населения</w:t>
      </w:r>
    </w:p>
    <w:p w:rsidR="00B731D1" w:rsidRPr="00B731D1" w:rsidRDefault="00B731D1" w:rsidP="00B731D1">
      <w:pPr>
        <w:shd w:val="clear" w:color="auto" w:fill="FFFFFF"/>
        <w:ind w:left="34"/>
        <w:jc w:val="center"/>
        <w:rPr>
          <w:b/>
          <w:color w:val="000000"/>
          <w:sz w:val="24"/>
          <w:szCs w:val="24"/>
        </w:rPr>
      </w:pPr>
      <w:r w:rsidRPr="00B731D1">
        <w:rPr>
          <w:b/>
          <w:color w:val="000000"/>
          <w:spacing w:val="-1"/>
          <w:sz w:val="24"/>
          <w:szCs w:val="24"/>
        </w:rPr>
        <w:t xml:space="preserve"> Куменского района</w:t>
      </w:r>
    </w:p>
    <w:p w:rsidR="00B731D1" w:rsidRPr="008A6426" w:rsidRDefault="00B731D1" w:rsidP="00B731D1">
      <w:pPr>
        <w:shd w:val="clear" w:color="auto" w:fill="FFFFFF"/>
        <w:ind w:left="34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6512"/>
      </w:tblGrid>
      <w:tr w:rsidR="00B731D1" w:rsidRPr="00B731D1" w:rsidTr="00FC072C">
        <w:tc>
          <w:tcPr>
            <w:tcW w:w="3661" w:type="dxa"/>
          </w:tcPr>
          <w:p w:rsidR="00B731D1" w:rsidRPr="00B731D1" w:rsidRDefault="00B731D1" w:rsidP="003F3050">
            <w:pPr>
              <w:shd w:val="clear" w:color="auto" w:fill="FFFFFF"/>
              <w:ind w:left="5"/>
              <w:rPr>
                <w:b/>
              </w:rPr>
            </w:pPr>
            <w:r w:rsidRPr="00B731D1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512" w:type="dxa"/>
          </w:tcPr>
          <w:p w:rsidR="00B731D1" w:rsidRPr="00B731D1" w:rsidRDefault="00B731D1" w:rsidP="003F3050">
            <w:pPr>
              <w:tabs>
                <w:tab w:val="left" w:pos="4299"/>
                <w:tab w:val="left" w:pos="4462"/>
              </w:tabs>
              <w:ind w:right="-24"/>
              <w:jc w:val="both"/>
            </w:pPr>
            <w:r w:rsidRPr="00B731D1">
              <w:t>Заместитель главы администрации Куменского района, начальник управления социальной работы</w:t>
            </w:r>
          </w:p>
          <w:p w:rsidR="00B731D1" w:rsidRPr="00B731D1" w:rsidRDefault="00B731D1" w:rsidP="003F3050">
            <w:pPr>
              <w:tabs>
                <w:tab w:val="left" w:pos="4299"/>
                <w:tab w:val="left" w:pos="4462"/>
              </w:tabs>
              <w:ind w:right="-24"/>
              <w:jc w:val="both"/>
            </w:pPr>
          </w:p>
        </w:tc>
      </w:tr>
      <w:tr w:rsidR="00B731D1" w:rsidRPr="00B731D1" w:rsidTr="00FC072C">
        <w:tc>
          <w:tcPr>
            <w:tcW w:w="3661" w:type="dxa"/>
          </w:tcPr>
          <w:p w:rsidR="00B731D1" w:rsidRPr="00B731D1" w:rsidRDefault="00B731D1" w:rsidP="003F305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Соисполнители муниципальной программы  </w:t>
            </w:r>
          </w:p>
        </w:tc>
        <w:tc>
          <w:tcPr>
            <w:tcW w:w="6512" w:type="dxa"/>
          </w:tcPr>
          <w:p w:rsidR="00B731D1" w:rsidRPr="00B731D1" w:rsidRDefault="00B731D1" w:rsidP="003F3050">
            <w:pPr>
              <w:jc w:val="both"/>
            </w:pPr>
            <w:r w:rsidRPr="00B731D1">
              <w:t>1. Администрация Куменского района.</w:t>
            </w:r>
          </w:p>
          <w:p w:rsidR="00B731D1" w:rsidRPr="00B731D1" w:rsidRDefault="00B731D1" w:rsidP="003F3050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2. Администрации городских и сельских поселений.</w:t>
            </w:r>
          </w:p>
          <w:p w:rsidR="00B731D1" w:rsidRPr="00B731D1" w:rsidRDefault="00B731D1" w:rsidP="003F3050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3. Межведомственная комиссия  по профилактике правонарушений при администрации Куменского района.</w:t>
            </w:r>
          </w:p>
          <w:p w:rsidR="00B731D1" w:rsidRPr="00B731D1" w:rsidRDefault="00B731D1" w:rsidP="003F3050">
            <w:pPr>
              <w:jc w:val="both"/>
            </w:pPr>
            <w:r w:rsidRPr="00B731D1">
              <w:t>4. Межведомственная антинаркотическая комиссия при администрации Куменского района.</w:t>
            </w:r>
          </w:p>
          <w:p w:rsidR="00B731D1" w:rsidRPr="00B731D1" w:rsidRDefault="00B731D1" w:rsidP="003F3050">
            <w:pPr>
              <w:jc w:val="both"/>
            </w:pPr>
            <w:r w:rsidRPr="00B731D1">
              <w:t>5. Межведомственная комиссия по противодействию коррупции при администрации Куменского района.</w:t>
            </w:r>
          </w:p>
          <w:p w:rsidR="00B731D1" w:rsidRPr="00B731D1" w:rsidRDefault="00B731D1" w:rsidP="003F3050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6. Межмуниципальный отдел Министерства внутренних дел России «Куменский».</w:t>
            </w:r>
          </w:p>
          <w:p w:rsidR="00B731D1" w:rsidRPr="00B731D1" w:rsidRDefault="00B731D1" w:rsidP="003F3050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 xml:space="preserve">7. Прокуратура Куменского района. </w:t>
            </w:r>
          </w:p>
          <w:p w:rsidR="00B731D1" w:rsidRPr="00B731D1" w:rsidRDefault="00B731D1" w:rsidP="003F3050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8. Межрайонная инспекция ФНС России № 10 по Кировской области.</w:t>
            </w:r>
          </w:p>
          <w:p w:rsidR="00B731D1" w:rsidRPr="00B731D1" w:rsidRDefault="00B731D1" w:rsidP="003F3050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9. Государственное учреждение Центр занятости населения Куменского района.</w:t>
            </w:r>
          </w:p>
          <w:p w:rsidR="00B731D1" w:rsidRPr="00B731D1" w:rsidRDefault="00B731D1" w:rsidP="003F3050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10. Кировское областное автономное государственное учреждение социального обслуживания «Куменский комплексный центр социальной помощи населению».</w:t>
            </w:r>
          </w:p>
          <w:p w:rsidR="00B731D1" w:rsidRPr="00B731D1" w:rsidRDefault="00B731D1" w:rsidP="003F3050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 xml:space="preserve">11. Муниципальная комиссия по делам несовершеннолетних и защите их прав Куменского района. </w:t>
            </w:r>
          </w:p>
          <w:p w:rsidR="00B731D1" w:rsidRPr="00B731D1" w:rsidRDefault="00B731D1" w:rsidP="003F3050">
            <w:pPr>
              <w:jc w:val="both"/>
            </w:pPr>
            <w:r w:rsidRPr="00B731D1">
              <w:t>12. Кировское областное государственное бюджетное учреждение здравоохранения «Куменская центральная районная больница».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13. Муниципальное учреждение культуры « Центр библиотечного обслуживания поселений – библиотека имени А.В.Фищева».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14. Автономное учреждение редакция газеты «Куменские вести».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15. Кировское областное государственное образовательное автономное учреждение среднего профессионального образования «Куменский государственный аграрно-технологический техникум».</w:t>
            </w:r>
          </w:p>
        </w:tc>
      </w:tr>
      <w:tr w:rsidR="00B731D1" w:rsidRPr="00B731D1" w:rsidTr="00FC072C">
        <w:tc>
          <w:tcPr>
            <w:tcW w:w="3661" w:type="dxa"/>
          </w:tcPr>
          <w:p w:rsidR="00B731D1" w:rsidRPr="00B731D1" w:rsidRDefault="00B731D1" w:rsidP="003F3050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</w:rPr>
            </w:pPr>
            <w:r w:rsidRPr="00B731D1">
              <w:rPr>
                <w:b/>
                <w:bCs/>
                <w:color w:val="000000"/>
                <w:spacing w:val="-7"/>
              </w:rPr>
              <w:t xml:space="preserve">Наименование </w:t>
            </w:r>
          </w:p>
          <w:p w:rsidR="00B731D1" w:rsidRPr="00B731D1" w:rsidRDefault="00B731D1" w:rsidP="003F3050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</w:rPr>
            </w:pPr>
            <w:r w:rsidRPr="00B731D1">
              <w:rPr>
                <w:b/>
                <w:bCs/>
                <w:color w:val="000000"/>
                <w:spacing w:val="-7"/>
              </w:rPr>
              <w:t>подпрограмм</w:t>
            </w:r>
          </w:p>
        </w:tc>
        <w:tc>
          <w:tcPr>
            <w:tcW w:w="6512" w:type="dxa"/>
          </w:tcPr>
          <w:p w:rsidR="00B731D1" w:rsidRPr="00B731D1" w:rsidRDefault="00B731D1" w:rsidP="003F3050">
            <w:pPr>
              <w:ind w:right="-108"/>
              <w:jc w:val="both"/>
              <w:rPr>
                <w:color w:val="000000"/>
                <w:spacing w:val="-1"/>
              </w:rPr>
            </w:pPr>
            <w:r w:rsidRPr="00B731D1">
              <w:rPr>
                <w:color w:val="000000"/>
                <w:spacing w:val="-2"/>
              </w:rPr>
              <w:t>1.</w:t>
            </w:r>
            <w:r w:rsidRPr="00B731D1">
              <w:rPr>
                <w:b/>
              </w:rPr>
              <w:t xml:space="preserve"> </w:t>
            </w:r>
            <w:r w:rsidRPr="00B731D1">
              <w:t>«</w:t>
            </w:r>
            <w:r w:rsidRPr="00B731D1">
              <w:rPr>
                <w:color w:val="000000"/>
                <w:spacing w:val="-1"/>
              </w:rPr>
              <w:t>Профилактика правонарушений и борьба с преступностью в Куменском районе».</w:t>
            </w:r>
          </w:p>
          <w:p w:rsidR="00B731D1" w:rsidRPr="00B731D1" w:rsidRDefault="00B731D1" w:rsidP="003F3050">
            <w:pPr>
              <w:ind w:right="-108"/>
              <w:jc w:val="both"/>
              <w:rPr>
                <w:color w:val="000000"/>
                <w:spacing w:val="1"/>
              </w:rPr>
            </w:pPr>
            <w:r w:rsidRPr="00B731D1">
              <w:t xml:space="preserve">2. </w:t>
            </w:r>
            <w:r w:rsidRPr="00B731D1">
              <w:rPr>
                <w:color w:val="000000"/>
                <w:spacing w:val="1"/>
              </w:rPr>
              <w:t>«Комплексные меры противодействия немедицинскому потреблению наркотических средств и их незаконному обороту в Куменском районе».</w:t>
            </w:r>
          </w:p>
          <w:p w:rsidR="00B731D1" w:rsidRPr="00B731D1" w:rsidRDefault="00B731D1" w:rsidP="003F3050">
            <w:pPr>
              <w:jc w:val="both"/>
              <w:rPr>
                <w:color w:val="000000"/>
                <w:spacing w:val="1"/>
              </w:rPr>
            </w:pPr>
            <w:r w:rsidRPr="00B731D1">
              <w:rPr>
                <w:color w:val="000000"/>
                <w:spacing w:val="-2"/>
              </w:rPr>
              <w:t xml:space="preserve">3. </w:t>
            </w:r>
            <w:r w:rsidRPr="00B731D1">
              <w:rPr>
                <w:color w:val="000000"/>
                <w:spacing w:val="1"/>
              </w:rPr>
              <w:t>«Повышение безопасности дорожного движения в Куменском районе».</w:t>
            </w:r>
          </w:p>
          <w:p w:rsidR="00B731D1" w:rsidRPr="00B731D1" w:rsidRDefault="00B731D1" w:rsidP="003F3050">
            <w:pPr>
              <w:jc w:val="both"/>
              <w:rPr>
                <w:b/>
                <w:color w:val="000000"/>
                <w:spacing w:val="1"/>
              </w:rPr>
            </w:pPr>
            <w:r w:rsidRPr="00B731D1">
              <w:rPr>
                <w:color w:val="000000"/>
                <w:spacing w:val="1"/>
              </w:rPr>
              <w:t>4. «Противодействие коррупции в Куменском районе».</w:t>
            </w:r>
          </w:p>
        </w:tc>
      </w:tr>
      <w:tr w:rsidR="00B731D1" w:rsidRPr="00B731D1" w:rsidTr="00FC072C">
        <w:tc>
          <w:tcPr>
            <w:tcW w:w="3661" w:type="dxa"/>
          </w:tcPr>
          <w:p w:rsidR="00B731D1" w:rsidRPr="00B731D1" w:rsidRDefault="00B731D1" w:rsidP="003F3050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</w:rPr>
            </w:pPr>
            <w:r w:rsidRPr="00B731D1">
              <w:rPr>
                <w:b/>
                <w:bCs/>
                <w:color w:val="000000"/>
                <w:spacing w:val="-7"/>
              </w:rPr>
              <w:t>Программно-целевые инструменты муниципальной программы</w:t>
            </w:r>
          </w:p>
        </w:tc>
        <w:tc>
          <w:tcPr>
            <w:tcW w:w="6512" w:type="dxa"/>
          </w:tcPr>
          <w:p w:rsidR="00B731D1" w:rsidRPr="00B731D1" w:rsidRDefault="00B731D1" w:rsidP="003F3050">
            <w:pPr>
              <w:ind w:right="-108"/>
              <w:jc w:val="both"/>
              <w:rPr>
                <w:color w:val="000000"/>
                <w:spacing w:val="-1"/>
              </w:rPr>
            </w:pPr>
            <w:r w:rsidRPr="00B731D1">
              <w:rPr>
                <w:color w:val="000000"/>
                <w:spacing w:val="-2"/>
              </w:rPr>
              <w:t>1.</w:t>
            </w:r>
            <w:r w:rsidRPr="00B731D1">
              <w:rPr>
                <w:b/>
              </w:rPr>
              <w:t xml:space="preserve"> </w:t>
            </w:r>
            <w:r w:rsidRPr="00B731D1">
              <w:t>«</w:t>
            </w:r>
            <w:r w:rsidRPr="00B731D1">
              <w:rPr>
                <w:color w:val="000000"/>
                <w:spacing w:val="-1"/>
              </w:rPr>
              <w:t>Профилактика правонарушений и борьба с преступностью в Куменском районе».</w:t>
            </w:r>
          </w:p>
          <w:p w:rsidR="00B731D1" w:rsidRPr="00B731D1" w:rsidRDefault="00B731D1" w:rsidP="003F3050">
            <w:pPr>
              <w:ind w:right="-108"/>
              <w:jc w:val="both"/>
              <w:rPr>
                <w:color w:val="000000"/>
                <w:spacing w:val="1"/>
              </w:rPr>
            </w:pPr>
            <w:r w:rsidRPr="00B731D1">
              <w:t xml:space="preserve">2. </w:t>
            </w:r>
            <w:r w:rsidRPr="00B731D1">
              <w:rPr>
                <w:color w:val="000000"/>
                <w:spacing w:val="1"/>
              </w:rPr>
              <w:t>«Комплексные меры противодействия немедицинскому потреблению наркотических средств и их незаконному обороту в Куменском районе».</w:t>
            </w:r>
          </w:p>
          <w:p w:rsidR="00B731D1" w:rsidRPr="00B731D1" w:rsidRDefault="00B731D1" w:rsidP="003F3050">
            <w:pPr>
              <w:ind w:right="-108"/>
              <w:jc w:val="both"/>
              <w:rPr>
                <w:color w:val="000000"/>
                <w:spacing w:val="1"/>
              </w:rPr>
            </w:pPr>
            <w:r w:rsidRPr="00B731D1">
              <w:rPr>
                <w:color w:val="000000"/>
                <w:spacing w:val="-2"/>
              </w:rPr>
              <w:t xml:space="preserve">3. </w:t>
            </w:r>
            <w:r w:rsidRPr="00B731D1">
              <w:rPr>
                <w:color w:val="000000"/>
                <w:spacing w:val="1"/>
              </w:rPr>
              <w:t>«Повышение безопасности дорожного движения в Куменском районе».</w:t>
            </w:r>
          </w:p>
          <w:p w:rsidR="00B731D1" w:rsidRPr="00B731D1" w:rsidRDefault="00B731D1" w:rsidP="003F3050">
            <w:pPr>
              <w:ind w:right="-108"/>
              <w:jc w:val="both"/>
              <w:rPr>
                <w:color w:val="000000"/>
                <w:spacing w:val="-2"/>
              </w:rPr>
            </w:pPr>
            <w:r w:rsidRPr="00B731D1">
              <w:rPr>
                <w:color w:val="000000"/>
                <w:spacing w:val="1"/>
              </w:rPr>
              <w:t>4. «Противодействие коррупции в Куменском районе».</w:t>
            </w:r>
          </w:p>
        </w:tc>
      </w:tr>
      <w:tr w:rsidR="00B731D1" w:rsidRPr="00B731D1" w:rsidTr="00FC072C">
        <w:tc>
          <w:tcPr>
            <w:tcW w:w="3661" w:type="dxa"/>
          </w:tcPr>
          <w:p w:rsidR="00B731D1" w:rsidRPr="00B731D1" w:rsidRDefault="00B731D1" w:rsidP="003F3050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</w:rPr>
            </w:pPr>
            <w:r w:rsidRPr="00B731D1">
              <w:rPr>
                <w:b/>
                <w:bCs/>
                <w:color w:val="000000"/>
                <w:spacing w:val="-7"/>
              </w:rPr>
              <w:t xml:space="preserve">Цель муниципальной </w:t>
            </w:r>
          </w:p>
          <w:p w:rsidR="00B731D1" w:rsidRPr="00B731D1" w:rsidRDefault="00B731D1" w:rsidP="003F3050">
            <w:pPr>
              <w:shd w:val="clear" w:color="auto" w:fill="FFFFFF"/>
              <w:ind w:left="10"/>
            </w:pPr>
            <w:r w:rsidRPr="00B731D1">
              <w:rPr>
                <w:b/>
                <w:bCs/>
                <w:color w:val="000000"/>
                <w:spacing w:val="-7"/>
              </w:rPr>
              <w:t>программы</w:t>
            </w:r>
          </w:p>
          <w:p w:rsidR="00B731D1" w:rsidRPr="00B731D1" w:rsidRDefault="00B731D1" w:rsidP="003F3050">
            <w:pPr>
              <w:ind w:right="614"/>
            </w:pPr>
          </w:p>
        </w:tc>
        <w:tc>
          <w:tcPr>
            <w:tcW w:w="6512" w:type="dxa"/>
          </w:tcPr>
          <w:p w:rsidR="00B731D1" w:rsidRPr="00B731D1" w:rsidRDefault="00B731D1" w:rsidP="003F3050">
            <w:pPr>
              <w:ind w:right="-108"/>
              <w:jc w:val="both"/>
              <w:rPr>
                <w:color w:val="000000"/>
                <w:spacing w:val="-2"/>
              </w:rPr>
            </w:pPr>
            <w:r w:rsidRPr="00B731D1">
              <w:rPr>
                <w:color w:val="000000"/>
                <w:spacing w:val="-2"/>
              </w:rPr>
              <w:t>- повышение общественной и личной безопасности граждан на территории Куменского района;</w:t>
            </w:r>
          </w:p>
          <w:p w:rsidR="00B731D1" w:rsidRPr="00B731D1" w:rsidRDefault="00B731D1" w:rsidP="003F3050">
            <w:pPr>
              <w:ind w:right="-108"/>
              <w:jc w:val="both"/>
            </w:pPr>
            <w:r w:rsidRPr="00B731D1">
              <w:t>- создание условий для приостановления роста немедицинского потребления наркотиков и их незаконного оборота, активизация работы по профилактике употребления наркотических средств и психотропных веществ;</w:t>
            </w:r>
          </w:p>
          <w:p w:rsidR="00B731D1" w:rsidRPr="00B731D1" w:rsidRDefault="00B731D1" w:rsidP="003F3050">
            <w:pPr>
              <w:shd w:val="clear" w:color="auto" w:fill="FFFFFF"/>
              <w:jc w:val="both"/>
              <w:rPr>
                <w:color w:val="000000"/>
              </w:rPr>
            </w:pPr>
            <w:r w:rsidRPr="00B731D1">
              <w:rPr>
                <w:color w:val="000000"/>
                <w:spacing w:val="-2"/>
              </w:rPr>
              <w:t xml:space="preserve">- сокращение количества погибших в результате </w:t>
            </w:r>
            <w:r w:rsidRPr="00B731D1">
              <w:rPr>
                <w:color w:val="000000"/>
              </w:rPr>
              <w:t xml:space="preserve">дорожно-транспортных происшествий; </w:t>
            </w:r>
          </w:p>
          <w:p w:rsidR="00B731D1" w:rsidRPr="00B731D1" w:rsidRDefault="00B731D1" w:rsidP="003F3050">
            <w:pPr>
              <w:ind w:right="-108"/>
              <w:jc w:val="both"/>
              <w:rPr>
                <w:color w:val="000000"/>
              </w:rPr>
            </w:pPr>
            <w:r w:rsidRPr="00B731D1">
              <w:rPr>
                <w:color w:val="000000"/>
                <w:spacing w:val="-2"/>
              </w:rPr>
              <w:t xml:space="preserve">- сокращение количества дорожно-транспортных </w:t>
            </w:r>
            <w:r w:rsidRPr="00B731D1">
              <w:rPr>
                <w:color w:val="000000"/>
              </w:rPr>
              <w:t>происшествий с пострадавшими;</w:t>
            </w:r>
          </w:p>
          <w:p w:rsidR="00B731D1" w:rsidRPr="00B731D1" w:rsidRDefault="00B731D1" w:rsidP="003F3050">
            <w:pPr>
              <w:ind w:left="34"/>
              <w:jc w:val="both"/>
            </w:pPr>
            <w:r w:rsidRPr="00B731D1">
              <w:t>- создание системы противодействия коррупции в Куменском районе;</w:t>
            </w:r>
          </w:p>
          <w:p w:rsidR="00B731D1" w:rsidRPr="00B731D1" w:rsidRDefault="00B731D1" w:rsidP="003F3050">
            <w:pPr>
              <w:ind w:left="34"/>
              <w:jc w:val="both"/>
            </w:pPr>
            <w:r w:rsidRPr="00B731D1">
              <w:t>- снижение уровня коррупции, ее  влияния на активность и эффективность бизнеса, деятельность органов местного самоуправления;</w:t>
            </w:r>
          </w:p>
          <w:p w:rsidR="00B731D1" w:rsidRPr="00B731D1" w:rsidRDefault="00B731D1" w:rsidP="003F3050">
            <w:pPr>
              <w:ind w:right="-108"/>
              <w:jc w:val="both"/>
              <w:rPr>
                <w:color w:val="000000"/>
                <w:spacing w:val="-2"/>
              </w:rPr>
            </w:pPr>
            <w:r w:rsidRPr="00B731D1">
              <w:lastRenderedPageBreak/>
              <w:t>- обеспечение защиты прав и законных интересов граждан, общества и государства от проявления коррупции.</w:t>
            </w:r>
          </w:p>
        </w:tc>
      </w:tr>
      <w:tr w:rsidR="00B731D1" w:rsidRPr="00B731D1" w:rsidTr="00FC072C">
        <w:tc>
          <w:tcPr>
            <w:tcW w:w="3661" w:type="dxa"/>
          </w:tcPr>
          <w:p w:rsidR="00B731D1" w:rsidRPr="00B731D1" w:rsidRDefault="00B731D1" w:rsidP="003F3050">
            <w:pPr>
              <w:shd w:val="clear" w:color="auto" w:fill="FFFFFF"/>
              <w:ind w:left="5"/>
              <w:rPr>
                <w:b/>
                <w:bCs/>
                <w:color w:val="000000"/>
                <w:spacing w:val="-5"/>
              </w:rPr>
            </w:pPr>
            <w:r w:rsidRPr="00B731D1">
              <w:rPr>
                <w:b/>
                <w:bCs/>
                <w:color w:val="000000"/>
                <w:spacing w:val="-5"/>
              </w:rPr>
              <w:lastRenderedPageBreak/>
              <w:t>Задачи муниципальной программы</w:t>
            </w:r>
          </w:p>
          <w:p w:rsidR="00B731D1" w:rsidRPr="00B731D1" w:rsidRDefault="00B731D1" w:rsidP="003F3050">
            <w:pPr>
              <w:shd w:val="clear" w:color="auto" w:fill="FFFFFF"/>
              <w:ind w:left="5"/>
            </w:pPr>
          </w:p>
          <w:p w:rsidR="00B731D1" w:rsidRPr="00B731D1" w:rsidRDefault="00B731D1" w:rsidP="003F3050">
            <w:pPr>
              <w:ind w:right="614"/>
            </w:pPr>
          </w:p>
        </w:tc>
        <w:tc>
          <w:tcPr>
            <w:tcW w:w="6512" w:type="dxa"/>
          </w:tcPr>
          <w:p w:rsidR="00B731D1" w:rsidRPr="00B731D1" w:rsidRDefault="00B731D1" w:rsidP="003F3050">
            <w:pPr>
              <w:shd w:val="clear" w:color="auto" w:fill="FFFFFF"/>
              <w:ind w:left="19"/>
              <w:jc w:val="both"/>
              <w:rPr>
                <w:color w:val="000000"/>
                <w:spacing w:val="-1"/>
              </w:rPr>
            </w:pPr>
            <w:r w:rsidRPr="00B731D1">
              <w:rPr>
                <w:color w:val="000000"/>
                <w:spacing w:val="-1"/>
              </w:rPr>
              <w:t>1. Повышение качества и эффективности профилактики  преступлений и иных правонарушений.</w:t>
            </w:r>
          </w:p>
          <w:p w:rsidR="00B731D1" w:rsidRPr="00B731D1" w:rsidRDefault="00B731D1" w:rsidP="003F3050">
            <w:pPr>
              <w:rPr>
                <w:color w:val="000000"/>
                <w:spacing w:val="1"/>
              </w:rPr>
            </w:pPr>
            <w:r w:rsidRPr="00B731D1">
              <w:rPr>
                <w:color w:val="000000"/>
                <w:spacing w:val="1"/>
              </w:rPr>
              <w:t>2. Усиление социальной профилактики правонарушений среди несовершеннолетних.</w:t>
            </w:r>
          </w:p>
          <w:p w:rsidR="00B731D1" w:rsidRPr="00B731D1" w:rsidRDefault="00B731D1" w:rsidP="003F3050">
            <w:pPr>
              <w:jc w:val="both"/>
            </w:pPr>
            <w:r w:rsidRPr="00B731D1">
              <w:t>3. Совершенствование социальной адаптации лиц, освободившихся из мест отбывания наказаний, и лиц, без определенного места жительства и рода занятий.</w:t>
            </w:r>
          </w:p>
          <w:p w:rsidR="00B731D1" w:rsidRPr="00B731D1" w:rsidRDefault="00B731D1" w:rsidP="003F3050">
            <w:pPr>
              <w:jc w:val="both"/>
            </w:pPr>
            <w:r w:rsidRPr="00B731D1">
              <w:t>4. 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 граждан в охране общественного порядка.</w:t>
            </w:r>
          </w:p>
          <w:p w:rsidR="00B731D1" w:rsidRPr="00B731D1" w:rsidRDefault="00B731D1" w:rsidP="003F3050">
            <w:pPr>
              <w:jc w:val="both"/>
            </w:pPr>
            <w:r w:rsidRPr="00B731D1">
              <w:t>5. Профилактика правонарушений в сфере миграции.</w:t>
            </w:r>
          </w:p>
          <w:p w:rsidR="00B731D1" w:rsidRPr="00B731D1" w:rsidRDefault="00B731D1" w:rsidP="003F3050">
            <w:pPr>
              <w:jc w:val="both"/>
            </w:pPr>
            <w:r w:rsidRPr="00B731D1">
              <w:t>6.Проведение целенаправленной работы по профилактике немедицинского потребления наркотиков подростками и молодежью.</w:t>
            </w:r>
          </w:p>
          <w:p w:rsidR="00B731D1" w:rsidRPr="00B731D1" w:rsidRDefault="00B731D1" w:rsidP="003F3050">
            <w:pPr>
              <w:jc w:val="both"/>
            </w:pPr>
            <w:r w:rsidRPr="00B731D1">
              <w:t>7. Совершенствование системы выявления, лечения и реабилитации лиц, употребляющих наркотики без назначения врача.</w:t>
            </w:r>
          </w:p>
          <w:p w:rsidR="00B731D1" w:rsidRPr="00B731D1" w:rsidRDefault="00B731D1" w:rsidP="003F3050">
            <w:pPr>
              <w:shd w:val="clear" w:color="auto" w:fill="FFFFFF"/>
              <w:ind w:left="10"/>
              <w:jc w:val="both"/>
            </w:pPr>
            <w:r w:rsidRPr="00B731D1">
              <w:rPr>
                <w:color w:val="000000"/>
                <w:spacing w:val="-1"/>
              </w:rPr>
              <w:t>8. Предупреждение опасного поведения участников дорожного движения.</w:t>
            </w:r>
          </w:p>
          <w:p w:rsidR="00B731D1" w:rsidRPr="00B731D1" w:rsidRDefault="00B731D1" w:rsidP="003F3050">
            <w:pPr>
              <w:shd w:val="clear" w:color="auto" w:fill="FFFFFF"/>
              <w:ind w:left="10"/>
              <w:jc w:val="both"/>
            </w:pPr>
            <w:r w:rsidRPr="00B731D1">
              <w:rPr>
                <w:color w:val="000000"/>
              </w:rPr>
              <w:t xml:space="preserve">9. Сокращение детского дорожно-транспортного </w:t>
            </w:r>
            <w:r w:rsidRPr="00B731D1">
              <w:rPr>
                <w:color w:val="000000"/>
                <w:spacing w:val="-1"/>
              </w:rPr>
              <w:t>травматизма.</w:t>
            </w:r>
          </w:p>
          <w:p w:rsidR="00B731D1" w:rsidRPr="00B731D1" w:rsidRDefault="00B731D1" w:rsidP="003F3050">
            <w:pPr>
              <w:shd w:val="clear" w:color="auto" w:fill="FFFFFF"/>
              <w:ind w:left="14"/>
              <w:jc w:val="both"/>
            </w:pPr>
            <w:r w:rsidRPr="00B731D1">
              <w:rPr>
                <w:color w:val="000000"/>
              </w:rPr>
              <w:t xml:space="preserve">10. Совершенствование организации движения </w:t>
            </w:r>
            <w:r w:rsidRPr="00B731D1">
              <w:rPr>
                <w:color w:val="000000"/>
                <w:spacing w:val="-1"/>
              </w:rPr>
              <w:t>транспорта и пешеходов.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jc w:val="both"/>
            </w:pPr>
            <w:r w:rsidRPr="00B731D1">
              <w:rPr>
                <w:color w:val="000000"/>
              </w:rPr>
              <w:t xml:space="preserve">11. Сокращение количества погибших в результате </w:t>
            </w:r>
            <w:r w:rsidRPr="00B731D1">
              <w:rPr>
                <w:color w:val="000000"/>
                <w:spacing w:val="1"/>
              </w:rPr>
              <w:t>дорожно-транспортных происшествий.</w:t>
            </w:r>
          </w:p>
          <w:p w:rsidR="00B731D1" w:rsidRPr="00B731D1" w:rsidRDefault="00B731D1" w:rsidP="003F3050">
            <w:pPr>
              <w:jc w:val="both"/>
              <w:rPr>
                <w:color w:val="000000"/>
              </w:rPr>
            </w:pPr>
            <w:r w:rsidRPr="00B731D1">
              <w:rPr>
                <w:color w:val="000000"/>
              </w:rPr>
              <w:t>12.Сокращение количества дорожно-транспортных происшествий с пострадавшими.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13. Формирование механизма противодействия коррупции.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14. Снижение рисков проявления коррупции в социально-значимых  сферах оказания публичных муниципальных функций и услуг.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15. Повышение качества подготовки муниципальных правовых актов, организация проведения антикоррупционной экспертизы нормативных правовых актов органов местного самоуправления и их проектов.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16. Укрепление доверия жителей Куменского района к органам местного самоуправления.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17.  Противодействие и профилактика коррупции в экономической и социальной сферах.</w:t>
            </w:r>
          </w:p>
        </w:tc>
      </w:tr>
      <w:tr w:rsidR="00B731D1" w:rsidRPr="00B731D1" w:rsidTr="00FC072C">
        <w:tc>
          <w:tcPr>
            <w:tcW w:w="3661" w:type="dxa"/>
          </w:tcPr>
          <w:p w:rsidR="00B731D1" w:rsidRPr="00B731D1" w:rsidRDefault="00B731D1" w:rsidP="003F3050">
            <w:pPr>
              <w:shd w:val="clear" w:color="auto" w:fill="FFFFFF"/>
              <w:ind w:left="5"/>
              <w:rPr>
                <w:b/>
                <w:bCs/>
                <w:color w:val="000000"/>
                <w:spacing w:val="-5"/>
              </w:rPr>
            </w:pPr>
            <w:r w:rsidRPr="00B731D1">
              <w:rPr>
                <w:b/>
              </w:rPr>
              <w:t xml:space="preserve">Целевые     показатели      эффективности реализации муниципальной программы     </w:t>
            </w:r>
          </w:p>
        </w:tc>
        <w:tc>
          <w:tcPr>
            <w:tcW w:w="6512" w:type="dxa"/>
          </w:tcPr>
          <w:p w:rsidR="00B731D1" w:rsidRPr="00B731D1" w:rsidRDefault="00B731D1" w:rsidP="003F3050">
            <w:pPr>
              <w:shd w:val="clear" w:color="auto" w:fill="FFFFFF"/>
              <w:ind w:left="24"/>
              <w:jc w:val="both"/>
              <w:rPr>
                <w:color w:val="000000"/>
                <w:spacing w:val="1"/>
              </w:rPr>
            </w:pPr>
            <w:r w:rsidRPr="00B731D1">
              <w:rPr>
                <w:color w:val="000000"/>
                <w:spacing w:val="1"/>
              </w:rPr>
              <w:t xml:space="preserve">1. Количество зарегистрированных преступлений. </w:t>
            </w:r>
          </w:p>
          <w:p w:rsidR="00B731D1" w:rsidRPr="00B731D1" w:rsidRDefault="00B731D1" w:rsidP="003F3050">
            <w:pPr>
              <w:shd w:val="clear" w:color="auto" w:fill="FFFFFF"/>
              <w:ind w:left="24"/>
              <w:jc w:val="both"/>
              <w:rPr>
                <w:color w:val="000000"/>
                <w:spacing w:val="1"/>
              </w:rPr>
            </w:pPr>
            <w:r w:rsidRPr="00B731D1">
              <w:rPr>
                <w:color w:val="000000"/>
                <w:spacing w:val="1"/>
              </w:rPr>
              <w:t>2. Количество членов добровольных общественных объединений правоохранительной направленности.</w:t>
            </w:r>
          </w:p>
          <w:p w:rsidR="00B731D1" w:rsidRPr="00B731D1" w:rsidRDefault="00B731D1" w:rsidP="003F3050">
            <w:pPr>
              <w:shd w:val="clear" w:color="auto" w:fill="FFFFFF"/>
              <w:ind w:left="24"/>
              <w:jc w:val="both"/>
              <w:rPr>
                <w:color w:val="000000"/>
                <w:spacing w:val="1"/>
              </w:rPr>
            </w:pPr>
            <w:r w:rsidRPr="00B731D1">
              <w:rPr>
                <w:color w:val="000000"/>
                <w:spacing w:val="1"/>
              </w:rPr>
              <w:t>3. Количество мероприятий, в которых принимали участие члены добровольных общественных объединений правоохранительной направленности по охране общественного порядка.</w:t>
            </w:r>
          </w:p>
          <w:p w:rsidR="00B731D1" w:rsidRPr="00B731D1" w:rsidRDefault="00B731D1" w:rsidP="003F3050">
            <w:pPr>
              <w:shd w:val="clear" w:color="auto" w:fill="FFFFFF"/>
              <w:ind w:left="24"/>
              <w:jc w:val="both"/>
              <w:rPr>
                <w:color w:val="000000"/>
                <w:spacing w:val="1"/>
              </w:rPr>
            </w:pPr>
            <w:r w:rsidRPr="00B731D1">
              <w:rPr>
                <w:color w:val="000000"/>
                <w:spacing w:val="1"/>
              </w:rPr>
              <w:t>4. Количество преступлений, совершенных несовершеннолетними или при их участии.</w:t>
            </w:r>
          </w:p>
          <w:p w:rsidR="00B731D1" w:rsidRPr="00B731D1" w:rsidRDefault="00B731D1" w:rsidP="003F3050">
            <w:pPr>
              <w:jc w:val="both"/>
            </w:pPr>
            <w:r w:rsidRPr="00B731D1">
              <w:t>5. Количество участников мероприятий, направленных на профилактику преступлений, связанных с незаконным оборотом наркотиков.</w:t>
            </w:r>
          </w:p>
          <w:p w:rsidR="00B731D1" w:rsidRPr="00B731D1" w:rsidRDefault="00B731D1" w:rsidP="003F3050">
            <w:pPr>
              <w:jc w:val="both"/>
            </w:pPr>
            <w:r w:rsidRPr="00B731D1">
              <w:t>6. Количество проведенных публичных мероприятий, направленных на профилактику наркомании среди подростков и молодежи.</w:t>
            </w:r>
          </w:p>
          <w:p w:rsidR="00B731D1" w:rsidRPr="00B731D1" w:rsidRDefault="00B731D1" w:rsidP="003F3050">
            <w:pPr>
              <w:shd w:val="clear" w:color="auto" w:fill="FFFFFF"/>
              <w:ind w:left="24"/>
              <w:jc w:val="both"/>
            </w:pPr>
            <w:r w:rsidRPr="00B731D1">
              <w:t>7. Количество наркопотребителей, состоящих на диспансерном учете и профилактическом наблюдении в лечебно-профилактических учреждениях.</w:t>
            </w:r>
          </w:p>
          <w:p w:rsidR="00B731D1" w:rsidRPr="00B731D1" w:rsidRDefault="00B731D1" w:rsidP="003F3050">
            <w:pPr>
              <w:shd w:val="clear" w:color="auto" w:fill="FFFFFF"/>
              <w:jc w:val="both"/>
              <w:rPr>
                <w:spacing w:val="-1"/>
              </w:rPr>
            </w:pPr>
            <w:r w:rsidRPr="00B731D1">
              <w:t xml:space="preserve">8. Снижение транспортного риска (количество лиц, погибших в результате дорожно-транспортных </w:t>
            </w:r>
            <w:r w:rsidRPr="00B731D1">
              <w:rPr>
                <w:spacing w:val="-1"/>
              </w:rPr>
              <w:t>происшествий, на 10 тыс. населения).</w:t>
            </w:r>
          </w:p>
          <w:p w:rsidR="00B731D1" w:rsidRPr="00B731D1" w:rsidRDefault="00B731D1" w:rsidP="003F3050">
            <w:pPr>
              <w:shd w:val="clear" w:color="auto" w:fill="FFFFFF"/>
              <w:jc w:val="both"/>
            </w:pPr>
            <w:r w:rsidRPr="00B731D1">
              <w:rPr>
                <w:spacing w:val="-1"/>
              </w:rPr>
              <w:t xml:space="preserve">9. Снижение тяжести последствий (количество лиц, </w:t>
            </w:r>
            <w:r w:rsidRPr="00B731D1">
              <w:t>погибших в результате дорожно-транспортных происшествий, на 100 пострадавших).</w:t>
            </w:r>
          </w:p>
          <w:p w:rsidR="00B731D1" w:rsidRPr="00B731D1" w:rsidRDefault="00B731D1" w:rsidP="003F3050">
            <w:pPr>
              <w:shd w:val="clear" w:color="auto" w:fill="FFFFFF"/>
              <w:ind w:left="24"/>
              <w:jc w:val="both"/>
              <w:rPr>
                <w:spacing w:val="-1"/>
              </w:rPr>
            </w:pPr>
            <w:r w:rsidRPr="00B731D1">
              <w:rPr>
                <w:spacing w:val="-1"/>
              </w:rPr>
              <w:t xml:space="preserve">10.Сокращение количества детей, пострадавших в </w:t>
            </w:r>
            <w:r w:rsidRPr="00B731D1">
              <w:rPr>
                <w:spacing w:val="-3"/>
              </w:rPr>
              <w:t xml:space="preserve">результате дорожно-транспортных происшествий </w:t>
            </w:r>
            <w:r w:rsidRPr="00B731D1">
              <w:rPr>
                <w:spacing w:val="-1"/>
              </w:rPr>
              <w:t>по собственной неосторожности.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11. Доля органов местного самоуправления и эффективности органов местного самоуправления, внедривших внутренний контроль и антикоррупционные механизмы.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12. Количество нормативных правовых актов и проектов нормативных правовых актов органов местного самоуправления района, прошедших антикоррупционную экспертизу.</w:t>
            </w:r>
          </w:p>
          <w:p w:rsidR="00B731D1" w:rsidRPr="00B731D1" w:rsidRDefault="00B731D1" w:rsidP="003F3050">
            <w:pPr>
              <w:jc w:val="both"/>
            </w:pPr>
            <w:r w:rsidRPr="00B731D1">
              <w:lastRenderedPageBreak/>
              <w:t>13. Количество урегулированных конфликтов интересов на муниципальной службе.</w:t>
            </w:r>
          </w:p>
          <w:p w:rsidR="00B731D1" w:rsidRPr="00B731D1" w:rsidRDefault="00B731D1" w:rsidP="003F3050">
            <w:pPr>
              <w:shd w:val="clear" w:color="auto" w:fill="FFFFFF"/>
              <w:ind w:left="24"/>
              <w:jc w:val="both"/>
              <w:rPr>
                <w:color w:val="000000"/>
                <w:spacing w:val="1"/>
              </w:rPr>
            </w:pPr>
            <w:r w:rsidRPr="00B731D1">
              <w:t>14. Количество граждан и юридических лиц, воспользовавшихся горячей линией «телефона доверия» (динамика обращений).</w:t>
            </w:r>
          </w:p>
        </w:tc>
      </w:tr>
      <w:tr w:rsidR="00B731D1" w:rsidRPr="00B731D1" w:rsidTr="00FC072C">
        <w:tc>
          <w:tcPr>
            <w:tcW w:w="3661" w:type="dxa"/>
          </w:tcPr>
          <w:p w:rsidR="00B731D1" w:rsidRPr="00B731D1" w:rsidRDefault="00B731D1" w:rsidP="003F305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1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Этапы и сроки реализации  муниципальной программы                                </w:t>
            </w:r>
          </w:p>
        </w:tc>
        <w:tc>
          <w:tcPr>
            <w:tcW w:w="6512" w:type="dxa"/>
          </w:tcPr>
          <w:p w:rsidR="00B731D1" w:rsidRPr="00B731D1" w:rsidRDefault="00B731D1" w:rsidP="003F3050">
            <w:pPr>
              <w:ind w:right="-108"/>
              <w:jc w:val="both"/>
              <w:rPr>
                <w:spacing w:val="-1"/>
              </w:rPr>
            </w:pPr>
            <w:r w:rsidRPr="00B731D1">
              <w:rPr>
                <w:spacing w:val="-1"/>
              </w:rPr>
              <w:t>2019 – 2024 годы, выделение этапов не предусмотрено</w:t>
            </w:r>
          </w:p>
          <w:p w:rsidR="00B731D1" w:rsidRPr="00B731D1" w:rsidRDefault="00B731D1" w:rsidP="003F3050">
            <w:pPr>
              <w:ind w:right="614"/>
              <w:jc w:val="both"/>
            </w:pPr>
          </w:p>
        </w:tc>
      </w:tr>
      <w:tr w:rsidR="00B731D1" w:rsidRPr="00B731D1" w:rsidTr="00FC072C">
        <w:trPr>
          <w:trHeight w:val="1069"/>
        </w:trPr>
        <w:tc>
          <w:tcPr>
            <w:tcW w:w="3661" w:type="dxa"/>
          </w:tcPr>
          <w:p w:rsidR="00B731D1" w:rsidRPr="00B731D1" w:rsidRDefault="00B731D1" w:rsidP="003F3050">
            <w:pPr>
              <w:ind w:right="614"/>
              <w:rPr>
                <w:b/>
              </w:rPr>
            </w:pPr>
            <w:r w:rsidRPr="00B731D1">
              <w:rPr>
                <w:b/>
              </w:rPr>
              <w:t xml:space="preserve">Объемы    ассигнований    муниципальной программы                                </w:t>
            </w:r>
          </w:p>
        </w:tc>
        <w:tc>
          <w:tcPr>
            <w:tcW w:w="6512" w:type="dxa"/>
          </w:tcPr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Общий объем финансирования (тыс. руб.) –   9045,1 тыс. руб.,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в том числе: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средства районного бюджета – 9045,1 тыс. руб.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в том числе по годам: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2019 год – 2688,9 тыс. руб.;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2020 год – 1811,9 тыс. руб.;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2021год – 1167,8 тыс. руб.;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2022 год – 1157,0 тыс. руб.;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2023 год – 1167,8 тыс. руб.;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2024 год – 1051,7 тыс. руб.</w:t>
            </w:r>
          </w:p>
        </w:tc>
      </w:tr>
      <w:tr w:rsidR="00B731D1" w:rsidRPr="00B731D1" w:rsidTr="00FC072C">
        <w:trPr>
          <w:trHeight w:val="1069"/>
        </w:trPr>
        <w:tc>
          <w:tcPr>
            <w:tcW w:w="3661" w:type="dxa"/>
          </w:tcPr>
          <w:p w:rsidR="00B731D1" w:rsidRPr="00B731D1" w:rsidRDefault="00B731D1" w:rsidP="003F3050">
            <w:pPr>
              <w:ind w:right="614"/>
              <w:rPr>
                <w:b/>
              </w:rPr>
            </w:pPr>
            <w:r w:rsidRPr="00B731D1">
              <w:rPr>
                <w:b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6512" w:type="dxa"/>
          </w:tcPr>
          <w:p w:rsidR="00B731D1" w:rsidRPr="00B731D1" w:rsidRDefault="00B731D1" w:rsidP="003F3050">
            <w:pPr>
              <w:shd w:val="clear" w:color="auto" w:fill="FFFFFF"/>
              <w:jc w:val="both"/>
            </w:pPr>
            <w:r w:rsidRPr="00B731D1">
              <w:rPr>
                <w:color w:val="000000"/>
              </w:rPr>
              <w:t>Реализация Программы позволит до конца 2024 года:</w:t>
            </w:r>
          </w:p>
          <w:p w:rsidR="00B731D1" w:rsidRPr="00B731D1" w:rsidRDefault="00B731D1" w:rsidP="003F3050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731D1">
              <w:rPr>
                <w:color w:val="000000"/>
                <w:spacing w:val="-1"/>
              </w:rPr>
              <w:t>1. С</w:t>
            </w:r>
            <w:r w:rsidRPr="00B731D1">
              <w:rPr>
                <w:color w:val="000000"/>
              </w:rPr>
              <w:t>низить</w:t>
            </w:r>
            <w:r w:rsidRPr="00B731D1">
              <w:rPr>
                <w:color w:val="000000"/>
                <w:spacing w:val="-1"/>
              </w:rPr>
              <w:t xml:space="preserve"> общее количество зарегистрированных преступлений до 181.</w:t>
            </w:r>
          </w:p>
          <w:p w:rsidR="00B731D1" w:rsidRPr="00B731D1" w:rsidRDefault="00B731D1" w:rsidP="003F3050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731D1">
              <w:rPr>
                <w:color w:val="000000"/>
                <w:spacing w:val="-1"/>
              </w:rPr>
              <w:t>2.  Увеличить к</w:t>
            </w:r>
            <w:r w:rsidRPr="00B731D1">
              <w:rPr>
                <w:color w:val="000000"/>
                <w:spacing w:val="1"/>
              </w:rPr>
              <w:t>оличество членов добровольных общественных объединений правоохранительной направленности до 275 человек.</w:t>
            </w:r>
          </w:p>
          <w:p w:rsidR="00B731D1" w:rsidRPr="00B731D1" w:rsidRDefault="00B731D1" w:rsidP="003F3050">
            <w:pPr>
              <w:shd w:val="clear" w:color="auto" w:fill="FFFFFF"/>
              <w:ind w:left="24"/>
              <w:jc w:val="both"/>
              <w:rPr>
                <w:color w:val="000000"/>
                <w:spacing w:val="1"/>
              </w:rPr>
            </w:pPr>
            <w:r w:rsidRPr="00B731D1">
              <w:rPr>
                <w:color w:val="000000"/>
                <w:spacing w:val="1"/>
              </w:rPr>
              <w:t>3. Увеличить количество мероприятий, в которых принимали участие члены добровольных общественных объединений правоохранительной направленности по охране общественного порядка до 38.</w:t>
            </w:r>
          </w:p>
          <w:p w:rsidR="00B731D1" w:rsidRPr="00B731D1" w:rsidRDefault="00B731D1" w:rsidP="003F3050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B731D1">
              <w:rPr>
                <w:color w:val="000000"/>
                <w:spacing w:val="2"/>
              </w:rPr>
              <w:t xml:space="preserve">4. Снизить количество преступлений, совершенных несовершеннолетними или с </w:t>
            </w:r>
            <w:r w:rsidRPr="00B731D1">
              <w:rPr>
                <w:color w:val="000000"/>
                <w:spacing w:val="-7"/>
              </w:rPr>
              <w:t>их участием до 8.</w:t>
            </w:r>
          </w:p>
          <w:p w:rsidR="00B731D1" w:rsidRPr="00B731D1" w:rsidRDefault="00B731D1" w:rsidP="003F3050">
            <w:pPr>
              <w:jc w:val="both"/>
            </w:pPr>
            <w:r w:rsidRPr="00B731D1">
              <w:t>5. Увеличить количество участников мероприятий, направленных на профилактику преступлений, связанных с незаконным оборотом наркотиков до 8935.</w:t>
            </w:r>
          </w:p>
          <w:p w:rsidR="00B731D1" w:rsidRPr="00B731D1" w:rsidRDefault="00B731D1" w:rsidP="003F3050">
            <w:pPr>
              <w:jc w:val="both"/>
            </w:pPr>
            <w:r w:rsidRPr="00B731D1">
              <w:t>6. Увеличить количество проведенных публичных мероприятий, направленных на профилактику наркомании среди подростков и молодежи до 390.</w:t>
            </w:r>
          </w:p>
          <w:p w:rsidR="00B731D1" w:rsidRPr="00B731D1" w:rsidRDefault="00B731D1" w:rsidP="003F3050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</w:pPr>
            <w:r w:rsidRPr="00B731D1">
              <w:t xml:space="preserve">7. Снизить рост числа наркопотребителей, состоящих на диспансерном учете и профилактическом наблюдении в лечебно-профилактических учреждениях до 1 чел. </w:t>
            </w:r>
          </w:p>
          <w:p w:rsidR="00B731D1" w:rsidRPr="00B731D1" w:rsidRDefault="00B731D1" w:rsidP="003F3050">
            <w:pPr>
              <w:shd w:val="clear" w:color="auto" w:fill="FFFFFF"/>
              <w:jc w:val="both"/>
              <w:rPr>
                <w:spacing w:val="-1"/>
              </w:rPr>
            </w:pPr>
            <w:r w:rsidRPr="00B731D1">
              <w:t xml:space="preserve">8. Снизить транспортный риск (количество лиц, погибших в результате дорожно-транспортных </w:t>
            </w:r>
            <w:r w:rsidRPr="00B731D1">
              <w:rPr>
                <w:spacing w:val="-1"/>
              </w:rPr>
              <w:t>происшествий на 10 тыс. населения) до 1 чел.</w:t>
            </w:r>
          </w:p>
          <w:p w:rsidR="00B731D1" w:rsidRPr="00B731D1" w:rsidRDefault="00B731D1" w:rsidP="003F3050">
            <w:pPr>
              <w:shd w:val="clear" w:color="auto" w:fill="FFFFFF"/>
              <w:jc w:val="both"/>
            </w:pPr>
            <w:r w:rsidRPr="00B731D1">
              <w:rPr>
                <w:spacing w:val="-1"/>
              </w:rPr>
              <w:t xml:space="preserve">9. Снизить тяжесть последствий (количество лиц, </w:t>
            </w:r>
            <w:r w:rsidRPr="00B731D1">
              <w:t>погибших в результате дорожно-транспортных происшествий, на 100 пострадавших) до 1</w:t>
            </w:r>
            <w:r w:rsidRPr="00B731D1">
              <w:rPr>
                <w:b/>
              </w:rPr>
              <w:t xml:space="preserve"> </w:t>
            </w:r>
            <w:r w:rsidRPr="00B731D1">
              <w:t>%.</w:t>
            </w:r>
          </w:p>
          <w:p w:rsidR="00B731D1" w:rsidRPr="00B731D1" w:rsidRDefault="00B731D1" w:rsidP="003F3050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spacing w:val="-1"/>
              </w:rPr>
            </w:pPr>
            <w:r w:rsidRPr="00B731D1">
              <w:rPr>
                <w:spacing w:val="-1"/>
              </w:rPr>
              <w:t xml:space="preserve">10.Сократить количество детей, пострадавших в </w:t>
            </w:r>
            <w:r w:rsidRPr="00B731D1">
              <w:rPr>
                <w:spacing w:val="-3"/>
              </w:rPr>
              <w:t xml:space="preserve">результате дорожно-транспортных происшествий </w:t>
            </w:r>
            <w:r w:rsidRPr="00B731D1">
              <w:rPr>
                <w:spacing w:val="-1"/>
              </w:rPr>
              <w:t>по собственной неосторожности до 0 чел.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11. Удержать долю органов местного самоуправления и эффективности органов местного самоуправления, внедривших внутренний контроль и антикоррупционные механизмы на уровне 100 %.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12. Удержать количество нормативных правовых актов и проектов нормативных правовых актов органов местного самоуправления района, прошедших антикоррупционную экспертизу до 100%.</w:t>
            </w:r>
          </w:p>
          <w:p w:rsidR="00B731D1" w:rsidRPr="00B731D1" w:rsidRDefault="00B731D1" w:rsidP="003F3050">
            <w:pPr>
              <w:jc w:val="both"/>
            </w:pPr>
            <w:r w:rsidRPr="00B731D1">
              <w:t>13. Удержать количество урегулированных конфликтов интересов на муниципальной службе до 100%.</w:t>
            </w:r>
          </w:p>
          <w:p w:rsidR="00B731D1" w:rsidRPr="00B731D1" w:rsidRDefault="00B731D1" w:rsidP="003F3050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color w:val="000000"/>
              </w:rPr>
            </w:pPr>
            <w:r w:rsidRPr="00B731D1">
              <w:t>14. Увеличить количество граждан и юридических лиц, воспользовавшихся горячей линией «телефона доверия» (динамика обращений)  до 3.</w:t>
            </w:r>
          </w:p>
        </w:tc>
      </w:tr>
    </w:tbl>
    <w:p w:rsidR="00FC072C" w:rsidRDefault="00FC072C" w:rsidP="00B731D1">
      <w:pPr>
        <w:jc w:val="right"/>
        <w:rPr>
          <w:sz w:val="24"/>
          <w:szCs w:val="24"/>
        </w:rPr>
      </w:pPr>
    </w:p>
    <w:p w:rsidR="00FC072C" w:rsidRDefault="00FC072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31D1" w:rsidRPr="00B731D1" w:rsidRDefault="00B731D1" w:rsidP="00B731D1">
      <w:pPr>
        <w:jc w:val="right"/>
        <w:rPr>
          <w:sz w:val="24"/>
          <w:szCs w:val="24"/>
        </w:rPr>
      </w:pPr>
      <w:r w:rsidRPr="00B731D1">
        <w:rPr>
          <w:sz w:val="24"/>
          <w:szCs w:val="24"/>
        </w:rPr>
        <w:lastRenderedPageBreak/>
        <w:t>ПРОЕКТ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ИЗМЕНЕНИЯ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sz w:val="24"/>
          <w:szCs w:val="24"/>
        </w:rPr>
        <w:t>в муниципальной программе</w:t>
      </w:r>
    </w:p>
    <w:p w:rsidR="00B731D1" w:rsidRPr="00B731D1" w:rsidRDefault="00B731D1" w:rsidP="00B731D1">
      <w:pPr>
        <w:shd w:val="clear" w:color="auto" w:fill="FFFFFF"/>
        <w:ind w:left="34"/>
        <w:jc w:val="center"/>
        <w:rPr>
          <w:b/>
          <w:color w:val="000000"/>
          <w:spacing w:val="-1"/>
          <w:sz w:val="24"/>
          <w:szCs w:val="24"/>
        </w:rPr>
      </w:pPr>
      <w:r w:rsidRPr="00B731D1">
        <w:rPr>
          <w:b/>
          <w:sz w:val="24"/>
          <w:szCs w:val="24"/>
        </w:rPr>
        <w:t xml:space="preserve"> «</w:t>
      </w:r>
      <w:r w:rsidRPr="00B731D1">
        <w:rPr>
          <w:b/>
          <w:color w:val="000000"/>
          <w:spacing w:val="-1"/>
          <w:sz w:val="24"/>
          <w:szCs w:val="24"/>
        </w:rPr>
        <w:t>Обеспечение безопасности жизнедеятельности населения</w:t>
      </w:r>
    </w:p>
    <w:p w:rsidR="00B731D1" w:rsidRPr="00B731D1" w:rsidRDefault="00B731D1" w:rsidP="00B731D1">
      <w:pPr>
        <w:jc w:val="center"/>
        <w:rPr>
          <w:b/>
          <w:sz w:val="24"/>
          <w:szCs w:val="24"/>
        </w:rPr>
      </w:pPr>
      <w:r w:rsidRPr="00B731D1">
        <w:rPr>
          <w:b/>
          <w:color w:val="000000"/>
          <w:spacing w:val="-1"/>
          <w:sz w:val="24"/>
          <w:szCs w:val="24"/>
        </w:rPr>
        <w:t xml:space="preserve"> Куменского района</w:t>
      </w:r>
      <w:r w:rsidRPr="00B731D1">
        <w:rPr>
          <w:b/>
          <w:sz w:val="24"/>
          <w:szCs w:val="24"/>
        </w:rPr>
        <w:t>»</w:t>
      </w:r>
    </w:p>
    <w:p w:rsidR="00B731D1" w:rsidRDefault="00B731D1" w:rsidP="00B731D1">
      <w:pPr>
        <w:jc w:val="center"/>
        <w:rPr>
          <w:b/>
          <w:sz w:val="28"/>
        </w:rPr>
      </w:pPr>
    </w:p>
    <w:p w:rsidR="00B731D1" w:rsidRPr="00B731D1" w:rsidRDefault="00B731D1" w:rsidP="00330804">
      <w:pPr>
        <w:numPr>
          <w:ilvl w:val="0"/>
          <w:numId w:val="14"/>
        </w:numPr>
        <w:jc w:val="both"/>
        <w:rPr>
          <w:bCs/>
        </w:rPr>
      </w:pPr>
      <w:r w:rsidRPr="00B731D1">
        <w:rPr>
          <w:bCs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B731D1" w:rsidRPr="00B731D1" w:rsidRDefault="00B731D1" w:rsidP="00B731D1">
      <w:pPr>
        <w:shd w:val="clear" w:color="auto" w:fill="FFFFFF"/>
        <w:ind w:left="34"/>
        <w:jc w:val="center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6358"/>
      </w:tblGrid>
      <w:tr w:rsidR="00B731D1" w:rsidRPr="00B731D1" w:rsidTr="003F3050">
        <w:trPr>
          <w:trHeight w:val="1069"/>
        </w:trPr>
        <w:tc>
          <w:tcPr>
            <w:tcW w:w="3661" w:type="dxa"/>
          </w:tcPr>
          <w:p w:rsidR="00B731D1" w:rsidRPr="00B731D1" w:rsidRDefault="00B731D1" w:rsidP="003F3050">
            <w:pPr>
              <w:ind w:right="614"/>
              <w:rPr>
                <w:b/>
              </w:rPr>
            </w:pPr>
            <w:r w:rsidRPr="00B731D1">
              <w:rPr>
                <w:b/>
              </w:rPr>
              <w:t xml:space="preserve">Объемы    ассигнований    муниципальной программы                                </w:t>
            </w:r>
          </w:p>
        </w:tc>
        <w:tc>
          <w:tcPr>
            <w:tcW w:w="6358" w:type="dxa"/>
          </w:tcPr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Общий объем финансирования (тыс. руб.) –   9045,1  тыс. руб.,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в том числе: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средства районного бюджета – 9045,1 тыс. руб.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в том числе по годам: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2019 год – 2688,9 тыс. руб.;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2020 год – 1811,9 тыс. руб.;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2021год – 1167,8 тыс. руб.;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2022 год – 1157,0 тыс. руб.;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2023 год – 1167,8 тыс. руб.;</w:t>
            </w:r>
          </w:p>
          <w:p w:rsidR="00B731D1" w:rsidRPr="00B731D1" w:rsidRDefault="00B731D1" w:rsidP="003F3050">
            <w:pPr>
              <w:shd w:val="clear" w:color="auto" w:fill="FFFFFF"/>
              <w:ind w:left="19"/>
              <w:rPr>
                <w:spacing w:val="-1"/>
              </w:rPr>
            </w:pPr>
            <w:r w:rsidRPr="00B731D1">
              <w:rPr>
                <w:spacing w:val="-1"/>
              </w:rPr>
              <w:t>2024 год – 1051,7 тыс. руб.</w:t>
            </w:r>
          </w:p>
        </w:tc>
      </w:tr>
    </w:tbl>
    <w:p w:rsidR="00B731D1" w:rsidRPr="00F72E9B" w:rsidRDefault="00B731D1" w:rsidP="00B731D1">
      <w:pPr>
        <w:shd w:val="clear" w:color="auto" w:fill="FFFFFF"/>
        <w:spacing w:line="547" w:lineRule="exact"/>
        <w:ind w:left="34"/>
        <w:jc w:val="center"/>
        <w:rPr>
          <w:b/>
          <w:sz w:val="44"/>
          <w:szCs w:val="44"/>
        </w:rPr>
        <w:sectPr w:rsidR="00B731D1" w:rsidRPr="00F72E9B" w:rsidSect="003F3050">
          <w:headerReference w:type="even" r:id="rId12"/>
          <w:head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FC072C" w:rsidRPr="00FC072C" w:rsidRDefault="00FC072C" w:rsidP="00FC072C">
      <w:pPr>
        <w:ind w:right="-182"/>
        <w:jc w:val="center"/>
        <w:rPr>
          <w:color w:val="000000"/>
          <w:sz w:val="24"/>
          <w:szCs w:val="24"/>
        </w:rPr>
      </w:pPr>
      <w:r w:rsidRPr="00FC072C">
        <w:rPr>
          <w:b/>
          <w:sz w:val="24"/>
          <w:szCs w:val="24"/>
        </w:rPr>
        <w:lastRenderedPageBreak/>
        <w:t>ПАСПОРТ</w:t>
      </w:r>
    </w:p>
    <w:p w:rsidR="00FC072C" w:rsidRPr="00FC072C" w:rsidRDefault="00FC072C" w:rsidP="00FC072C">
      <w:pPr>
        <w:jc w:val="center"/>
        <w:rPr>
          <w:b/>
          <w:bCs/>
          <w:sz w:val="24"/>
          <w:szCs w:val="24"/>
        </w:rPr>
      </w:pPr>
      <w:r w:rsidRPr="00FC072C">
        <w:rPr>
          <w:b/>
          <w:sz w:val="24"/>
          <w:szCs w:val="24"/>
        </w:rPr>
        <w:t>муниципальной  программы</w:t>
      </w:r>
      <w:r w:rsidRPr="00FC072C">
        <w:rPr>
          <w:b/>
          <w:bCs/>
          <w:sz w:val="24"/>
          <w:szCs w:val="24"/>
        </w:rPr>
        <w:t xml:space="preserve"> Куменского муниципального района </w:t>
      </w:r>
    </w:p>
    <w:p w:rsidR="00FC072C" w:rsidRPr="00FC072C" w:rsidRDefault="00FC072C" w:rsidP="00FC072C">
      <w:pPr>
        <w:jc w:val="center"/>
        <w:rPr>
          <w:b/>
          <w:sz w:val="24"/>
          <w:szCs w:val="24"/>
        </w:rPr>
      </w:pPr>
      <w:r w:rsidRPr="00FC072C">
        <w:rPr>
          <w:b/>
          <w:color w:val="FF0000"/>
          <w:sz w:val="24"/>
          <w:szCs w:val="24"/>
        </w:rPr>
        <w:t xml:space="preserve"> </w:t>
      </w:r>
      <w:r w:rsidRPr="00FC072C">
        <w:rPr>
          <w:b/>
          <w:spacing w:val="-6"/>
          <w:sz w:val="24"/>
          <w:szCs w:val="24"/>
        </w:rPr>
        <w:t>«Энергоэффективность и развитие энергетики</w:t>
      </w:r>
      <w:r w:rsidRPr="00FC072C">
        <w:rPr>
          <w:b/>
          <w:sz w:val="24"/>
          <w:szCs w:val="24"/>
        </w:rPr>
        <w:t xml:space="preserve"> </w:t>
      </w:r>
      <w:r w:rsidRPr="00FC072C">
        <w:rPr>
          <w:b/>
          <w:color w:val="000000"/>
          <w:spacing w:val="-4"/>
          <w:sz w:val="24"/>
          <w:szCs w:val="24"/>
        </w:rPr>
        <w:t xml:space="preserve">Куменского района» </w:t>
      </w:r>
    </w:p>
    <w:p w:rsidR="00FC072C" w:rsidRPr="00D31CE5" w:rsidRDefault="00FC072C" w:rsidP="00FC072C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FC072C" w:rsidRPr="00FC072C" w:rsidTr="003F3050">
        <w:tc>
          <w:tcPr>
            <w:tcW w:w="3528" w:type="dxa"/>
          </w:tcPr>
          <w:p w:rsidR="00FC072C" w:rsidRPr="00FC072C" w:rsidRDefault="00FC072C" w:rsidP="003F3050">
            <w:pPr>
              <w:jc w:val="both"/>
              <w:rPr>
                <w:b/>
              </w:rPr>
            </w:pPr>
            <w:r w:rsidRPr="00FC072C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</w:tcPr>
          <w:p w:rsidR="00FC072C" w:rsidRPr="00FC072C" w:rsidRDefault="00FC072C" w:rsidP="003F3050">
            <w:pPr>
              <w:jc w:val="both"/>
            </w:pPr>
            <w:r w:rsidRPr="00FC072C">
              <w:t xml:space="preserve">Отдел архитектуры, градостроительства и жилищно-коммунального хозяйства администрации района  </w:t>
            </w:r>
          </w:p>
        </w:tc>
      </w:tr>
      <w:tr w:rsidR="00FC072C" w:rsidRPr="00FC072C" w:rsidTr="003F3050">
        <w:tc>
          <w:tcPr>
            <w:tcW w:w="3528" w:type="dxa"/>
          </w:tcPr>
          <w:p w:rsidR="00FC072C" w:rsidRPr="00FC072C" w:rsidRDefault="00FC072C" w:rsidP="003F3050">
            <w:pPr>
              <w:jc w:val="both"/>
              <w:rPr>
                <w:b/>
              </w:rPr>
            </w:pPr>
            <w:r w:rsidRPr="00FC072C">
              <w:rPr>
                <w:b/>
              </w:rPr>
              <w:t>Соисполнители муниципальной программы</w:t>
            </w:r>
          </w:p>
        </w:tc>
        <w:tc>
          <w:tcPr>
            <w:tcW w:w="6480" w:type="dxa"/>
          </w:tcPr>
          <w:p w:rsidR="00FC072C" w:rsidRPr="00FC072C" w:rsidRDefault="00FC072C" w:rsidP="003F3050">
            <w:pPr>
              <w:jc w:val="both"/>
            </w:pPr>
            <w:r w:rsidRPr="00FC072C">
              <w:t xml:space="preserve">МУ Управление образования администрации Куменского района. </w:t>
            </w:r>
          </w:p>
        </w:tc>
      </w:tr>
      <w:tr w:rsidR="00FC072C" w:rsidRPr="00FC072C" w:rsidTr="003F3050">
        <w:tc>
          <w:tcPr>
            <w:tcW w:w="3528" w:type="dxa"/>
          </w:tcPr>
          <w:p w:rsidR="00FC072C" w:rsidRPr="00FC072C" w:rsidRDefault="00FC072C" w:rsidP="003F3050">
            <w:pPr>
              <w:jc w:val="both"/>
              <w:rPr>
                <w:b/>
              </w:rPr>
            </w:pPr>
            <w:r w:rsidRPr="00FC072C">
              <w:rPr>
                <w:b/>
              </w:rPr>
              <w:t>Программно-целевые инструменты муниципальной программы</w:t>
            </w:r>
          </w:p>
        </w:tc>
        <w:tc>
          <w:tcPr>
            <w:tcW w:w="6480" w:type="dxa"/>
          </w:tcPr>
          <w:p w:rsidR="00FC072C" w:rsidRPr="00FC072C" w:rsidRDefault="00FC072C" w:rsidP="003F3050">
            <w:pPr>
              <w:jc w:val="both"/>
            </w:pPr>
            <w:r w:rsidRPr="00FC072C">
              <w:t>нет</w:t>
            </w:r>
          </w:p>
        </w:tc>
      </w:tr>
      <w:tr w:rsidR="00FC072C" w:rsidRPr="00FC072C" w:rsidTr="003F3050">
        <w:tc>
          <w:tcPr>
            <w:tcW w:w="3528" w:type="dxa"/>
          </w:tcPr>
          <w:p w:rsidR="00FC072C" w:rsidRPr="00FC072C" w:rsidRDefault="00FC072C" w:rsidP="003F3050">
            <w:pPr>
              <w:jc w:val="both"/>
              <w:rPr>
                <w:b/>
              </w:rPr>
            </w:pPr>
            <w:r w:rsidRPr="00FC072C">
              <w:rPr>
                <w:b/>
              </w:rPr>
              <w:t>Цели муниципальной программы</w:t>
            </w:r>
          </w:p>
        </w:tc>
        <w:tc>
          <w:tcPr>
            <w:tcW w:w="6480" w:type="dxa"/>
          </w:tcPr>
          <w:p w:rsidR="00FC072C" w:rsidRPr="00FC072C" w:rsidRDefault="00FC072C" w:rsidP="003F3050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</w:rPr>
            </w:pPr>
            <w:r w:rsidRPr="00FC072C">
              <w:rPr>
                <w:color w:val="000000"/>
                <w:spacing w:val="-4"/>
              </w:rPr>
              <w:t>- обеспечение ускорения перевода экономики муниципального образования на энергоэффективный путь развития на основе создания организационных, экономических и других условий, обеспечивающих высокоэффективное исполнение энергоресурсов (далее- ЭР);</w:t>
            </w:r>
          </w:p>
          <w:p w:rsidR="00FC072C" w:rsidRPr="00FC072C" w:rsidRDefault="00FC072C" w:rsidP="003F3050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</w:rPr>
            </w:pPr>
            <w:r w:rsidRPr="00FC072C">
              <w:rPr>
                <w:color w:val="000000"/>
                <w:spacing w:val="-4"/>
              </w:rPr>
              <w:t>Повышение энергетической безопасности муниципального образования</w:t>
            </w:r>
          </w:p>
        </w:tc>
      </w:tr>
      <w:tr w:rsidR="00FC072C" w:rsidRPr="00FC072C" w:rsidTr="003F3050">
        <w:tc>
          <w:tcPr>
            <w:tcW w:w="3528" w:type="dxa"/>
          </w:tcPr>
          <w:p w:rsidR="00FC072C" w:rsidRPr="00FC072C" w:rsidRDefault="00FC072C" w:rsidP="003F3050">
            <w:pPr>
              <w:jc w:val="both"/>
              <w:rPr>
                <w:b/>
              </w:rPr>
            </w:pPr>
            <w:r w:rsidRPr="00FC072C">
              <w:rPr>
                <w:b/>
              </w:rPr>
              <w:t>Задачи муниципальной программы</w:t>
            </w:r>
          </w:p>
        </w:tc>
        <w:tc>
          <w:tcPr>
            <w:tcW w:w="6480" w:type="dxa"/>
          </w:tcPr>
          <w:p w:rsidR="00FC072C" w:rsidRPr="00FC072C" w:rsidRDefault="00FC072C" w:rsidP="003F3050">
            <w:pPr>
              <w:snapToGrid w:val="0"/>
              <w:jc w:val="both"/>
            </w:pPr>
            <w:r w:rsidRPr="00FC072C">
              <w:t>совершенствование энергетического менеджмента;</w:t>
            </w:r>
          </w:p>
          <w:p w:rsidR="00FC072C" w:rsidRPr="00FC072C" w:rsidRDefault="00FC072C" w:rsidP="003F3050">
            <w:pPr>
              <w:pStyle w:val="Standard"/>
              <w:shd w:val="clear" w:color="auto" w:fill="auto"/>
              <w:suppressAutoHyphens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FC072C">
              <w:rPr>
                <w:sz w:val="20"/>
                <w:szCs w:val="20"/>
                <w:lang w:val="ru-RU"/>
              </w:rPr>
              <w:t>сокращение бюджетных расходов на потребление ЭР;</w:t>
            </w:r>
          </w:p>
          <w:p w:rsidR="00FC072C" w:rsidRPr="00FC072C" w:rsidRDefault="00FC072C" w:rsidP="003F3050">
            <w:pPr>
              <w:pStyle w:val="Standard"/>
              <w:shd w:val="clear" w:color="auto" w:fill="auto"/>
              <w:suppressAutoHyphens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FC072C">
              <w:rPr>
                <w:sz w:val="20"/>
                <w:szCs w:val="20"/>
                <w:lang w:val="ru-RU"/>
              </w:rPr>
              <w:t>повышение уровня учёта используемых ЭР в жилищном фонде;</w:t>
            </w:r>
          </w:p>
          <w:p w:rsidR="00FC072C" w:rsidRPr="00FC072C" w:rsidRDefault="00FC072C" w:rsidP="003F3050">
            <w:pPr>
              <w:pStyle w:val="Standard"/>
              <w:shd w:val="clear" w:color="auto" w:fill="auto"/>
              <w:suppressAutoHyphens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FC072C">
              <w:rPr>
                <w:sz w:val="20"/>
                <w:szCs w:val="20"/>
                <w:lang w:val="ru-RU"/>
              </w:rPr>
              <w:t>повышение эффективности использования ЭР в промышленности, агропромышленном комплексе (далее – АПК) и на транспорте;</w:t>
            </w:r>
          </w:p>
          <w:p w:rsidR="00FC072C" w:rsidRPr="00FC072C" w:rsidRDefault="00FC072C" w:rsidP="003F3050">
            <w:pPr>
              <w:jc w:val="both"/>
            </w:pPr>
            <w:r w:rsidRPr="00FC072C">
              <w:rPr>
                <w:rFonts w:eastAsia="Arial CYR" w:cs="Arial CYR"/>
              </w:rPr>
              <w:t xml:space="preserve">повышение эффективности использования ЭР </w:t>
            </w:r>
            <w:r w:rsidRPr="00FC072C">
              <w:rPr>
                <w:bCs/>
              </w:rPr>
              <w:t xml:space="preserve">при производстве, передаче </w:t>
            </w:r>
            <w:r w:rsidRPr="00FC072C">
              <w:rPr>
                <w:rFonts w:eastAsia="Arial CYR" w:cs="Arial CYR"/>
              </w:rPr>
              <w:t>энергоресурсов</w:t>
            </w:r>
          </w:p>
        </w:tc>
      </w:tr>
      <w:tr w:rsidR="00FC072C" w:rsidRPr="00FC072C" w:rsidTr="003F3050">
        <w:tc>
          <w:tcPr>
            <w:tcW w:w="3528" w:type="dxa"/>
          </w:tcPr>
          <w:p w:rsidR="00FC072C" w:rsidRPr="00FC072C" w:rsidRDefault="00FC072C" w:rsidP="003F3050">
            <w:pPr>
              <w:jc w:val="both"/>
              <w:rPr>
                <w:b/>
              </w:rPr>
            </w:pPr>
            <w:r w:rsidRPr="00FC072C">
              <w:rPr>
                <w:b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80" w:type="dxa"/>
          </w:tcPr>
          <w:p w:rsidR="00FC072C" w:rsidRPr="00FC072C" w:rsidRDefault="00FC072C" w:rsidP="003F3050">
            <w:pPr>
              <w:snapToGrid w:val="0"/>
              <w:jc w:val="both"/>
            </w:pPr>
            <w:r w:rsidRPr="00FC072C">
              <w:t>динамика энергоёмкости муниципального продукта муниципальных программ в области энергосбережения и повышения энергетической эффективности, т.у.т/ тыс.руб;</w:t>
            </w:r>
          </w:p>
          <w:p w:rsidR="00FC072C" w:rsidRPr="00FC072C" w:rsidRDefault="00FC072C" w:rsidP="003F3050">
            <w:pPr>
              <w:snapToGrid w:val="0"/>
              <w:jc w:val="both"/>
            </w:pPr>
            <w:r w:rsidRPr="00FC072C">
              <w:t xml:space="preserve">доля объёмов электрической энергии (далее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ЭЭ), расчёты за которую осуществляются с использованием приборов учёта (в части многоквартирных домов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с использованием коллективных приборов учёта), в общем объёме ЭЭ, потребляемой на территории муниципального образования (далее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МО), %;</w:t>
            </w:r>
          </w:p>
          <w:p w:rsidR="00FC072C" w:rsidRPr="00FC072C" w:rsidRDefault="00FC072C" w:rsidP="003F3050">
            <w:pPr>
              <w:snapToGrid w:val="0"/>
              <w:jc w:val="both"/>
            </w:pPr>
            <w:r w:rsidRPr="00FC072C">
              <w:t xml:space="preserve">доля объёмов тепловой энергии   (далее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ТЭ), расчёты за которую осуществляются с использованием приборов учёта (в части многоквартирных домов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с использованием коллективных приборов учёта), в общем объёме ТЭ, потребляемой на территории МО, %;</w:t>
            </w:r>
          </w:p>
          <w:p w:rsidR="00FC072C" w:rsidRPr="00FC072C" w:rsidRDefault="00FC072C" w:rsidP="003F3050">
            <w:pPr>
              <w:snapToGrid w:val="0"/>
              <w:jc w:val="both"/>
            </w:pPr>
            <w:r w:rsidRPr="00FC072C">
              <w:t xml:space="preserve">доля объёмов воды, расчёты за которую осуществляются с использованием приборов учёта (в части многоквартирных домов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с использованием коллективных приборов учёта), в общем объёме воды, потребляемой на территории МО,%;</w:t>
            </w:r>
          </w:p>
          <w:p w:rsidR="00FC072C" w:rsidRPr="00FC072C" w:rsidRDefault="00FC072C" w:rsidP="003F3050">
            <w:pPr>
              <w:snapToGrid w:val="0"/>
              <w:jc w:val="both"/>
            </w:pPr>
            <w:r w:rsidRPr="00FC072C">
              <w:t xml:space="preserve">доля объёмов природного газа, расчёты за который осуществляются с использованием приборов учёта (в части многоквартирных домов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с использованием индивидуальных и общих приборов учёта), в общем объёме природного газа, потребляемого на территории МО,%;</w:t>
            </w:r>
          </w:p>
          <w:p w:rsidR="00FC072C" w:rsidRPr="00FC072C" w:rsidRDefault="00FC072C" w:rsidP="003F3050">
            <w:pPr>
              <w:jc w:val="both"/>
            </w:pPr>
          </w:p>
        </w:tc>
      </w:tr>
      <w:tr w:rsidR="00FC072C" w:rsidRPr="00FC072C" w:rsidTr="003F3050">
        <w:tc>
          <w:tcPr>
            <w:tcW w:w="3528" w:type="dxa"/>
          </w:tcPr>
          <w:p w:rsidR="00FC072C" w:rsidRPr="00FC072C" w:rsidRDefault="00FC072C" w:rsidP="003F3050">
            <w:pPr>
              <w:jc w:val="both"/>
              <w:rPr>
                <w:b/>
              </w:rPr>
            </w:pPr>
            <w:r w:rsidRPr="00FC072C"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6480" w:type="dxa"/>
          </w:tcPr>
          <w:p w:rsidR="00FC072C" w:rsidRPr="00FC072C" w:rsidRDefault="00FC072C" w:rsidP="003F3050">
            <w:pPr>
              <w:jc w:val="both"/>
            </w:pPr>
            <w:r w:rsidRPr="00FC072C">
              <w:t>2019-2024годы</w:t>
            </w:r>
          </w:p>
          <w:p w:rsidR="00FC072C" w:rsidRPr="00FC072C" w:rsidRDefault="00FC072C" w:rsidP="003F3050">
            <w:pPr>
              <w:jc w:val="both"/>
            </w:pPr>
          </w:p>
        </w:tc>
      </w:tr>
      <w:tr w:rsidR="00FC072C" w:rsidRPr="00FC072C" w:rsidTr="003F3050">
        <w:tc>
          <w:tcPr>
            <w:tcW w:w="3528" w:type="dxa"/>
          </w:tcPr>
          <w:p w:rsidR="00FC072C" w:rsidRPr="00FC072C" w:rsidRDefault="00FC072C" w:rsidP="003F3050">
            <w:pPr>
              <w:rPr>
                <w:b/>
                <w:color w:val="FF0000"/>
              </w:rPr>
            </w:pPr>
            <w:r w:rsidRPr="00FC072C">
              <w:rPr>
                <w:b/>
              </w:rPr>
              <w:t>Объемы ассигнований муниципальной программы</w:t>
            </w:r>
          </w:p>
        </w:tc>
        <w:tc>
          <w:tcPr>
            <w:tcW w:w="6480" w:type="dxa"/>
          </w:tcPr>
          <w:p w:rsidR="00FC072C" w:rsidRPr="00FC072C" w:rsidRDefault="00FC072C" w:rsidP="003F3050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 w:rsidRPr="00FC072C">
              <w:rPr>
                <w:rFonts w:eastAsia="Arial CYR" w:cs="Arial CYR"/>
              </w:rPr>
              <w:t>общий объем финансирования (при условии возможности финансирования в ходе исполнения муниципального, областного и федерального бюджетов на 2019-2024 годы) – 8659,3  тыс. рублей, в том числе:</w:t>
            </w:r>
          </w:p>
          <w:p w:rsidR="00FC072C" w:rsidRPr="00FC072C" w:rsidRDefault="00FC072C" w:rsidP="003F3050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 w:rsidRPr="00FC072C">
              <w:rPr>
                <w:rFonts w:eastAsia="Arial CYR" w:cs="Arial CYR"/>
              </w:rPr>
              <w:t>средства областного бюджета – 0тыс.руб</w:t>
            </w:r>
          </w:p>
          <w:p w:rsidR="00FC072C" w:rsidRPr="00FC072C" w:rsidRDefault="00FC072C" w:rsidP="003F3050">
            <w:pPr>
              <w:jc w:val="both"/>
            </w:pPr>
            <w:r w:rsidRPr="00FC072C">
              <w:rPr>
                <w:rFonts w:eastAsia="Arial CYR" w:cs="Arial CYR"/>
              </w:rPr>
              <w:t>средства районного бюджета — 6459,3 тыс. рублей (при условии возможности финансирования в ходе исполнения местного бюджета на 2019-2024 годы); средства управляюших компаний, собственников помещений -0 тыс.руб; средства. бюджетов городских и сельских поселений – 0 тыс. руб;</w:t>
            </w:r>
          </w:p>
        </w:tc>
      </w:tr>
      <w:tr w:rsidR="00FC072C" w:rsidRPr="00FC072C" w:rsidTr="003F3050">
        <w:tc>
          <w:tcPr>
            <w:tcW w:w="3528" w:type="dxa"/>
          </w:tcPr>
          <w:p w:rsidR="00FC072C" w:rsidRPr="00FC072C" w:rsidRDefault="00FC072C" w:rsidP="003F3050">
            <w:pPr>
              <w:jc w:val="both"/>
              <w:rPr>
                <w:b/>
              </w:rPr>
            </w:pPr>
            <w:r w:rsidRPr="00FC072C">
              <w:rPr>
                <w:b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FC072C" w:rsidRPr="00FC072C" w:rsidRDefault="00FC072C" w:rsidP="003F3050">
            <w:pPr>
              <w:snapToGrid w:val="0"/>
              <w:jc w:val="both"/>
            </w:pPr>
            <w:r w:rsidRPr="00FC072C">
              <w:t xml:space="preserve">снижение энергоёмкости муниципального продукта до </w:t>
            </w:r>
            <w:smartTag w:uri="urn:schemas-microsoft-com:office:smarttags" w:element="metricconverter">
              <w:smartTagPr>
                <w:attr w:name="ProductID" w:val="10,34 кг"/>
              </w:smartTagPr>
              <w:r w:rsidRPr="00FC072C">
                <w:t>10,34 кг</w:t>
              </w:r>
            </w:smartTag>
            <w:r w:rsidRPr="00FC072C">
              <w:t xml:space="preserve"> условного топлива/тыс. рублей муниципального продукта;</w:t>
            </w:r>
          </w:p>
          <w:p w:rsidR="00FC072C" w:rsidRPr="00FC072C" w:rsidRDefault="00FC072C" w:rsidP="003F3050">
            <w:pPr>
              <w:snapToGrid w:val="0"/>
              <w:jc w:val="both"/>
            </w:pPr>
            <w:r w:rsidRPr="00FC072C">
              <w:t xml:space="preserve">увеличение до 100% доли объёмов электрической энергии (далее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ЭЭ), расчёты за которую осуществляются с использованием приборов учёта (в части многоквартирных домов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с использованием коллективных приборов учёта), в общем объёме ЭЭ, потребляемой на территории МО;</w:t>
            </w:r>
          </w:p>
          <w:p w:rsidR="00FC072C" w:rsidRPr="00FC072C" w:rsidRDefault="00FC072C" w:rsidP="003F3050">
            <w:pPr>
              <w:snapToGrid w:val="0"/>
              <w:jc w:val="both"/>
            </w:pPr>
            <w:r w:rsidRPr="00FC072C">
              <w:lastRenderedPageBreak/>
              <w:t xml:space="preserve">увеличение до 100% доли объёмов тепловой энергии   (далее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ТЭ), расчёты за которую осуществляются с использованием приборов учёта (в части многоквартирных домов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с использованием коллективных приборов учёта), в общем объёме ТЭ, потребляемой на территории МО;</w:t>
            </w:r>
          </w:p>
          <w:p w:rsidR="00FC072C" w:rsidRPr="00FC072C" w:rsidRDefault="00FC072C" w:rsidP="003F3050">
            <w:pPr>
              <w:snapToGrid w:val="0"/>
              <w:jc w:val="both"/>
            </w:pPr>
            <w:r w:rsidRPr="00FC072C">
              <w:t xml:space="preserve">увеличение до 100% доли объёмов воды, расчёты за которую осуществляются с использованием приборов учёта (в части многоквартирных домов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с использованием коллективных приборов учёта), в общем объёме воды, потребляемой на территории МО;</w:t>
            </w:r>
          </w:p>
          <w:p w:rsidR="00FC072C" w:rsidRPr="00FC072C" w:rsidRDefault="00FC072C" w:rsidP="003F3050">
            <w:pPr>
              <w:snapToGrid w:val="0"/>
              <w:jc w:val="both"/>
            </w:pPr>
            <w:r w:rsidRPr="00FC072C">
              <w:t xml:space="preserve">увеличение до 100% доли объёмов природного газа, расчёты за который осуществляются с использованием приборов учёта (в части многоквартирных домов </w:t>
            </w:r>
            <w:r w:rsidRPr="00FC072C">
              <w:rPr>
                <w:rFonts w:eastAsia="Arial CYR"/>
                <w:b/>
                <w:bCs/>
              </w:rPr>
              <w:t>–</w:t>
            </w:r>
            <w:r w:rsidRPr="00FC072C">
              <w:t xml:space="preserve"> с использованием индивидуальных и общих приборов учёта), в общем объёме природного газа, потребляемого на территории МО;</w:t>
            </w:r>
          </w:p>
          <w:p w:rsidR="00FC072C" w:rsidRPr="00FC072C" w:rsidRDefault="00FC072C" w:rsidP="003F3050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color w:val="FF0000"/>
              </w:rPr>
            </w:pPr>
          </w:p>
        </w:tc>
      </w:tr>
    </w:tbl>
    <w:p w:rsidR="00FC072C" w:rsidRDefault="00FC072C" w:rsidP="00FC072C">
      <w:pPr>
        <w:jc w:val="center"/>
      </w:pPr>
    </w:p>
    <w:p w:rsidR="00FC072C" w:rsidRDefault="00FC072C" w:rsidP="00FC072C">
      <w:pPr>
        <w:jc w:val="center"/>
      </w:pPr>
    </w:p>
    <w:p w:rsidR="00FC072C" w:rsidRDefault="00FC072C" w:rsidP="00FC072C">
      <w:pPr>
        <w:shd w:val="clear" w:color="auto" w:fill="FFFFFF"/>
        <w:tabs>
          <w:tab w:val="left" w:pos="0"/>
        </w:tabs>
        <w:ind w:firstLine="748"/>
        <w:jc w:val="both"/>
        <w:rPr>
          <w:bCs/>
          <w:spacing w:val="-4"/>
          <w:szCs w:val="28"/>
        </w:rPr>
        <w:sectPr w:rsidR="00FC072C" w:rsidSect="003F3050">
          <w:pgSz w:w="11909" w:h="16834"/>
          <w:pgMar w:top="1440" w:right="658" w:bottom="720" w:left="1349" w:header="720" w:footer="720" w:gutter="0"/>
          <w:cols w:space="60"/>
          <w:noEndnote/>
        </w:sectPr>
      </w:pPr>
    </w:p>
    <w:p w:rsidR="00FC072C" w:rsidRDefault="00FC072C" w:rsidP="00FC072C">
      <w:pPr>
        <w:ind w:right="-182"/>
        <w:jc w:val="right"/>
        <w:rPr>
          <w:color w:val="000000"/>
          <w:szCs w:val="28"/>
        </w:rPr>
      </w:pPr>
      <w:bookmarkStart w:id="2" w:name="RANGE!A1:N147"/>
      <w:bookmarkEnd w:id="2"/>
      <w:r>
        <w:rPr>
          <w:color w:val="000000"/>
          <w:szCs w:val="28"/>
        </w:rPr>
        <w:lastRenderedPageBreak/>
        <w:t>ПРОЕКТ</w:t>
      </w:r>
    </w:p>
    <w:p w:rsidR="00FC072C" w:rsidRPr="00FC072C" w:rsidRDefault="00FC072C" w:rsidP="00FC072C">
      <w:pPr>
        <w:jc w:val="center"/>
        <w:rPr>
          <w:b/>
          <w:sz w:val="24"/>
          <w:szCs w:val="24"/>
        </w:rPr>
      </w:pPr>
      <w:r w:rsidRPr="00FC072C">
        <w:rPr>
          <w:b/>
          <w:sz w:val="24"/>
          <w:szCs w:val="24"/>
        </w:rPr>
        <w:t>ИЗМЕНЕНИЯ</w:t>
      </w:r>
    </w:p>
    <w:p w:rsidR="00FC072C" w:rsidRPr="00FC072C" w:rsidRDefault="00FC072C" w:rsidP="00FC072C">
      <w:pPr>
        <w:jc w:val="center"/>
        <w:rPr>
          <w:b/>
          <w:bCs/>
          <w:sz w:val="24"/>
          <w:szCs w:val="24"/>
        </w:rPr>
      </w:pPr>
      <w:r w:rsidRPr="00FC072C">
        <w:rPr>
          <w:b/>
          <w:sz w:val="24"/>
          <w:szCs w:val="24"/>
        </w:rPr>
        <w:t>в муниципальной  программе</w:t>
      </w:r>
    </w:p>
    <w:p w:rsidR="00FC072C" w:rsidRPr="00FC072C" w:rsidRDefault="00FC072C" w:rsidP="00FC072C">
      <w:pPr>
        <w:jc w:val="center"/>
        <w:rPr>
          <w:b/>
          <w:sz w:val="24"/>
          <w:szCs w:val="24"/>
        </w:rPr>
      </w:pPr>
      <w:r w:rsidRPr="00FC072C">
        <w:rPr>
          <w:b/>
          <w:spacing w:val="-6"/>
          <w:sz w:val="24"/>
          <w:szCs w:val="24"/>
        </w:rPr>
        <w:t>«Энергоэффективность и развитие энергетики</w:t>
      </w:r>
      <w:r w:rsidRPr="00FC072C">
        <w:rPr>
          <w:b/>
          <w:color w:val="000000"/>
          <w:spacing w:val="-4"/>
          <w:sz w:val="24"/>
          <w:szCs w:val="24"/>
        </w:rPr>
        <w:t xml:space="preserve">Куменского района» </w:t>
      </w:r>
    </w:p>
    <w:p w:rsidR="00FC072C" w:rsidRDefault="00FC072C" w:rsidP="00FC072C">
      <w:pPr>
        <w:jc w:val="center"/>
        <w:rPr>
          <w:b/>
        </w:rPr>
      </w:pPr>
    </w:p>
    <w:p w:rsidR="00FC072C" w:rsidRDefault="00FC072C" w:rsidP="00330804">
      <w:pPr>
        <w:numPr>
          <w:ilvl w:val="0"/>
          <w:numId w:val="15"/>
        </w:numPr>
        <w:jc w:val="both"/>
      </w:pPr>
      <w: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FC072C" w:rsidRPr="00D31CE5" w:rsidRDefault="00FC072C" w:rsidP="00FC072C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FC072C" w:rsidRPr="00B83F83" w:rsidTr="003F3050">
        <w:tc>
          <w:tcPr>
            <w:tcW w:w="3528" w:type="dxa"/>
          </w:tcPr>
          <w:p w:rsidR="00FC072C" w:rsidRPr="002407C6" w:rsidRDefault="00FC072C" w:rsidP="003F3050">
            <w:pPr>
              <w:rPr>
                <w:b/>
                <w:color w:val="FF0000"/>
              </w:rPr>
            </w:pPr>
            <w:r w:rsidRPr="00660266">
              <w:rPr>
                <w:b/>
              </w:rPr>
              <w:t xml:space="preserve">Объемы </w:t>
            </w:r>
            <w:r>
              <w:rPr>
                <w:b/>
              </w:rPr>
              <w:t>ассигнований 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</w:tcPr>
          <w:p w:rsidR="00FC072C" w:rsidRDefault="00FC072C" w:rsidP="003F3050">
            <w:pPr>
              <w:autoSpaceDE w:val="0"/>
              <w:snapToGrid w:val="0"/>
              <w:jc w:val="both"/>
              <w:rPr>
                <w:rFonts w:eastAsia="Arial CYR" w:cs="Arial CYR"/>
                <w:szCs w:val="28"/>
              </w:rPr>
            </w:pPr>
            <w:r w:rsidRPr="009E44FC">
              <w:rPr>
                <w:rFonts w:eastAsia="Arial CYR" w:cs="Arial CYR"/>
                <w:szCs w:val="28"/>
              </w:rPr>
              <w:t xml:space="preserve">общий объем финансирования </w:t>
            </w:r>
            <w:r w:rsidRPr="009E44FC">
              <w:rPr>
                <w:szCs w:val="28"/>
              </w:rPr>
              <w:t>(при условии возможности финансирования в ходе исполнения муниципального, областного и феде</w:t>
            </w:r>
            <w:r>
              <w:rPr>
                <w:szCs w:val="28"/>
              </w:rPr>
              <w:t>рального бюджетов на 2019-2024</w:t>
            </w:r>
            <w:r w:rsidRPr="009E44FC">
              <w:rPr>
                <w:szCs w:val="28"/>
              </w:rPr>
              <w:t xml:space="preserve"> годы)</w:t>
            </w:r>
            <w:r w:rsidRPr="009E44FC">
              <w:rPr>
                <w:rFonts w:eastAsia="Arial CYR" w:cs="Arial CYR"/>
                <w:szCs w:val="28"/>
              </w:rPr>
              <w:t xml:space="preserve"> – </w:t>
            </w:r>
            <w:r>
              <w:rPr>
                <w:rFonts w:eastAsia="Arial CYR" w:cs="Arial CYR"/>
                <w:szCs w:val="28"/>
              </w:rPr>
              <w:t xml:space="preserve">8659,3  </w:t>
            </w:r>
            <w:r w:rsidRPr="009E44FC">
              <w:rPr>
                <w:rFonts w:eastAsia="Arial CYR" w:cs="Arial CYR"/>
                <w:szCs w:val="28"/>
              </w:rPr>
              <w:t>тыс. рублей, в том числе:</w:t>
            </w:r>
          </w:p>
          <w:p w:rsidR="00FC072C" w:rsidRPr="009E44FC" w:rsidRDefault="00FC072C" w:rsidP="003F3050">
            <w:pPr>
              <w:autoSpaceDE w:val="0"/>
              <w:snapToGrid w:val="0"/>
              <w:jc w:val="both"/>
              <w:rPr>
                <w:rFonts w:eastAsia="Arial CYR" w:cs="Arial CYR"/>
                <w:szCs w:val="28"/>
              </w:rPr>
            </w:pPr>
            <w:r>
              <w:rPr>
                <w:rFonts w:eastAsia="Arial CYR" w:cs="Arial CYR"/>
                <w:szCs w:val="28"/>
              </w:rPr>
              <w:t>средства областного бюджета – 0тыс.руб</w:t>
            </w:r>
          </w:p>
          <w:p w:rsidR="00FC072C" w:rsidRPr="009E44FC" w:rsidRDefault="00FC072C" w:rsidP="003F3050">
            <w:pPr>
              <w:ind w:left="5" w:right="5"/>
              <w:jc w:val="both"/>
              <w:rPr>
                <w:szCs w:val="28"/>
              </w:rPr>
            </w:pPr>
            <w:r w:rsidRPr="009E44FC">
              <w:rPr>
                <w:szCs w:val="28"/>
              </w:rPr>
              <w:t xml:space="preserve">средства районного бюджета — </w:t>
            </w:r>
            <w:r>
              <w:rPr>
                <w:szCs w:val="28"/>
              </w:rPr>
              <w:t xml:space="preserve">6459,3 </w:t>
            </w:r>
            <w:r w:rsidRPr="009E44FC">
              <w:rPr>
                <w:szCs w:val="28"/>
              </w:rPr>
              <w:t>тыс. рублей (при условии возможности финансирования в ходе исполнения местного бюдже</w:t>
            </w:r>
            <w:r>
              <w:rPr>
                <w:szCs w:val="28"/>
              </w:rPr>
              <w:t>та на 2019-2024</w:t>
            </w:r>
            <w:r w:rsidRPr="009E44FC">
              <w:rPr>
                <w:szCs w:val="28"/>
              </w:rPr>
              <w:t xml:space="preserve"> годы); средства управляюших компан</w:t>
            </w:r>
            <w:r>
              <w:rPr>
                <w:szCs w:val="28"/>
              </w:rPr>
              <w:t xml:space="preserve">ий, собственников помещений -0 </w:t>
            </w:r>
            <w:r w:rsidRPr="009E44FC">
              <w:rPr>
                <w:szCs w:val="28"/>
              </w:rPr>
              <w:t>тыс.руб; средства. бюджетов городских и сельских по</w:t>
            </w:r>
            <w:r>
              <w:rPr>
                <w:szCs w:val="28"/>
              </w:rPr>
              <w:t>селений – 0</w:t>
            </w:r>
            <w:r w:rsidRPr="009E44FC">
              <w:rPr>
                <w:szCs w:val="28"/>
              </w:rPr>
              <w:t xml:space="preserve"> тыс. руб;</w:t>
            </w:r>
          </w:p>
          <w:p w:rsidR="00FC072C" w:rsidRPr="001B50C2" w:rsidRDefault="00FC072C" w:rsidP="003F3050">
            <w:pPr>
              <w:jc w:val="both"/>
            </w:pPr>
          </w:p>
        </w:tc>
      </w:tr>
    </w:tbl>
    <w:p w:rsidR="00FC072C" w:rsidRDefault="00FC072C" w:rsidP="00FC072C">
      <w:pPr>
        <w:jc w:val="center"/>
      </w:pPr>
    </w:p>
    <w:p w:rsidR="00FC072C" w:rsidRDefault="00FC072C" w:rsidP="00FC072C">
      <w:pPr>
        <w:jc w:val="center"/>
      </w:pPr>
    </w:p>
    <w:p w:rsidR="00FC072C" w:rsidRDefault="00FC072C" w:rsidP="00FC072C">
      <w:pPr>
        <w:shd w:val="clear" w:color="auto" w:fill="FFFFFF"/>
        <w:tabs>
          <w:tab w:val="left" w:pos="0"/>
        </w:tabs>
        <w:jc w:val="both"/>
        <w:rPr>
          <w:bCs/>
          <w:spacing w:val="-4"/>
          <w:szCs w:val="28"/>
        </w:rPr>
        <w:sectPr w:rsidR="00FC072C" w:rsidSect="003F3050">
          <w:pgSz w:w="11909" w:h="16834"/>
          <w:pgMar w:top="1440" w:right="658" w:bottom="720" w:left="1349" w:header="720" w:footer="720" w:gutter="0"/>
          <w:cols w:space="60"/>
          <w:noEndnote/>
        </w:sectPr>
      </w:pPr>
    </w:p>
    <w:p w:rsidR="00FC072C" w:rsidRDefault="00FC072C" w:rsidP="00FC072C">
      <w:pPr>
        <w:jc w:val="center"/>
        <w:rPr>
          <w:b/>
          <w:bCs/>
          <w:sz w:val="28"/>
          <w:szCs w:val="28"/>
        </w:rPr>
      </w:pPr>
    </w:p>
    <w:p w:rsidR="00FC072C" w:rsidRPr="00FC072C" w:rsidRDefault="00FC072C" w:rsidP="00FC072C">
      <w:pPr>
        <w:jc w:val="center"/>
        <w:rPr>
          <w:b/>
          <w:bCs/>
          <w:sz w:val="24"/>
          <w:szCs w:val="24"/>
        </w:rPr>
      </w:pPr>
      <w:r w:rsidRPr="00FC072C">
        <w:rPr>
          <w:b/>
          <w:bCs/>
          <w:sz w:val="24"/>
          <w:szCs w:val="24"/>
        </w:rPr>
        <w:t>ПАСПОРТ</w:t>
      </w:r>
    </w:p>
    <w:p w:rsidR="00FC072C" w:rsidRPr="00FC072C" w:rsidRDefault="00FC072C" w:rsidP="00FC072C">
      <w:pPr>
        <w:jc w:val="center"/>
        <w:rPr>
          <w:b/>
          <w:bCs/>
          <w:sz w:val="24"/>
          <w:szCs w:val="24"/>
        </w:rPr>
      </w:pPr>
      <w:r w:rsidRPr="00FC072C">
        <w:rPr>
          <w:b/>
          <w:bCs/>
          <w:sz w:val="24"/>
          <w:szCs w:val="24"/>
        </w:rPr>
        <w:t>муниципальной программы Куменского муниципального района</w:t>
      </w:r>
    </w:p>
    <w:p w:rsidR="00FC072C" w:rsidRPr="00FC072C" w:rsidRDefault="00FC072C" w:rsidP="00FC072C">
      <w:pPr>
        <w:shd w:val="clear" w:color="auto" w:fill="FFFFFF"/>
        <w:jc w:val="center"/>
        <w:rPr>
          <w:sz w:val="24"/>
          <w:szCs w:val="24"/>
        </w:rPr>
      </w:pPr>
      <w:r w:rsidRPr="00FC072C">
        <w:rPr>
          <w:b/>
          <w:bCs/>
          <w:sz w:val="24"/>
          <w:szCs w:val="24"/>
        </w:rPr>
        <w:t>«Развитие транспортной системы Куменского района»</w:t>
      </w:r>
      <w:r w:rsidRPr="00FC072C">
        <w:rPr>
          <w:sz w:val="24"/>
          <w:szCs w:val="24"/>
        </w:rPr>
        <w:t xml:space="preserve"> </w:t>
      </w:r>
    </w:p>
    <w:p w:rsidR="00FC072C" w:rsidRPr="00315843" w:rsidRDefault="00FC072C" w:rsidP="00FC072C">
      <w:pPr>
        <w:jc w:val="center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7229"/>
      </w:tblGrid>
      <w:tr w:rsidR="00FC072C" w:rsidRPr="00632920" w:rsidTr="003F3050">
        <w:tc>
          <w:tcPr>
            <w:tcW w:w="2908" w:type="dxa"/>
          </w:tcPr>
          <w:p w:rsidR="00FC072C" w:rsidRPr="00632920" w:rsidRDefault="00FC072C" w:rsidP="003F3050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FC072C" w:rsidRPr="00632920" w:rsidRDefault="00FC072C" w:rsidP="003F3050">
            <w:pPr>
              <w:jc w:val="both"/>
            </w:pPr>
            <w:r w:rsidRPr="00632920">
              <w:t>Отдел архитектуры, градостроительства и жилищно-коммунального хозяйства администрации Куменского района</w:t>
            </w:r>
          </w:p>
        </w:tc>
      </w:tr>
      <w:tr w:rsidR="00FC072C" w:rsidRPr="00632920" w:rsidTr="003F3050">
        <w:tc>
          <w:tcPr>
            <w:tcW w:w="2908" w:type="dxa"/>
          </w:tcPr>
          <w:p w:rsidR="00FC072C" w:rsidRPr="00632920" w:rsidRDefault="00FC072C" w:rsidP="003F30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</w:t>
            </w:r>
            <w:r w:rsidRPr="00632920">
              <w:rPr>
                <w:b/>
                <w:bCs/>
              </w:rPr>
              <w:t>исполнител</w:t>
            </w:r>
            <w:r>
              <w:rPr>
                <w:b/>
                <w:bCs/>
              </w:rPr>
              <w:t>и</w:t>
            </w:r>
            <w:r w:rsidRPr="00632920">
              <w:rPr>
                <w:b/>
                <w:bCs/>
              </w:rPr>
              <w:t xml:space="preserve"> муниципальной программы</w:t>
            </w:r>
          </w:p>
        </w:tc>
        <w:tc>
          <w:tcPr>
            <w:tcW w:w="7229" w:type="dxa"/>
          </w:tcPr>
          <w:p w:rsidR="00FC072C" w:rsidRPr="00632920" w:rsidRDefault="00FC072C" w:rsidP="003F3050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</w:tr>
      <w:tr w:rsidR="00FC072C" w:rsidRPr="00632920" w:rsidTr="003F3050">
        <w:tc>
          <w:tcPr>
            <w:tcW w:w="2908" w:type="dxa"/>
          </w:tcPr>
          <w:p w:rsidR="00FC072C" w:rsidRPr="000E4703" w:rsidRDefault="00FC072C" w:rsidP="003F3050">
            <w:pPr>
              <w:jc w:val="both"/>
              <w:rPr>
                <w:b/>
                <w:bCs/>
              </w:rPr>
            </w:pPr>
            <w:r w:rsidRPr="000E4703">
              <w:rPr>
                <w:b/>
              </w:rPr>
              <w:t>Программно</w:t>
            </w:r>
            <w:r>
              <w:rPr>
                <w:b/>
              </w:rPr>
              <w:t xml:space="preserve">-целевые            инструменты </w:t>
            </w:r>
            <w:r w:rsidRPr="000E4703">
              <w:rPr>
                <w:b/>
              </w:rPr>
              <w:t>муници</w:t>
            </w:r>
            <w:r>
              <w:rPr>
                <w:b/>
              </w:rPr>
              <w:t>-</w:t>
            </w:r>
            <w:r w:rsidRPr="000E4703">
              <w:rPr>
                <w:b/>
              </w:rPr>
              <w:t xml:space="preserve">пальной программы                </w:t>
            </w:r>
          </w:p>
        </w:tc>
        <w:tc>
          <w:tcPr>
            <w:tcW w:w="7229" w:type="dxa"/>
          </w:tcPr>
          <w:p w:rsidR="00FC072C" w:rsidRPr="00632920" w:rsidRDefault="00FC072C" w:rsidP="003F3050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</w:tr>
      <w:tr w:rsidR="00FC072C" w:rsidRPr="00632920" w:rsidTr="003F3050">
        <w:tc>
          <w:tcPr>
            <w:tcW w:w="2908" w:type="dxa"/>
          </w:tcPr>
          <w:p w:rsidR="00FC072C" w:rsidRPr="00632920" w:rsidRDefault="00FC072C" w:rsidP="003F3050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Цель муниципальной программы</w:t>
            </w:r>
          </w:p>
        </w:tc>
        <w:tc>
          <w:tcPr>
            <w:tcW w:w="7229" w:type="dxa"/>
          </w:tcPr>
          <w:p w:rsidR="00FC072C" w:rsidRPr="00632920" w:rsidRDefault="00FC072C" w:rsidP="003F3050">
            <w:pPr>
              <w:autoSpaceDE w:val="0"/>
              <w:autoSpaceDN w:val="0"/>
              <w:adjustRightInd w:val="0"/>
              <w:jc w:val="both"/>
            </w:pPr>
            <w:r w:rsidRPr="00632920">
              <w:rPr>
                <w:spacing w:val="-4"/>
              </w:rPr>
              <w:t>1. П</w:t>
            </w:r>
            <w:r w:rsidRPr="00632920">
              <w:t>овышение протяженности дорог общего пользования местного значения, отвечающих нормативным требованиям;</w:t>
            </w:r>
          </w:p>
          <w:p w:rsidR="00FC072C" w:rsidRPr="00632920" w:rsidRDefault="00FC072C" w:rsidP="003F3050">
            <w:r w:rsidRPr="00632920">
              <w:t>2. Повышение доступности транспортных услуг для жителей населенных пунктов Куменского района</w:t>
            </w:r>
          </w:p>
        </w:tc>
      </w:tr>
      <w:tr w:rsidR="00FC072C" w:rsidRPr="00632920" w:rsidTr="003F3050">
        <w:tc>
          <w:tcPr>
            <w:tcW w:w="2908" w:type="dxa"/>
          </w:tcPr>
          <w:p w:rsidR="00FC072C" w:rsidRPr="00632920" w:rsidRDefault="00FC072C" w:rsidP="003F3050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Задачи муниципальной программы</w:t>
            </w:r>
          </w:p>
        </w:tc>
        <w:tc>
          <w:tcPr>
            <w:tcW w:w="7229" w:type="dxa"/>
          </w:tcPr>
          <w:p w:rsidR="00FC072C" w:rsidRPr="00632920" w:rsidRDefault="00FC072C" w:rsidP="003F3050">
            <w:pPr>
              <w:jc w:val="both"/>
            </w:pPr>
            <w:r w:rsidRPr="00632920">
              <w:t>1. Развитие дорожного хозяйства Куменского района;</w:t>
            </w:r>
          </w:p>
          <w:p w:rsidR="00FC072C" w:rsidRPr="00632920" w:rsidRDefault="00FC072C" w:rsidP="003F3050">
            <w:pPr>
              <w:jc w:val="both"/>
            </w:pPr>
            <w:r w:rsidRPr="00632920">
              <w:t>2. Создание условий для деятельности перевозчиков, осуществляющих перевозку пассажиров на территории Куменского района</w:t>
            </w:r>
          </w:p>
        </w:tc>
      </w:tr>
      <w:tr w:rsidR="00FC072C" w:rsidRPr="00632920" w:rsidTr="003F3050">
        <w:tc>
          <w:tcPr>
            <w:tcW w:w="2908" w:type="dxa"/>
          </w:tcPr>
          <w:p w:rsidR="00FC072C" w:rsidRPr="00632920" w:rsidRDefault="00FC072C" w:rsidP="003F3050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229" w:type="dxa"/>
          </w:tcPr>
          <w:p w:rsidR="00FC072C" w:rsidRPr="00632920" w:rsidRDefault="00FC072C" w:rsidP="003F3050">
            <w:pPr>
              <w:contextualSpacing/>
              <w:jc w:val="both"/>
            </w:pPr>
            <w:r w:rsidRPr="00632920">
              <w:t>1. Содержание автомобильных дорог общего  пользования местного значения вне границ населенных пунктов, км.</w:t>
            </w:r>
          </w:p>
          <w:p w:rsidR="00FC072C" w:rsidRPr="00632920" w:rsidRDefault="00FC072C" w:rsidP="003F3050">
            <w:pPr>
              <w:contextualSpacing/>
              <w:jc w:val="both"/>
            </w:pPr>
            <w:r w:rsidRPr="00632920">
              <w:t>2. Ремонт автомобильных дорог общего пользования вне границ населенных пунктов, км.</w:t>
            </w:r>
          </w:p>
          <w:p w:rsidR="00FC072C" w:rsidRPr="00632920" w:rsidRDefault="00FC072C" w:rsidP="003F3050">
            <w:pPr>
              <w:contextualSpacing/>
              <w:jc w:val="both"/>
            </w:pPr>
            <w:r w:rsidRPr="00632920">
              <w:t>3. Доля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пользования, %.</w:t>
            </w:r>
          </w:p>
          <w:p w:rsidR="00FC072C" w:rsidRPr="00632920" w:rsidRDefault="00FC072C" w:rsidP="003F3050">
            <w:pPr>
              <w:contextualSpacing/>
              <w:jc w:val="both"/>
            </w:pPr>
            <w:r w:rsidRPr="00632920">
              <w:t xml:space="preserve">4. Количество перевезенных пассажиров на социально значимых маршрутах, тыс. человек                               </w:t>
            </w:r>
          </w:p>
        </w:tc>
      </w:tr>
      <w:tr w:rsidR="00FC072C" w:rsidRPr="00632920" w:rsidTr="003F3050">
        <w:tc>
          <w:tcPr>
            <w:tcW w:w="2908" w:type="dxa"/>
          </w:tcPr>
          <w:p w:rsidR="00FC072C" w:rsidRPr="00632920" w:rsidRDefault="00FC072C" w:rsidP="003F3050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</w:tcPr>
          <w:p w:rsidR="00FC072C" w:rsidRPr="00632920" w:rsidRDefault="00FC072C" w:rsidP="003F3050">
            <w:pPr>
              <w:jc w:val="both"/>
            </w:pPr>
            <w:r w:rsidRPr="00632920">
              <w:rPr>
                <w:bCs/>
                <w:color w:val="000000"/>
                <w:spacing w:val="-4"/>
              </w:rPr>
              <w:t>2019</w:t>
            </w:r>
            <w:r>
              <w:rPr>
                <w:bCs/>
                <w:color w:val="000000"/>
                <w:spacing w:val="-4"/>
              </w:rPr>
              <w:t>-</w:t>
            </w:r>
            <w:r w:rsidRPr="00632920">
              <w:rPr>
                <w:bCs/>
                <w:color w:val="000000"/>
                <w:spacing w:val="-4"/>
              </w:rPr>
              <w:t>202</w:t>
            </w:r>
            <w:r>
              <w:rPr>
                <w:bCs/>
                <w:color w:val="000000"/>
                <w:spacing w:val="-4"/>
              </w:rPr>
              <w:t>4</w:t>
            </w:r>
            <w:r w:rsidRPr="00632920">
              <w:rPr>
                <w:b/>
                <w:bCs/>
                <w:color w:val="000000"/>
                <w:spacing w:val="-4"/>
              </w:rPr>
              <w:t xml:space="preserve"> </w:t>
            </w:r>
            <w:r w:rsidRPr="00632920">
              <w:t>годы, выделение этапов не предусмотрено</w:t>
            </w:r>
          </w:p>
          <w:p w:rsidR="00FC072C" w:rsidRPr="00632920" w:rsidRDefault="00FC072C" w:rsidP="003F3050">
            <w:pPr>
              <w:jc w:val="both"/>
            </w:pPr>
          </w:p>
        </w:tc>
      </w:tr>
      <w:tr w:rsidR="00FC072C" w:rsidRPr="00632920" w:rsidTr="003F3050">
        <w:tc>
          <w:tcPr>
            <w:tcW w:w="2908" w:type="dxa"/>
          </w:tcPr>
          <w:p w:rsidR="00FC072C" w:rsidRPr="00632920" w:rsidRDefault="00FC072C" w:rsidP="003F3050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FC072C" w:rsidRPr="00552D26" w:rsidRDefault="00FC072C" w:rsidP="003F3050">
            <w:pPr>
              <w:jc w:val="both"/>
              <w:rPr>
                <w:b/>
                <w:bCs/>
              </w:rPr>
            </w:pPr>
            <w:r w:rsidRPr="00552D26">
              <w:t xml:space="preserve">Общий объем </w:t>
            </w:r>
            <w:r w:rsidRPr="00531E82">
              <w:rPr>
                <w:color w:val="000000"/>
              </w:rPr>
              <w:t xml:space="preserve">финансирования – </w:t>
            </w:r>
            <w:r>
              <w:rPr>
                <w:b/>
                <w:color w:val="000000"/>
              </w:rPr>
              <w:t>118190,77788</w:t>
            </w:r>
            <w:r w:rsidRPr="00552D26">
              <w:rPr>
                <w:b/>
              </w:rPr>
              <w:t xml:space="preserve">  </w:t>
            </w:r>
            <w:r w:rsidRPr="00552D26">
              <w:t xml:space="preserve">тыс.рублей, в том числе: </w:t>
            </w:r>
          </w:p>
          <w:p w:rsidR="00FC072C" w:rsidRPr="00552D26" w:rsidRDefault="00FC072C" w:rsidP="003F3050">
            <w:pPr>
              <w:jc w:val="both"/>
              <w:rPr>
                <w:b/>
                <w:bCs/>
              </w:rPr>
            </w:pPr>
            <w:r w:rsidRPr="00552D26">
              <w:t xml:space="preserve">Средства областного бюджета – </w:t>
            </w:r>
            <w:r w:rsidRPr="00552D26">
              <w:rPr>
                <w:b/>
                <w:bCs/>
              </w:rPr>
              <w:t xml:space="preserve">93904,025 </w:t>
            </w:r>
            <w:r w:rsidRPr="00552D26">
              <w:t>тыс.руб.</w:t>
            </w:r>
            <w:r w:rsidRPr="00552D26">
              <w:rPr>
                <w:b/>
                <w:bCs/>
              </w:rPr>
              <w:t xml:space="preserve"> </w:t>
            </w:r>
          </w:p>
          <w:p w:rsidR="00FC072C" w:rsidRPr="000E4703" w:rsidRDefault="00FC072C" w:rsidP="003F3050">
            <w:r w:rsidRPr="00552D26">
              <w:t xml:space="preserve">Средства районного </w:t>
            </w:r>
            <w:r w:rsidRPr="00531E82">
              <w:rPr>
                <w:color w:val="000000"/>
              </w:rPr>
              <w:t xml:space="preserve">бюджета </w:t>
            </w:r>
            <w:r w:rsidRPr="00531E82">
              <w:rPr>
                <w:b/>
                <w:color w:val="000000"/>
              </w:rPr>
              <w:t>–  24</w:t>
            </w:r>
            <w:r>
              <w:rPr>
                <w:b/>
                <w:color w:val="000000"/>
              </w:rPr>
              <w:t>2</w:t>
            </w:r>
            <w:r w:rsidRPr="00531E82">
              <w:rPr>
                <w:b/>
                <w:color w:val="000000"/>
              </w:rPr>
              <w:t>86,75288</w:t>
            </w:r>
            <w:r w:rsidRPr="00531E82">
              <w:rPr>
                <w:b/>
                <w:bCs/>
                <w:color w:val="000000"/>
              </w:rPr>
              <w:t xml:space="preserve"> </w:t>
            </w:r>
            <w:r w:rsidRPr="00531E82">
              <w:rPr>
                <w:color w:val="000000"/>
              </w:rPr>
              <w:t>тыс.руб</w:t>
            </w:r>
            <w:r w:rsidRPr="00552D26">
              <w:t>.</w:t>
            </w:r>
          </w:p>
        </w:tc>
      </w:tr>
      <w:tr w:rsidR="00FC072C" w:rsidRPr="00632920" w:rsidTr="003F3050">
        <w:trPr>
          <w:trHeight w:val="3312"/>
        </w:trPr>
        <w:tc>
          <w:tcPr>
            <w:tcW w:w="2908" w:type="dxa"/>
          </w:tcPr>
          <w:p w:rsidR="00FC072C" w:rsidRPr="00632920" w:rsidRDefault="00FC072C" w:rsidP="003F3050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29" w:type="dxa"/>
          </w:tcPr>
          <w:p w:rsidR="00FC072C" w:rsidRDefault="00FC072C" w:rsidP="003F3050">
            <w:pPr>
              <w:jc w:val="both"/>
            </w:pPr>
            <w:r>
              <w:t>По результатам 2024 года должны быть достигнуты следу-ющие показатели:</w:t>
            </w:r>
          </w:p>
          <w:p w:rsidR="00FC072C" w:rsidRDefault="00FC072C" w:rsidP="003F3050">
            <w:pPr>
              <w:jc w:val="both"/>
            </w:pPr>
            <w:r>
              <w:t>1.Содержание автомобильных дорог общего  пользования местного значения вне границ населенных пунктов – 191,082 км.</w:t>
            </w:r>
          </w:p>
          <w:p w:rsidR="00FC072C" w:rsidRDefault="00FC072C" w:rsidP="003F3050">
            <w:pPr>
              <w:jc w:val="both"/>
            </w:pPr>
            <w:r>
              <w:t xml:space="preserve">2. За период действия программы должно быть отремонти-ровано автомобильных дорог общего пользования вне гра-ниц населенных пунктов  –  4,4296 км. </w:t>
            </w:r>
          </w:p>
          <w:p w:rsidR="00FC072C" w:rsidRDefault="00FC072C" w:rsidP="003F3050">
            <w:pPr>
              <w:jc w:val="both"/>
            </w:pPr>
            <w:r>
              <w:t>3. Доля протяженности автомобильных дорог общего поль-зования, не отвечающих нормативным требованиям, в об-щей протяженности автомобильных дорог общего пользо-вания – 88,7 %.</w:t>
            </w:r>
          </w:p>
          <w:p w:rsidR="00FC072C" w:rsidRPr="00632920" w:rsidRDefault="00FC072C" w:rsidP="003F3050">
            <w:pPr>
              <w:jc w:val="both"/>
            </w:pPr>
            <w:r>
              <w:t xml:space="preserve">4. Количество перевезенных пассажиров на социально - значимых маршрутах за период действия программы  -  40,2 тыс. человек   </w:t>
            </w:r>
          </w:p>
        </w:tc>
      </w:tr>
    </w:tbl>
    <w:p w:rsidR="00FC072C" w:rsidRPr="00F140A7" w:rsidRDefault="00FC072C" w:rsidP="00FC072C">
      <w:pPr>
        <w:shd w:val="clear" w:color="auto" w:fill="FFFFFF"/>
        <w:tabs>
          <w:tab w:val="left" w:pos="0"/>
        </w:tabs>
        <w:ind w:left="1108"/>
        <w:jc w:val="both"/>
        <w:rPr>
          <w:sz w:val="28"/>
          <w:szCs w:val="28"/>
        </w:rPr>
      </w:pPr>
    </w:p>
    <w:p w:rsidR="00FC072C" w:rsidRDefault="00FC072C" w:rsidP="00FC072C"/>
    <w:p w:rsidR="00B731D1" w:rsidRPr="00B8586C" w:rsidRDefault="00B731D1" w:rsidP="00B731D1">
      <w:pPr>
        <w:pStyle w:val="aa"/>
        <w:tabs>
          <w:tab w:val="left" w:pos="709"/>
          <w:tab w:val="left" w:pos="993"/>
        </w:tabs>
        <w:rPr>
          <w:szCs w:val="28"/>
        </w:rPr>
      </w:pPr>
    </w:p>
    <w:p w:rsidR="00FC072C" w:rsidRDefault="00FC072C">
      <w:pPr>
        <w:spacing w:after="200" w:line="276" w:lineRule="auto"/>
      </w:pPr>
      <w:r>
        <w:br w:type="page"/>
      </w:r>
    </w:p>
    <w:p w:rsidR="00FC072C" w:rsidRDefault="00FC072C" w:rsidP="00FC072C">
      <w:pPr>
        <w:tabs>
          <w:tab w:val="left" w:pos="7866"/>
        </w:tabs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lastRenderedPageBreak/>
        <w:t>ПРОЕКТ</w:t>
      </w:r>
      <w:r>
        <w:rPr>
          <w:b/>
          <w:color w:val="FFFFFF"/>
          <w:sz w:val="28"/>
          <w:szCs w:val="28"/>
        </w:rPr>
        <w:tab/>
      </w:r>
    </w:p>
    <w:p w:rsidR="00FC072C" w:rsidRPr="00FC072C" w:rsidRDefault="00FC072C" w:rsidP="00FC072C">
      <w:pPr>
        <w:tabs>
          <w:tab w:val="left" w:pos="4126"/>
          <w:tab w:val="center" w:pos="4877"/>
        </w:tabs>
        <w:jc w:val="right"/>
        <w:rPr>
          <w:bCs/>
          <w:sz w:val="24"/>
          <w:szCs w:val="24"/>
        </w:rPr>
      </w:pPr>
      <w:r w:rsidRPr="00FC072C">
        <w:rPr>
          <w:b/>
          <w:color w:val="FFFFFF"/>
          <w:sz w:val="24"/>
          <w:szCs w:val="24"/>
        </w:rPr>
        <w:tab/>
      </w:r>
      <w:r w:rsidRPr="00FC072C">
        <w:rPr>
          <w:bCs/>
          <w:sz w:val="24"/>
          <w:szCs w:val="24"/>
        </w:rPr>
        <w:t>ПРОЕКТ</w:t>
      </w:r>
    </w:p>
    <w:p w:rsidR="00FC072C" w:rsidRPr="00FC072C" w:rsidRDefault="00FC072C" w:rsidP="00FC072C">
      <w:pPr>
        <w:jc w:val="center"/>
        <w:rPr>
          <w:b/>
          <w:bCs/>
          <w:sz w:val="24"/>
          <w:szCs w:val="24"/>
        </w:rPr>
      </w:pPr>
      <w:r w:rsidRPr="00FC072C">
        <w:rPr>
          <w:b/>
          <w:bCs/>
          <w:sz w:val="24"/>
          <w:szCs w:val="24"/>
        </w:rPr>
        <w:t>ИЗМЕНЕНИЯ</w:t>
      </w:r>
    </w:p>
    <w:p w:rsidR="00FC072C" w:rsidRPr="00FC072C" w:rsidRDefault="00FC072C" w:rsidP="00FC072C">
      <w:pPr>
        <w:jc w:val="center"/>
        <w:rPr>
          <w:b/>
          <w:bCs/>
          <w:sz w:val="24"/>
          <w:szCs w:val="24"/>
        </w:rPr>
      </w:pPr>
      <w:r w:rsidRPr="00FC072C">
        <w:rPr>
          <w:b/>
          <w:bCs/>
          <w:sz w:val="24"/>
          <w:szCs w:val="24"/>
        </w:rPr>
        <w:t>в муниципальной программе</w:t>
      </w:r>
    </w:p>
    <w:p w:rsidR="00FC072C" w:rsidRPr="00FC072C" w:rsidRDefault="00FC072C" w:rsidP="00FC072C">
      <w:pPr>
        <w:shd w:val="clear" w:color="auto" w:fill="FFFFFF"/>
        <w:jc w:val="center"/>
        <w:rPr>
          <w:sz w:val="24"/>
          <w:szCs w:val="24"/>
        </w:rPr>
      </w:pPr>
      <w:r w:rsidRPr="00FC072C">
        <w:rPr>
          <w:b/>
          <w:bCs/>
          <w:sz w:val="24"/>
          <w:szCs w:val="24"/>
        </w:rPr>
        <w:t>«Развитие транспортной системы Куменского района»</w:t>
      </w:r>
      <w:r w:rsidRPr="00FC072C">
        <w:rPr>
          <w:sz w:val="24"/>
          <w:szCs w:val="24"/>
        </w:rPr>
        <w:t xml:space="preserve"> </w:t>
      </w:r>
    </w:p>
    <w:p w:rsidR="00FC072C" w:rsidRPr="00FC072C" w:rsidRDefault="00FC072C" w:rsidP="00FC072C">
      <w:pPr>
        <w:jc w:val="center"/>
        <w:rPr>
          <w:b/>
          <w:bCs/>
          <w:sz w:val="24"/>
          <w:szCs w:val="24"/>
        </w:rPr>
      </w:pPr>
    </w:p>
    <w:p w:rsidR="00FC072C" w:rsidRDefault="00FC072C" w:rsidP="00330804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FC072C" w:rsidRPr="00315843" w:rsidRDefault="00FC072C" w:rsidP="00FC072C">
      <w:pPr>
        <w:jc w:val="center"/>
        <w:rPr>
          <w:b/>
          <w:bCs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378"/>
      </w:tblGrid>
      <w:tr w:rsidR="00FC072C" w:rsidRPr="00632920" w:rsidTr="003F3050">
        <w:tc>
          <w:tcPr>
            <w:tcW w:w="3544" w:type="dxa"/>
          </w:tcPr>
          <w:p w:rsidR="00FC072C" w:rsidRPr="00632920" w:rsidRDefault="00FC072C" w:rsidP="003F3050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Объемы ассигнований муниципальной программы</w:t>
            </w:r>
          </w:p>
        </w:tc>
        <w:tc>
          <w:tcPr>
            <w:tcW w:w="6378" w:type="dxa"/>
          </w:tcPr>
          <w:p w:rsidR="00FC072C" w:rsidRPr="00552D26" w:rsidRDefault="00FC072C" w:rsidP="003F3050">
            <w:pPr>
              <w:jc w:val="both"/>
              <w:rPr>
                <w:b/>
                <w:bCs/>
              </w:rPr>
            </w:pPr>
            <w:r w:rsidRPr="00552D26">
              <w:t xml:space="preserve">Общий объем </w:t>
            </w:r>
            <w:r w:rsidRPr="00531E82">
              <w:rPr>
                <w:color w:val="000000"/>
              </w:rPr>
              <w:t xml:space="preserve">финансирования – </w:t>
            </w:r>
            <w:r>
              <w:rPr>
                <w:b/>
                <w:color w:val="000000"/>
              </w:rPr>
              <w:t>118190,77788</w:t>
            </w:r>
            <w:r w:rsidRPr="00552D26">
              <w:rPr>
                <w:b/>
              </w:rPr>
              <w:t xml:space="preserve">  </w:t>
            </w:r>
            <w:r w:rsidRPr="00552D26">
              <w:t xml:space="preserve">тыс.рублей, в том числе: </w:t>
            </w:r>
          </w:p>
          <w:p w:rsidR="00FC072C" w:rsidRPr="00552D26" w:rsidRDefault="00FC072C" w:rsidP="003F3050">
            <w:pPr>
              <w:jc w:val="both"/>
              <w:rPr>
                <w:b/>
                <w:bCs/>
              </w:rPr>
            </w:pPr>
            <w:r w:rsidRPr="00552D26">
              <w:t xml:space="preserve">Средства областного бюджета – </w:t>
            </w:r>
            <w:r w:rsidRPr="00552D26">
              <w:rPr>
                <w:b/>
                <w:bCs/>
              </w:rPr>
              <w:t xml:space="preserve">93904,025 </w:t>
            </w:r>
            <w:r w:rsidRPr="00552D26">
              <w:t>тыс.руб.</w:t>
            </w:r>
            <w:r w:rsidRPr="00552D26">
              <w:rPr>
                <w:b/>
                <w:bCs/>
              </w:rPr>
              <w:t xml:space="preserve"> </w:t>
            </w:r>
          </w:p>
          <w:p w:rsidR="00FC072C" w:rsidRPr="000E4703" w:rsidRDefault="00FC072C" w:rsidP="003F3050">
            <w:r w:rsidRPr="00552D26">
              <w:t xml:space="preserve">Средства районного </w:t>
            </w:r>
            <w:r w:rsidRPr="00531E82">
              <w:rPr>
                <w:color w:val="000000"/>
              </w:rPr>
              <w:t xml:space="preserve">бюджета </w:t>
            </w:r>
            <w:r w:rsidRPr="00531E82">
              <w:rPr>
                <w:b/>
                <w:color w:val="000000"/>
              </w:rPr>
              <w:t>–  24</w:t>
            </w:r>
            <w:r>
              <w:rPr>
                <w:b/>
                <w:color w:val="000000"/>
              </w:rPr>
              <w:t>2</w:t>
            </w:r>
            <w:r w:rsidRPr="00531E82">
              <w:rPr>
                <w:b/>
                <w:color w:val="000000"/>
              </w:rPr>
              <w:t>86,75288</w:t>
            </w:r>
            <w:r w:rsidRPr="00531E82">
              <w:rPr>
                <w:b/>
                <w:bCs/>
                <w:color w:val="000000"/>
              </w:rPr>
              <w:t xml:space="preserve"> </w:t>
            </w:r>
            <w:r w:rsidRPr="00531E82">
              <w:rPr>
                <w:color w:val="000000"/>
              </w:rPr>
              <w:t>тыс.руб</w:t>
            </w:r>
            <w:r w:rsidRPr="00552D26">
              <w:t>.</w:t>
            </w:r>
          </w:p>
        </w:tc>
      </w:tr>
    </w:tbl>
    <w:p w:rsidR="00FC072C" w:rsidRPr="00F140A7" w:rsidRDefault="00FC072C" w:rsidP="00FC072C">
      <w:pPr>
        <w:shd w:val="clear" w:color="auto" w:fill="FFFFFF"/>
        <w:tabs>
          <w:tab w:val="left" w:pos="0"/>
        </w:tabs>
        <w:ind w:left="1108"/>
        <w:jc w:val="both"/>
        <w:rPr>
          <w:sz w:val="28"/>
          <w:szCs w:val="28"/>
        </w:rPr>
      </w:pPr>
    </w:p>
    <w:p w:rsidR="00FC072C" w:rsidRPr="00987532" w:rsidRDefault="00FC072C" w:rsidP="00FC07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FC072C" w:rsidRDefault="00FC072C" w:rsidP="00FC072C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</w:t>
      </w:r>
    </w:p>
    <w:p w:rsidR="001B4181" w:rsidRDefault="001B4181">
      <w:pPr>
        <w:spacing w:after="200" w:line="276" w:lineRule="auto"/>
      </w:pPr>
      <w:r>
        <w:br w:type="page"/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lastRenderedPageBreak/>
        <w:t>ПАСПОРТ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 xml:space="preserve">муниципальной программы 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>Куменского муниципального района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 xml:space="preserve">«Охрана окружающей среды в Куменском районе» 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</w:p>
    <w:p w:rsidR="001B4181" w:rsidRPr="00D31CE5" w:rsidRDefault="001B4181" w:rsidP="001B4181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1B4181" w:rsidRPr="00B83F83" w:rsidTr="003F3050">
        <w:tc>
          <w:tcPr>
            <w:tcW w:w="3528" w:type="dxa"/>
          </w:tcPr>
          <w:p w:rsidR="001B4181" w:rsidRPr="00484410" w:rsidRDefault="001B4181" w:rsidP="003F3050">
            <w:pPr>
              <w:jc w:val="both"/>
              <w:rPr>
                <w:b/>
                <w:szCs w:val="28"/>
              </w:rPr>
            </w:pPr>
            <w:r w:rsidRPr="00484410">
              <w:rPr>
                <w:b/>
                <w:szCs w:val="28"/>
              </w:rPr>
              <w:t>Ответственный</w:t>
            </w:r>
          </w:p>
          <w:p w:rsidR="001B4181" w:rsidRPr="009500C5" w:rsidRDefault="001B4181" w:rsidP="003F3050">
            <w:pPr>
              <w:rPr>
                <w:b/>
                <w:szCs w:val="28"/>
              </w:rPr>
            </w:pPr>
            <w:r w:rsidRPr="00484410">
              <w:rPr>
                <w:b/>
                <w:szCs w:val="28"/>
              </w:rPr>
              <w:t>Исполнитель</w:t>
            </w:r>
            <w:r>
              <w:rPr>
                <w:b/>
                <w:szCs w:val="28"/>
              </w:rPr>
              <w:t xml:space="preserve"> </w:t>
            </w:r>
            <w:r w:rsidRPr="009500C5">
              <w:rPr>
                <w:b/>
                <w:szCs w:val="28"/>
              </w:rPr>
              <w:t xml:space="preserve">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Pr="009500C5" w:rsidRDefault="001B4181" w:rsidP="003F30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</w:t>
            </w:r>
            <w:r w:rsidRPr="009500C5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района по вопросам жизнеобеспечения</w:t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Цель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Pr="009500C5" w:rsidRDefault="001B4181" w:rsidP="003F3050">
            <w:pPr>
              <w:jc w:val="both"/>
              <w:rPr>
                <w:szCs w:val="28"/>
              </w:rPr>
            </w:pPr>
            <w:r>
              <w:t>Повышение уровня экологической безопасности граждан</w:t>
            </w:r>
            <w:r w:rsidRPr="009500C5">
              <w:rPr>
                <w:szCs w:val="28"/>
              </w:rPr>
              <w:t xml:space="preserve"> </w:t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</w:t>
            </w:r>
            <w:r w:rsidRPr="009500C5">
              <w:rPr>
                <w:b/>
                <w:szCs w:val="28"/>
              </w:rPr>
              <w:t xml:space="preserve">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Pr="009500C5" w:rsidRDefault="001B4181" w:rsidP="003F3050">
            <w:pPr>
              <w:rPr>
                <w:szCs w:val="28"/>
              </w:rPr>
            </w:pPr>
            <w:r>
              <w:t>Уменьшение негативного воздействия отходов на окружающую среду</w:t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Целевой показатель</w:t>
            </w:r>
            <w:r w:rsidRPr="009500C5">
              <w:rPr>
                <w:b/>
                <w:szCs w:val="28"/>
              </w:rPr>
              <w:t xml:space="preserve"> эффективности реализации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Pr="009500C5" w:rsidRDefault="001B4181" w:rsidP="003F30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ликвидированных и рекультивированных свалок ТБО</w:t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Default="001B4181" w:rsidP="003F3050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Pr="009500C5" w:rsidRDefault="001B4181" w:rsidP="003F30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2019-2024</w:t>
            </w:r>
            <w:r w:rsidRPr="009500C5">
              <w:rPr>
                <w:szCs w:val="28"/>
              </w:rPr>
              <w:t xml:space="preserve"> годы, выделение этапов не предусмотрено</w:t>
            </w:r>
          </w:p>
          <w:p w:rsidR="001B4181" w:rsidRPr="009500C5" w:rsidRDefault="001B4181" w:rsidP="003F3050">
            <w:pPr>
              <w:jc w:val="both"/>
              <w:rPr>
                <w:szCs w:val="28"/>
              </w:rPr>
            </w:pPr>
          </w:p>
        </w:tc>
      </w:tr>
      <w:tr w:rsidR="001B4181" w:rsidRPr="00B83F83" w:rsidTr="003F3050">
        <w:tc>
          <w:tcPr>
            <w:tcW w:w="3528" w:type="dxa"/>
          </w:tcPr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Объемы </w:t>
            </w:r>
            <w:r>
              <w:rPr>
                <w:b/>
                <w:szCs w:val="28"/>
              </w:rPr>
              <w:t>ассигнований</w:t>
            </w:r>
            <w:r w:rsidRPr="009500C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Pr="00815BE8" w:rsidRDefault="001B4181" w:rsidP="003F3050">
            <w:pPr>
              <w:jc w:val="both"/>
              <w:rPr>
                <w:szCs w:val="28"/>
              </w:rPr>
            </w:pPr>
            <w:r w:rsidRPr="00815BE8">
              <w:rPr>
                <w:szCs w:val="28"/>
              </w:rPr>
              <w:t>Общий объем финансирования – 5 141,2 тыс. рублей,</w:t>
            </w:r>
          </w:p>
          <w:p w:rsidR="001B4181" w:rsidRPr="00815BE8" w:rsidRDefault="001B4181" w:rsidP="003F3050">
            <w:pPr>
              <w:jc w:val="both"/>
              <w:rPr>
                <w:szCs w:val="28"/>
              </w:rPr>
            </w:pPr>
            <w:r w:rsidRPr="00815BE8">
              <w:rPr>
                <w:szCs w:val="28"/>
              </w:rPr>
              <w:t>в том числе:</w:t>
            </w:r>
          </w:p>
          <w:p w:rsidR="001B4181" w:rsidRPr="00815BE8" w:rsidRDefault="001B4181" w:rsidP="003F3050">
            <w:pPr>
              <w:jc w:val="both"/>
              <w:rPr>
                <w:szCs w:val="28"/>
              </w:rPr>
            </w:pPr>
            <w:r w:rsidRPr="00815BE8">
              <w:rPr>
                <w:szCs w:val="28"/>
              </w:rPr>
              <w:t>районный бюджет – 4 517,0 тыс. рублей</w:t>
            </w:r>
            <w:r w:rsidRPr="00815BE8">
              <w:rPr>
                <w:szCs w:val="28"/>
              </w:rPr>
              <w:br/>
              <w:t>областной бюджет – 624,2 тыс.рублей</w:t>
            </w:r>
            <w:r w:rsidRPr="00815BE8">
              <w:rPr>
                <w:szCs w:val="28"/>
              </w:rPr>
              <w:br/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Ожидаемые конечные результаты реализации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Pr="009500C5" w:rsidRDefault="001B4181" w:rsidP="003F30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Ликвидация и рекультивация свалок ТБО – 18 шт.</w:t>
            </w:r>
          </w:p>
        </w:tc>
      </w:tr>
    </w:tbl>
    <w:p w:rsidR="001B4181" w:rsidRDefault="001B4181" w:rsidP="001B4181">
      <w:pPr>
        <w:jc w:val="center"/>
      </w:pPr>
    </w:p>
    <w:p w:rsidR="001B4181" w:rsidRDefault="001B4181" w:rsidP="001B4181">
      <w:pPr>
        <w:jc w:val="both"/>
        <w:rPr>
          <w:b/>
        </w:rPr>
      </w:pPr>
      <w:r>
        <w:rPr>
          <w:b/>
        </w:rPr>
        <w:tab/>
      </w:r>
    </w:p>
    <w:p w:rsidR="001B4181" w:rsidRDefault="001B418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181" w:rsidRPr="001B4181" w:rsidRDefault="001B4181" w:rsidP="001B4181">
      <w:pPr>
        <w:tabs>
          <w:tab w:val="left" w:pos="4678"/>
        </w:tabs>
        <w:jc w:val="right"/>
        <w:rPr>
          <w:sz w:val="24"/>
          <w:szCs w:val="24"/>
        </w:rPr>
      </w:pPr>
      <w:r w:rsidRPr="001B4181">
        <w:rPr>
          <w:sz w:val="24"/>
          <w:szCs w:val="24"/>
        </w:rPr>
        <w:lastRenderedPageBreak/>
        <w:t>ПРОЕКТ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>ИЗМЕНЕНИЯ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 xml:space="preserve"> в муниципальной программе 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 xml:space="preserve"> «Охрана окружающей среды в Куменском районе» </w:t>
      </w:r>
    </w:p>
    <w:p w:rsidR="001B4181" w:rsidRDefault="001B4181" w:rsidP="001B4181">
      <w:pPr>
        <w:jc w:val="center"/>
        <w:rPr>
          <w:b/>
        </w:rPr>
      </w:pPr>
    </w:p>
    <w:p w:rsidR="001B4181" w:rsidRDefault="001B4181" w:rsidP="00330804">
      <w:pPr>
        <w:numPr>
          <w:ilvl w:val="0"/>
          <w:numId w:val="17"/>
        </w:numPr>
        <w:jc w:val="both"/>
        <w:rPr>
          <w:bCs/>
          <w:szCs w:val="28"/>
        </w:rPr>
      </w:pPr>
      <w:r>
        <w:rPr>
          <w:bCs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1B4181" w:rsidRDefault="001B4181" w:rsidP="001B4181">
      <w:pPr>
        <w:ind w:firstLine="709"/>
        <w:jc w:val="both"/>
      </w:pPr>
    </w:p>
    <w:p w:rsidR="001B4181" w:rsidRDefault="001B4181" w:rsidP="001B418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6933"/>
      </w:tblGrid>
      <w:tr w:rsidR="001B4181" w:rsidTr="003F3050">
        <w:tc>
          <w:tcPr>
            <w:tcW w:w="2943" w:type="dxa"/>
          </w:tcPr>
          <w:p w:rsidR="001B4181" w:rsidRDefault="001B4181" w:rsidP="003F3050">
            <w:pPr>
              <w:jc w:val="both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7024" w:type="dxa"/>
          </w:tcPr>
          <w:p w:rsidR="001B4181" w:rsidRDefault="001B4181" w:rsidP="001B4181">
            <w:pPr>
              <w:rPr>
                <w:szCs w:val="28"/>
              </w:rPr>
            </w:pPr>
            <w:r w:rsidRPr="008379EC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– 5 141,2 тыс. рублей,</w:t>
            </w:r>
          </w:p>
          <w:p w:rsidR="001B4181" w:rsidRDefault="001B4181" w:rsidP="001B4181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1B4181" w:rsidRDefault="001B4181" w:rsidP="001B4181">
            <w:r>
              <w:rPr>
                <w:szCs w:val="28"/>
              </w:rPr>
              <w:t>районный бюджет – 4 517,0 тыс. рублей</w:t>
            </w:r>
            <w:r>
              <w:rPr>
                <w:szCs w:val="28"/>
              </w:rPr>
              <w:br/>
              <w:t>областной бюджет – 624,2 тыс.рублей</w:t>
            </w:r>
            <w:r>
              <w:rPr>
                <w:szCs w:val="28"/>
              </w:rPr>
              <w:br/>
            </w:r>
          </w:p>
        </w:tc>
      </w:tr>
    </w:tbl>
    <w:p w:rsidR="001B4181" w:rsidRDefault="001B4181" w:rsidP="001B4181">
      <w:pPr>
        <w:ind w:firstLine="709"/>
        <w:jc w:val="both"/>
      </w:pPr>
    </w:p>
    <w:p w:rsidR="001B4181" w:rsidRPr="009B3526" w:rsidRDefault="001B4181" w:rsidP="001B41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4181" w:rsidRDefault="001B4181" w:rsidP="001B4181">
      <w:pPr>
        <w:jc w:val="both"/>
      </w:pPr>
    </w:p>
    <w:p w:rsidR="001B4181" w:rsidRDefault="001B4181" w:rsidP="001B4181">
      <w:pPr>
        <w:tabs>
          <w:tab w:val="left" w:pos="426"/>
          <w:tab w:val="left" w:pos="993"/>
        </w:tabs>
        <w:ind w:left="1065" w:hanging="1065"/>
        <w:jc w:val="center"/>
      </w:pPr>
    </w:p>
    <w:p w:rsidR="001B4181" w:rsidRDefault="001B4181">
      <w:pPr>
        <w:spacing w:after="200" w:line="276" w:lineRule="auto"/>
      </w:pPr>
      <w:r>
        <w:br w:type="page"/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lastRenderedPageBreak/>
        <w:t>ПАСПОРТ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>муниципальной программы Куменского муниципального района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>«Поддержка и развитие малого предпринимательства Куменского района»</w:t>
      </w:r>
    </w:p>
    <w:p w:rsidR="001B4181" w:rsidRPr="00D31CE5" w:rsidRDefault="001B4181" w:rsidP="001B4181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1B4181" w:rsidRPr="00B83F83" w:rsidTr="003F3050">
        <w:tc>
          <w:tcPr>
            <w:tcW w:w="3528" w:type="dxa"/>
          </w:tcPr>
          <w:p w:rsidR="001B4181" w:rsidRPr="00AE5F56" w:rsidRDefault="001B4181" w:rsidP="003F3050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Ответственный</w:t>
            </w:r>
          </w:p>
          <w:p w:rsidR="001B4181" w:rsidRPr="00AE5F56" w:rsidRDefault="001B4181" w:rsidP="003F3050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исполнитель</w:t>
            </w:r>
          </w:p>
        </w:tc>
        <w:tc>
          <w:tcPr>
            <w:tcW w:w="6480" w:type="dxa"/>
          </w:tcPr>
          <w:p w:rsidR="001B4181" w:rsidRPr="00AE5F56" w:rsidRDefault="001B4181" w:rsidP="003F3050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 xml:space="preserve">Отдел экономики и прогнозирования </w:t>
            </w:r>
          </w:p>
          <w:p w:rsidR="001B4181" w:rsidRPr="00AE5F56" w:rsidRDefault="001B4181" w:rsidP="003F3050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администрации Куменского района</w:t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Default="001B4181" w:rsidP="003F3050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Соисполнители </w:t>
            </w:r>
          </w:p>
          <w:p w:rsidR="001B4181" w:rsidRDefault="001B4181" w:rsidP="003F3050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муниципальной </w:t>
            </w:r>
          </w:p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Pr="009500C5" w:rsidRDefault="001B4181" w:rsidP="003F3050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1. Общественный Совет предпринимателей.</w:t>
            </w:r>
          </w:p>
          <w:p w:rsidR="001B4181" w:rsidRPr="009500C5" w:rsidRDefault="001B4181" w:rsidP="003F3050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2. Отдел по делам молодежи и культуры администрации района.</w:t>
            </w:r>
          </w:p>
          <w:p w:rsidR="001B4181" w:rsidRPr="009500C5" w:rsidRDefault="001B4181" w:rsidP="003F3050">
            <w:pPr>
              <w:pStyle w:val="aa"/>
              <w:rPr>
                <w:szCs w:val="28"/>
              </w:rPr>
            </w:pPr>
            <w:r w:rsidRPr="009500C5">
              <w:rPr>
                <w:szCs w:val="28"/>
              </w:rPr>
              <w:t xml:space="preserve">3. </w:t>
            </w:r>
            <w:r>
              <w:t xml:space="preserve">Кировское областное государственное казенное учреждение «Центр </w:t>
            </w:r>
            <w:r w:rsidRPr="00A42BE9">
              <w:t>занятости</w:t>
            </w:r>
            <w:r w:rsidRPr="00B856D5">
              <w:rPr>
                <w:b/>
              </w:rPr>
              <w:t xml:space="preserve"> </w:t>
            </w:r>
            <w:r w:rsidRPr="0062350B">
              <w:t xml:space="preserve">населения </w:t>
            </w:r>
            <w:r>
              <w:t xml:space="preserve">Куменского района» (далее - </w:t>
            </w:r>
            <w:r w:rsidRPr="009500C5">
              <w:rPr>
                <w:szCs w:val="28"/>
              </w:rPr>
              <w:t xml:space="preserve">КОГКУ </w:t>
            </w:r>
            <w:r>
              <w:rPr>
                <w:szCs w:val="28"/>
              </w:rPr>
              <w:t>Центр занятости населения</w:t>
            </w:r>
            <w:r w:rsidRPr="009500C5">
              <w:rPr>
                <w:szCs w:val="28"/>
              </w:rPr>
              <w:t xml:space="preserve"> Куменского района</w:t>
            </w:r>
            <w:r>
              <w:rPr>
                <w:szCs w:val="28"/>
              </w:rPr>
              <w:t>).</w:t>
            </w:r>
          </w:p>
          <w:p w:rsidR="001B4181" w:rsidRDefault="001B4181" w:rsidP="003F3050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4. </w:t>
            </w:r>
            <w:r>
              <w:rPr>
                <w:szCs w:val="28"/>
              </w:rPr>
              <w:t xml:space="preserve">Межрайонная инспекция Федеральной налоговой службы № 10 (далее - </w:t>
            </w:r>
            <w:r w:rsidRPr="009500C5">
              <w:rPr>
                <w:szCs w:val="28"/>
              </w:rPr>
              <w:t>МРИ ФНС №</w:t>
            </w:r>
            <w:r>
              <w:rPr>
                <w:szCs w:val="28"/>
              </w:rPr>
              <w:t xml:space="preserve"> </w:t>
            </w:r>
            <w:r w:rsidRPr="009500C5">
              <w:rPr>
                <w:szCs w:val="28"/>
              </w:rPr>
              <w:t>10</w:t>
            </w:r>
            <w:r>
              <w:rPr>
                <w:szCs w:val="28"/>
              </w:rPr>
              <w:t>)</w:t>
            </w:r>
            <w:r w:rsidRPr="009500C5">
              <w:rPr>
                <w:szCs w:val="28"/>
              </w:rPr>
              <w:t xml:space="preserve"> по </w:t>
            </w:r>
            <w:r>
              <w:rPr>
                <w:szCs w:val="28"/>
              </w:rPr>
              <w:t>К</w:t>
            </w:r>
            <w:r w:rsidRPr="009500C5">
              <w:rPr>
                <w:szCs w:val="28"/>
              </w:rPr>
              <w:t>иров</w:t>
            </w:r>
            <w:r>
              <w:rPr>
                <w:szCs w:val="28"/>
              </w:rPr>
              <w:t>ской области</w:t>
            </w:r>
          </w:p>
          <w:p w:rsidR="001B4181" w:rsidRPr="009500C5" w:rsidRDefault="001B4181" w:rsidP="003F30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 Отдел сельского хозяйства администрации района.</w:t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Цель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Default="001B4181" w:rsidP="003F30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500C5">
              <w:rPr>
                <w:szCs w:val="28"/>
              </w:rPr>
              <w:t>оздание благоприятных условий для функционирования малого предпринимательства на территории Куменского района</w:t>
            </w:r>
          </w:p>
          <w:p w:rsidR="001B4181" w:rsidRPr="009500C5" w:rsidRDefault="001B4181" w:rsidP="003F3050">
            <w:pPr>
              <w:jc w:val="both"/>
              <w:rPr>
                <w:szCs w:val="28"/>
              </w:rPr>
            </w:pPr>
          </w:p>
        </w:tc>
      </w:tr>
      <w:tr w:rsidR="001B4181" w:rsidRPr="00B83F83" w:rsidTr="003F3050">
        <w:tc>
          <w:tcPr>
            <w:tcW w:w="3528" w:type="dxa"/>
          </w:tcPr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Задачи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Pr="009500C5" w:rsidRDefault="001B4181" w:rsidP="003F3050">
            <w:pPr>
              <w:tabs>
                <w:tab w:val="left" w:pos="243"/>
              </w:tabs>
              <w:rPr>
                <w:szCs w:val="28"/>
              </w:rPr>
            </w:pPr>
            <w:r w:rsidRPr="009500C5">
              <w:rPr>
                <w:szCs w:val="28"/>
              </w:rPr>
              <w:t>1. Рост численности субъектов малого предпринимательства.</w:t>
            </w:r>
          </w:p>
          <w:p w:rsidR="001B4181" w:rsidRPr="009500C5" w:rsidRDefault="001B4181" w:rsidP="003F3050">
            <w:pPr>
              <w:rPr>
                <w:szCs w:val="28"/>
              </w:rPr>
            </w:pPr>
            <w:r w:rsidRPr="009500C5">
              <w:rPr>
                <w:szCs w:val="28"/>
              </w:rPr>
              <w:t>2. Создание новых рабочих мест.</w:t>
            </w:r>
          </w:p>
          <w:p w:rsidR="001B4181" w:rsidRDefault="001B4181" w:rsidP="003F3050">
            <w:pPr>
              <w:rPr>
                <w:szCs w:val="28"/>
              </w:rPr>
            </w:pPr>
            <w:r w:rsidRPr="009500C5">
              <w:rPr>
                <w:szCs w:val="28"/>
              </w:rPr>
              <w:t>3. Увеличение наполняемости районного бюд</w:t>
            </w:r>
            <w:r>
              <w:rPr>
                <w:szCs w:val="28"/>
              </w:rPr>
              <w:t>жета</w:t>
            </w:r>
          </w:p>
          <w:p w:rsidR="001B4181" w:rsidRPr="009500C5" w:rsidRDefault="001B4181" w:rsidP="003F3050">
            <w:pPr>
              <w:rPr>
                <w:szCs w:val="28"/>
              </w:rPr>
            </w:pPr>
            <w:r>
              <w:rPr>
                <w:szCs w:val="28"/>
              </w:rPr>
              <w:t>4. Консультационная помощь субъектам малого предпринимательства.</w:t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Целевые показатели эффективности реализации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1B4181" w:rsidRPr="009500C5" w:rsidRDefault="001B4181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Количество малых и микропредприятий в Куменском районе, единиц.</w:t>
            </w:r>
          </w:p>
          <w:p w:rsidR="001B4181" w:rsidRPr="009500C5" w:rsidRDefault="001B4181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Количество индивидуальных предпринимателей в Куменском районе, человек</w:t>
            </w:r>
            <w:r>
              <w:rPr>
                <w:szCs w:val="28"/>
              </w:rPr>
              <w:t>.</w:t>
            </w:r>
          </w:p>
          <w:p w:rsidR="001B4181" w:rsidRPr="009500C5" w:rsidRDefault="001B4181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Доля </w:t>
            </w:r>
            <w:r>
              <w:rPr>
                <w:szCs w:val="28"/>
              </w:rPr>
              <w:t>занятых в сфере малого предпринимательства по отношению к численности занятых в экономике</w:t>
            </w:r>
            <w:r w:rsidRPr="009500C5">
              <w:rPr>
                <w:szCs w:val="28"/>
              </w:rPr>
              <w:t>, %.</w:t>
            </w:r>
          </w:p>
          <w:p w:rsidR="001B4181" w:rsidRPr="009500C5" w:rsidRDefault="001B4181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Оборот малых предприятий, млн. руб.</w:t>
            </w:r>
          </w:p>
          <w:p w:rsidR="001B4181" w:rsidRDefault="001B4181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Размер среднемесячной заработной платы у наемных работников на малых предприятиях, тыс.</w:t>
            </w:r>
            <w:r>
              <w:rPr>
                <w:szCs w:val="28"/>
              </w:rPr>
              <w:t xml:space="preserve"> </w:t>
            </w:r>
            <w:r w:rsidRPr="009500C5">
              <w:rPr>
                <w:szCs w:val="28"/>
              </w:rPr>
              <w:t>руб.</w:t>
            </w:r>
          </w:p>
          <w:p w:rsidR="001B4181" w:rsidRDefault="001B4181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D121E">
              <w:rPr>
                <w:szCs w:val="28"/>
              </w:rPr>
              <w:t>Количество проведенных «круглых столов», деловых встреч, семинаров, к</w:t>
            </w:r>
            <w:r>
              <w:rPr>
                <w:szCs w:val="28"/>
              </w:rPr>
              <w:t>онференций с участием предприни</w:t>
            </w:r>
            <w:r w:rsidRPr="009D121E">
              <w:rPr>
                <w:szCs w:val="28"/>
              </w:rPr>
              <w:t>мателей Куменского района (за год)</w:t>
            </w:r>
            <w:r>
              <w:rPr>
                <w:szCs w:val="28"/>
              </w:rPr>
              <w:t>, единиц.</w:t>
            </w:r>
          </w:p>
          <w:p w:rsidR="001B4181" w:rsidRPr="005D2102" w:rsidRDefault="001B4181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D121E">
              <w:rPr>
                <w:szCs w:val="28"/>
              </w:rPr>
              <w:t>Количество статей об информировании ру</w:t>
            </w:r>
            <w:r>
              <w:rPr>
                <w:szCs w:val="28"/>
              </w:rPr>
              <w:t>ко</w:t>
            </w:r>
            <w:r w:rsidRPr="009D121E">
              <w:rPr>
                <w:szCs w:val="28"/>
              </w:rPr>
              <w:t>водителей малых предприятий о семинарах и курсах повышения ква</w:t>
            </w:r>
            <w:r>
              <w:rPr>
                <w:szCs w:val="28"/>
              </w:rPr>
              <w:t>лификации, опуб</w:t>
            </w:r>
            <w:r w:rsidRPr="009D121E">
              <w:rPr>
                <w:szCs w:val="28"/>
              </w:rPr>
              <w:t>ликованных в СМИ (за год)</w:t>
            </w:r>
            <w:r>
              <w:rPr>
                <w:szCs w:val="28"/>
              </w:rPr>
              <w:t>, единиц.</w:t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Default="001B4181" w:rsidP="003F3050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1B4181" w:rsidRDefault="001B4181" w:rsidP="003F305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  <w:p w:rsidR="001B4181" w:rsidRPr="009500C5" w:rsidRDefault="001B4181" w:rsidP="003F3050">
            <w:pPr>
              <w:jc w:val="both"/>
              <w:rPr>
                <w:b/>
                <w:szCs w:val="28"/>
              </w:rPr>
            </w:pPr>
          </w:p>
        </w:tc>
        <w:tc>
          <w:tcPr>
            <w:tcW w:w="6480" w:type="dxa"/>
          </w:tcPr>
          <w:p w:rsidR="001B4181" w:rsidRPr="009500C5" w:rsidRDefault="001B4181" w:rsidP="003F3050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9500C5">
              <w:rPr>
                <w:szCs w:val="28"/>
              </w:rPr>
              <w:t>-20</w:t>
            </w:r>
            <w:r>
              <w:rPr>
                <w:szCs w:val="28"/>
              </w:rPr>
              <w:t>24</w:t>
            </w:r>
            <w:r w:rsidRPr="009500C5">
              <w:rPr>
                <w:szCs w:val="28"/>
              </w:rPr>
              <w:t xml:space="preserve"> годы, выделение этапов не предусмотрено</w:t>
            </w:r>
          </w:p>
          <w:p w:rsidR="001B4181" w:rsidRPr="009500C5" w:rsidRDefault="001B4181" w:rsidP="003F3050">
            <w:pPr>
              <w:jc w:val="both"/>
              <w:rPr>
                <w:szCs w:val="28"/>
              </w:rPr>
            </w:pPr>
          </w:p>
        </w:tc>
      </w:tr>
      <w:tr w:rsidR="001B4181" w:rsidRPr="00B83F83" w:rsidTr="003F3050">
        <w:tc>
          <w:tcPr>
            <w:tcW w:w="3528" w:type="dxa"/>
          </w:tcPr>
          <w:p w:rsidR="001B4181" w:rsidRPr="006F720E" w:rsidRDefault="001B4181" w:rsidP="003F3050">
            <w:pPr>
              <w:jc w:val="both"/>
              <w:rPr>
                <w:b/>
                <w:szCs w:val="28"/>
              </w:rPr>
            </w:pPr>
            <w:r w:rsidRPr="006F720E">
              <w:rPr>
                <w:b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0" w:type="dxa"/>
          </w:tcPr>
          <w:p w:rsidR="001B4181" w:rsidRPr="006F720E" w:rsidRDefault="001B4181" w:rsidP="003F3050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 xml:space="preserve">объем финансирования –   </w:t>
            </w:r>
            <w:r>
              <w:rPr>
                <w:szCs w:val="28"/>
              </w:rPr>
              <w:t>106,5</w:t>
            </w:r>
            <w:r w:rsidRPr="006F720E">
              <w:rPr>
                <w:szCs w:val="28"/>
              </w:rPr>
              <w:t xml:space="preserve">  тыс. рублей,</w:t>
            </w:r>
          </w:p>
          <w:p w:rsidR="001B4181" w:rsidRPr="006F720E" w:rsidRDefault="001B4181" w:rsidP="003F3050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>в том числе:</w:t>
            </w:r>
          </w:p>
          <w:p w:rsidR="001B4181" w:rsidRPr="006F720E" w:rsidRDefault="001B4181" w:rsidP="003F3050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 xml:space="preserve">районный бюджет –   </w:t>
            </w:r>
            <w:r>
              <w:rPr>
                <w:szCs w:val="28"/>
              </w:rPr>
              <w:t>106,5</w:t>
            </w:r>
            <w:r w:rsidRPr="006F720E">
              <w:rPr>
                <w:szCs w:val="28"/>
              </w:rPr>
              <w:t xml:space="preserve"> тыс. рублей </w:t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Pr="006D18C5" w:rsidRDefault="001B4181" w:rsidP="003F3050">
            <w:pPr>
              <w:jc w:val="both"/>
              <w:rPr>
                <w:b/>
                <w:szCs w:val="28"/>
              </w:rPr>
            </w:pPr>
            <w:r w:rsidRPr="006D18C5">
              <w:rPr>
                <w:b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1B4181" w:rsidRPr="006D18C5" w:rsidRDefault="001B4181" w:rsidP="003F3050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По результатам 2024 года должны быть достигнуты следующие показатели:</w:t>
            </w:r>
          </w:p>
          <w:p w:rsidR="001B4181" w:rsidRPr="006D18C5" w:rsidRDefault="001B4181" w:rsidP="003F3050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1. Количество малых и микропредприятий в Куменском районе – 55 единиц.</w:t>
            </w:r>
          </w:p>
          <w:p w:rsidR="001B4181" w:rsidRPr="006D18C5" w:rsidRDefault="001B4181" w:rsidP="003F3050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2. Количество индивидуальных предпринимателей в Куменском районе – 372 человека.</w:t>
            </w:r>
          </w:p>
          <w:p w:rsidR="001B4181" w:rsidRPr="006D18C5" w:rsidRDefault="001B4181" w:rsidP="003F3050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3. Доля занятых в сфере малого предпринимательства по отношению к численности занятых в экономике – 18,3 %.</w:t>
            </w:r>
          </w:p>
          <w:p w:rsidR="001B4181" w:rsidRPr="006D18C5" w:rsidRDefault="001B4181" w:rsidP="003F3050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4. Оборот малых предприятий – 975,9 млн. рублей</w:t>
            </w:r>
          </w:p>
          <w:p w:rsidR="001B4181" w:rsidRPr="006D18C5" w:rsidRDefault="001B4181" w:rsidP="003F3050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5. Размер среднемесячной заработной платы у наемных работников на малых предприятиях – 19,6 тыс. рублей.</w:t>
            </w:r>
          </w:p>
          <w:p w:rsidR="001B4181" w:rsidRPr="006D18C5" w:rsidRDefault="001B4181" w:rsidP="003F3050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6. Количество проведенных «круглых столов», деловых встреч, семинаров, конференций с участием предпринимателей Куменского района (за год) - 5 единиц.</w:t>
            </w:r>
          </w:p>
          <w:p w:rsidR="001B4181" w:rsidRPr="006D18C5" w:rsidRDefault="001B4181" w:rsidP="003F3050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7. Количество статей об информировании руководителей малых предприятий о семинарах и курсах повышения квалификации, опубликованных в СМИ (за год) - 10 единиц.</w:t>
            </w:r>
          </w:p>
        </w:tc>
      </w:tr>
    </w:tbl>
    <w:p w:rsidR="001B4181" w:rsidRDefault="001B4181" w:rsidP="001B4181">
      <w:pPr>
        <w:jc w:val="center"/>
      </w:pPr>
    </w:p>
    <w:p w:rsidR="001B4181" w:rsidRPr="001B4181" w:rsidRDefault="001B4181" w:rsidP="001B4181">
      <w:pPr>
        <w:jc w:val="right"/>
        <w:rPr>
          <w:sz w:val="24"/>
          <w:szCs w:val="24"/>
        </w:rPr>
      </w:pPr>
      <w:r>
        <w:rPr>
          <w:b/>
        </w:rPr>
        <w:lastRenderedPageBreak/>
        <w:tab/>
      </w:r>
      <w:r w:rsidRPr="001B4181">
        <w:rPr>
          <w:sz w:val="24"/>
          <w:szCs w:val="24"/>
        </w:rPr>
        <w:t>ПРОЕКТ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>ИЗМЕНЕНИЯ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>в муниципальной программе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 xml:space="preserve"> «Поддержка и развитие малого предпринимательства </w:t>
      </w:r>
    </w:p>
    <w:p w:rsidR="001B4181" w:rsidRPr="001B4181" w:rsidRDefault="001B4181" w:rsidP="001B4181">
      <w:pPr>
        <w:jc w:val="center"/>
        <w:rPr>
          <w:b/>
          <w:sz w:val="24"/>
          <w:szCs w:val="24"/>
        </w:rPr>
      </w:pPr>
      <w:r w:rsidRPr="001B4181">
        <w:rPr>
          <w:b/>
          <w:sz w:val="24"/>
          <w:szCs w:val="24"/>
        </w:rPr>
        <w:t>Куменского района»</w:t>
      </w:r>
    </w:p>
    <w:p w:rsidR="001B4181" w:rsidRDefault="001B4181" w:rsidP="001B4181">
      <w:pPr>
        <w:jc w:val="center"/>
        <w:rPr>
          <w:b/>
        </w:rPr>
      </w:pPr>
    </w:p>
    <w:p w:rsidR="001B4181" w:rsidRDefault="001B4181" w:rsidP="00330804">
      <w:pPr>
        <w:numPr>
          <w:ilvl w:val="0"/>
          <w:numId w:val="19"/>
        </w:numPr>
        <w:jc w:val="both"/>
        <w:rPr>
          <w:bCs/>
          <w:szCs w:val="28"/>
        </w:rPr>
      </w:pPr>
      <w:r>
        <w:rPr>
          <w:bCs/>
          <w:szCs w:val="28"/>
        </w:rPr>
        <w:t>В паспорте Муниципальной программы строку «Объемы и источники финансирования программы» изложить в новой редакции:</w:t>
      </w:r>
    </w:p>
    <w:p w:rsidR="001B4181" w:rsidRPr="00D31CE5" w:rsidRDefault="001B4181" w:rsidP="001B4181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1B4181" w:rsidRPr="00B83F83" w:rsidTr="003F3050">
        <w:tc>
          <w:tcPr>
            <w:tcW w:w="3528" w:type="dxa"/>
          </w:tcPr>
          <w:p w:rsidR="001B4181" w:rsidRPr="00AE5F56" w:rsidRDefault="001B4181" w:rsidP="003F3050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Ответственный</w:t>
            </w:r>
          </w:p>
          <w:p w:rsidR="001B4181" w:rsidRPr="00AE5F56" w:rsidRDefault="001B4181" w:rsidP="003F3050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исполнитель</w:t>
            </w:r>
          </w:p>
        </w:tc>
        <w:tc>
          <w:tcPr>
            <w:tcW w:w="6480" w:type="dxa"/>
          </w:tcPr>
          <w:p w:rsidR="001B4181" w:rsidRPr="00AE5F56" w:rsidRDefault="001B4181" w:rsidP="003F3050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 xml:space="preserve">Отдел экономики и прогнозирования </w:t>
            </w:r>
          </w:p>
          <w:p w:rsidR="001B4181" w:rsidRPr="00AE5F56" w:rsidRDefault="001B4181" w:rsidP="003F3050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администрации Куменского района</w:t>
            </w:r>
          </w:p>
        </w:tc>
      </w:tr>
      <w:tr w:rsidR="001B4181" w:rsidRPr="00B83F83" w:rsidTr="003F3050">
        <w:tc>
          <w:tcPr>
            <w:tcW w:w="3528" w:type="dxa"/>
          </w:tcPr>
          <w:p w:rsidR="001B4181" w:rsidRPr="006F720E" w:rsidRDefault="001B4181" w:rsidP="003F3050">
            <w:pPr>
              <w:jc w:val="both"/>
              <w:rPr>
                <w:b/>
                <w:szCs w:val="28"/>
              </w:rPr>
            </w:pPr>
            <w:r w:rsidRPr="006F720E">
              <w:rPr>
                <w:b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0" w:type="dxa"/>
          </w:tcPr>
          <w:p w:rsidR="001B4181" w:rsidRPr="006F720E" w:rsidRDefault="001B4181" w:rsidP="003F3050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 xml:space="preserve">объем финансирования –   </w:t>
            </w:r>
            <w:r>
              <w:rPr>
                <w:szCs w:val="28"/>
              </w:rPr>
              <w:t>106,5</w:t>
            </w:r>
            <w:r w:rsidRPr="006F720E">
              <w:rPr>
                <w:szCs w:val="28"/>
              </w:rPr>
              <w:t xml:space="preserve">  тыс. рублей,</w:t>
            </w:r>
          </w:p>
          <w:p w:rsidR="001B4181" w:rsidRPr="006F720E" w:rsidRDefault="001B4181" w:rsidP="003F3050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>в том числе:</w:t>
            </w:r>
          </w:p>
          <w:p w:rsidR="001B4181" w:rsidRPr="006F720E" w:rsidRDefault="001B4181" w:rsidP="003F3050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 xml:space="preserve">районный бюджет –   </w:t>
            </w:r>
            <w:r>
              <w:rPr>
                <w:szCs w:val="28"/>
              </w:rPr>
              <w:t>106,5</w:t>
            </w:r>
            <w:r w:rsidRPr="006F720E">
              <w:rPr>
                <w:szCs w:val="28"/>
              </w:rPr>
              <w:t xml:space="preserve"> тыс. рублей </w:t>
            </w:r>
          </w:p>
        </w:tc>
      </w:tr>
    </w:tbl>
    <w:p w:rsidR="001B4181" w:rsidRDefault="001B4181" w:rsidP="001B4181">
      <w:pPr>
        <w:jc w:val="both"/>
        <w:sectPr w:rsidR="001B4181" w:rsidSect="003F3050">
          <w:headerReference w:type="even" r:id="rId14"/>
          <w:headerReference w:type="default" r:id="rId15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1B4181" w:rsidRPr="00DD72FC" w:rsidRDefault="001B4181" w:rsidP="001B4181">
      <w:pPr>
        <w:tabs>
          <w:tab w:val="left" w:pos="426"/>
          <w:tab w:val="left" w:pos="993"/>
        </w:tabs>
        <w:ind w:left="1065" w:hanging="1065"/>
        <w:jc w:val="both"/>
      </w:pPr>
    </w:p>
    <w:p w:rsidR="003F3050" w:rsidRDefault="003F3050" w:rsidP="003F3050">
      <w:pPr>
        <w:jc w:val="center"/>
        <w:rPr>
          <w:b/>
        </w:rPr>
      </w:pP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ПАСПОРТ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муниципальной программы Куменского муниципального района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«Управление муниципальным имуществом Куменского района»</w:t>
      </w:r>
    </w:p>
    <w:p w:rsidR="003F3050" w:rsidRPr="00D31CE5" w:rsidRDefault="003F3050" w:rsidP="003F3050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3F3050" w:rsidRPr="003F3050" w:rsidTr="003F3050">
        <w:tc>
          <w:tcPr>
            <w:tcW w:w="3528" w:type="dxa"/>
          </w:tcPr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480" w:type="dxa"/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Отдел муниципального имущества и земельных ресурсов администрации Куменского района;</w:t>
            </w:r>
          </w:p>
        </w:tc>
      </w:tr>
      <w:tr w:rsidR="003F3050" w:rsidRPr="003F3050" w:rsidTr="003F3050">
        <w:tc>
          <w:tcPr>
            <w:tcW w:w="3528" w:type="dxa"/>
          </w:tcPr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Соисполнители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Администрации городских и сельских поселений</w:t>
            </w:r>
          </w:p>
        </w:tc>
      </w:tr>
      <w:tr w:rsidR="003F3050" w:rsidRPr="003F3050" w:rsidTr="003F3050">
        <w:tc>
          <w:tcPr>
            <w:tcW w:w="3528" w:type="dxa"/>
          </w:tcPr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Цель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Эффективное управление муниципальным имуществом Куменского района;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обеспечение  доходов районного бюджета от использования муниципального имущества и земельных ресурсов </w:t>
            </w:r>
          </w:p>
        </w:tc>
      </w:tr>
      <w:tr w:rsidR="003F3050" w:rsidRPr="003F3050" w:rsidTr="003F3050">
        <w:tc>
          <w:tcPr>
            <w:tcW w:w="3528" w:type="dxa"/>
          </w:tcPr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Задачи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3F3050" w:rsidRPr="003F3050" w:rsidRDefault="003F3050" w:rsidP="003F30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F3050">
              <w:rPr>
                <w:rFonts w:ascii="Times New Roman" w:hAnsi="Times New Roman" w:cs="Times New Roman"/>
                <w:sz w:val="20"/>
              </w:rPr>
              <w:t>1. Обеспечение полноты и достоверности учета муниципального имущества Куменского района.</w:t>
            </w:r>
          </w:p>
          <w:p w:rsidR="003F3050" w:rsidRPr="003F3050" w:rsidRDefault="003F3050" w:rsidP="003F30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F3050">
              <w:rPr>
                <w:rFonts w:ascii="Times New Roman" w:hAnsi="Times New Roman" w:cs="Times New Roman"/>
                <w:sz w:val="20"/>
              </w:rPr>
              <w:t>2. Обеспечение контроля полноты и своевременности поступления доходов от аренды муниципального имущества.</w:t>
            </w:r>
          </w:p>
          <w:p w:rsidR="003F3050" w:rsidRPr="003F3050" w:rsidRDefault="003F3050" w:rsidP="003F30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F3050">
              <w:rPr>
                <w:rFonts w:ascii="Times New Roman" w:hAnsi="Times New Roman" w:cs="Times New Roman"/>
                <w:sz w:val="20"/>
              </w:rPr>
              <w:t>3. Приватизация муниципального имущества, не участвующего в обеспечении исполнения полномочий органа местного самоуправления и осуществления деятельности муниципальных учреждений.</w:t>
            </w:r>
          </w:p>
          <w:p w:rsidR="003F3050" w:rsidRPr="003F3050" w:rsidRDefault="003F3050" w:rsidP="003F30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F3050">
              <w:rPr>
                <w:rFonts w:ascii="Times New Roman" w:hAnsi="Times New Roman" w:cs="Times New Roman"/>
                <w:sz w:val="20"/>
              </w:rPr>
              <w:t>4. Предоставление свободного имущества через проведение процедуры торгов на право заключение договора аренды муниципального имущества района.</w:t>
            </w:r>
          </w:p>
          <w:p w:rsidR="003F3050" w:rsidRPr="003F3050" w:rsidRDefault="003F3050" w:rsidP="003F3050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3F3050">
              <w:rPr>
                <w:bCs/>
              </w:rPr>
              <w:t xml:space="preserve">5. Обеспечение контроля за использованием и сохранностью муниципального имущества района, закрепленного за муниципальными казенными учреждениями, и  переданного в аренду или в безвозмездное пользование.  </w:t>
            </w:r>
          </w:p>
        </w:tc>
      </w:tr>
      <w:tr w:rsidR="003F3050" w:rsidRPr="003F3050" w:rsidTr="003F3050">
        <w:tc>
          <w:tcPr>
            <w:tcW w:w="3528" w:type="dxa"/>
          </w:tcPr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3F3050" w:rsidRPr="003F3050" w:rsidRDefault="003F3050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 w:rsidRPr="003F3050">
              <w:rPr>
                <w:color w:val="000000"/>
              </w:rPr>
              <w:t>Доля казенных муниципальных учреждений, в отношении которых проведены проверки использования муниципального имущества Куменского района по назначению, в общем числе муниципальных казенных учреждений, %.</w:t>
            </w:r>
          </w:p>
          <w:p w:rsidR="003F3050" w:rsidRPr="003F3050" w:rsidRDefault="003F3050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 w:rsidRPr="003F3050">
              <w:rPr>
                <w:color w:val="000000"/>
              </w:rPr>
              <w:t xml:space="preserve">Доля объектов муниципального имущества района, в отношении которых проведены </w:t>
            </w:r>
            <w:r w:rsidRPr="003F3050">
              <w:rPr>
                <w:bCs/>
              </w:rPr>
              <w:t>проверки использования и сохранности муниципального имущества района, переданного в аренду или в безвозмездное пользование</w:t>
            </w:r>
            <w:r w:rsidRPr="003F3050">
              <w:rPr>
                <w:color w:val="000000"/>
              </w:rPr>
              <w:t>, в общем количестве объектов муниципального имущества, переданных в аренду или в безвозмездное пользование, %.</w:t>
            </w:r>
          </w:p>
          <w:p w:rsidR="003F3050" w:rsidRPr="003F3050" w:rsidRDefault="003F3050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 w:rsidRPr="003F3050">
              <w:rPr>
                <w:color w:val="000000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Куменского района и подлежащих технической инвентаризации, %.</w:t>
            </w:r>
          </w:p>
          <w:p w:rsidR="003F3050" w:rsidRPr="003F3050" w:rsidRDefault="003F3050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 w:rsidRPr="003F3050">
              <w:rPr>
                <w:color w:val="000000"/>
              </w:rPr>
              <w:t>Доля объектов недвижимости, на которые зарегистрировано право собственности Куменского района (оперативное управление), в общем количестве объектов недвижимости, учитываемых в реестре муниципального имущества Куменского района и подлежащих государственной регистрации</w:t>
            </w:r>
            <w:r w:rsidRPr="003F3050">
              <w:t>, %.</w:t>
            </w:r>
          </w:p>
          <w:p w:rsidR="003F3050" w:rsidRPr="003F3050" w:rsidRDefault="003F3050" w:rsidP="00330804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 w:rsidRPr="003F3050">
              <w:rPr>
                <w:color w:val="000000"/>
              </w:rPr>
              <w:t xml:space="preserve">Уровень выполнения плана по поступлению в районный бюджет доходов от управления и распоряжения муниципальным имуществом,  </w:t>
            </w:r>
            <w:r w:rsidRPr="003F3050">
              <w:t>%.</w:t>
            </w:r>
          </w:p>
        </w:tc>
      </w:tr>
      <w:tr w:rsidR="003F3050" w:rsidRPr="003F3050" w:rsidTr="003F3050">
        <w:tc>
          <w:tcPr>
            <w:tcW w:w="3528" w:type="dxa"/>
          </w:tcPr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2019-2024 годы, выделение этапов не предусмотрено</w:t>
            </w:r>
          </w:p>
          <w:p w:rsidR="003F3050" w:rsidRPr="003F3050" w:rsidRDefault="003F3050" w:rsidP="003F3050">
            <w:pPr>
              <w:jc w:val="both"/>
            </w:pPr>
          </w:p>
        </w:tc>
      </w:tr>
      <w:tr w:rsidR="003F3050" w:rsidRPr="003F3050" w:rsidTr="003F3050">
        <w:tc>
          <w:tcPr>
            <w:tcW w:w="3528" w:type="dxa"/>
          </w:tcPr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Объемы ассигнований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3F3050" w:rsidRPr="003F3050" w:rsidRDefault="003F3050" w:rsidP="003F3050">
            <w:pPr>
              <w:jc w:val="both"/>
              <w:rPr>
                <w:color w:val="000000"/>
              </w:rPr>
            </w:pPr>
            <w:r w:rsidRPr="003F3050">
              <w:rPr>
                <w:color w:val="000000"/>
              </w:rPr>
              <w:t xml:space="preserve">Общий объем финансирования муниципальной </w:t>
            </w:r>
          </w:p>
          <w:p w:rsidR="003F3050" w:rsidRPr="003F3050" w:rsidRDefault="003F3050" w:rsidP="003F3050">
            <w:pPr>
              <w:jc w:val="both"/>
              <w:rPr>
                <w:color w:val="000000"/>
              </w:rPr>
            </w:pPr>
            <w:r w:rsidRPr="003F3050">
              <w:rPr>
                <w:color w:val="000000"/>
              </w:rPr>
              <w:t xml:space="preserve">программы за счет средств районного бюджета  – 3621,05 тыс. руб.,                                                  </w:t>
            </w:r>
          </w:p>
          <w:p w:rsidR="003F3050" w:rsidRPr="003F3050" w:rsidRDefault="003F3050" w:rsidP="003F3050">
            <w:pPr>
              <w:jc w:val="both"/>
              <w:rPr>
                <w:color w:val="000000"/>
              </w:rPr>
            </w:pPr>
            <w:r w:rsidRPr="003F3050">
              <w:rPr>
                <w:color w:val="000000"/>
              </w:rPr>
              <w:t>2019 год – 1097,7тыс. руб.,               2023 -375 тыс.руб.,</w:t>
            </w:r>
          </w:p>
          <w:p w:rsidR="003F3050" w:rsidRPr="003F3050" w:rsidRDefault="003F3050" w:rsidP="003F3050">
            <w:pPr>
              <w:tabs>
                <w:tab w:val="left" w:pos="3750"/>
              </w:tabs>
              <w:jc w:val="both"/>
              <w:rPr>
                <w:color w:val="000000"/>
              </w:rPr>
            </w:pPr>
            <w:r w:rsidRPr="003F3050">
              <w:rPr>
                <w:color w:val="000000"/>
              </w:rPr>
              <w:t>2020 год – 417,5 тыс. руб.,               2024 – 799,2 тыс.руб.</w:t>
            </w:r>
          </w:p>
          <w:p w:rsidR="003F3050" w:rsidRPr="003F3050" w:rsidRDefault="003F3050" w:rsidP="003F3050">
            <w:pPr>
              <w:jc w:val="both"/>
              <w:rPr>
                <w:color w:val="000000"/>
              </w:rPr>
            </w:pPr>
            <w:r w:rsidRPr="003F3050">
              <w:rPr>
                <w:color w:val="000000"/>
              </w:rPr>
              <w:t>2021 год – 456,65  тыс. руб.,</w:t>
            </w:r>
          </w:p>
          <w:p w:rsidR="003F3050" w:rsidRPr="003F3050" w:rsidRDefault="003F3050" w:rsidP="003F3050">
            <w:pPr>
              <w:jc w:val="both"/>
              <w:rPr>
                <w:color w:val="000000"/>
              </w:rPr>
            </w:pPr>
            <w:r w:rsidRPr="003F3050">
              <w:rPr>
                <w:color w:val="000000"/>
              </w:rPr>
              <w:t>2022 год – 475  тыс. руб.</w:t>
            </w:r>
          </w:p>
        </w:tc>
      </w:tr>
      <w:tr w:rsidR="003F3050" w:rsidRPr="003F3050" w:rsidTr="003F3050">
        <w:tc>
          <w:tcPr>
            <w:tcW w:w="3528" w:type="dxa"/>
          </w:tcPr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По результатам к 2024 году должны быть достигнуты следующие показатели: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1. Увеличение доли казенных муниципальных учреждений, в отношении </w:t>
            </w:r>
            <w:r w:rsidRPr="003F3050">
              <w:lastRenderedPageBreak/>
              <w:t>которых проведены проверки использования муниципального имущества Куменского района, в общем числе казенных муниципальных учреждений до 94%.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2. Увеличение доли объектов муниципального имущества района, в отношении которых проведены </w:t>
            </w:r>
            <w:r w:rsidRPr="003F3050">
              <w:rPr>
                <w:bCs/>
              </w:rPr>
              <w:t>проверки использования и сохранности муниципального имущества района, переданного в аренду или в безвозмездное пользование</w:t>
            </w:r>
            <w:r w:rsidRPr="003F3050">
              <w:t>, в общем количестве объектов муниципального имущества, переданных в аренду или в безвозмездное пользование до 94%.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3. Увеличение доли объектов недвижимости, в отношении которых проведена техническая инвентаризации, учитываемых в реестре муниципального имущества Куменского района и подлежащих технической инвентаризации до 95%.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4.   Увеличение доли объектов недвижимости, на которые зарегистрировано право собственности Куменского района, в общем количестве объектов недвижимости, учитываемых в реестре муниципального имущества Куменского района и подлежащих государственной регистрации, до 99,1,%.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5. Выполнение плана по поступлениям в районный бюджет доходов от управления и распоряжения муниципальным имуществом в 100% объеме от показателей, утвержденных в Приложении №6.</w:t>
            </w:r>
            <w:r w:rsidRPr="003F3050">
              <w:rPr>
                <w:color w:val="000000"/>
              </w:rPr>
              <w:t xml:space="preserve"> </w:t>
            </w:r>
          </w:p>
        </w:tc>
      </w:tr>
    </w:tbl>
    <w:p w:rsidR="003F3050" w:rsidRDefault="003F3050" w:rsidP="003F3050">
      <w:pPr>
        <w:jc w:val="both"/>
      </w:pPr>
    </w:p>
    <w:p w:rsidR="003F3050" w:rsidRDefault="003F3050">
      <w:pPr>
        <w:spacing w:after="200" w:line="276" w:lineRule="auto"/>
      </w:pPr>
      <w:r>
        <w:br w:type="page"/>
      </w:r>
    </w:p>
    <w:p w:rsidR="003F3050" w:rsidRDefault="003F3050" w:rsidP="003F3050">
      <w:pPr>
        <w:jc w:val="center"/>
        <w:rPr>
          <w:b/>
        </w:rPr>
      </w:pPr>
    </w:p>
    <w:p w:rsidR="003F3050" w:rsidRPr="003F3050" w:rsidRDefault="003F3050" w:rsidP="003F3050">
      <w:pPr>
        <w:jc w:val="right"/>
        <w:rPr>
          <w:sz w:val="24"/>
          <w:szCs w:val="24"/>
        </w:rPr>
      </w:pPr>
      <w:r w:rsidRPr="003F3050">
        <w:rPr>
          <w:sz w:val="24"/>
          <w:szCs w:val="24"/>
        </w:rPr>
        <w:t>ПРОЕКТ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ИЗМЕНЕНИЯ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в муниципальной программе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 xml:space="preserve"> «Управление муниципальным имуществом Куменского района»</w:t>
      </w:r>
    </w:p>
    <w:p w:rsidR="003F3050" w:rsidRDefault="003F3050" w:rsidP="003F3050">
      <w:pPr>
        <w:jc w:val="center"/>
        <w:rPr>
          <w:b/>
        </w:rPr>
      </w:pPr>
    </w:p>
    <w:p w:rsidR="003F3050" w:rsidRDefault="003F3050" w:rsidP="00330804">
      <w:pPr>
        <w:numPr>
          <w:ilvl w:val="0"/>
          <w:numId w:val="20"/>
        </w:numPr>
        <w:jc w:val="both"/>
        <w:rPr>
          <w:bCs/>
          <w:szCs w:val="28"/>
        </w:rPr>
      </w:pPr>
      <w:r>
        <w:rPr>
          <w:bCs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3F3050" w:rsidRPr="00D31CE5" w:rsidRDefault="003F3050" w:rsidP="003F3050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3F3050" w:rsidRPr="00B83F83" w:rsidTr="003F3050">
        <w:tc>
          <w:tcPr>
            <w:tcW w:w="3528" w:type="dxa"/>
          </w:tcPr>
          <w:p w:rsidR="003F3050" w:rsidRPr="00660266" w:rsidRDefault="003F3050" w:rsidP="003F3050">
            <w:pPr>
              <w:jc w:val="both"/>
              <w:rPr>
                <w:b/>
                <w:sz w:val="24"/>
                <w:szCs w:val="24"/>
              </w:rPr>
            </w:pPr>
            <w:r w:rsidRPr="00660266">
              <w:rPr>
                <w:b/>
                <w:sz w:val="24"/>
                <w:szCs w:val="24"/>
              </w:rPr>
              <w:t xml:space="preserve">Объемы </w:t>
            </w:r>
            <w:r>
              <w:rPr>
                <w:b/>
                <w:sz w:val="24"/>
                <w:szCs w:val="24"/>
              </w:rPr>
              <w:t>ассигнований муниципальной</w:t>
            </w:r>
            <w:r w:rsidRPr="00660266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480" w:type="dxa"/>
            <w:shd w:val="clear" w:color="auto" w:fill="auto"/>
          </w:tcPr>
          <w:p w:rsidR="003F3050" w:rsidRPr="007317E2" w:rsidRDefault="003F3050" w:rsidP="003F3050">
            <w:pPr>
              <w:jc w:val="both"/>
              <w:rPr>
                <w:color w:val="000000"/>
                <w:szCs w:val="28"/>
              </w:rPr>
            </w:pPr>
            <w:r w:rsidRPr="007317E2">
              <w:rPr>
                <w:color w:val="000000"/>
                <w:szCs w:val="28"/>
              </w:rPr>
              <w:t xml:space="preserve">Общий объем финансирования муниципальной </w:t>
            </w:r>
          </w:p>
          <w:p w:rsidR="003F3050" w:rsidRPr="007317E2" w:rsidRDefault="003F3050" w:rsidP="003F3050">
            <w:pPr>
              <w:jc w:val="both"/>
              <w:rPr>
                <w:color w:val="000000"/>
                <w:szCs w:val="28"/>
              </w:rPr>
            </w:pPr>
            <w:r w:rsidRPr="007317E2">
              <w:rPr>
                <w:color w:val="000000"/>
                <w:szCs w:val="28"/>
              </w:rPr>
              <w:t xml:space="preserve">программы за счет средств районного бюджета  – </w:t>
            </w:r>
            <w:r>
              <w:rPr>
                <w:color w:val="000000"/>
                <w:szCs w:val="28"/>
              </w:rPr>
              <w:t>3621,05</w:t>
            </w:r>
            <w:r w:rsidRPr="007317E2">
              <w:rPr>
                <w:color w:val="000000"/>
                <w:szCs w:val="28"/>
              </w:rPr>
              <w:t xml:space="preserve"> тыс. руб.,                                                  </w:t>
            </w:r>
          </w:p>
          <w:p w:rsidR="003F3050" w:rsidRPr="007317E2" w:rsidRDefault="003F3050" w:rsidP="003F3050">
            <w:pPr>
              <w:jc w:val="both"/>
              <w:rPr>
                <w:color w:val="000000"/>
                <w:szCs w:val="28"/>
              </w:rPr>
            </w:pPr>
            <w:r w:rsidRPr="007317E2">
              <w:rPr>
                <w:color w:val="000000"/>
                <w:szCs w:val="28"/>
              </w:rPr>
              <w:t xml:space="preserve">2019 год – </w:t>
            </w:r>
            <w:r>
              <w:rPr>
                <w:color w:val="000000"/>
                <w:szCs w:val="28"/>
              </w:rPr>
              <w:t xml:space="preserve">1097,7 тыс. руб.,    </w:t>
            </w:r>
            <w:r w:rsidRPr="007317E2">
              <w:rPr>
                <w:color w:val="000000"/>
                <w:szCs w:val="28"/>
              </w:rPr>
              <w:t xml:space="preserve">  2023 -</w:t>
            </w:r>
            <w:r>
              <w:rPr>
                <w:color w:val="000000"/>
                <w:szCs w:val="28"/>
              </w:rPr>
              <w:t>375</w:t>
            </w:r>
            <w:r w:rsidRPr="007317E2">
              <w:rPr>
                <w:color w:val="000000"/>
                <w:szCs w:val="28"/>
              </w:rPr>
              <w:t xml:space="preserve"> тыс.руб.,</w:t>
            </w:r>
          </w:p>
          <w:p w:rsidR="003F3050" w:rsidRPr="007317E2" w:rsidRDefault="003F3050" w:rsidP="003F3050">
            <w:pPr>
              <w:tabs>
                <w:tab w:val="left" w:pos="3750"/>
              </w:tabs>
              <w:jc w:val="both"/>
              <w:rPr>
                <w:color w:val="000000"/>
                <w:szCs w:val="28"/>
              </w:rPr>
            </w:pPr>
            <w:r w:rsidRPr="007317E2">
              <w:rPr>
                <w:color w:val="000000"/>
                <w:szCs w:val="28"/>
              </w:rPr>
              <w:t xml:space="preserve">2020 год – </w:t>
            </w:r>
            <w:r>
              <w:rPr>
                <w:color w:val="000000"/>
                <w:szCs w:val="28"/>
              </w:rPr>
              <w:t xml:space="preserve">417,5 тыс. руб.,        </w:t>
            </w:r>
            <w:r w:rsidRPr="007317E2">
              <w:rPr>
                <w:color w:val="000000"/>
                <w:szCs w:val="28"/>
              </w:rPr>
              <w:t>2024 – 799,2 тыс.руб.</w:t>
            </w:r>
          </w:p>
          <w:p w:rsidR="003F3050" w:rsidRPr="007317E2" w:rsidRDefault="003F3050" w:rsidP="003F3050">
            <w:pPr>
              <w:jc w:val="both"/>
              <w:rPr>
                <w:color w:val="000000"/>
                <w:szCs w:val="28"/>
              </w:rPr>
            </w:pPr>
            <w:r w:rsidRPr="007317E2">
              <w:rPr>
                <w:color w:val="000000"/>
                <w:szCs w:val="28"/>
              </w:rPr>
              <w:t xml:space="preserve">2021 год – </w:t>
            </w:r>
            <w:r>
              <w:rPr>
                <w:color w:val="000000"/>
                <w:szCs w:val="28"/>
              </w:rPr>
              <w:t>456,65</w:t>
            </w:r>
            <w:r w:rsidRPr="007317E2">
              <w:rPr>
                <w:color w:val="000000"/>
                <w:szCs w:val="28"/>
              </w:rPr>
              <w:t xml:space="preserve">  тыс. руб.,</w:t>
            </w:r>
          </w:p>
          <w:p w:rsidR="003F3050" w:rsidRDefault="003F3050" w:rsidP="003F3050">
            <w:pPr>
              <w:jc w:val="both"/>
            </w:pPr>
            <w:r w:rsidRPr="007317E2">
              <w:rPr>
                <w:color w:val="000000"/>
                <w:szCs w:val="28"/>
              </w:rPr>
              <w:t xml:space="preserve">2022 год – </w:t>
            </w:r>
            <w:r>
              <w:rPr>
                <w:color w:val="000000"/>
                <w:szCs w:val="28"/>
              </w:rPr>
              <w:t>475</w:t>
            </w:r>
            <w:r w:rsidRPr="007317E2">
              <w:rPr>
                <w:color w:val="000000"/>
                <w:szCs w:val="28"/>
              </w:rPr>
              <w:t xml:space="preserve">  тыс. руб.</w:t>
            </w:r>
          </w:p>
        </w:tc>
      </w:tr>
    </w:tbl>
    <w:p w:rsidR="003F3050" w:rsidRDefault="003F3050" w:rsidP="003F3050">
      <w:pPr>
        <w:jc w:val="both"/>
      </w:pPr>
    </w:p>
    <w:p w:rsidR="003F3050" w:rsidRDefault="003F3050" w:rsidP="003F3050">
      <w:pPr>
        <w:ind w:firstLine="709"/>
        <w:jc w:val="both"/>
        <w:rPr>
          <w:sz w:val="24"/>
          <w:szCs w:val="24"/>
        </w:rPr>
      </w:pPr>
    </w:p>
    <w:p w:rsidR="003F3050" w:rsidRDefault="003F3050">
      <w:pPr>
        <w:spacing w:after="200" w:line="276" w:lineRule="auto"/>
      </w:pPr>
      <w:r>
        <w:br w:type="page"/>
      </w:r>
    </w:p>
    <w:p w:rsidR="003F3050" w:rsidRDefault="003F3050" w:rsidP="003F3050">
      <w:pPr>
        <w:jc w:val="center"/>
      </w:pPr>
    </w:p>
    <w:p w:rsidR="003F3050" w:rsidRPr="003F3050" w:rsidRDefault="003F3050" w:rsidP="003F3050">
      <w:pPr>
        <w:widowControl w:val="0"/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ПАСПОРТ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 xml:space="preserve">муниципальной программы Куменского района </w:t>
      </w:r>
      <w:r w:rsidRPr="003F3050">
        <w:rPr>
          <w:b/>
          <w:sz w:val="24"/>
          <w:szCs w:val="24"/>
        </w:rPr>
        <w:br/>
        <w:t xml:space="preserve">«Информатизация Куменского района» </w:t>
      </w:r>
    </w:p>
    <w:p w:rsidR="003F3050" w:rsidRDefault="003F3050" w:rsidP="003F3050">
      <w:pPr>
        <w:jc w:val="center"/>
        <w:rPr>
          <w:b/>
        </w:rPr>
      </w:pPr>
    </w:p>
    <w:tbl>
      <w:tblPr>
        <w:tblW w:w="10074" w:type="dxa"/>
        <w:tblInd w:w="-25" w:type="dxa"/>
        <w:tblLayout w:type="fixed"/>
        <w:tblLook w:val="0000"/>
      </w:tblPr>
      <w:tblGrid>
        <w:gridCol w:w="4077"/>
        <w:gridCol w:w="25"/>
        <w:gridCol w:w="5972"/>
      </w:tblGrid>
      <w:tr w:rsidR="003F3050" w:rsidRPr="003F3050" w:rsidTr="003F3050">
        <w:trPr>
          <w:trHeight w:val="10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rPr>
                <w:i/>
              </w:rPr>
            </w:pPr>
            <w:r w:rsidRPr="003F3050">
              <w:rPr>
                <w:i/>
              </w:rPr>
              <w:t>Ответственный исполнитель</w:t>
            </w:r>
          </w:p>
          <w:p w:rsidR="003F3050" w:rsidRPr="003F3050" w:rsidRDefault="003F3050" w:rsidP="003F3050">
            <w:pPr>
              <w:rPr>
                <w:i/>
              </w:rPr>
            </w:pPr>
            <w:r w:rsidRPr="003F3050">
              <w:rPr>
                <w:i/>
              </w:rPr>
              <w:t>муниципальной 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Отдел информатизации администрации Куменского района</w:t>
            </w:r>
          </w:p>
        </w:tc>
      </w:tr>
      <w:tr w:rsidR="003F3050" w:rsidRPr="003F3050" w:rsidTr="003F3050">
        <w:trPr>
          <w:trHeight w:val="7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rPr>
                <w:i/>
              </w:rPr>
            </w:pPr>
            <w:r w:rsidRPr="003F3050">
              <w:rPr>
                <w:i/>
              </w:rPr>
              <w:t xml:space="preserve">Соисполнители муниципальных программ 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_____________________</w:t>
            </w:r>
          </w:p>
        </w:tc>
      </w:tr>
      <w:tr w:rsidR="003F3050" w:rsidRPr="003F3050" w:rsidTr="003F3050">
        <w:trPr>
          <w:trHeight w:val="7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rPr>
                <w:i/>
              </w:rPr>
            </w:pPr>
            <w:r w:rsidRPr="003F3050">
              <w:rPr>
                <w:i/>
              </w:rPr>
              <w:t>Программно-целевые инструменты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_____________________</w:t>
            </w:r>
          </w:p>
        </w:tc>
      </w:tr>
      <w:tr w:rsidR="003F3050" w:rsidRPr="003F3050" w:rsidTr="003F30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rPr>
                <w:i/>
              </w:rPr>
              <w:t>Цель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  <w:rPr>
                <w:i/>
              </w:rPr>
            </w:pPr>
            <w:r w:rsidRPr="003F3050">
              <w:t>Создание необходимых условий для обеспечения повышения эффективности работы структурных подразделений и отраслевых органов администрации Куменского района на основе внедрения современных информационно-коммуникационных технологий для повышения качества жизни граждан, совершенствования информационного взаимодействия органов власти, бизнеса и общества, повышения качества и доступности муниципальных услуг для создания "электронного муниципалитета" при обеспечении безопасности в информационном обществе</w:t>
            </w:r>
          </w:p>
        </w:tc>
      </w:tr>
      <w:tr w:rsidR="003F3050" w:rsidRPr="003F3050" w:rsidTr="003F30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rPr>
                <w:i/>
              </w:rPr>
              <w:t>Задачи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  <w:rPr>
                <w:color w:val="000000"/>
                <w:spacing w:val="3"/>
              </w:rPr>
            </w:pPr>
            <w:r w:rsidRPr="003F3050">
              <w:t xml:space="preserve">- </w:t>
            </w:r>
            <w:r w:rsidRPr="003F3050">
              <w:rPr>
                <w:color w:val="000000"/>
                <w:spacing w:val="-1"/>
              </w:rPr>
              <w:t>Формирование современной информационной и те</w:t>
            </w:r>
            <w:r w:rsidRPr="003F3050">
              <w:rPr>
                <w:color w:val="000000"/>
                <w:spacing w:val="3"/>
              </w:rPr>
              <w:t>лекоммуникационной инфраструктуры администрации района;</w:t>
            </w:r>
          </w:p>
          <w:p w:rsidR="003F3050" w:rsidRPr="003F3050" w:rsidRDefault="003F3050" w:rsidP="003F3050">
            <w:pPr>
              <w:shd w:val="clear" w:color="auto" w:fill="FFFFFF"/>
              <w:spacing w:line="317" w:lineRule="exact"/>
              <w:ind w:firstLine="7"/>
              <w:jc w:val="both"/>
              <w:rPr>
                <w:color w:val="000000"/>
                <w:spacing w:val="-8"/>
              </w:rPr>
            </w:pPr>
            <w:r w:rsidRPr="003F3050">
              <w:rPr>
                <w:color w:val="000000"/>
                <w:spacing w:val="3"/>
              </w:rPr>
              <w:t>- защита информационных систем. Создание систе</w:t>
            </w:r>
            <w:r w:rsidRPr="003F3050">
              <w:rPr>
                <w:color w:val="000000"/>
                <w:spacing w:val="-3"/>
              </w:rPr>
              <w:t xml:space="preserve">мы технической и информационной безопасности баз </w:t>
            </w:r>
            <w:r w:rsidRPr="003F3050">
              <w:rPr>
                <w:color w:val="000000"/>
                <w:spacing w:val="1"/>
              </w:rPr>
              <w:t>данных ведомственных информационн</w:t>
            </w:r>
            <w:r w:rsidRPr="003F3050">
              <w:rPr>
                <w:color w:val="000000"/>
                <w:spacing w:val="2"/>
              </w:rPr>
              <w:t>ых систем в едином информационном пространс</w:t>
            </w:r>
            <w:r w:rsidRPr="003F3050">
              <w:rPr>
                <w:color w:val="000000"/>
                <w:spacing w:val="-8"/>
              </w:rPr>
              <w:t>тве;</w:t>
            </w:r>
          </w:p>
          <w:p w:rsidR="003F3050" w:rsidRPr="003F3050" w:rsidRDefault="003F3050" w:rsidP="003F3050">
            <w:pPr>
              <w:shd w:val="clear" w:color="auto" w:fill="FFFFFF"/>
              <w:spacing w:line="317" w:lineRule="exact"/>
              <w:ind w:firstLine="7"/>
              <w:jc w:val="both"/>
              <w:rPr>
                <w:color w:val="000000"/>
                <w:spacing w:val="3"/>
              </w:rPr>
            </w:pPr>
            <w:r w:rsidRPr="003F3050">
              <w:rPr>
                <w:color w:val="000000"/>
                <w:spacing w:val="-8"/>
              </w:rPr>
              <w:t xml:space="preserve">- </w:t>
            </w:r>
            <w:r w:rsidRPr="003F3050">
              <w:t>выполнение условий  действующего  законодательства по применению лицензионного     программного обеспечения</w:t>
            </w:r>
          </w:p>
          <w:p w:rsidR="003F3050" w:rsidRPr="003F3050" w:rsidRDefault="003F3050" w:rsidP="003F3050">
            <w:pPr>
              <w:jc w:val="both"/>
              <w:rPr>
                <w:i/>
              </w:rPr>
            </w:pPr>
            <w:r w:rsidRPr="003F3050">
              <w:rPr>
                <w:color w:val="000000"/>
                <w:spacing w:val="3"/>
              </w:rPr>
              <w:t xml:space="preserve">- </w:t>
            </w:r>
            <w:r w:rsidRPr="003F3050">
              <w:t>обеспечение  открытости,  оперативности  и  удобства получения организациями и гражданами муниципальных услуг в     электронном     виде     за     счет     внедрения информационно-коммуникационных   технологий,    развития межведомственного  информационного взаимодействия   на основе создания и развития отраслевых  и  интеграционных информационных систем "электронного муниципалитета"</w:t>
            </w:r>
          </w:p>
        </w:tc>
      </w:tr>
      <w:tr w:rsidR="003F3050" w:rsidRPr="003F3050" w:rsidTr="003F30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rPr>
                <w:i/>
              </w:rPr>
              <w:t>Этапы и сроки реализации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  <w:rPr>
                <w:i/>
              </w:rPr>
            </w:pPr>
            <w:r w:rsidRPr="003F3050">
              <w:t>2019-2024 годы, выделение этапов не предусмотрено</w:t>
            </w:r>
          </w:p>
        </w:tc>
      </w:tr>
      <w:tr w:rsidR="003F3050" w:rsidRPr="003F3050" w:rsidTr="003F3050">
        <w:trPr>
          <w:trHeight w:val="6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rPr>
                <w:i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050">
              <w:rPr>
                <w:rFonts w:ascii="Times New Roman" w:hAnsi="Times New Roman" w:cs="Times New Roman"/>
                <w:sz w:val="20"/>
                <w:szCs w:val="20"/>
              </w:rPr>
              <w:t>1. Число   одновременных   подключений пользователей  к единой   системе исполнения регламентов, единиц.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050">
              <w:rPr>
                <w:rFonts w:ascii="Times New Roman" w:hAnsi="Times New Roman" w:cs="Times New Roman"/>
                <w:sz w:val="20"/>
                <w:szCs w:val="20"/>
              </w:rPr>
              <w:t>2. Количество   единиц   приобретаемой вычислительной техники (в год).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050">
              <w:rPr>
                <w:rFonts w:ascii="Times New Roman" w:hAnsi="Times New Roman" w:cs="Times New Roman"/>
                <w:sz w:val="20"/>
                <w:szCs w:val="20"/>
              </w:rPr>
              <w:t>3. Количество   единиц   приобретаемой oргтехники (в год).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050">
              <w:rPr>
                <w:rFonts w:ascii="Times New Roman" w:hAnsi="Times New Roman" w:cs="Times New Roman"/>
                <w:sz w:val="20"/>
                <w:szCs w:val="20"/>
              </w:rPr>
              <w:t xml:space="preserve">4. Доля рабочих станций и серверов защищенных лицензионной антивирусной программой, % . 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3F3050">
              <w:rPr>
                <w:rFonts w:ascii="Times New Roman" w:hAnsi="Times New Roman" w:cs="Times New Roman"/>
                <w:sz w:val="20"/>
                <w:szCs w:val="20"/>
              </w:rPr>
              <w:t xml:space="preserve">5. Доля компьютерной техники подлежащей замене, %                         </w:t>
            </w:r>
          </w:p>
        </w:tc>
      </w:tr>
      <w:tr w:rsidR="003F3050" w:rsidRPr="003F3050" w:rsidTr="003F30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  <w:rPr>
                <w:i/>
              </w:rPr>
            </w:pPr>
            <w:r w:rsidRPr="003F3050">
              <w:rPr>
                <w:i/>
              </w:rPr>
              <w:t>Объемы ассигнований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объем финансирования – 2107,7 тыс. рублей,</w:t>
            </w:r>
          </w:p>
          <w:p w:rsidR="003F3050" w:rsidRPr="003F3050" w:rsidRDefault="003F3050" w:rsidP="003F3050">
            <w:pPr>
              <w:jc w:val="both"/>
            </w:pPr>
            <w:r w:rsidRPr="003F3050">
              <w:t>в том числе:</w:t>
            </w:r>
          </w:p>
          <w:p w:rsidR="003F3050" w:rsidRPr="003F3050" w:rsidRDefault="003F3050" w:rsidP="003F3050">
            <w:pPr>
              <w:jc w:val="both"/>
            </w:pPr>
            <w:r w:rsidRPr="003F3050">
              <w:t>районный бюджет – 2107,7 тыс. рублей</w:t>
            </w:r>
          </w:p>
        </w:tc>
      </w:tr>
      <w:tr w:rsidR="003F3050" w:rsidRPr="003F3050" w:rsidTr="003F3050">
        <w:trPr>
          <w:trHeight w:val="385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jc w:val="both"/>
              <w:rPr>
                <w:i/>
                <w:color w:val="000000"/>
                <w:spacing w:val="-2"/>
              </w:rPr>
            </w:pPr>
            <w:r w:rsidRPr="003F3050">
              <w:rPr>
                <w:i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50" w:rsidRPr="003F3050" w:rsidRDefault="003F3050" w:rsidP="003F3050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2"/>
              </w:rPr>
            </w:pPr>
            <w:r w:rsidRPr="003F3050">
              <w:rPr>
                <w:color w:val="000000"/>
                <w:spacing w:val="-2"/>
              </w:rPr>
              <w:t>По результатам  к 2024 году должны быть достигнуты следующие показатели: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05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1. </w:t>
            </w:r>
            <w:r w:rsidRPr="003F3050">
              <w:rPr>
                <w:rFonts w:ascii="Times New Roman" w:hAnsi="Times New Roman" w:cs="Times New Roman"/>
                <w:sz w:val="20"/>
                <w:szCs w:val="20"/>
              </w:rPr>
              <w:t xml:space="preserve">Число   одновременных   подключений пользователей  к единой   системе исполнения регламентов – 2. 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050">
              <w:rPr>
                <w:rFonts w:ascii="Times New Roman" w:hAnsi="Times New Roman" w:cs="Times New Roman"/>
                <w:sz w:val="20"/>
                <w:szCs w:val="20"/>
              </w:rPr>
              <w:t>2. Количество   единиц   приобретаемой вычислительной техники (в год) – 5.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050">
              <w:rPr>
                <w:rFonts w:ascii="Times New Roman" w:hAnsi="Times New Roman" w:cs="Times New Roman"/>
                <w:sz w:val="20"/>
                <w:szCs w:val="20"/>
              </w:rPr>
              <w:t xml:space="preserve">3.Количество   единиц   приобретаемой oргтехники (в год) – 5. 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050">
              <w:rPr>
                <w:rFonts w:ascii="Times New Roman" w:hAnsi="Times New Roman" w:cs="Times New Roman"/>
                <w:sz w:val="20"/>
                <w:szCs w:val="20"/>
              </w:rPr>
              <w:t xml:space="preserve">4. Доля рабочих станций и серверов защищенных лицензионной антивирусной программой  - 100 %. 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050">
              <w:rPr>
                <w:rFonts w:ascii="Times New Roman" w:hAnsi="Times New Roman" w:cs="Times New Roman"/>
                <w:sz w:val="20"/>
                <w:szCs w:val="20"/>
              </w:rPr>
              <w:t xml:space="preserve">5.Доля компьютерной техники подлежащей замене – 30 %                       </w:t>
            </w:r>
          </w:p>
          <w:p w:rsidR="003F3050" w:rsidRPr="003F3050" w:rsidRDefault="003F3050" w:rsidP="003F3050">
            <w:pPr>
              <w:tabs>
                <w:tab w:val="left" w:pos="326"/>
              </w:tabs>
              <w:jc w:val="both"/>
            </w:pPr>
          </w:p>
        </w:tc>
      </w:tr>
    </w:tbl>
    <w:p w:rsidR="003F3050" w:rsidRPr="003F3050" w:rsidRDefault="003F3050" w:rsidP="003F3050">
      <w:pPr>
        <w:jc w:val="center"/>
        <w:rPr>
          <w:b/>
        </w:rPr>
      </w:pPr>
      <w:r w:rsidRPr="003F3050">
        <w:rPr>
          <w:b/>
        </w:rPr>
        <w:tab/>
      </w:r>
    </w:p>
    <w:p w:rsidR="003F3050" w:rsidRPr="003F3050" w:rsidRDefault="003F3050" w:rsidP="003F3050">
      <w:pPr>
        <w:jc w:val="both"/>
      </w:pPr>
      <w:r w:rsidRPr="003F3050">
        <w:rPr>
          <w:b/>
        </w:rPr>
        <w:tab/>
      </w:r>
    </w:p>
    <w:p w:rsidR="003F3050" w:rsidRPr="003F3050" w:rsidRDefault="003F3050" w:rsidP="003F3050">
      <w:pPr>
        <w:tabs>
          <w:tab w:val="left" w:pos="426"/>
          <w:tab w:val="left" w:pos="993"/>
        </w:tabs>
        <w:ind w:left="1065" w:hanging="1065"/>
        <w:jc w:val="center"/>
      </w:pPr>
    </w:p>
    <w:p w:rsidR="003F3050" w:rsidRDefault="003F3050">
      <w:pPr>
        <w:spacing w:after="200" w:line="276" w:lineRule="auto"/>
      </w:pPr>
      <w:r>
        <w:br w:type="page"/>
      </w:r>
    </w:p>
    <w:p w:rsidR="003F3050" w:rsidRPr="003F3050" w:rsidRDefault="003F3050" w:rsidP="003F3050">
      <w:pPr>
        <w:widowControl w:val="0"/>
        <w:ind w:left="2410" w:firstLine="720"/>
        <w:jc w:val="right"/>
        <w:rPr>
          <w:sz w:val="24"/>
          <w:szCs w:val="24"/>
        </w:rPr>
      </w:pPr>
      <w:r w:rsidRPr="003F3050">
        <w:rPr>
          <w:sz w:val="24"/>
          <w:szCs w:val="24"/>
        </w:rPr>
        <w:lastRenderedPageBreak/>
        <w:t>ПРОЕКТ</w:t>
      </w:r>
    </w:p>
    <w:p w:rsidR="003F3050" w:rsidRDefault="003F3050" w:rsidP="003F3050">
      <w:pPr>
        <w:widowControl w:val="0"/>
        <w:ind w:left="2410" w:firstLine="720"/>
        <w:jc w:val="center"/>
        <w:rPr>
          <w:b/>
        </w:rPr>
      </w:pPr>
    </w:p>
    <w:p w:rsidR="003F3050" w:rsidRDefault="003F3050" w:rsidP="003F3050">
      <w:pPr>
        <w:widowControl w:val="0"/>
        <w:ind w:left="2410" w:firstLine="720"/>
        <w:jc w:val="center"/>
        <w:rPr>
          <w:b/>
        </w:rPr>
      </w:pPr>
      <w:r>
        <w:rPr>
          <w:b/>
        </w:rPr>
        <w:t xml:space="preserve"> </w:t>
      </w:r>
    </w:p>
    <w:p w:rsidR="003F3050" w:rsidRPr="003F3050" w:rsidRDefault="003F3050" w:rsidP="003F3050">
      <w:pPr>
        <w:widowControl w:val="0"/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ИЗМЕНЕНИЯ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 xml:space="preserve">в муниципальной программе 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 xml:space="preserve">«Информатизация Куменского района» </w:t>
      </w:r>
    </w:p>
    <w:p w:rsidR="003F3050" w:rsidRDefault="003F3050" w:rsidP="003F3050">
      <w:pPr>
        <w:jc w:val="center"/>
        <w:rPr>
          <w:b/>
        </w:rPr>
      </w:pPr>
    </w:p>
    <w:p w:rsidR="003F3050" w:rsidRDefault="003F3050" w:rsidP="00330804">
      <w:pPr>
        <w:numPr>
          <w:ilvl w:val="0"/>
          <w:numId w:val="21"/>
        </w:numPr>
        <w:jc w:val="both"/>
        <w:rPr>
          <w:bCs/>
          <w:szCs w:val="28"/>
        </w:rPr>
      </w:pPr>
      <w:r>
        <w:rPr>
          <w:bCs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3F3050" w:rsidRDefault="003F3050" w:rsidP="003F3050">
      <w:pPr>
        <w:ind w:left="720"/>
        <w:jc w:val="center"/>
        <w:rPr>
          <w:b/>
        </w:rPr>
      </w:pPr>
    </w:p>
    <w:p w:rsidR="003F3050" w:rsidRDefault="003F3050" w:rsidP="003F3050">
      <w:pPr>
        <w:jc w:val="center"/>
        <w:rPr>
          <w:b/>
        </w:rPr>
      </w:pPr>
    </w:p>
    <w:tbl>
      <w:tblPr>
        <w:tblW w:w="10074" w:type="dxa"/>
        <w:tblInd w:w="-25" w:type="dxa"/>
        <w:tblLayout w:type="fixed"/>
        <w:tblLook w:val="0000"/>
      </w:tblPr>
      <w:tblGrid>
        <w:gridCol w:w="4077"/>
        <w:gridCol w:w="5997"/>
      </w:tblGrid>
      <w:tr w:rsidR="003F3050" w:rsidTr="003F30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50" w:rsidRPr="00A1640A" w:rsidRDefault="003F3050" w:rsidP="003F3050">
            <w:pPr>
              <w:jc w:val="both"/>
              <w:rPr>
                <w:i/>
                <w:szCs w:val="28"/>
              </w:rPr>
            </w:pPr>
            <w:r w:rsidRPr="00A1640A">
              <w:rPr>
                <w:i/>
                <w:szCs w:val="28"/>
              </w:rPr>
              <w:t xml:space="preserve">Объемы </w:t>
            </w:r>
            <w:r>
              <w:rPr>
                <w:i/>
                <w:szCs w:val="28"/>
              </w:rPr>
              <w:t>ассигнований муниципальной</w:t>
            </w:r>
            <w:r w:rsidRPr="00A1640A">
              <w:rPr>
                <w:i/>
                <w:szCs w:val="28"/>
              </w:rPr>
              <w:t xml:space="preserve"> Программы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50" w:rsidRPr="00017D87" w:rsidRDefault="003F3050" w:rsidP="003F3050">
            <w:pPr>
              <w:jc w:val="both"/>
              <w:rPr>
                <w:szCs w:val="28"/>
              </w:rPr>
            </w:pPr>
            <w:r w:rsidRPr="00017D87">
              <w:rPr>
                <w:szCs w:val="28"/>
              </w:rPr>
              <w:t>объем финансирования – 2107,7 тыс. рублей,</w:t>
            </w:r>
          </w:p>
          <w:p w:rsidR="003F3050" w:rsidRPr="00017D87" w:rsidRDefault="003F3050" w:rsidP="003F3050">
            <w:pPr>
              <w:jc w:val="both"/>
              <w:rPr>
                <w:szCs w:val="28"/>
              </w:rPr>
            </w:pPr>
            <w:r w:rsidRPr="00017D87">
              <w:rPr>
                <w:szCs w:val="28"/>
              </w:rPr>
              <w:t>в том числе:</w:t>
            </w:r>
          </w:p>
          <w:p w:rsidR="003F3050" w:rsidRPr="00D633E0" w:rsidRDefault="003F3050" w:rsidP="003F3050">
            <w:pPr>
              <w:jc w:val="both"/>
              <w:rPr>
                <w:szCs w:val="28"/>
              </w:rPr>
            </w:pPr>
            <w:r w:rsidRPr="00017D87">
              <w:rPr>
                <w:szCs w:val="28"/>
              </w:rPr>
              <w:t>районный бюджет – 2107,7 тыс. рублей</w:t>
            </w:r>
          </w:p>
        </w:tc>
      </w:tr>
    </w:tbl>
    <w:p w:rsidR="003F3050" w:rsidRDefault="003F3050" w:rsidP="003F3050">
      <w:pPr>
        <w:jc w:val="center"/>
        <w:rPr>
          <w:b/>
        </w:rPr>
      </w:pPr>
      <w:r>
        <w:rPr>
          <w:b/>
        </w:rPr>
        <w:tab/>
      </w:r>
    </w:p>
    <w:p w:rsidR="003F3050" w:rsidRDefault="003F3050" w:rsidP="003F3050">
      <w:pPr>
        <w:jc w:val="both"/>
        <w:rPr>
          <w:rFonts w:cs="Calibri"/>
        </w:rPr>
      </w:pPr>
      <w:r>
        <w:rPr>
          <w:b/>
        </w:rPr>
        <w:tab/>
      </w:r>
    </w:p>
    <w:p w:rsidR="003F3050" w:rsidRDefault="003F3050" w:rsidP="003F3050">
      <w:pPr>
        <w:tabs>
          <w:tab w:val="left" w:pos="426"/>
          <w:tab w:val="left" w:pos="993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</w:t>
      </w:r>
    </w:p>
    <w:p w:rsidR="003F3050" w:rsidRDefault="003F3050" w:rsidP="003F3050">
      <w:pPr>
        <w:tabs>
          <w:tab w:val="left" w:pos="426"/>
          <w:tab w:val="left" w:pos="993"/>
        </w:tabs>
        <w:jc w:val="both"/>
        <w:rPr>
          <w:szCs w:val="28"/>
        </w:rPr>
      </w:pPr>
      <w:r>
        <w:tab/>
      </w:r>
    </w:p>
    <w:p w:rsidR="003F3050" w:rsidRDefault="003F3050">
      <w:pPr>
        <w:spacing w:after="200" w:line="276" w:lineRule="auto"/>
      </w:pPr>
      <w:r>
        <w:br w:type="page"/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lastRenderedPageBreak/>
        <w:t>ПАСПОРТ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 xml:space="preserve">муниципальной программы «Развитие муниципального управления 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Куменского района»</w:t>
      </w:r>
    </w:p>
    <w:p w:rsidR="003F3050" w:rsidRPr="00F21F72" w:rsidRDefault="003F3050" w:rsidP="003F305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6"/>
        <w:gridCol w:w="6048"/>
      </w:tblGrid>
      <w:tr w:rsidR="003F3050" w:rsidRPr="003F3050" w:rsidTr="003F3050">
        <w:tc>
          <w:tcPr>
            <w:tcW w:w="3848" w:type="dxa"/>
          </w:tcPr>
          <w:p w:rsidR="003F3050" w:rsidRPr="003F3050" w:rsidRDefault="003F3050" w:rsidP="003F3050">
            <w:pPr>
              <w:jc w:val="both"/>
            </w:pPr>
            <w:r w:rsidRPr="003F3050">
              <w:t>Ответственный исполнитель муниципальной программы</w:t>
            </w:r>
          </w:p>
        </w:tc>
        <w:tc>
          <w:tcPr>
            <w:tcW w:w="6119" w:type="dxa"/>
          </w:tcPr>
          <w:p w:rsidR="003F3050" w:rsidRPr="003F3050" w:rsidRDefault="003F3050" w:rsidP="003F3050">
            <w:pPr>
              <w:jc w:val="both"/>
            </w:pPr>
            <w:r w:rsidRPr="003F3050">
              <w:t>Управление делами администрации Куменского района</w:t>
            </w:r>
          </w:p>
          <w:p w:rsidR="003F3050" w:rsidRPr="003F3050" w:rsidRDefault="003F3050" w:rsidP="003F3050">
            <w:pPr>
              <w:jc w:val="both"/>
            </w:pPr>
          </w:p>
        </w:tc>
      </w:tr>
      <w:tr w:rsidR="003F3050" w:rsidRPr="003F3050" w:rsidTr="003F3050">
        <w:tc>
          <w:tcPr>
            <w:tcW w:w="3848" w:type="dxa"/>
          </w:tcPr>
          <w:p w:rsidR="003F3050" w:rsidRPr="003F3050" w:rsidRDefault="003F3050" w:rsidP="003F3050">
            <w:pPr>
              <w:jc w:val="both"/>
            </w:pPr>
            <w:r w:rsidRPr="003F3050">
              <w:t>Соисполнители муниципальной программы</w:t>
            </w:r>
          </w:p>
        </w:tc>
        <w:tc>
          <w:tcPr>
            <w:tcW w:w="6119" w:type="dxa"/>
          </w:tcPr>
          <w:p w:rsidR="003F3050" w:rsidRPr="003F3050" w:rsidRDefault="003F3050" w:rsidP="003F3050">
            <w:pPr>
              <w:jc w:val="both"/>
            </w:pPr>
            <w:r w:rsidRPr="003F3050">
              <w:t>Отдел бухгалтерского учета администрации Куменского района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Финансовое управление администрации Куменского района </w:t>
            </w:r>
          </w:p>
          <w:p w:rsidR="003F3050" w:rsidRPr="003F3050" w:rsidRDefault="003F3050" w:rsidP="003F3050">
            <w:pPr>
              <w:jc w:val="both"/>
            </w:pPr>
            <w:r w:rsidRPr="003F3050">
              <w:t>Управление образования администрации Куменского района</w:t>
            </w:r>
          </w:p>
          <w:p w:rsidR="003F3050" w:rsidRPr="003F3050" w:rsidRDefault="003F3050" w:rsidP="003F3050">
            <w:pPr>
              <w:jc w:val="both"/>
            </w:pPr>
            <w:r w:rsidRPr="003F3050">
              <w:t>Аппарат Куменской районной Думы</w:t>
            </w:r>
          </w:p>
          <w:p w:rsidR="003F3050" w:rsidRPr="003F3050" w:rsidRDefault="003F3050" w:rsidP="003F3050">
            <w:pPr>
              <w:jc w:val="both"/>
            </w:pPr>
            <w:r w:rsidRPr="003F3050">
              <w:t>Муниципальное казенное учреждение «Служба хозяйственного обеспечения администрации Куменского района»</w:t>
            </w:r>
          </w:p>
          <w:p w:rsidR="003F3050" w:rsidRPr="003F3050" w:rsidRDefault="003F3050" w:rsidP="003F3050">
            <w:pPr>
              <w:jc w:val="both"/>
            </w:pPr>
          </w:p>
        </w:tc>
      </w:tr>
      <w:tr w:rsidR="003F3050" w:rsidRPr="003F3050" w:rsidTr="003F3050">
        <w:tc>
          <w:tcPr>
            <w:tcW w:w="3848" w:type="dxa"/>
          </w:tcPr>
          <w:p w:rsidR="003F3050" w:rsidRPr="003F3050" w:rsidRDefault="003F3050" w:rsidP="003F3050">
            <w:pPr>
              <w:jc w:val="both"/>
            </w:pPr>
            <w:r w:rsidRPr="003F3050">
              <w:t>Наименование подпрограммы</w:t>
            </w:r>
          </w:p>
        </w:tc>
        <w:tc>
          <w:tcPr>
            <w:tcW w:w="6119" w:type="dxa"/>
          </w:tcPr>
          <w:p w:rsidR="003F3050" w:rsidRPr="003F3050" w:rsidRDefault="003F3050" w:rsidP="003F3050">
            <w:pPr>
              <w:jc w:val="both"/>
            </w:pPr>
            <w:r w:rsidRPr="003F3050">
              <w:t>Подпрограмма «Развитие муниципальной службы Куменского района»</w:t>
            </w:r>
          </w:p>
          <w:p w:rsidR="003F3050" w:rsidRPr="003F3050" w:rsidRDefault="003F3050" w:rsidP="003F3050">
            <w:pPr>
              <w:jc w:val="both"/>
            </w:pPr>
            <w:r w:rsidRPr="003F3050">
              <w:t>Приложение № 2</w:t>
            </w:r>
          </w:p>
          <w:p w:rsidR="003F3050" w:rsidRPr="003F3050" w:rsidRDefault="003F3050" w:rsidP="003F3050">
            <w:pPr>
              <w:jc w:val="both"/>
            </w:pPr>
          </w:p>
        </w:tc>
      </w:tr>
      <w:tr w:rsidR="003F3050" w:rsidRPr="003F3050" w:rsidTr="003F3050">
        <w:tc>
          <w:tcPr>
            <w:tcW w:w="3848" w:type="dxa"/>
          </w:tcPr>
          <w:p w:rsidR="003F3050" w:rsidRPr="003F3050" w:rsidRDefault="003F3050" w:rsidP="003F3050">
            <w:pPr>
              <w:jc w:val="both"/>
            </w:pPr>
            <w:r w:rsidRPr="003F3050">
              <w:t>Программно-целевые инструменты муниципальной программы</w:t>
            </w:r>
          </w:p>
        </w:tc>
        <w:tc>
          <w:tcPr>
            <w:tcW w:w="6119" w:type="dxa"/>
          </w:tcPr>
          <w:p w:rsidR="003F3050" w:rsidRPr="003F3050" w:rsidRDefault="003F3050" w:rsidP="003F3050">
            <w:pPr>
              <w:jc w:val="both"/>
            </w:pPr>
            <w:r w:rsidRPr="003F3050">
              <w:t>Подпрограмма «Развитие муниципальной службы Куменского муниципального района»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 Ведомственная целевая программа «Обеспечение деятельности администрации Куменского района по решению вопросов местного значения» </w:t>
            </w:r>
          </w:p>
          <w:p w:rsidR="003F3050" w:rsidRPr="003F3050" w:rsidRDefault="003F3050" w:rsidP="003F3050">
            <w:pPr>
              <w:jc w:val="both"/>
            </w:pPr>
            <w:r w:rsidRPr="003F3050">
              <w:t>Ведомственная целевая программа «Обеспечение деятельности муниципального учреждения Управление образования администрации Куменского района»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 Ведомственная целевая программа «Служба хозяйственного обеспечения  деятельности администрации Куменского района» </w:t>
            </w:r>
          </w:p>
          <w:p w:rsidR="003F3050" w:rsidRPr="003F3050" w:rsidRDefault="003F3050" w:rsidP="003F3050">
            <w:pPr>
              <w:jc w:val="both"/>
            </w:pPr>
          </w:p>
        </w:tc>
      </w:tr>
      <w:tr w:rsidR="003F3050" w:rsidRPr="003F3050" w:rsidTr="003F3050">
        <w:tc>
          <w:tcPr>
            <w:tcW w:w="3848" w:type="dxa"/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Цели муниципальной программы</w:t>
            </w:r>
          </w:p>
        </w:tc>
        <w:tc>
          <w:tcPr>
            <w:tcW w:w="6119" w:type="dxa"/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- совершенствование и развитие муниципальной службы в  муниципальном образовании Куменский муниципальный район;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совершенствование и повышение эффективности деятельности органов местного самоуправления по решению вопросов местного значения;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осуществление в рамках своей компетенции государственной политики в области дошкольного, начального общего, основного общего, среднего (полного) общего, дополнительного образования на территории района, обеспечение функционирования и развития сферы образования в Куменском районе;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создание условий для обеспечения деятельности органов местного самоуправления Куменского района</w:t>
            </w:r>
          </w:p>
          <w:p w:rsidR="003F3050" w:rsidRPr="003F3050" w:rsidRDefault="003F3050" w:rsidP="003F3050">
            <w:pPr>
              <w:jc w:val="both"/>
            </w:pPr>
          </w:p>
        </w:tc>
      </w:tr>
      <w:tr w:rsidR="003F3050" w:rsidRPr="003F3050" w:rsidTr="003F3050">
        <w:tc>
          <w:tcPr>
            <w:tcW w:w="3848" w:type="dxa"/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Задачи муниципальной программы</w:t>
            </w:r>
          </w:p>
        </w:tc>
        <w:tc>
          <w:tcPr>
            <w:tcW w:w="6119" w:type="dxa"/>
            <w:shd w:val="clear" w:color="auto" w:fill="auto"/>
          </w:tcPr>
          <w:p w:rsidR="003F3050" w:rsidRPr="003F3050" w:rsidRDefault="003F3050" w:rsidP="003F3050">
            <w:pPr>
              <w:jc w:val="both"/>
            </w:pPr>
            <w:r w:rsidRPr="003F3050">
              <w:t>1. Обеспечение соответствия нормативной правовой базы в сфере муниципальной службы действующему законодательству.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2. Формирование системы управления муниципальной службой, повышение эффективности работы кадровых служб, внедрение  информационных технологий в системе управления кадровыми ресурсами.</w:t>
            </w:r>
          </w:p>
          <w:p w:rsidR="003F3050" w:rsidRPr="003F3050" w:rsidRDefault="003F3050" w:rsidP="003F3050">
            <w:pPr>
              <w:jc w:val="both"/>
            </w:pPr>
            <w:r w:rsidRPr="003F3050">
              <w:t>3. Создание условий для профессионального развития и подготовки кадров через систему профессионального и личностного роста муниципальных служащих и посредством прохождения аттестации.</w:t>
            </w:r>
          </w:p>
          <w:p w:rsidR="003F3050" w:rsidRPr="003F3050" w:rsidRDefault="003F3050" w:rsidP="003F3050">
            <w:pPr>
              <w:jc w:val="both"/>
            </w:pPr>
            <w:r w:rsidRPr="003F3050">
              <w:t>4. Стимулирование и мотивация, повышение  престижа и открытости муниципальной службы в муниципальном образовании «Куменский  район».</w:t>
            </w:r>
          </w:p>
          <w:p w:rsidR="003F3050" w:rsidRPr="003F3050" w:rsidRDefault="003F3050" w:rsidP="003F3050">
            <w:pPr>
              <w:jc w:val="both"/>
            </w:pPr>
            <w:r w:rsidRPr="003F3050">
              <w:t>5. Развитие механизма предупреждения коррупции, выявления и разрешения конфликта интересов на муниципальной службе.</w:t>
            </w:r>
          </w:p>
          <w:p w:rsidR="003F3050" w:rsidRPr="003F3050" w:rsidRDefault="003F3050" w:rsidP="003F3050">
            <w:pPr>
              <w:jc w:val="both"/>
            </w:pPr>
            <w:r w:rsidRPr="003F3050">
              <w:t>6. Создание механизмов постоянного совершенствования деятельности органов местного самоуправления.</w:t>
            </w:r>
          </w:p>
          <w:p w:rsidR="003F3050" w:rsidRPr="003F3050" w:rsidRDefault="003F3050" w:rsidP="003F3050">
            <w:pPr>
              <w:jc w:val="both"/>
            </w:pPr>
            <w:r w:rsidRPr="003F3050">
              <w:t>7. 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3F3050" w:rsidRPr="003F3050" w:rsidRDefault="003F3050" w:rsidP="003F3050">
            <w:pPr>
              <w:jc w:val="both"/>
            </w:pPr>
            <w:r w:rsidRPr="003F3050">
              <w:t>8. Освоение и внедрение современных управленческих технологий в органах местного самоуправления.</w:t>
            </w:r>
          </w:p>
          <w:p w:rsidR="003F3050" w:rsidRPr="003F3050" w:rsidRDefault="003F3050" w:rsidP="003F3050">
            <w:pPr>
              <w:jc w:val="both"/>
            </w:pPr>
            <w:r w:rsidRPr="003F3050">
              <w:lastRenderedPageBreak/>
              <w:t>9. Повышение качества управления кадровыми ресурсами на основе автоматизации кадровых  процедур и внедрения  информационных технологий.</w:t>
            </w:r>
          </w:p>
          <w:p w:rsidR="003F3050" w:rsidRPr="003F3050" w:rsidRDefault="003F3050" w:rsidP="003F3050">
            <w:pPr>
              <w:jc w:val="both"/>
            </w:pPr>
            <w:r w:rsidRPr="003F3050">
              <w:t>10. Укреплению материально-технической базы по исполнению полномочий органов местного самоуправления.</w:t>
            </w:r>
          </w:p>
          <w:p w:rsidR="003F3050" w:rsidRPr="003F3050" w:rsidRDefault="003F3050" w:rsidP="003F3050">
            <w:pPr>
              <w:jc w:val="both"/>
            </w:pPr>
            <w:r w:rsidRPr="003F3050">
              <w:t>11. Совершенствование системы управления и деятельности подведомственных  бюджетных учреждений.</w:t>
            </w:r>
          </w:p>
          <w:p w:rsidR="003F3050" w:rsidRPr="003F3050" w:rsidRDefault="003F3050" w:rsidP="003F3050">
            <w:pPr>
              <w:jc w:val="both"/>
            </w:pPr>
            <w:r w:rsidRPr="003F3050">
              <w:t>12. Расширение сферы и повышение качества оказания муниципальных услуг, в том числе в электронном виде.</w:t>
            </w:r>
          </w:p>
          <w:p w:rsidR="003F3050" w:rsidRPr="003F3050" w:rsidRDefault="003F3050" w:rsidP="003F3050">
            <w:pPr>
              <w:jc w:val="both"/>
            </w:pPr>
            <w:r w:rsidRPr="003F3050">
              <w:t>13. Повышение открытости и уровня осведомленности о деятельности органов местного самоуправления.</w:t>
            </w:r>
          </w:p>
          <w:p w:rsidR="003F3050" w:rsidRPr="003F3050" w:rsidRDefault="003F3050" w:rsidP="003F3050">
            <w:pPr>
              <w:jc w:val="both"/>
            </w:pPr>
            <w:r w:rsidRPr="003F3050">
              <w:t>14. Осуществление мер материальной поддержки лиц, имеющих право на пенсию за выслугу лет.</w:t>
            </w:r>
          </w:p>
          <w:p w:rsidR="003F3050" w:rsidRPr="003F3050" w:rsidRDefault="003F3050" w:rsidP="003F3050">
            <w:pPr>
              <w:jc w:val="both"/>
            </w:pPr>
            <w:r w:rsidRPr="003F3050">
              <w:t>15.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 субъектов Российской Федерации.</w:t>
            </w:r>
          </w:p>
          <w:p w:rsidR="003F3050" w:rsidRPr="003F3050" w:rsidRDefault="003F3050" w:rsidP="003F3050">
            <w:pPr>
              <w:jc w:val="both"/>
            </w:pPr>
            <w:r w:rsidRPr="003F3050">
              <w:t>16.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 бесплатного  дошкольного образования на  территории  Куменского района.</w:t>
            </w:r>
          </w:p>
          <w:p w:rsidR="003F3050" w:rsidRPr="003F3050" w:rsidRDefault="003F3050" w:rsidP="003F3050">
            <w:pPr>
              <w:jc w:val="both"/>
            </w:pPr>
            <w:r w:rsidRPr="003F3050">
              <w:t>17. Организация круглогодичного оздоровления, отдыха и занятости детей и подростков в каникулярное время.</w:t>
            </w:r>
          </w:p>
          <w:p w:rsidR="003F3050" w:rsidRPr="003F3050" w:rsidRDefault="003F3050" w:rsidP="003F3050">
            <w:r w:rsidRPr="003F3050">
              <w:t>18. Создание условий для осуществления присмотра и ухода за детьми, содержания детей в образовательных учреждениях</w:t>
            </w:r>
          </w:p>
          <w:p w:rsidR="003F3050" w:rsidRPr="003F3050" w:rsidRDefault="003F3050" w:rsidP="003F3050">
            <w:r w:rsidRPr="003F3050">
              <w:t>19.  Учет детей, подлежащих обучению в образовательных учреждениях, реализующих основные общеобразовательные программы</w:t>
            </w:r>
          </w:p>
          <w:p w:rsidR="003F3050" w:rsidRPr="003F3050" w:rsidRDefault="003F3050" w:rsidP="003F3050">
            <w:r w:rsidRPr="003F3050">
              <w:t>20. Обеспечение эффективного управления в сфере образования муниципального образования Куменский район</w:t>
            </w:r>
          </w:p>
          <w:p w:rsidR="003F3050" w:rsidRPr="003F3050" w:rsidRDefault="003F3050" w:rsidP="003F3050">
            <w:pPr>
              <w:jc w:val="both"/>
            </w:pPr>
            <w:r w:rsidRPr="003F3050">
              <w:t>21. Организация материально-технического обеспечения деятельности администрации района.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22. Оснащение служебных помещений и кабинетов администрации района необходимым оборудованием, мебелью и другим имуществом.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23.  Организация содержания помещений в соответствии с требованиями санитарных норм, благоустройство закрепленной территории.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24. Обеспечение эксплуатации зданий в соответствии с действующими нормами и правилами.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25. Осуществление постоянного контроля за техническим состоянием зданий, служебных и складских помещений, коммуникаций, системы охранной, пожарной сигнализации.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26. Организация планирования и проведения текущего и капитального ремонта зданий, помещений, инженерных систем и коммуникаций.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27. Осуществление организационных мероприятий по обеспечению охраны имущества, а также технической защиты, пожарной безопасности на переданных в оперативное управление  объектах.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28. Размещение заказов на поставки товаров, выполнение работ. Обеспечение их сопровождения и исполнения.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29. Обеспечение надлежащего учета, хранения и контроля за расходованием материальных ценностей, а также своевременным списанием ценностей, пришедших в негодность.</w:t>
            </w:r>
          </w:p>
          <w:p w:rsidR="003F3050" w:rsidRPr="003F3050" w:rsidRDefault="003F3050" w:rsidP="003F3050">
            <w:pPr>
              <w:jc w:val="both"/>
            </w:pPr>
            <w:r w:rsidRPr="003F3050">
              <w:t>30. Обеспечение транспортного обслуживания сотрудников органов местного самоуправления района.</w:t>
            </w:r>
          </w:p>
          <w:p w:rsidR="003F3050" w:rsidRPr="003F3050" w:rsidRDefault="003F3050" w:rsidP="003F3050">
            <w:pPr>
              <w:jc w:val="both"/>
            </w:pPr>
            <w:r w:rsidRPr="003F3050">
              <w:t>31. Проведение капитального и текущего ремонта автомобильного парка и поддержание его в надлежащем техническом состоянии.</w:t>
            </w:r>
          </w:p>
        </w:tc>
      </w:tr>
      <w:tr w:rsidR="003F3050" w:rsidRPr="003F3050" w:rsidTr="003F3050">
        <w:tc>
          <w:tcPr>
            <w:tcW w:w="3848" w:type="dxa"/>
          </w:tcPr>
          <w:p w:rsidR="003F3050" w:rsidRPr="003F3050" w:rsidRDefault="003F3050" w:rsidP="003F3050">
            <w:pPr>
              <w:jc w:val="both"/>
            </w:pPr>
            <w:r w:rsidRPr="003F3050"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119" w:type="dxa"/>
          </w:tcPr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 xml:space="preserve">Подпрограмма «Развитие муниципальной службы Куменского муниципального района» </w:t>
            </w:r>
          </w:p>
          <w:p w:rsidR="003F3050" w:rsidRPr="003F3050" w:rsidRDefault="003F3050" w:rsidP="003F3050">
            <w:pPr>
              <w:jc w:val="both"/>
            </w:pPr>
            <w:r w:rsidRPr="003F3050">
              <w:rPr>
                <w:b/>
              </w:rPr>
              <w:t xml:space="preserve">- </w:t>
            </w:r>
            <w:r w:rsidRPr="003F3050">
              <w:t>отсутствие</w:t>
            </w:r>
            <w:r w:rsidRPr="003F3050">
              <w:rPr>
                <w:b/>
              </w:rPr>
              <w:t xml:space="preserve"> </w:t>
            </w:r>
            <w:r w:rsidRPr="003F3050">
              <w:t xml:space="preserve">замечаний контролирующих органов о противоречии </w:t>
            </w:r>
            <w:r w:rsidRPr="003F3050">
              <w:lastRenderedPageBreak/>
              <w:t>нормативных правовых актов действующему законодательству, %;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доля муниципальных служащих успешно прошедших аттестацию и сдавших квалификационный экзамен, от числа муниципальных служащих, включенных в график, %;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доля муниципальных служащих повысивших профессиональный уровень, от запланированного на обучение количества муниципальных служащих, %;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доля  муниципальных служащих, принятых на муниципальную службу и назначенных на  должности муниципальной службы из числа кадрового резерва или по результатам конкурса на замещение вакантных должностей муниципальной службы, %;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доля муниципальных служащих прошедших медицинскую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диспансеризации, %;</w:t>
            </w:r>
          </w:p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Ведомственная целевая программа «Обеспечение деятельности администрации Куменского района по решению вопросов местного значения»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 - Количество обращений граждан в администрацию Куменского района, рассмотренных с нарушением сроков, установленных законодательством, единиц.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 - Количество заседаний коллегии при главе администрации района, единиц.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 - Обеспечение выплаты пенсии за выслугу лет лицам, замещавшим должности муниципальной службы в администрации Куменского района, в % .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 - Количество информационных материалов о деятельности администрации Куменского района, размещенных в средствах массовой информации, единиц.</w:t>
            </w:r>
          </w:p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Ведомственная целевая программа «Обеспечение деятельности муниципального учреждения Управление образования администрации Куменского района»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готовность образовательных учреждений к учебному году, в %;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количество образовательных учреждений в Куменском районе, единиц;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охват детей  школьного возраста, получивших услуги отдыха и оздоровления в оздоровительных лагерях с дневным пребыванием детей, к  общему числу детей школьного возраста, в %;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доля детей в возрасте от 5 до 18 лет, обучающихся по дополнительным образовательным программам, в общей численности детей этого возраста, в %;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охват  педагогических работников системы образования района  методической, информационной помощью, бухгалтерским  обслуживанием, в %;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доля образовательных организаций, отвечающих современным требованиям, предъявляемым к образовательной организации, в %</w:t>
            </w:r>
          </w:p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 xml:space="preserve"> Ведомственная целевая программа «Служба хозяйственного обеспечения  деятельности администрации Куменского района»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освоение денежных средств, выделенных на проведение капитального и текущего ремонта зданий, в %;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 выполнение запланированных мероприятий по результатам  обязательного энергетического обследования, в %;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снижение количества предписаний контролирующих органов по содержанию административных зданий и гаражей, штук;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снижение числа жалоб сотрудников на неудовлетворительный тепловой режим, освещенность рабочих мест, штук;</w:t>
            </w:r>
          </w:p>
          <w:p w:rsidR="003F3050" w:rsidRPr="003F3050" w:rsidRDefault="003F3050" w:rsidP="003F3050">
            <w:pPr>
              <w:jc w:val="both"/>
            </w:pPr>
            <w:r w:rsidRPr="003F3050">
              <w:t>- увеличение коэффициента выхода транспорта на линию, %.</w:t>
            </w:r>
          </w:p>
          <w:p w:rsidR="003F3050" w:rsidRPr="003F3050" w:rsidRDefault="003F3050" w:rsidP="003F3050">
            <w:pPr>
              <w:jc w:val="both"/>
              <w:rPr>
                <w:highlight w:val="yellow"/>
              </w:rPr>
            </w:pPr>
          </w:p>
        </w:tc>
      </w:tr>
      <w:tr w:rsidR="003F3050" w:rsidRPr="003F3050" w:rsidTr="003F3050">
        <w:tc>
          <w:tcPr>
            <w:tcW w:w="3848" w:type="dxa"/>
          </w:tcPr>
          <w:p w:rsidR="003F3050" w:rsidRPr="003F3050" w:rsidRDefault="003F3050" w:rsidP="003F3050">
            <w:pPr>
              <w:jc w:val="both"/>
            </w:pPr>
            <w:r w:rsidRPr="003F3050">
              <w:lastRenderedPageBreak/>
              <w:t>Этапы и сроки реализации программы</w:t>
            </w:r>
          </w:p>
        </w:tc>
        <w:tc>
          <w:tcPr>
            <w:tcW w:w="6119" w:type="dxa"/>
          </w:tcPr>
          <w:p w:rsidR="003F3050" w:rsidRPr="003F3050" w:rsidRDefault="003F3050" w:rsidP="003F3050">
            <w:pPr>
              <w:jc w:val="both"/>
            </w:pPr>
            <w:r w:rsidRPr="003F3050">
              <w:t>2019-2024 годы,  без подразделения  на этапы</w:t>
            </w:r>
          </w:p>
        </w:tc>
      </w:tr>
      <w:tr w:rsidR="003F3050" w:rsidRPr="003F3050" w:rsidTr="003F3050">
        <w:tc>
          <w:tcPr>
            <w:tcW w:w="3848" w:type="dxa"/>
          </w:tcPr>
          <w:p w:rsidR="003F3050" w:rsidRPr="003F3050" w:rsidRDefault="003F3050" w:rsidP="003F3050">
            <w:pPr>
              <w:jc w:val="both"/>
            </w:pPr>
            <w:r w:rsidRPr="003F3050">
              <w:t>Объемы ассигнований муниципальной программы</w:t>
            </w:r>
          </w:p>
        </w:tc>
        <w:tc>
          <w:tcPr>
            <w:tcW w:w="6119" w:type="dxa"/>
          </w:tcPr>
          <w:p w:rsidR="003F3050" w:rsidRPr="003F3050" w:rsidRDefault="003F3050" w:rsidP="003F3050">
            <w:pPr>
              <w:jc w:val="both"/>
            </w:pPr>
            <w:r w:rsidRPr="003F3050">
              <w:t>Объем финансирования – 180086,8 тыс. рублей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в том числе: </w:t>
            </w:r>
          </w:p>
          <w:p w:rsidR="003F3050" w:rsidRPr="003F3050" w:rsidRDefault="003F3050" w:rsidP="003F3050">
            <w:pPr>
              <w:jc w:val="both"/>
            </w:pPr>
            <w:r w:rsidRPr="003F3050">
              <w:lastRenderedPageBreak/>
              <w:t>федеральный бюджет – 941,9 тыс.рублей</w:t>
            </w:r>
          </w:p>
          <w:p w:rsidR="003F3050" w:rsidRPr="003F3050" w:rsidRDefault="003F3050" w:rsidP="003F3050">
            <w:pPr>
              <w:jc w:val="both"/>
            </w:pPr>
            <w:r w:rsidRPr="003F3050">
              <w:t>областной бюджет – 11809,2 рублей</w:t>
            </w:r>
          </w:p>
          <w:p w:rsidR="003F3050" w:rsidRPr="003F3050" w:rsidRDefault="003F3050" w:rsidP="003F3050">
            <w:pPr>
              <w:jc w:val="both"/>
            </w:pPr>
            <w:r w:rsidRPr="003F3050">
              <w:t>районный бюджет – 167335,7 тыс. рублей</w:t>
            </w:r>
          </w:p>
          <w:p w:rsidR="003F3050" w:rsidRPr="003F3050" w:rsidRDefault="003F3050" w:rsidP="003F3050">
            <w:pPr>
              <w:jc w:val="both"/>
            </w:pPr>
          </w:p>
        </w:tc>
      </w:tr>
      <w:tr w:rsidR="003F3050" w:rsidRPr="003F3050" w:rsidTr="003F3050">
        <w:tc>
          <w:tcPr>
            <w:tcW w:w="3848" w:type="dxa"/>
          </w:tcPr>
          <w:p w:rsidR="003F3050" w:rsidRPr="003F3050" w:rsidRDefault="003F3050" w:rsidP="003F3050">
            <w:pPr>
              <w:jc w:val="both"/>
              <w:rPr>
                <w:highlight w:val="yellow"/>
              </w:rPr>
            </w:pPr>
            <w:r w:rsidRPr="003F3050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119" w:type="dxa"/>
          </w:tcPr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 xml:space="preserve">Подпрограмма «Развитие муниципальной службы Куменского муниципального района» </w:t>
            </w:r>
          </w:p>
          <w:p w:rsidR="003F3050" w:rsidRPr="003F3050" w:rsidRDefault="003F3050" w:rsidP="003F3050">
            <w:pPr>
              <w:jc w:val="both"/>
            </w:pPr>
            <w:r w:rsidRPr="003F3050">
              <w:t>1. Отсутствие протестов прокуратуры на несоответствие нормативных правовых актов в сфере муниципальной службы действующему законодательству - 100 %.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2. Отсутствие муниципальных служащих не прошедших аттестацию и  не сдавших квалификационный экзамен - 100 %.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3. Число муниципальных служащих повысивших профессиональный уровень, от запланированного на обучение  - 100 %.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4. Доля  муниципальных служащих, принятых на муниципальную службу и назначенных на  должности муниципальной службы из числа кадрового резерва или по результатам конкурса на замещение вакантных должностей муниципальной службы - 55 %.</w:t>
            </w:r>
          </w:p>
          <w:p w:rsidR="003F3050" w:rsidRPr="003F3050" w:rsidRDefault="003F3050" w:rsidP="003F3050">
            <w:pPr>
              <w:jc w:val="both"/>
              <w:rPr>
                <w:highlight w:val="yellow"/>
              </w:rPr>
            </w:pPr>
            <w:r w:rsidRPr="003F3050">
              <w:t>5. Доля муниципальных служащих прошедших медицинскую диспансеризацию - 100 %.</w:t>
            </w:r>
          </w:p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Ведомственная целевая программа «Обеспечение деятельности администрации Куменского района по решению вопросов местного значения»</w:t>
            </w:r>
          </w:p>
          <w:p w:rsidR="003F3050" w:rsidRPr="003F3050" w:rsidRDefault="003F3050" w:rsidP="003F3050">
            <w:pPr>
              <w:jc w:val="both"/>
            </w:pPr>
            <w:r w:rsidRPr="003F3050">
              <w:t>1. Количество обращений граждан в администрацию Куменского района, рассмотренных с нарушением сроков, установленных законодательством  - 0 просроков.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2. Количество заседаний коллегии при главе администрации района - 4 .</w:t>
            </w:r>
          </w:p>
          <w:p w:rsidR="003F3050" w:rsidRPr="003F3050" w:rsidRDefault="003F3050" w:rsidP="003F3050">
            <w:pPr>
              <w:jc w:val="both"/>
            </w:pPr>
            <w:r w:rsidRPr="003F3050">
              <w:t>3. Обеспечение выплаты пенсии за выслугу лет лицам, замещавшим должности муниципальной службы в администрации Куменского района - 100 % .</w:t>
            </w:r>
          </w:p>
          <w:p w:rsidR="003F3050" w:rsidRPr="003F3050" w:rsidRDefault="003F3050" w:rsidP="003F3050">
            <w:pPr>
              <w:jc w:val="both"/>
            </w:pPr>
            <w:r w:rsidRPr="003F3050">
              <w:t>4. Количество информационных материалов о деятельности администрации Куменского района, размещенных в средствах массовой информации - 3.</w:t>
            </w:r>
          </w:p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Ведомственная целевая программа «Обеспечение деятельности муниципального учреждения Управление образования администрации Куменского района»</w:t>
            </w:r>
          </w:p>
          <w:p w:rsidR="003F3050" w:rsidRPr="003F3050" w:rsidRDefault="003F3050" w:rsidP="003F3050">
            <w:pPr>
              <w:jc w:val="both"/>
            </w:pPr>
            <w:r w:rsidRPr="003F3050">
              <w:t>1. Готовность образовательных учреждений к учебному году, ежегодно 100 %.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2. Сохранение численности образовательных учреждений в Куменском районе в количестве 15 единиц.</w:t>
            </w:r>
          </w:p>
          <w:p w:rsidR="003F3050" w:rsidRPr="003F3050" w:rsidRDefault="003F3050" w:rsidP="003F3050">
            <w:pPr>
              <w:jc w:val="both"/>
            </w:pPr>
            <w:r w:rsidRPr="003F3050">
              <w:t>3. Доведение уровня охвата детей  школьного возраста, получивших услуги отдыха и оздоровления в оздоровительных лагерях с дневным пребыванием детей, к  общему числу детей школьного возраста до 23 %.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4. Доведение доли детей в возрасте от 5 до 18 лет, обучающихся по дополнительным образовательным программам, в общей численности детей этого возраста до 78 %.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5. Обеспечение 100 % охвата  педагогических работников системы образования района  методической, информационной помощью, бухгалтерским  обслуживанием.</w:t>
            </w:r>
          </w:p>
          <w:p w:rsidR="003F3050" w:rsidRPr="003F3050" w:rsidRDefault="003F3050" w:rsidP="003F3050">
            <w:pPr>
              <w:jc w:val="both"/>
            </w:pPr>
            <w:r w:rsidRPr="003F3050">
              <w:t>6. Доведение доли образовательных организаций, отвечающих современным требованиям, предъявляемым к образовательной организации до 100%.</w:t>
            </w:r>
          </w:p>
          <w:p w:rsidR="003F3050" w:rsidRPr="003F3050" w:rsidRDefault="003F3050" w:rsidP="003F3050">
            <w:pPr>
              <w:jc w:val="both"/>
              <w:rPr>
                <w:b/>
              </w:rPr>
            </w:pPr>
            <w:r w:rsidRPr="003F3050">
              <w:rPr>
                <w:b/>
              </w:rPr>
              <w:t>Ведомственная целевая программа «Служба хозяйственного обеспечения  деятельности администрации Куменского района»</w:t>
            </w:r>
          </w:p>
          <w:p w:rsidR="003F3050" w:rsidRPr="003F3050" w:rsidRDefault="003F3050" w:rsidP="003F3050">
            <w:pPr>
              <w:jc w:val="both"/>
            </w:pPr>
            <w:r w:rsidRPr="003F3050">
              <w:t>1. Освоение денежных средств, выделенных на проведение капитального и текущего ремонта зданий - 100 %.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2. Выполнение запланированных на 2019 – 2024 годы мероприятий по результатам  обязательного энергетического обследования - 100 %.</w:t>
            </w:r>
          </w:p>
          <w:p w:rsidR="003F3050" w:rsidRPr="003F3050" w:rsidRDefault="003F3050" w:rsidP="003F3050">
            <w:pPr>
              <w:jc w:val="both"/>
            </w:pPr>
            <w:r w:rsidRPr="003F3050">
              <w:t>3. Снижение количества предписаний контролирующих органов по содержанию административных зданий и гаражей до 0.</w:t>
            </w:r>
          </w:p>
          <w:p w:rsidR="003F3050" w:rsidRPr="003F3050" w:rsidRDefault="003F3050" w:rsidP="003F3050">
            <w:pPr>
              <w:jc w:val="both"/>
            </w:pPr>
            <w:r w:rsidRPr="003F3050">
              <w:lastRenderedPageBreak/>
              <w:t>4. Снижение числа жалоб сотрудников на неудовлетворительный тепловой режим, освещенность рабочих мест до 0.</w:t>
            </w:r>
          </w:p>
          <w:p w:rsidR="003F3050" w:rsidRPr="003F3050" w:rsidRDefault="003F3050" w:rsidP="003F3050">
            <w:pPr>
              <w:jc w:val="both"/>
              <w:rPr>
                <w:highlight w:val="yellow"/>
              </w:rPr>
            </w:pPr>
            <w:r w:rsidRPr="003F3050">
              <w:t>5. Увеличение коэффициента выхода транспорта на линию до 87 %.</w:t>
            </w:r>
          </w:p>
        </w:tc>
      </w:tr>
    </w:tbl>
    <w:p w:rsidR="003F3050" w:rsidRPr="003F3050" w:rsidRDefault="003F3050" w:rsidP="003F3050">
      <w:pPr>
        <w:jc w:val="both"/>
        <w:rPr>
          <w:highlight w:val="yellow"/>
        </w:rPr>
      </w:pPr>
    </w:p>
    <w:p w:rsidR="003F3050" w:rsidRPr="006421DB" w:rsidRDefault="003F3050" w:rsidP="003F3050">
      <w:pPr>
        <w:jc w:val="both"/>
        <w:rPr>
          <w:sz w:val="28"/>
          <w:szCs w:val="28"/>
        </w:rPr>
      </w:pPr>
      <w:r w:rsidRPr="00F50C26">
        <w:rPr>
          <w:b/>
          <w:sz w:val="28"/>
          <w:szCs w:val="28"/>
        </w:rPr>
        <w:tab/>
      </w:r>
    </w:p>
    <w:p w:rsidR="003F3050" w:rsidRDefault="003F3050" w:rsidP="003F3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3050" w:rsidRDefault="003F3050">
      <w:pPr>
        <w:spacing w:after="200" w:line="276" w:lineRule="auto"/>
      </w:pPr>
      <w:r>
        <w:br w:type="page"/>
      </w:r>
    </w:p>
    <w:p w:rsidR="003F3050" w:rsidRPr="003F3050" w:rsidRDefault="003F3050" w:rsidP="003F3050">
      <w:pPr>
        <w:jc w:val="right"/>
        <w:rPr>
          <w:sz w:val="24"/>
          <w:szCs w:val="24"/>
        </w:rPr>
      </w:pPr>
      <w:r w:rsidRPr="003F3050">
        <w:rPr>
          <w:sz w:val="24"/>
          <w:szCs w:val="24"/>
        </w:rPr>
        <w:lastRenderedPageBreak/>
        <w:t>ПРОЕКТ</w:t>
      </w:r>
    </w:p>
    <w:p w:rsidR="003F3050" w:rsidRPr="003F3050" w:rsidRDefault="003F3050" w:rsidP="003F3050">
      <w:pPr>
        <w:tabs>
          <w:tab w:val="left" w:pos="1985"/>
        </w:tabs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ИЗМЕНЕНИЯ</w:t>
      </w:r>
    </w:p>
    <w:p w:rsidR="003F3050" w:rsidRPr="003F3050" w:rsidRDefault="003F3050" w:rsidP="003F3050">
      <w:pPr>
        <w:tabs>
          <w:tab w:val="left" w:pos="1985"/>
        </w:tabs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в муниципальной программе</w:t>
      </w:r>
    </w:p>
    <w:p w:rsidR="003F3050" w:rsidRPr="003F3050" w:rsidRDefault="003F3050" w:rsidP="003F3050">
      <w:pPr>
        <w:tabs>
          <w:tab w:val="left" w:pos="1985"/>
        </w:tabs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 xml:space="preserve"> «Развитие муниципального управления Куменского района»</w:t>
      </w:r>
    </w:p>
    <w:p w:rsidR="003F3050" w:rsidRDefault="003F3050" w:rsidP="003F3050">
      <w:pPr>
        <w:jc w:val="center"/>
        <w:rPr>
          <w:b/>
          <w:sz w:val="28"/>
        </w:rPr>
      </w:pPr>
    </w:p>
    <w:p w:rsidR="003F3050" w:rsidRPr="003F3050" w:rsidRDefault="003F3050" w:rsidP="00330804">
      <w:pPr>
        <w:numPr>
          <w:ilvl w:val="0"/>
          <w:numId w:val="22"/>
        </w:numPr>
        <w:jc w:val="both"/>
        <w:rPr>
          <w:bCs/>
        </w:rPr>
      </w:pPr>
      <w:r w:rsidRPr="003F3050">
        <w:rPr>
          <w:bCs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3F3050" w:rsidRPr="003F3050" w:rsidRDefault="003F3050" w:rsidP="003F30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  <w:gridCol w:w="6044"/>
      </w:tblGrid>
      <w:tr w:rsidR="003F3050" w:rsidRPr="003F3050" w:rsidTr="003F3050">
        <w:tc>
          <w:tcPr>
            <w:tcW w:w="3848" w:type="dxa"/>
          </w:tcPr>
          <w:p w:rsidR="003F3050" w:rsidRPr="003F3050" w:rsidRDefault="003F3050" w:rsidP="003F3050">
            <w:pPr>
              <w:jc w:val="both"/>
            </w:pPr>
            <w:r w:rsidRPr="003F3050">
              <w:t>Объемы ассигнований муниципальной программы</w:t>
            </w:r>
          </w:p>
        </w:tc>
        <w:tc>
          <w:tcPr>
            <w:tcW w:w="6119" w:type="dxa"/>
          </w:tcPr>
          <w:p w:rsidR="003F3050" w:rsidRPr="003F3050" w:rsidRDefault="003F3050" w:rsidP="003F3050">
            <w:pPr>
              <w:jc w:val="both"/>
            </w:pPr>
            <w:r w:rsidRPr="003F3050">
              <w:t>Объем финансирования – 180086,8 тыс. рублей</w:t>
            </w:r>
          </w:p>
          <w:p w:rsidR="003F3050" w:rsidRPr="003F3050" w:rsidRDefault="003F3050" w:rsidP="003F3050">
            <w:pPr>
              <w:jc w:val="both"/>
            </w:pPr>
            <w:r w:rsidRPr="003F3050">
              <w:t xml:space="preserve">в том числе: </w:t>
            </w:r>
          </w:p>
          <w:p w:rsidR="003F3050" w:rsidRPr="003F3050" w:rsidRDefault="003F3050" w:rsidP="003F3050">
            <w:pPr>
              <w:jc w:val="both"/>
            </w:pPr>
            <w:r w:rsidRPr="003F3050">
              <w:t>федеральный бюджет – 941,9 тыс.рублей</w:t>
            </w:r>
          </w:p>
          <w:p w:rsidR="003F3050" w:rsidRPr="003F3050" w:rsidRDefault="003F3050" w:rsidP="003F3050">
            <w:pPr>
              <w:jc w:val="both"/>
            </w:pPr>
            <w:r w:rsidRPr="003F3050">
              <w:t>областной бюджет – 11809,2 рублей</w:t>
            </w:r>
          </w:p>
          <w:p w:rsidR="003F3050" w:rsidRPr="003F3050" w:rsidRDefault="003F3050" w:rsidP="003F3050">
            <w:pPr>
              <w:jc w:val="both"/>
            </w:pPr>
            <w:r w:rsidRPr="003F3050">
              <w:t>районный бюджет –167335,7 тыс. рублей</w:t>
            </w:r>
          </w:p>
          <w:p w:rsidR="003F3050" w:rsidRPr="003F3050" w:rsidRDefault="003F3050" w:rsidP="003F3050">
            <w:pPr>
              <w:jc w:val="both"/>
            </w:pPr>
          </w:p>
        </w:tc>
      </w:tr>
    </w:tbl>
    <w:p w:rsidR="003F3050" w:rsidRPr="00F574E3" w:rsidRDefault="003F3050" w:rsidP="003F3050">
      <w:pPr>
        <w:jc w:val="both"/>
        <w:rPr>
          <w:sz w:val="28"/>
          <w:szCs w:val="28"/>
          <w:highlight w:val="yellow"/>
        </w:rPr>
      </w:pPr>
    </w:p>
    <w:p w:rsidR="003F3050" w:rsidRDefault="003F3050" w:rsidP="003F3050">
      <w:pPr>
        <w:jc w:val="both"/>
        <w:rPr>
          <w:sz w:val="28"/>
          <w:szCs w:val="28"/>
        </w:rPr>
      </w:pPr>
      <w:r w:rsidRPr="00F50C26">
        <w:rPr>
          <w:b/>
          <w:sz w:val="28"/>
          <w:szCs w:val="28"/>
        </w:rPr>
        <w:tab/>
      </w:r>
    </w:p>
    <w:p w:rsidR="003F3050" w:rsidRDefault="003F3050">
      <w:pPr>
        <w:spacing w:after="200" w:line="276" w:lineRule="auto"/>
      </w:pPr>
      <w:r>
        <w:br w:type="page"/>
      </w:r>
    </w:p>
    <w:p w:rsidR="003F3050" w:rsidRDefault="003F3050" w:rsidP="003F3050">
      <w:pPr>
        <w:tabs>
          <w:tab w:val="left" w:pos="1860"/>
        </w:tabs>
        <w:rPr>
          <w:sz w:val="28"/>
          <w:szCs w:val="28"/>
        </w:rPr>
      </w:pPr>
    </w:p>
    <w:p w:rsidR="003F3050" w:rsidRPr="003F3050" w:rsidRDefault="003F3050" w:rsidP="003F3050">
      <w:pPr>
        <w:tabs>
          <w:tab w:val="left" w:pos="1860"/>
        </w:tabs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ПАСПОРТ</w:t>
      </w:r>
    </w:p>
    <w:p w:rsidR="003F3050" w:rsidRPr="003F3050" w:rsidRDefault="003F3050" w:rsidP="003F3050">
      <w:pPr>
        <w:tabs>
          <w:tab w:val="left" w:pos="1860"/>
        </w:tabs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 xml:space="preserve">муниципальной программы Куменского района </w:t>
      </w:r>
    </w:p>
    <w:p w:rsidR="003F3050" w:rsidRPr="003F3050" w:rsidRDefault="003F3050" w:rsidP="003F3050">
      <w:pPr>
        <w:tabs>
          <w:tab w:val="left" w:pos="1860"/>
        </w:tabs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«Управление муниципальными финансами и регулирование межбюджетных отношений»</w:t>
      </w:r>
    </w:p>
    <w:p w:rsidR="003F3050" w:rsidRDefault="003F3050" w:rsidP="003F3050">
      <w:pPr>
        <w:tabs>
          <w:tab w:val="left" w:pos="186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3F3050" w:rsidRPr="003F3050" w:rsidTr="003F3050">
        <w:tc>
          <w:tcPr>
            <w:tcW w:w="2235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МУ Финансовое управление администрации Куменского района</w:t>
            </w:r>
          </w:p>
        </w:tc>
      </w:tr>
      <w:tr w:rsidR="003F3050" w:rsidRPr="003F3050" w:rsidTr="003F3050">
        <w:tc>
          <w:tcPr>
            <w:tcW w:w="2235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336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нет</w:t>
            </w:r>
          </w:p>
        </w:tc>
      </w:tr>
      <w:tr w:rsidR="003F3050" w:rsidRPr="003F3050" w:rsidTr="003F3050">
        <w:tc>
          <w:tcPr>
            <w:tcW w:w="2235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36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 xml:space="preserve">проведение финансовой, бюджетной, налоговой политики на территории района </w:t>
            </w:r>
          </w:p>
        </w:tc>
      </w:tr>
      <w:tr w:rsidR="003F3050" w:rsidRPr="003F3050" w:rsidTr="003F3050">
        <w:tc>
          <w:tcPr>
            <w:tcW w:w="2235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36" w:type="dxa"/>
          </w:tcPr>
          <w:p w:rsidR="003F3050" w:rsidRPr="003F3050" w:rsidRDefault="003F3050" w:rsidP="003F3050">
            <w:pPr>
              <w:jc w:val="both"/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организация бюджетного процесса;</w:t>
            </w:r>
          </w:p>
          <w:p w:rsidR="003F3050" w:rsidRPr="003F3050" w:rsidRDefault="003F3050" w:rsidP="003F3050">
            <w:pPr>
              <w:jc w:val="both"/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 xml:space="preserve">обеспечение сбалансированности и устойчивости бюджетной системы района; </w:t>
            </w:r>
          </w:p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развитие системы межбюджетных отношений</w:t>
            </w:r>
          </w:p>
        </w:tc>
      </w:tr>
      <w:tr w:rsidR="003F3050" w:rsidRPr="003F3050" w:rsidTr="003F3050">
        <w:tc>
          <w:tcPr>
            <w:tcW w:w="2235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36" w:type="dxa"/>
          </w:tcPr>
          <w:p w:rsidR="003F3050" w:rsidRPr="003F3050" w:rsidRDefault="003F3050" w:rsidP="003F30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составление проекта районного бюджета в установленные сроки в соответствии с бюджетным законодательством;</w:t>
            </w:r>
          </w:p>
          <w:p w:rsidR="003F3050" w:rsidRPr="003F3050" w:rsidRDefault="003F3050" w:rsidP="003F30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соблюдение сроков утверждения сводной бюджетной росписи районного бюджета;</w:t>
            </w:r>
          </w:p>
          <w:p w:rsidR="003F3050" w:rsidRPr="003F3050" w:rsidRDefault="003F3050" w:rsidP="003F30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своевременное доведение лимитов бюджетных обязательств до главных распорядителей средств районного бюджета;</w:t>
            </w:r>
          </w:p>
          <w:p w:rsidR="003F3050" w:rsidRPr="003F3050" w:rsidRDefault="003F3050" w:rsidP="003F3050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обеспечение расходных обязательств Куменского района средствами районного бюджета в объеме, утвержденном решением Куменской районной Думы «Об утверждении бюджета муниципального образования Куменский муниципальный район Кировской области на очередной финансовый год и на плановый период»;</w:t>
            </w:r>
          </w:p>
          <w:p w:rsidR="003F3050" w:rsidRPr="003F3050" w:rsidRDefault="003F3050" w:rsidP="003F3050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отношение объема муниципального долга районного бюджета к общему годовому объему доходов районного бюджета без учета объема безвозмездных поступлений;</w:t>
            </w:r>
          </w:p>
          <w:p w:rsidR="003F3050" w:rsidRPr="003F3050" w:rsidRDefault="003F3050" w:rsidP="003F3050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отношение объема расходов на обслуживание муниципального долга районного бюджета к общему объему расходов районного бюджета, за исключением объема расходов, которые осуществляются за счет субвенций, предоставляемых из федерального и областного бюджета;</w:t>
            </w:r>
          </w:p>
          <w:p w:rsidR="003F3050" w:rsidRPr="003F3050" w:rsidRDefault="003F3050" w:rsidP="003F3050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отсутствие просроченной задолженности по муниципальному долгу районного бюджета;</w:t>
            </w:r>
          </w:p>
          <w:p w:rsidR="003F3050" w:rsidRPr="003F3050" w:rsidRDefault="003F3050" w:rsidP="003F30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составление годового отчета об исполнении районного бюджета в установленный срок;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финансовым управлением администрации Куменского района утвержденного плана контрольно-ревизионной работы;  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межбюджетных трансфертов бюджетам поселений из районного бюджета, предусмотренных Муниципальной программой, в объеме, утвержденном решением Куменской районной Думы «Об утверждении бюджета муниципального образования Куменский муниципальный район  на очередной финансовый год и на плановый период»; 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оценки мониторинга качества финансового менеджмента, осуществляемого главными распорядителями средств </w:t>
            </w:r>
            <w:r w:rsidRPr="003F3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 (составление таблицы ранжирования в установленный срок);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0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оценки качества организации и осуществления бюджетного процесса в городских и сельских поселениях (проведение оценки в установленный срок)</w:t>
            </w:r>
          </w:p>
        </w:tc>
      </w:tr>
      <w:tr w:rsidR="003F3050" w:rsidRPr="003F3050" w:rsidTr="003F3050">
        <w:tc>
          <w:tcPr>
            <w:tcW w:w="2235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36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срок реализации Муниципальной программы: 2019-2024 годы</w:t>
            </w:r>
          </w:p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Муниципальная программа реализуется без разбивки на этапы</w:t>
            </w:r>
          </w:p>
        </w:tc>
      </w:tr>
      <w:tr w:rsidR="003F3050" w:rsidRPr="003F3050" w:rsidTr="003F3050">
        <w:tc>
          <w:tcPr>
            <w:tcW w:w="2235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Объем ассигнований Муниципальной программы</w:t>
            </w:r>
          </w:p>
        </w:tc>
        <w:tc>
          <w:tcPr>
            <w:tcW w:w="7336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Общий объем финансирования Муниципальной программы – 302973,0тыс. рублей, в том числе:</w:t>
            </w:r>
          </w:p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средства федерального бюджета – 1925,9тыс. рублей,</w:t>
            </w:r>
          </w:p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средства областного бюджета – 79566,7тыс. рублей,</w:t>
            </w:r>
          </w:p>
          <w:p w:rsidR="003F3050" w:rsidRPr="003F3050" w:rsidRDefault="003F3050" w:rsidP="003F3050">
            <w:pPr>
              <w:rPr>
                <w:sz w:val="24"/>
                <w:szCs w:val="24"/>
                <w:highlight w:val="yellow"/>
              </w:rPr>
            </w:pPr>
            <w:r w:rsidRPr="003F3050">
              <w:rPr>
                <w:sz w:val="24"/>
                <w:szCs w:val="24"/>
              </w:rPr>
              <w:t>средства районного бюджета – 221480,4тыс. рублей</w:t>
            </w:r>
          </w:p>
        </w:tc>
      </w:tr>
      <w:tr w:rsidR="003F3050" w:rsidRPr="003F3050" w:rsidTr="003F3050">
        <w:tc>
          <w:tcPr>
            <w:tcW w:w="2235" w:type="dxa"/>
          </w:tcPr>
          <w:p w:rsidR="003F3050" w:rsidRPr="003F3050" w:rsidRDefault="003F3050" w:rsidP="003F3050">
            <w:pPr>
              <w:rPr>
                <w:sz w:val="24"/>
                <w:szCs w:val="24"/>
              </w:rPr>
            </w:pPr>
            <w:r w:rsidRPr="003F3050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36" w:type="dxa"/>
          </w:tcPr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0">
              <w:rPr>
                <w:rFonts w:ascii="Times New Roman" w:hAnsi="Times New Roman" w:cs="Times New Roman"/>
                <w:sz w:val="24"/>
                <w:szCs w:val="24"/>
              </w:rPr>
              <w:t>выполнение бюджетных обязательств, установленных решением Куменской районной Думы «Об утверждении бюджета муниципального образования Куменский муниципальный район Кировской области на очередной финансовый год и на плановый период»;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бюджетного законодательства;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сбалансированности и устойчивости бюджетной системы;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 пределах 50% объемамуниципального долга районного бюджета к общему годовому объему доходов районного бюджета без учета объема безвозмездных поступлений; </w:t>
            </w:r>
          </w:p>
          <w:p w:rsidR="003F3050" w:rsidRPr="003F3050" w:rsidRDefault="003F3050" w:rsidP="003F30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50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объема расходов на обслуживание муниципального долга Куменскогорайонак общему объему расходов районного бюджета, за исключением объема расходов, которые осуществляются за счет субвенций, предоставляемых из федерального и областного бюджета, не более 15%</w:t>
            </w:r>
          </w:p>
        </w:tc>
      </w:tr>
    </w:tbl>
    <w:p w:rsidR="003F3050" w:rsidRPr="003F3050" w:rsidRDefault="003F3050" w:rsidP="003F3050">
      <w:pPr>
        <w:rPr>
          <w:sz w:val="24"/>
          <w:szCs w:val="24"/>
        </w:rPr>
      </w:pPr>
    </w:p>
    <w:p w:rsidR="003F3050" w:rsidRPr="003F3050" w:rsidRDefault="003F3050" w:rsidP="003F3050">
      <w:pPr>
        <w:ind w:firstLine="709"/>
        <w:jc w:val="both"/>
        <w:rPr>
          <w:sz w:val="24"/>
          <w:szCs w:val="24"/>
        </w:rPr>
      </w:pPr>
    </w:p>
    <w:p w:rsidR="003F3050" w:rsidRDefault="003F305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3050" w:rsidRPr="003F3050" w:rsidRDefault="003F3050" w:rsidP="003F3050">
      <w:pPr>
        <w:tabs>
          <w:tab w:val="left" w:pos="10620"/>
        </w:tabs>
        <w:ind w:firstLine="5245"/>
        <w:rPr>
          <w:sz w:val="24"/>
          <w:szCs w:val="24"/>
        </w:rPr>
      </w:pPr>
      <w:r w:rsidRPr="003F3050">
        <w:rPr>
          <w:sz w:val="24"/>
          <w:szCs w:val="24"/>
        </w:rPr>
        <w:lastRenderedPageBreak/>
        <w:t>УТВЕРЖДЕНЫ</w:t>
      </w:r>
    </w:p>
    <w:p w:rsidR="003F3050" w:rsidRPr="003F3050" w:rsidRDefault="003F3050" w:rsidP="003F3050">
      <w:pPr>
        <w:tabs>
          <w:tab w:val="left" w:pos="10620"/>
        </w:tabs>
        <w:ind w:firstLine="5245"/>
        <w:rPr>
          <w:sz w:val="24"/>
          <w:szCs w:val="24"/>
        </w:rPr>
      </w:pPr>
      <w:r w:rsidRPr="003F3050">
        <w:rPr>
          <w:sz w:val="24"/>
          <w:szCs w:val="24"/>
        </w:rPr>
        <w:t>постановлением администрации</w:t>
      </w:r>
    </w:p>
    <w:p w:rsidR="003F3050" w:rsidRPr="003F3050" w:rsidRDefault="003F3050" w:rsidP="003F3050">
      <w:pPr>
        <w:tabs>
          <w:tab w:val="left" w:pos="10620"/>
        </w:tabs>
        <w:ind w:firstLine="5245"/>
        <w:rPr>
          <w:sz w:val="24"/>
          <w:szCs w:val="24"/>
        </w:rPr>
      </w:pPr>
      <w:r w:rsidRPr="003F3050">
        <w:rPr>
          <w:sz w:val="24"/>
          <w:szCs w:val="24"/>
        </w:rPr>
        <w:t xml:space="preserve">от </w:t>
      </w:r>
      <w:r w:rsidRPr="003F3050">
        <w:rPr>
          <w:sz w:val="24"/>
          <w:szCs w:val="24"/>
          <w:u w:val="single"/>
        </w:rPr>
        <w:t>__________</w:t>
      </w:r>
      <w:r w:rsidRPr="003F3050">
        <w:rPr>
          <w:sz w:val="24"/>
          <w:szCs w:val="24"/>
        </w:rPr>
        <w:t xml:space="preserve"> № ____</w:t>
      </w:r>
    </w:p>
    <w:p w:rsidR="003F3050" w:rsidRPr="003F3050" w:rsidRDefault="003F3050" w:rsidP="003F3050">
      <w:pPr>
        <w:tabs>
          <w:tab w:val="left" w:pos="10620"/>
        </w:tabs>
        <w:rPr>
          <w:sz w:val="24"/>
          <w:szCs w:val="24"/>
        </w:rPr>
      </w:pPr>
    </w:p>
    <w:p w:rsidR="003F3050" w:rsidRPr="003F3050" w:rsidRDefault="003F3050" w:rsidP="003F3050">
      <w:pPr>
        <w:tabs>
          <w:tab w:val="left" w:pos="10620"/>
        </w:tabs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ИЗМЕНЕНИЯ</w:t>
      </w:r>
    </w:p>
    <w:p w:rsidR="003F3050" w:rsidRPr="003F3050" w:rsidRDefault="003F3050" w:rsidP="003F3050">
      <w:pPr>
        <w:tabs>
          <w:tab w:val="left" w:pos="10620"/>
        </w:tabs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в муниципальную программу</w:t>
      </w:r>
    </w:p>
    <w:p w:rsidR="003F3050" w:rsidRPr="003F3050" w:rsidRDefault="003F3050" w:rsidP="003F3050">
      <w:pPr>
        <w:tabs>
          <w:tab w:val="left" w:pos="10620"/>
        </w:tabs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 xml:space="preserve">«Управление муниципальными финансами и регулирование межбюджетных отношений» </w:t>
      </w:r>
    </w:p>
    <w:p w:rsidR="003F3050" w:rsidRPr="003F3050" w:rsidRDefault="003F3050" w:rsidP="003F3050">
      <w:pPr>
        <w:tabs>
          <w:tab w:val="left" w:pos="10620"/>
        </w:tabs>
        <w:rPr>
          <w:sz w:val="24"/>
          <w:szCs w:val="24"/>
        </w:rPr>
      </w:pPr>
    </w:p>
    <w:p w:rsidR="003F3050" w:rsidRPr="003F3050" w:rsidRDefault="003F3050" w:rsidP="00330804">
      <w:pPr>
        <w:pStyle w:val="af8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F3050">
        <w:rPr>
          <w:rFonts w:ascii="Times New Roman" w:hAnsi="Times New Roman" w:cs="Times New Roman"/>
          <w:sz w:val="20"/>
          <w:szCs w:val="20"/>
        </w:rPr>
        <w:t>Раздел «Объемы ассигнований Муниципальной программы» паспорта муниципальной программы изложить в следующей редакции:</w:t>
      </w:r>
    </w:p>
    <w:p w:rsidR="003F3050" w:rsidRPr="003F3050" w:rsidRDefault="003F3050" w:rsidP="003F3050">
      <w:pPr>
        <w:tabs>
          <w:tab w:val="left" w:pos="1860"/>
        </w:tabs>
      </w:pPr>
    </w:p>
    <w:tbl>
      <w:tblPr>
        <w:tblW w:w="0" w:type="auto"/>
        <w:tblLook w:val="04A0"/>
      </w:tblPr>
      <w:tblGrid>
        <w:gridCol w:w="2235"/>
        <w:gridCol w:w="7335"/>
      </w:tblGrid>
      <w:tr w:rsidR="003F3050" w:rsidRPr="003F3050" w:rsidTr="003F3050">
        <w:tc>
          <w:tcPr>
            <w:tcW w:w="2235" w:type="dxa"/>
          </w:tcPr>
          <w:p w:rsidR="003F3050" w:rsidRPr="003F3050" w:rsidRDefault="003F3050" w:rsidP="003F3050">
            <w:r w:rsidRPr="003F3050">
              <w:t>Объем ассигнований Муниципальной программы</w:t>
            </w:r>
          </w:p>
        </w:tc>
        <w:tc>
          <w:tcPr>
            <w:tcW w:w="7335" w:type="dxa"/>
          </w:tcPr>
          <w:p w:rsidR="003F3050" w:rsidRPr="003F3050" w:rsidRDefault="003F3050" w:rsidP="003F3050">
            <w:r w:rsidRPr="003F3050">
              <w:t>Общий объем финансирования Муниципальной программы – 302973,0тыс. рублей, в том числе:</w:t>
            </w:r>
          </w:p>
          <w:p w:rsidR="003F3050" w:rsidRPr="003F3050" w:rsidRDefault="003F3050" w:rsidP="003F3050">
            <w:r w:rsidRPr="003F3050">
              <w:t>средства федерального бюджета – 1925,9тыс. рублей,</w:t>
            </w:r>
          </w:p>
          <w:p w:rsidR="003F3050" w:rsidRPr="003F3050" w:rsidRDefault="003F3050" w:rsidP="003F3050">
            <w:r w:rsidRPr="003F3050">
              <w:t>средства областного бюджета – 79566,7 тыс. рублей,</w:t>
            </w:r>
          </w:p>
          <w:p w:rsidR="003F3050" w:rsidRPr="003F3050" w:rsidRDefault="003F3050" w:rsidP="003F3050">
            <w:pPr>
              <w:rPr>
                <w:highlight w:val="yellow"/>
              </w:rPr>
            </w:pPr>
            <w:r w:rsidRPr="003F3050">
              <w:t>средства районного бюджета – 221480,4 тыс. рублей</w:t>
            </w:r>
          </w:p>
        </w:tc>
      </w:tr>
    </w:tbl>
    <w:p w:rsidR="003F3050" w:rsidRDefault="003F3050" w:rsidP="003F3050">
      <w:pPr>
        <w:rPr>
          <w:sz w:val="28"/>
          <w:szCs w:val="28"/>
        </w:rPr>
      </w:pPr>
    </w:p>
    <w:p w:rsidR="003F3050" w:rsidRDefault="003F305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bookmarkStart w:id="3" w:name="_Toc318363631"/>
      <w:r w:rsidRPr="003F3050">
        <w:rPr>
          <w:b/>
          <w:sz w:val="24"/>
          <w:szCs w:val="24"/>
        </w:rPr>
        <w:lastRenderedPageBreak/>
        <w:t>ПАСПОРТ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муниципальной программы Куменского муниципального района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«</w:t>
      </w:r>
      <w:r w:rsidR="005763F1">
        <w:rPr>
          <w:b/>
          <w:sz w:val="24"/>
          <w:szCs w:val="24"/>
        </w:rPr>
        <w:t>Р</w:t>
      </w:r>
      <w:r w:rsidR="005763F1" w:rsidRPr="003F3050">
        <w:rPr>
          <w:b/>
          <w:sz w:val="24"/>
          <w:szCs w:val="24"/>
        </w:rPr>
        <w:t>АЗВИТИ</w:t>
      </w:r>
      <w:r w:rsidR="005763F1">
        <w:rPr>
          <w:b/>
          <w:sz w:val="24"/>
          <w:szCs w:val="24"/>
        </w:rPr>
        <w:t xml:space="preserve">Е </w:t>
      </w:r>
      <w:r w:rsidR="005763F1" w:rsidRPr="003F3050">
        <w:rPr>
          <w:b/>
          <w:sz w:val="24"/>
          <w:szCs w:val="24"/>
        </w:rPr>
        <w:t>АГРОПРОМЫШЛЕННОГО КОМПЛЕКСА</w:t>
      </w:r>
    </w:p>
    <w:p w:rsidR="003F3050" w:rsidRPr="003F3050" w:rsidRDefault="003F3050" w:rsidP="003F3050">
      <w:pPr>
        <w:jc w:val="center"/>
        <w:rPr>
          <w:b/>
          <w:sz w:val="24"/>
          <w:szCs w:val="24"/>
        </w:rPr>
      </w:pPr>
      <w:r w:rsidRPr="003F3050">
        <w:rPr>
          <w:b/>
          <w:sz w:val="24"/>
          <w:szCs w:val="24"/>
        </w:rPr>
        <w:t>КУМЕНСКОГО РАЙОНА</w:t>
      </w:r>
      <w:r w:rsidRPr="003F3050">
        <w:rPr>
          <w:b/>
          <w:caps/>
          <w:sz w:val="24"/>
          <w:szCs w:val="24"/>
        </w:rPr>
        <w:t xml:space="preserve"> КИРОВСКОЙ ОБЛАСТИ»</w:t>
      </w:r>
    </w:p>
    <w:p w:rsidR="003F3050" w:rsidRPr="00CB3742" w:rsidRDefault="003F3050" w:rsidP="003F305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804"/>
      </w:tblGrid>
      <w:tr w:rsidR="003F3050" w:rsidRPr="00CB3742" w:rsidTr="003F3050">
        <w:tc>
          <w:tcPr>
            <w:tcW w:w="2660" w:type="dxa"/>
          </w:tcPr>
          <w:p w:rsidR="003F3050" w:rsidRPr="004F1565" w:rsidRDefault="003F3050" w:rsidP="003F3050">
            <w:pPr>
              <w:rPr>
                <w:szCs w:val="28"/>
              </w:rPr>
            </w:pPr>
            <w:r w:rsidRPr="004F1565">
              <w:rPr>
                <w:szCs w:val="28"/>
              </w:rPr>
              <w:t>Ответственный исполнитель</w:t>
            </w:r>
            <w:r>
              <w:rPr>
                <w:szCs w:val="28"/>
              </w:rPr>
              <w:t xml:space="preserve"> муниципальной </w:t>
            </w:r>
            <w:r w:rsidRPr="004F1565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3F305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 xml:space="preserve">Отдел сельского хозяйства  администрации </w:t>
            </w:r>
          </w:p>
          <w:p w:rsidR="003F3050" w:rsidRPr="004F1565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Куменского района</w:t>
            </w:r>
          </w:p>
        </w:tc>
      </w:tr>
      <w:tr w:rsidR="003F3050" w:rsidRPr="00CB3742" w:rsidTr="003F3050">
        <w:tc>
          <w:tcPr>
            <w:tcW w:w="2660" w:type="dxa"/>
          </w:tcPr>
          <w:p w:rsidR="003F3050" w:rsidRPr="004F1565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Соисполнитель муниципальной программы</w:t>
            </w:r>
          </w:p>
        </w:tc>
        <w:tc>
          <w:tcPr>
            <w:tcW w:w="6804" w:type="dxa"/>
          </w:tcPr>
          <w:p w:rsidR="003F305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F3050" w:rsidRPr="00CB3742" w:rsidTr="003F3050">
        <w:tc>
          <w:tcPr>
            <w:tcW w:w="2660" w:type="dxa"/>
          </w:tcPr>
          <w:p w:rsidR="003F305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</w:tcPr>
          <w:p w:rsidR="003F305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F3050" w:rsidRPr="004F1565" w:rsidTr="003F3050">
        <w:tc>
          <w:tcPr>
            <w:tcW w:w="2660" w:type="dxa"/>
          </w:tcPr>
          <w:p w:rsidR="003F3050" w:rsidRPr="004F1565" w:rsidRDefault="003F3050" w:rsidP="003F3050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Цели 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3F3050" w:rsidRPr="004F1565" w:rsidRDefault="003F3050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аграрного секто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ра;</w:t>
            </w:r>
          </w:p>
          <w:p w:rsidR="003F3050" w:rsidRPr="00295D7A" w:rsidRDefault="003F3050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9436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акреплени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удержание 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позиций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Куменского  района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межобластных и 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межрегиональных продовольственных рынках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050" w:rsidRPr="00065CD9" w:rsidRDefault="003F3050" w:rsidP="003F30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50" w:rsidRPr="004F1565" w:rsidTr="003F3050">
        <w:tc>
          <w:tcPr>
            <w:tcW w:w="2660" w:type="dxa"/>
          </w:tcPr>
          <w:p w:rsidR="003F3050" w:rsidRPr="004F1565" w:rsidRDefault="003F3050" w:rsidP="003F3050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муниципальной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3F305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Развитие подотрасли животноводства, переработки и реализации продукции животноводства;</w:t>
            </w:r>
          </w:p>
          <w:p w:rsidR="003F305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Развитие подотрасли растениеводства, переработки и реализации продукции растениеводства;</w:t>
            </w:r>
          </w:p>
          <w:p w:rsidR="003F305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Техническая и технологическая модернизация, инновационное развитие;</w:t>
            </w:r>
          </w:p>
          <w:p w:rsidR="003F3050" w:rsidRPr="0051568D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Стимулирование эффективного использования земель сельскохозяйственного назначения;</w:t>
            </w:r>
          </w:p>
        </w:tc>
      </w:tr>
      <w:tr w:rsidR="003F3050" w:rsidRPr="004F1565" w:rsidTr="003F3050">
        <w:tc>
          <w:tcPr>
            <w:tcW w:w="2660" w:type="dxa"/>
          </w:tcPr>
          <w:p w:rsidR="003F3050" w:rsidRDefault="003F3050" w:rsidP="003F3050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Целевые показатели эффективности </w:t>
            </w:r>
            <w:r>
              <w:rPr>
                <w:szCs w:val="28"/>
              </w:rPr>
              <w:t xml:space="preserve">реализации </w:t>
            </w:r>
            <w:r w:rsidRPr="004F156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>программы</w:t>
            </w:r>
          </w:p>
          <w:p w:rsidR="003F3050" w:rsidRPr="004F1565" w:rsidRDefault="003F3050" w:rsidP="003F3050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</w:p>
        </w:tc>
        <w:tc>
          <w:tcPr>
            <w:tcW w:w="6804" w:type="dxa"/>
          </w:tcPr>
          <w:p w:rsidR="003F3050" w:rsidRDefault="003F3050" w:rsidP="003F305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- </w:t>
            </w:r>
            <w:r w:rsidRPr="005F3635">
              <w:rPr>
                <w:spacing w:val="-4"/>
                <w:szCs w:val="28"/>
              </w:rPr>
              <w:t xml:space="preserve">индекс производства продукции сельского хозяйства в хозяйствах всех категорий </w:t>
            </w:r>
            <w:r>
              <w:rPr>
                <w:spacing w:val="-4"/>
                <w:szCs w:val="28"/>
              </w:rPr>
              <w:t>района</w:t>
            </w:r>
            <w:r w:rsidRPr="005F3635">
              <w:rPr>
                <w:spacing w:val="-4"/>
                <w:szCs w:val="28"/>
              </w:rPr>
              <w:t xml:space="preserve"> (в сопоставимых ценах);</w:t>
            </w:r>
          </w:p>
          <w:p w:rsidR="003F3050" w:rsidRPr="008A4693" w:rsidRDefault="003F3050" w:rsidP="003F3050">
            <w:pPr>
              <w:rPr>
                <w:spacing w:val="-4"/>
                <w:szCs w:val="28"/>
              </w:rPr>
            </w:pPr>
            <w:r>
              <w:rPr>
                <w:szCs w:val="28"/>
              </w:rPr>
              <w:t>- и</w:t>
            </w:r>
            <w:r w:rsidRPr="000C4E32">
              <w:rPr>
                <w:szCs w:val="28"/>
              </w:rPr>
              <w:t>ндекс производства продукции сельско</w:t>
            </w:r>
            <w:r>
              <w:rPr>
                <w:szCs w:val="28"/>
              </w:rPr>
              <w:t xml:space="preserve">го хозяйства </w:t>
            </w:r>
            <w:r w:rsidRPr="000C4E32">
              <w:rPr>
                <w:szCs w:val="28"/>
              </w:rPr>
              <w:t>в сельскохозяйственных органи</w:t>
            </w:r>
            <w:r>
              <w:rPr>
                <w:szCs w:val="28"/>
              </w:rPr>
              <w:t>зациях района (в сопоставимых ценах);</w:t>
            </w:r>
          </w:p>
          <w:p w:rsidR="003F3050" w:rsidRPr="005F3635" w:rsidRDefault="003F3050" w:rsidP="003F3050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</w:t>
            </w:r>
            <w:r w:rsidRPr="005F3635">
              <w:rPr>
                <w:spacing w:val="-6"/>
                <w:szCs w:val="28"/>
              </w:rPr>
              <w:t xml:space="preserve">удельный вес прибыльных крупных и средних сельскохозяйственных организаций </w:t>
            </w:r>
            <w:r>
              <w:rPr>
                <w:spacing w:val="-6"/>
                <w:szCs w:val="28"/>
              </w:rPr>
              <w:t>района</w:t>
            </w:r>
            <w:r w:rsidRPr="005F3635">
              <w:rPr>
                <w:spacing w:val="-6"/>
                <w:szCs w:val="28"/>
              </w:rPr>
              <w:t xml:space="preserve"> в их общем числе;</w:t>
            </w:r>
          </w:p>
          <w:p w:rsidR="003F305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среднемесячная номинальная начисленная заработная плата работников, занятых в сельском хозяйстве района;</w:t>
            </w:r>
          </w:p>
          <w:p w:rsidR="003F3050" w:rsidRPr="00346E94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346E94">
              <w:rPr>
                <w:szCs w:val="28"/>
              </w:rPr>
              <w:t>редний надой молока в расчете на одну корову молочного стада в сельскохозяйственных организациях</w:t>
            </w:r>
            <w:r>
              <w:rPr>
                <w:szCs w:val="28"/>
              </w:rPr>
              <w:t xml:space="preserve"> района;</w:t>
            </w:r>
          </w:p>
          <w:p w:rsidR="003F3050" w:rsidRPr="00955504" w:rsidRDefault="003F3050" w:rsidP="003F305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55504"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 xml:space="preserve">редняя урожайность </w:t>
            </w:r>
            <w:r w:rsidRPr="00955504">
              <w:rPr>
                <w:rFonts w:eastAsia="Calibri"/>
                <w:szCs w:val="28"/>
              </w:rPr>
              <w:t>зерновых культур</w:t>
            </w:r>
            <w:r>
              <w:rPr>
                <w:rFonts w:eastAsia="Calibri"/>
                <w:szCs w:val="28"/>
              </w:rPr>
              <w:t xml:space="preserve"> в сельскохозяйственных организациях района</w:t>
            </w:r>
            <w:r w:rsidRPr="00955504">
              <w:rPr>
                <w:rFonts w:eastAsia="Calibri"/>
                <w:szCs w:val="28"/>
              </w:rPr>
              <w:t>;</w:t>
            </w:r>
          </w:p>
          <w:p w:rsidR="003F3050" w:rsidRPr="004A6482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55504">
              <w:rPr>
                <w:szCs w:val="28"/>
              </w:rPr>
              <w:t>энер</w:t>
            </w:r>
            <w:r>
              <w:rPr>
                <w:szCs w:val="28"/>
              </w:rPr>
              <w:t>г</w:t>
            </w:r>
            <w:r w:rsidRPr="00955504">
              <w:rPr>
                <w:szCs w:val="28"/>
              </w:rPr>
              <w:t xml:space="preserve">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55504">
                <w:rPr>
                  <w:szCs w:val="28"/>
                </w:rPr>
                <w:t>100 га</w:t>
              </w:r>
            </w:smartTag>
            <w:r w:rsidRPr="00955504">
              <w:rPr>
                <w:szCs w:val="28"/>
              </w:rPr>
              <w:t xml:space="preserve"> посевной площади (суммарная номинальная мощность двигателей  тракторов, комбайнов и самоходных машин)</w:t>
            </w:r>
            <w:r>
              <w:rPr>
                <w:szCs w:val="28"/>
              </w:rPr>
              <w:t>;</w:t>
            </w:r>
          </w:p>
        </w:tc>
      </w:tr>
      <w:tr w:rsidR="003F3050" w:rsidRPr="004F1565" w:rsidTr="003F3050">
        <w:tc>
          <w:tcPr>
            <w:tcW w:w="2660" w:type="dxa"/>
          </w:tcPr>
          <w:p w:rsidR="003F3050" w:rsidRPr="004F1565" w:rsidRDefault="003F3050" w:rsidP="003F3050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Этапы и сроки реализации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3F3050" w:rsidRPr="00DD5756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 xml:space="preserve">2019 г. до 2024 г. Выделение этапов не предусматривается </w:t>
            </w:r>
          </w:p>
        </w:tc>
      </w:tr>
      <w:tr w:rsidR="003F3050" w:rsidRPr="004F1565" w:rsidTr="003F3050">
        <w:tc>
          <w:tcPr>
            <w:tcW w:w="2660" w:type="dxa"/>
          </w:tcPr>
          <w:p w:rsidR="003F3050" w:rsidRPr="00685117" w:rsidRDefault="003F3050" w:rsidP="003F3050">
            <w:pPr>
              <w:rPr>
                <w:color w:val="000000"/>
                <w:szCs w:val="28"/>
              </w:rPr>
            </w:pPr>
            <w:r w:rsidRPr="00685117">
              <w:rPr>
                <w:color w:val="000000"/>
                <w:szCs w:val="28"/>
              </w:rPr>
              <w:t xml:space="preserve">Объемы ассигнований  </w:t>
            </w:r>
            <w:r>
              <w:rPr>
                <w:color w:val="000000"/>
                <w:szCs w:val="28"/>
              </w:rPr>
              <w:t xml:space="preserve">муниципальной </w:t>
            </w:r>
            <w:r w:rsidRPr="00685117">
              <w:rPr>
                <w:color w:val="000000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3F3050" w:rsidRPr="00C5003E" w:rsidRDefault="003F3050" w:rsidP="003F3050">
            <w:pPr>
              <w:rPr>
                <w:szCs w:val="28"/>
              </w:rPr>
            </w:pPr>
            <w:r w:rsidRPr="00C5003E">
              <w:rPr>
                <w:szCs w:val="28"/>
              </w:rPr>
              <w:t xml:space="preserve">Общий объем финансирования – </w:t>
            </w:r>
            <w:r>
              <w:rPr>
                <w:szCs w:val="28"/>
              </w:rPr>
              <w:t>39 951,4</w:t>
            </w:r>
            <w:r w:rsidRPr="00C5003E">
              <w:rPr>
                <w:szCs w:val="28"/>
              </w:rPr>
              <w:t xml:space="preserve"> тыс. рублей, </w:t>
            </w:r>
          </w:p>
          <w:p w:rsidR="003F3050" w:rsidRPr="00B44889" w:rsidRDefault="003F3050" w:rsidP="003F3050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>в том числе:</w:t>
            </w:r>
          </w:p>
          <w:p w:rsidR="003F3050" w:rsidRPr="00B44889" w:rsidRDefault="003F3050" w:rsidP="003F3050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>средства федерального бюджета –</w:t>
            </w:r>
            <w:r>
              <w:rPr>
                <w:color w:val="000000"/>
                <w:szCs w:val="28"/>
              </w:rPr>
              <w:t>16 450,7 тыс.</w:t>
            </w:r>
            <w:r w:rsidRPr="001C34E8">
              <w:rPr>
                <w:color w:val="FF0000"/>
                <w:szCs w:val="28"/>
              </w:rPr>
              <w:t xml:space="preserve"> </w:t>
            </w:r>
            <w:r w:rsidRPr="00B44889">
              <w:rPr>
                <w:color w:val="000000"/>
                <w:szCs w:val="28"/>
              </w:rPr>
              <w:t>рублей;</w:t>
            </w:r>
          </w:p>
          <w:p w:rsidR="003F3050" w:rsidRPr="007E4F24" w:rsidRDefault="003F3050" w:rsidP="003F3050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 xml:space="preserve">средства областного бюджета – </w:t>
            </w:r>
            <w:r>
              <w:rPr>
                <w:color w:val="000000"/>
                <w:szCs w:val="28"/>
              </w:rPr>
              <w:t>23500,7</w:t>
            </w:r>
            <w:r w:rsidRPr="001C34E8">
              <w:rPr>
                <w:color w:val="FF0000"/>
                <w:szCs w:val="28"/>
              </w:rPr>
              <w:t xml:space="preserve"> </w:t>
            </w:r>
            <w:r w:rsidRPr="007C64B2">
              <w:rPr>
                <w:szCs w:val="28"/>
              </w:rPr>
              <w:t>тыс</w:t>
            </w:r>
            <w:r>
              <w:rPr>
                <w:szCs w:val="28"/>
              </w:rPr>
              <w:t>.</w:t>
            </w:r>
            <w:r w:rsidRPr="007E4F24">
              <w:rPr>
                <w:color w:val="000000"/>
                <w:szCs w:val="28"/>
              </w:rPr>
              <w:t>рублей;</w:t>
            </w:r>
          </w:p>
          <w:p w:rsidR="003F3050" w:rsidRPr="00685117" w:rsidRDefault="003F3050" w:rsidP="003F3050">
            <w:pPr>
              <w:rPr>
                <w:color w:val="000000"/>
                <w:szCs w:val="28"/>
              </w:rPr>
            </w:pPr>
          </w:p>
        </w:tc>
      </w:tr>
      <w:tr w:rsidR="003F3050" w:rsidRPr="004F1565" w:rsidTr="003F3050">
        <w:tc>
          <w:tcPr>
            <w:tcW w:w="2660" w:type="dxa"/>
          </w:tcPr>
          <w:p w:rsidR="003F3050" w:rsidRPr="004F1565" w:rsidRDefault="003F3050" w:rsidP="003F3050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3F3050" w:rsidRPr="00310B0F" w:rsidRDefault="003F3050" w:rsidP="003F305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 концу 2024 года </w:t>
            </w:r>
            <w:r w:rsidRPr="00310B0F">
              <w:rPr>
                <w:rFonts w:eastAsia="Calibri"/>
                <w:szCs w:val="28"/>
              </w:rPr>
              <w:t>будут достигнуты</w:t>
            </w:r>
            <w:r>
              <w:rPr>
                <w:rFonts w:eastAsia="Calibri"/>
                <w:szCs w:val="28"/>
              </w:rPr>
              <w:t xml:space="preserve"> следующие результаты</w:t>
            </w:r>
            <w:r w:rsidRPr="00310B0F">
              <w:rPr>
                <w:rFonts w:eastAsia="Calibri"/>
                <w:szCs w:val="28"/>
              </w:rPr>
              <w:t>:</w:t>
            </w:r>
          </w:p>
          <w:p w:rsidR="003F3050" w:rsidRPr="00FA7217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7217">
              <w:rPr>
                <w:szCs w:val="28"/>
              </w:rPr>
              <w:t xml:space="preserve">увеличение индекса производства продукции сельского хозяйства в хозяйствах всех категорий </w:t>
            </w:r>
            <w:r>
              <w:rPr>
                <w:szCs w:val="28"/>
              </w:rPr>
              <w:t>района</w:t>
            </w:r>
            <w:r w:rsidRPr="00FA7217">
              <w:rPr>
                <w:szCs w:val="28"/>
              </w:rPr>
              <w:t xml:space="preserve"> (в сопоставимых ценах) </w:t>
            </w:r>
            <w:r>
              <w:rPr>
                <w:szCs w:val="28"/>
              </w:rPr>
              <w:t>по отношению к 2017 году на 1,2%</w:t>
            </w:r>
            <w:r w:rsidRPr="00FA7217">
              <w:rPr>
                <w:szCs w:val="28"/>
              </w:rPr>
              <w:t>;</w:t>
            </w:r>
          </w:p>
          <w:p w:rsidR="003F305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7217">
              <w:rPr>
                <w:szCs w:val="28"/>
              </w:rPr>
              <w:t xml:space="preserve">увеличение индекса производства продукции сельского хозяйства в сельскохозяйственных организациях </w:t>
            </w:r>
            <w:r>
              <w:rPr>
                <w:szCs w:val="28"/>
              </w:rPr>
              <w:t>района</w:t>
            </w:r>
            <w:r w:rsidRPr="00FA7217">
              <w:rPr>
                <w:szCs w:val="28"/>
              </w:rPr>
              <w:t xml:space="preserve"> (в сопоставимых ценах) </w:t>
            </w:r>
            <w:r>
              <w:rPr>
                <w:szCs w:val="28"/>
              </w:rPr>
              <w:t>по отношению к 2017 году на 3,2%</w:t>
            </w:r>
            <w:r w:rsidRPr="00FA7217">
              <w:rPr>
                <w:szCs w:val="28"/>
              </w:rPr>
              <w:t>;</w:t>
            </w:r>
          </w:p>
          <w:p w:rsidR="003F305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- обеспечение удельного веса прибыльных крупных и средних сельскохозяйственных организаций района в их общем числе до 100%;</w:t>
            </w:r>
          </w:p>
          <w:p w:rsidR="003F3050" w:rsidRPr="00310B0F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>- увеличение среднемесячной номинальной начисленной заработной платы работников, занятых в сельском хозяйстве района, до 31200</w:t>
            </w:r>
            <w:r w:rsidRPr="00310B0F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, или на 8,6% к уровню 2017 года</w:t>
            </w:r>
            <w:r w:rsidRPr="00310B0F">
              <w:rPr>
                <w:szCs w:val="28"/>
              </w:rPr>
              <w:t>;</w:t>
            </w:r>
          </w:p>
          <w:p w:rsidR="003F3050" w:rsidRPr="00F72CF0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повышение с</w:t>
            </w:r>
            <w:r w:rsidRPr="00346E94">
              <w:rPr>
                <w:szCs w:val="28"/>
              </w:rPr>
              <w:t>редн</w:t>
            </w:r>
            <w:r>
              <w:rPr>
                <w:szCs w:val="28"/>
              </w:rPr>
              <w:t>его</w:t>
            </w:r>
            <w:r w:rsidRPr="00346E94">
              <w:rPr>
                <w:szCs w:val="28"/>
              </w:rPr>
              <w:t xml:space="preserve"> надо</w:t>
            </w:r>
            <w:r>
              <w:rPr>
                <w:szCs w:val="28"/>
              </w:rPr>
              <w:t>я</w:t>
            </w:r>
            <w:r w:rsidRPr="00346E94">
              <w:rPr>
                <w:szCs w:val="28"/>
              </w:rPr>
              <w:t xml:space="preserve"> молока в расчете на одну корову молочного стада в сельскохозяйственных организациях</w:t>
            </w:r>
            <w:r w:rsidRPr="004C60AE">
              <w:rPr>
                <w:spacing w:val="-2"/>
                <w:sz w:val="24"/>
                <w:szCs w:val="24"/>
              </w:rPr>
              <w:t xml:space="preserve"> </w:t>
            </w:r>
            <w:r w:rsidRPr="0042223D">
              <w:rPr>
                <w:spacing w:val="-2"/>
                <w:szCs w:val="28"/>
              </w:rPr>
              <w:t>района</w:t>
            </w:r>
            <w:r w:rsidRPr="00F72CF0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до 9380 </w:t>
            </w:r>
            <w:r w:rsidRPr="00F72CF0">
              <w:rPr>
                <w:spacing w:val="-2"/>
                <w:szCs w:val="28"/>
              </w:rPr>
              <w:t xml:space="preserve"> кг</w:t>
            </w:r>
            <w:r>
              <w:rPr>
                <w:spacing w:val="-2"/>
                <w:szCs w:val="28"/>
              </w:rPr>
              <w:t>, или на  0,8 % к уровню 2017 года</w:t>
            </w:r>
            <w:r w:rsidRPr="00F72CF0">
              <w:rPr>
                <w:spacing w:val="-2"/>
                <w:szCs w:val="28"/>
              </w:rPr>
              <w:t>;</w:t>
            </w:r>
          </w:p>
          <w:p w:rsidR="003F3050" w:rsidRPr="0042223D" w:rsidRDefault="003F3050" w:rsidP="003F305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обеспечение </w:t>
            </w:r>
            <w:r w:rsidRPr="00955504"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 xml:space="preserve">редней урожайности </w:t>
            </w:r>
            <w:r w:rsidRPr="00955504">
              <w:rPr>
                <w:rFonts w:eastAsia="Calibri"/>
                <w:szCs w:val="28"/>
              </w:rPr>
              <w:t>зерновых культур</w:t>
            </w:r>
            <w:r>
              <w:rPr>
                <w:rFonts w:eastAsia="Calibri"/>
                <w:szCs w:val="28"/>
              </w:rPr>
              <w:t xml:space="preserve"> в сельскохозяйственных организациях района не менее 31,5 центнеров с гектара</w:t>
            </w:r>
            <w:r w:rsidRPr="00955504">
              <w:rPr>
                <w:rFonts w:eastAsia="Calibri"/>
                <w:szCs w:val="28"/>
              </w:rPr>
              <w:t>;</w:t>
            </w:r>
          </w:p>
          <w:p w:rsidR="003F3050" w:rsidRPr="00955504" w:rsidRDefault="003F3050" w:rsidP="003F3050">
            <w:pPr>
              <w:rPr>
                <w:szCs w:val="28"/>
              </w:rPr>
            </w:pPr>
            <w:r>
              <w:rPr>
                <w:szCs w:val="28"/>
              </w:rPr>
              <w:t xml:space="preserve">- повышение </w:t>
            </w:r>
            <w:r w:rsidRPr="00955504">
              <w:rPr>
                <w:szCs w:val="28"/>
              </w:rPr>
              <w:t>э</w:t>
            </w:r>
            <w:r>
              <w:rPr>
                <w:szCs w:val="28"/>
              </w:rPr>
              <w:t>не</w:t>
            </w:r>
            <w:r w:rsidRPr="00955504">
              <w:rPr>
                <w:szCs w:val="28"/>
              </w:rPr>
              <w:t>р</w:t>
            </w:r>
            <w:r>
              <w:rPr>
                <w:szCs w:val="28"/>
              </w:rPr>
              <w:t>г</w:t>
            </w:r>
            <w:r w:rsidRPr="00955504">
              <w:rPr>
                <w:szCs w:val="28"/>
              </w:rPr>
              <w:t>ообеспеченност</w:t>
            </w:r>
            <w:r>
              <w:rPr>
                <w:szCs w:val="28"/>
              </w:rPr>
              <w:t>и</w:t>
            </w:r>
            <w:r w:rsidRPr="00955504">
              <w:rPr>
                <w:szCs w:val="28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55504">
                <w:rPr>
                  <w:szCs w:val="28"/>
                </w:rPr>
                <w:t>100 га</w:t>
              </w:r>
            </w:smartTag>
            <w:r w:rsidRPr="00955504">
              <w:rPr>
                <w:szCs w:val="28"/>
              </w:rPr>
              <w:t xml:space="preserve"> посевной площади (суммарная номинальная мощ</w:t>
            </w:r>
            <w:r>
              <w:rPr>
                <w:szCs w:val="28"/>
              </w:rPr>
              <w:t xml:space="preserve">ность двигателей </w:t>
            </w:r>
            <w:r w:rsidRPr="00955504">
              <w:rPr>
                <w:szCs w:val="28"/>
              </w:rPr>
              <w:t>тракторов, комбайнов и самоходных машин)</w:t>
            </w:r>
            <w:r>
              <w:rPr>
                <w:szCs w:val="28"/>
              </w:rPr>
              <w:t xml:space="preserve"> до 370,0 лошадиных сил;</w:t>
            </w:r>
          </w:p>
          <w:p w:rsidR="003F3050" w:rsidRPr="00D54EB2" w:rsidRDefault="003F3050" w:rsidP="003F3050">
            <w:pPr>
              <w:rPr>
                <w:szCs w:val="28"/>
              </w:rPr>
            </w:pPr>
          </w:p>
        </w:tc>
      </w:tr>
      <w:bookmarkEnd w:id="3"/>
    </w:tbl>
    <w:p w:rsidR="003F3050" w:rsidRDefault="003F3050" w:rsidP="003F3050">
      <w:pPr>
        <w:ind w:left="720"/>
        <w:rPr>
          <w:color w:val="000000"/>
          <w:szCs w:val="28"/>
        </w:rPr>
      </w:pPr>
    </w:p>
    <w:p w:rsidR="005763F1" w:rsidRDefault="005763F1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3F3050" w:rsidRPr="008D3E25" w:rsidRDefault="003F3050" w:rsidP="003F3050">
      <w:pPr>
        <w:ind w:left="720"/>
        <w:rPr>
          <w:color w:val="000000"/>
          <w:szCs w:val="28"/>
        </w:rPr>
      </w:pPr>
    </w:p>
    <w:p w:rsidR="005763F1" w:rsidRDefault="005763F1" w:rsidP="005763F1">
      <w:pPr>
        <w:jc w:val="center"/>
        <w:rPr>
          <w:b/>
          <w:szCs w:val="28"/>
        </w:rPr>
      </w:pPr>
    </w:p>
    <w:p w:rsidR="005763F1" w:rsidRPr="00943D37" w:rsidRDefault="005763F1" w:rsidP="005763F1">
      <w:pPr>
        <w:tabs>
          <w:tab w:val="left" w:pos="10620"/>
        </w:tabs>
        <w:ind w:firstLine="5245"/>
        <w:rPr>
          <w:szCs w:val="28"/>
        </w:rPr>
      </w:pPr>
      <w:r w:rsidRPr="00943D37">
        <w:rPr>
          <w:szCs w:val="28"/>
        </w:rPr>
        <w:t>УТВЕРЖДЕНЫ</w:t>
      </w:r>
    </w:p>
    <w:p w:rsidR="005763F1" w:rsidRPr="00943D37" w:rsidRDefault="005763F1" w:rsidP="005763F1">
      <w:pPr>
        <w:tabs>
          <w:tab w:val="left" w:pos="10620"/>
        </w:tabs>
        <w:ind w:firstLine="5245"/>
        <w:rPr>
          <w:szCs w:val="28"/>
        </w:rPr>
      </w:pPr>
      <w:r w:rsidRPr="00943D37">
        <w:rPr>
          <w:szCs w:val="28"/>
        </w:rPr>
        <w:t>постановлением администрации</w:t>
      </w:r>
    </w:p>
    <w:p w:rsidR="005763F1" w:rsidRPr="00943D37" w:rsidRDefault="005763F1" w:rsidP="005763F1">
      <w:pPr>
        <w:tabs>
          <w:tab w:val="left" w:pos="10620"/>
        </w:tabs>
        <w:ind w:firstLine="5245"/>
        <w:rPr>
          <w:szCs w:val="28"/>
        </w:rPr>
      </w:pPr>
      <w:r w:rsidRPr="00943D37">
        <w:rPr>
          <w:szCs w:val="28"/>
        </w:rPr>
        <w:t xml:space="preserve">от </w:t>
      </w:r>
      <w:r w:rsidRPr="00943D37">
        <w:rPr>
          <w:szCs w:val="28"/>
          <w:u w:val="single"/>
        </w:rPr>
        <w:t>__________</w:t>
      </w:r>
      <w:r w:rsidRPr="00943D37">
        <w:rPr>
          <w:szCs w:val="28"/>
        </w:rPr>
        <w:t xml:space="preserve"> № ____</w:t>
      </w:r>
    </w:p>
    <w:p w:rsidR="005763F1" w:rsidRPr="00943D37" w:rsidRDefault="005763F1" w:rsidP="005763F1">
      <w:pPr>
        <w:tabs>
          <w:tab w:val="left" w:pos="10620"/>
        </w:tabs>
        <w:rPr>
          <w:szCs w:val="28"/>
        </w:rPr>
      </w:pPr>
    </w:p>
    <w:p w:rsidR="005763F1" w:rsidRPr="005763F1" w:rsidRDefault="005763F1" w:rsidP="005763F1">
      <w:pPr>
        <w:tabs>
          <w:tab w:val="left" w:pos="10620"/>
        </w:tabs>
        <w:jc w:val="center"/>
        <w:rPr>
          <w:b/>
          <w:sz w:val="24"/>
          <w:szCs w:val="24"/>
        </w:rPr>
      </w:pPr>
      <w:r w:rsidRPr="005763F1">
        <w:rPr>
          <w:b/>
          <w:sz w:val="24"/>
          <w:szCs w:val="24"/>
        </w:rPr>
        <w:t>ИЗМЕНЕНИЯ</w:t>
      </w:r>
    </w:p>
    <w:p w:rsidR="005763F1" w:rsidRPr="005763F1" w:rsidRDefault="005763F1" w:rsidP="005763F1">
      <w:pPr>
        <w:tabs>
          <w:tab w:val="left" w:pos="10620"/>
        </w:tabs>
        <w:jc w:val="center"/>
        <w:rPr>
          <w:b/>
          <w:sz w:val="24"/>
          <w:szCs w:val="24"/>
        </w:rPr>
      </w:pPr>
      <w:r w:rsidRPr="005763F1">
        <w:rPr>
          <w:b/>
          <w:sz w:val="24"/>
          <w:szCs w:val="24"/>
        </w:rPr>
        <w:t>в муниципальную программу</w:t>
      </w: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  <w:r w:rsidRPr="005763F1">
        <w:rPr>
          <w:b/>
          <w:sz w:val="24"/>
          <w:szCs w:val="24"/>
        </w:rPr>
        <w:t>«РАЗВИТИЕ АГРОПРОМЫШЛЕННОГО КОМПЛЕКСА</w:t>
      </w: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  <w:r w:rsidRPr="005763F1">
        <w:rPr>
          <w:b/>
          <w:sz w:val="24"/>
          <w:szCs w:val="24"/>
        </w:rPr>
        <w:t>КУМЕНСКОГО РАЙОНА</w:t>
      </w:r>
      <w:r w:rsidRPr="005763F1">
        <w:rPr>
          <w:b/>
          <w:caps/>
          <w:sz w:val="24"/>
          <w:szCs w:val="24"/>
        </w:rPr>
        <w:t xml:space="preserve"> КИРОВСКОЙ ОБЛАСТИ»</w:t>
      </w:r>
    </w:p>
    <w:p w:rsidR="005763F1" w:rsidRPr="00943D37" w:rsidRDefault="005763F1" w:rsidP="005763F1">
      <w:pPr>
        <w:tabs>
          <w:tab w:val="left" w:pos="10620"/>
        </w:tabs>
        <w:rPr>
          <w:szCs w:val="28"/>
        </w:rPr>
      </w:pPr>
    </w:p>
    <w:p w:rsidR="005763F1" w:rsidRPr="005763F1" w:rsidRDefault="005763F1" w:rsidP="00330804">
      <w:pPr>
        <w:pStyle w:val="af8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763F1">
        <w:rPr>
          <w:rFonts w:ascii="Times New Roman" w:hAnsi="Times New Roman"/>
          <w:sz w:val="20"/>
          <w:szCs w:val="20"/>
        </w:rPr>
        <w:t>Раздел «Объемы ассигнований Муниципальной программы» паспорта муниципальной программы изложить в следующей редакции:</w:t>
      </w:r>
    </w:p>
    <w:p w:rsidR="005763F1" w:rsidRPr="005763F1" w:rsidRDefault="005763F1" w:rsidP="005763F1">
      <w:pPr>
        <w:tabs>
          <w:tab w:val="left" w:pos="1860"/>
        </w:tabs>
      </w:pPr>
    </w:p>
    <w:p w:rsidR="005763F1" w:rsidRPr="005763F1" w:rsidRDefault="005763F1" w:rsidP="005763F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804"/>
      </w:tblGrid>
      <w:tr w:rsidR="005763F1" w:rsidRPr="005763F1" w:rsidTr="00942179">
        <w:tc>
          <w:tcPr>
            <w:tcW w:w="2660" w:type="dxa"/>
          </w:tcPr>
          <w:p w:rsidR="005763F1" w:rsidRPr="005763F1" w:rsidRDefault="005763F1" w:rsidP="00942179">
            <w:pPr>
              <w:rPr>
                <w:color w:val="000000"/>
              </w:rPr>
            </w:pPr>
            <w:r w:rsidRPr="005763F1">
              <w:rPr>
                <w:color w:val="000000"/>
              </w:rPr>
              <w:t>Объемы ассигнований  муниципальной программы</w:t>
            </w:r>
          </w:p>
        </w:tc>
        <w:tc>
          <w:tcPr>
            <w:tcW w:w="6804" w:type="dxa"/>
          </w:tcPr>
          <w:p w:rsidR="005763F1" w:rsidRPr="005763F1" w:rsidRDefault="005763F1" w:rsidP="00942179">
            <w:r w:rsidRPr="005763F1">
              <w:t xml:space="preserve">Общий объем финансирования – 39951,4 тыс. рублей, </w:t>
            </w:r>
          </w:p>
          <w:p w:rsidR="005763F1" w:rsidRPr="005763F1" w:rsidRDefault="005763F1" w:rsidP="00942179">
            <w:pPr>
              <w:rPr>
                <w:color w:val="000000"/>
              </w:rPr>
            </w:pPr>
            <w:r w:rsidRPr="005763F1">
              <w:rPr>
                <w:color w:val="000000"/>
              </w:rPr>
              <w:t>в том числе:</w:t>
            </w:r>
          </w:p>
          <w:p w:rsidR="005763F1" w:rsidRPr="005763F1" w:rsidRDefault="005763F1" w:rsidP="00942179">
            <w:pPr>
              <w:rPr>
                <w:color w:val="000000"/>
              </w:rPr>
            </w:pPr>
            <w:r w:rsidRPr="005763F1">
              <w:rPr>
                <w:color w:val="000000"/>
              </w:rPr>
              <w:t>средства федерального бюджета –16450,7 тыс.рублей;</w:t>
            </w:r>
          </w:p>
          <w:p w:rsidR="005763F1" w:rsidRPr="005763F1" w:rsidRDefault="005763F1" w:rsidP="00942179">
            <w:pPr>
              <w:rPr>
                <w:color w:val="000000"/>
              </w:rPr>
            </w:pPr>
            <w:r w:rsidRPr="005763F1">
              <w:rPr>
                <w:color w:val="000000"/>
              </w:rPr>
              <w:t>средства областного бюджета – 23500,7</w:t>
            </w:r>
            <w:r w:rsidRPr="005763F1">
              <w:rPr>
                <w:color w:val="FF0000"/>
              </w:rPr>
              <w:t xml:space="preserve"> </w:t>
            </w:r>
            <w:r w:rsidRPr="005763F1">
              <w:t>тыс.</w:t>
            </w:r>
            <w:r w:rsidRPr="005763F1">
              <w:rPr>
                <w:color w:val="000000"/>
              </w:rPr>
              <w:t>рублей;</w:t>
            </w:r>
          </w:p>
          <w:p w:rsidR="005763F1" w:rsidRPr="005763F1" w:rsidRDefault="005763F1" w:rsidP="00942179">
            <w:pPr>
              <w:rPr>
                <w:color w:val="000000"/>
              </w:rPr>
            </w:pPr>
          </w:p>
        </w:tc>
      </w:tr>
    </w:tbl>
    <w:p w:rsidR="005763F1" w:rsidRPr="008D3E25" w:rsidRDefault="005763F1" w:rsidP="005763F1">
      <w:pPr>
        <w:autoSpaceDE w:val="0"/>
        <w:autoSpaceDN w:val="0"/>
        <w:adjustRightInd w:val="0"/>
        <w:spacing w:line="276" w:lineRule="auto"/>
        <w:ind w:firstLine="720"/>
        <w:rPr>
          <w:color w:val="000000"/>
          <w:szCs w:val="28"/>
        </w:rPr>
      </w:pPr>
    </w:p>
    <w:p w:rsidR="005763F1" w:rsidRDefault="005763F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63F1" w:rsidRDefault="005763F1" w:rsidP="005763F1">
      <w:pPr>
        <w:jc w:val="center"/>
        <w:rPr>
          <w:b/>
        </w:rPr>
      </w:pP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  <w:r w:rsidRPr="005763F1">
        <w:rPr>
          <w:b/>
          <w:sz w:val="24"/>
          <w:szCs w:val="24"/>
        </w:rPr>
        <w:t>ПАСПОРТ</w:t>
      </w:r>
    </w:p>
    <w:p w:rsidR="005763F1" w:rsidRPr="005763F1" w:rsidRDefault="005763F1" w:rsidP="005763F1">
      <w:pPr>
        <w:jc w:val="center"/>
        <w:rPr>
          <w:b/>
          <w:bCs/>
          <w:sz w:val="24"/>
          <w:szCs w:val="24"/>
        </w:rPr>
      </w:pPr>
      <w:r w:rsidRPr="005763F1">
        <w:rPr>
          <w:b/>
          <w:bCs/>
          <w:sz w:val="24"/>
          <w:szCs w:val="24"/>
        </w:rPr>
        <w:t xml:space="preserve">муниципальной программы Куменского муниципального района </w:t>
      </w: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  <w:r w:rsidRPr="005763F1">
        <w:rPr>
          <w:b/>
          <w:color w:val="000000"/>
          <w:spacing w:val="-6"/>
          <w:sz w:val="24"/>
          <w:szCs w:val="24"/>
        </w:rPr>
        <w:t>«</w:t>
      </w:r>
      <w:r w:rsidRPr="005763F1">
        <w:rPr>
          <w:b/>
          <w:sz w:val="24"/>
          <w:szCs w:val="24"/>
        </w:rPr>
        <w:t>Модернизация и реформирование жилищно-коммунального хозяйства Куменского района</w:t>
      </w:r>
      <w:r w:rsidRPr="005763F1">
        <w:rPr>
          <w:b/>
          <w:color w:val="000000"/>
          <w:spacing w:val="-4"/>
          <w:sz w:val="24"/>
          <w:szCs w:val="24"/>
        </w:rPr>
        <w:t>»</w:t>
      </w: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5763F1" w:rsidRPr="005763F1" w:rsidTr="00942179">
        <w:tc>
          <w:tcPr>
            <w:tcW w:w="3528" w:type="dxa"/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Ответственный исполнитель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5763F1" w:rsidRPr="005763F1" w:rsidRDefault="005763F1" w:rsidP="00942179">
            <w:pPr>
              <w:jc w:val="both"/>
            </w:pPr>
            <w:r w:rsidRPr="005763F1">
              <w:t xml:space="preserve">Отдел архитектуры, градостроительства и жилищно - коммунального хозяйства администрации Куменского района. </w:t>
            </w:r>
          </w:p>
        </w:tc>
      </w:tr>
      <w:tr w:rsidR="005763F1" w:rsidRPr="005763F1" w:rsidTr="00942179">
        <w:tc>
          <w:tcPr>
            <w:tcW w:w="3528" w:type="dxa"/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Соисполнители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5763F1" w:rsidRPr="005763F1" w:rsidRDefault="005763F1" w:rsidP="00942179">
            <w:pPr>
              <w:jc w:val="both"/>
            </w:pPr>
            <w:r w:rsidRPr="005763F1">
              <w:t>Организации ОКК,  администрация Куменского района</w:t>
            </w:r>
          </w:p>
        </w:tc>
      </w:tr>
      <w:tr w:rsidR="005763F1" w:rsidRPr="005763F1" w:rsidTr="00942179">
        <w:tc>
          <w:tcPr>
            <w:tcW w:w="3528" w:type="dxa"/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Цели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5763F1" w:rsidRPr="005763F1" w:rsidRDefault="005763F1" w:rsidP="00942179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</w:rPr>
            </w:pPr>
            <w:r w:rsidRPr="005763F1">
              <w:rPr>
                <w:color w:val="000000"/>
                <w:spacing w:val="-4"/>
              </w:rPr>
              <w:t>- улучшение качества предоставления жилищно-коммунальных услуг с одновременным снижением их себестоимости;</w:t>
            </w:r>
          </w:p>
          <w:p w:rsidR="005763F1" w:rsidRPr="005763F1" w:rsidRDefault="005763F1" w:rsidP="00942179">
            <w:pPr>
              <w:shd w:val="clear" w:color="auto" w:fill="FFFFFF"/>
              <w:tabs>
                <w:tab w:val="left" w:pos="0"/>
              </w:tabs>
            </w:pPr>
            <w:r w:rsidRPr="005763F1">
              <w:rPr>
                <w:color w:val="000000"/>
                <w:spacing w:val="-3"/>
              </w:rPr>
              <w:t>- обеспечение финансового оздоровления отрасли ЖКХ.</w:t>
            </w:r>
          </w:p>
        </w:tc>
      </w:tr>
      <w:tr w:rsidR="005763F1" w:rsidRPr="005763F1" w:rsidTr="00942179">
        <w:tc>
          <w:tcPr>
            <w:tcW w:w="3528" w:type="dxa"/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Задачи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5763F1" w:rsidRPr="005763F1" w:rsidRDefault="005763F1" w:rsidP="00942179">
            <w:pPr>
              <w:jc w:val="both"/>
            </w:pPr>
            <w:r w:rsidRPr="005763F1">
              <w:rPr>
                <w:color w:val="000000"/>
                <w:spacing w:val="-4"/>
              </w:rPr>
              <w:t>- улучшение качества предоставления жилищно-коммунальных услуг и снижение их себестоимости;</w:t>
            </w:r>
          </w:p>
          <w:p w:rsidR="005763F1" w:rsidRPr="005763F1" w:rsidRDefault="005763F1" w:rsidP="00942179">
            <w:pPr>
              <w:jc w:val="both"/>
            </w:pPr>
            <w:r w:rsidRPr="005763F1">
              <w:t>- повышение эффективности, устойчивости отрасли ЖКХ</w:t>
            </w:r>
          </w:p>
        </w:tc>
      </w:tr>
      <w:tr w:rsidR="005763F1" w:rsidRPr="005763F1" w:rsidTr="00942179">
        <w:tc>
          <w:tcPr>
            <w:tcW w:w="3528" w:type="dxa"/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Целевые показатели эффективности реализации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5763F1" w:rsidRPr="005763F1" w:rsidRDefault="005763F1" w:rsidP="00942179">
            <w:pPr>
              <w:jc w:val="both"/>
            </w:pPr>
            <w:r w:rsidRPr="005763F1">
              <w:t>- количество аварий на ремонтируемых тепловых и водопроводных сетях, единиц;</w:t>
            </w:r>
          </w:p>
          <w:p w:rsidR="005763F1" w:rsidRPr="005763F1" w:rsidRDefault="005763F1" w:rsidP="00942179">
            <w:pPr>
              <w:jc w:val="both"/>
            </w:pPr>
            <w:r w:rsidRPr="005763F1">
              <w:t>- оказание качественного водоснабжения и теплоснабжения путем замены изношенных сетей;</w:t>
            </w:r>
          </w:p>
          <w:p w:rsidR="005763F1" w:rsidRPr="005763F1" w:rsidRDefault="005763F1" w:rsidP="00942179">
            <w:pPr>
              <w:jc w:val="both"/>
            </w:pPr>
            <w:r w:rsidRPr="005763F1">
              <w:t>- перевод муниципальных учреждений на автономное отопление, единиц</w:t>
            </w:r>
          </w:p>
        </w:tc>
      </w:tr>
      <w:tr w:rsidR="005763F1" w:rsidRPr="005763F1" w:rsidTr="00942179">
        <w:tc>
          <w:tcPr>
            <w:tcW w:w="3528" w:type="dxa"/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Этапы и сроки реализации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5763F1" w:rsidRPr="005763F1" w:rsidRDefault="005763F1" w:rsidP="00942179">
            <w:pPr>
              <w:jc w:val="both"/>
            </w:pPr>
            <w:r w:rsidRPr="005763F1">
              <w:t>2020-2024 годы, выделение этапов не предусмотрено</w:t>
            </w:r>
          </w:p>
          <w:p w:rsidR="005763F1" w:rsidRPr="005763F1" w:rsidRDefault="005763F1" w:rsidP="00942179">
            <w:pPr>
              <w:jc w:val="both"/>
            </w:pPr>
          </w:p>
        </w:tc>
      </w:tr>
      <w:tr w:rsidR="005763F1" w:rsidRPr="005763F1" w:rsidTr="00942179">
        <w:tc>
          <w:tcPr>
            <w:tcW w:w="3528" w:type="dxa"/>
          </w:tcPr>
          <w:p w:rsidR="005763F1" w:rsidRPr="005763F1" w:rsidRDefault="005763F1" w:rsidP="00942179">
            <w:pPr>
              <w:rPr>
                <w:b/>
                <w:color w:val="FF0000"/>
              </w:rPr>
            </w:pPr>
            <w:r w:rsidRPr="005763F1">
              <w:rPr>
                <w:b/>
              </w:rPr>
              <w:t xml:space="preserve">Объемы ассигнований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5763F1" w:rsidRPr="005763F1" w:rsidRDefault="005763F1" w:rsidP="00942179">
            <w:pPr>
              <w:jc w:val="both"/>
            </w:pPr>
            <w:r w:rsidRPr="005763F1">
              <w:t>Общий объем финансирования – 18 686,1 тыс.руб., в том числе:</w:t>
            </w:r>
          </w:p>
          <w:p w:rsidR="005763F1" w:rsidRPr="005763F1" w:rsidRDefault="005763F1" w:rsidP="00942179">
            <w:pPr>
              <w:jc w:val="both"/>
            </w:pPr>
            <w:r w:rsidRPr="005763F1">
              <w:t>Средства областного бюджета –0,0 тыс. руб.,</w:t>
            </w:r>
          </w:p>
          <w:p w:rsidR="005763F1" w:rsidRPr="005763F1" w:rsidRDefault="005763F1" w:rsidP="00942179">
            <w:pPr>
              <w:jc w:val="both"/>
            </w:pPr>
            <w:r w:rsidRPr="005763F1">
              <w:t>Средства районного бюджета – 18 586,1 тыс. руб.,</w:t>
            </w:r>
          </w:p>
          <w:p w:rsidR="005763F1" w:rsidRPr="005763F1" w:rsidRDefault="005763F1" w:rsidP="00942179">
            <w:pPr>
              <w:jc w:val="both"/>
            </w:pPr>
            <w:r w:rsidRPr="005763F1">
              <w:t>Средства организаций ОКК – 100,00 тыс. руб.</w:t>
            </w:r>
          </w:p>
        </w:tc>
      </w:tr>
      <w:tr w:rsidR="005763F1" w:rsidRPr="005763F1" w:rsidTr="00942179">
        <w:tc>
          <w:tcPr>
            <w:tcW w:w="3528" w:type="dxa"/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5763F1" w:rsidRPr="005763F1" w:rsidRDefault="005763F1" w:rsidP="00942179">
            <w:pPr>
              <w:jc w:val="both"/>
            </w:pPr>
            <w:r w:rsidRPr="005763F1">
              <w:t>По результатам 2024 года должны быть достигнуты следующие показатели:</w:t>
            </w:r>
          </w:p>
          <w:p w:rsidR="005763F1" w:rsidRPr="005763F1" w:rsidRDefault="005763F1" w:rsidP="00942179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spacing w:val="-7"/>
              </w:rPr>
            </w:pPr>
            <w:r w:rsidRPr="005763F1">
              <w:t>- количество аварий на ремонтируемых водопроводных и тепловых сетях</w:t>
            </w:r>
            <w:r w:rsidRPr="005763F1">
              <w:rPr>
                <w:spacing w:val="-7"/>
              </w:rPr>
              <w:t xml:space="preserve"> – 0.</w:t>
            </w:r>
          </w:p>
          <w:p w:rsidR="005763F1" w:rsidRPr="005763F1" w:rsidRDefault="005763F1" w:rsidP="00942179">
            <w:pPr>
              <w:jc w:val="both"/>
            </w:pPr>
            <w:r w:rsidRPr="005763F1">
              <w:t>- оказание качественного водоснабжения и теплоснабжения путем замены изношенных сетей – 4 450 п.м.;</w:t>
            </w:r>
          </w:p>
          <w:p w:rsidR="005763F1" w:rsidRPr="005763F1" w:rsidRDefault="005763F1" w:rsidP="00942179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</w:pPr>
            <w:r w:rsidRPr="005763F1">
              <w:t>- перевод муниципальных учреждений на автономное отопление – 3 учреждения</w:t>
            </w:r>
          </w:p>
          <w:p w:rsidR="005763F1" w:rsidRPr="005763F1" w:rsidRDefault="005763F1" w:rsidP="00942179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color w:val="FF0000"/>
              </w:rPr>
            </w:pPr>
          </w:p>
        </w:tc>
      </w:tr>
    </w:tbl>
    <w:p w:rsidR="005763F1" w:rsidRDefault="005763F1" w:rsidP="005763F1">
      <w:pPr>
        <w:jc w:val="center"/>
      </w:pPr>
    </w:p>
    <w:p w:rsidR="005763F1" w:rsidRPr="00C36E14" w:rsidRDefault="005763F1" w:rsidP="005763F1">
      <w:pPr>
        <w:jc w:val="both"/>
        <w:sectPr w:rsidR="005763F1" w:rsidRPr="00C36E14" w:rsidSect="00942179">
          <w:headerReference w:type="even" r:id="rId16"/>
          <w:headerReference w:type="default" r:id="rId17"/>
          <w:pgSz w:w="11906" w:h="16838"/>
          <w:pgMar w:top="1134" w:right="567" w:bottom="899" w:left="1701" w:header="720" w:footer="720" w:gutter="0"/>
          <w:cols w:space="720"/>
          <w:titlePg/>
        </w:sectPr>
      </w:pPr>
      <w:r>
        <w:rPr>
          <w:b/>
        </w:rPr>
        <w:tab/>
      </w:r>
    </w:p>
    <w:p w:rsidR="005763F1" w:rsidRPr="005763F1" w:rsidRDefault="005763F1" w:rsidP="005763F1">
      <w:pPr>
        <w:jc w:val="right"/>
        <w:rPr>
          <w:sz w:val="24"/>
          <w:szCs w:val="24"/>
        </w:rPr>
      </w:pPr>
      <w:r w:rsidRPr="005763F1">
        <w:rPr>
          <w:sz w:val="24"/>
          <w:szCs w:val="24"/>
        </w:rPr>
        <w:lastRenderedPageBreak/>
        <w:t>ПРОЕКТ</w:t>
      </w: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  <w:r w:rsidRPr="005763F1">
        <w:rPr>
          <w:b/>
          <w:sz w:val="24"/>
          <w:szCs w:val="24"/>
        </w:rPr>
        <w:t>ИЗМЕНЕНИЯ</w:t>
      </w: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  <w:r w:rsidRPr="005763F1">
        <w:rPr>
          <w:b/>
          <w:sz w:val="24"/>
          <w:szCs w:val="24"/>
        </w:rPr>
        <w:t>в муниципальной программе</w:t>
      </w: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  <w:r w:rsidRPr="005763F1">
        <w:rPr>
          <w:b/>
          <w:sz w:val="24"/>
          <w:szCs w:val="24"/>
        </w:rPr>
        <w:t xml:space="preserve"> «Модернизация и реформирование жилищно-коммунального хозяйства Куменского района»</w:t>
      </w:r>
    </w:p>
    <w:p w:rsidR="005763F1" w:rsidRDefault="005763F1" w:rsidP="005763F1">
      <w:pPr>
        <w:jc w:val="center"/>
        <w:rPr>
          <w:b/>
          <w:sz w:val="28"/>
        </w:rPr>
      </w:pPr>
    </w:p>
    <w:p w:rsidR="005763F1" w:rsidRPr="005763F1" w:rsidRDefault="005763F1" w:rsidP="00330804">
      <w:pPr>
        <w:numPr>
          <w:ilvl w:val="0"/>
          <w:numId w:val="25"/>
        </w:numPr>
        <w:jc w:val="both"/>
        <w:rPr>
          <w:bCs/>
        </w:rPr>
      </w:pPr>
      <w:r w:rsidRPr="005763F1">
        <w:rPr>
          <w:bCs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5763F1" w:rsidRPr="005763F1" w:rsidRDefault="005763F1" w:rsidP="005763F1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527"/>
        <w:gridCol w:w="6481"/>
      </w:tblGrid>
      <w:tr w:rsidR="005763F1" w:rsidRPr="005763F1" w:rsidTr="00942179">
        <w:tc>
          <w:tcPr>
            <w:tcW w:w="3527" w:type="dxa"/>
            <w:tcMar>
              <w:left w:w="108" w:type="dxa"/>
            </w:tcMar>
          </w:tcPr>
          <w:p w:rsidR="005763F1" w:rsidRPr="005763F1" w:rsidRDefault="005763F1" w:rsidP="00942179">
            <w:pPr>
              <w:rPr>
                <w:b/>
                <w:color w:val="FF0000"/>
              </w:rPr>
            </w:pPr>
            <w:r w:rsidRPr="005763F1">
              <w:rPr>
                <w:b/>
              </w:rPr>
              <w:t xml:space="preserve">Объемы ассигнований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</w:pPr>
            <w:r w:rsidRPr="005763F1">
              <w:t xml:space="preserve">Общий объем финансирования – </w:t>
            </w:r>
            <w:r w:rsidRPr="005763F1">
              <w:rPr>
                <w:b/>
              </w:rPr>
              <w:t xml:space="preserve">18 686,1 </w:t>
            </w:r>
            <w:r w:rsidRPr="005763F1">
              <w:t>тыс.руб., в том числе:</w:t>
            </w:r>
          </w:p>
          <w:p w:rsidR="005763F1" w:rsidRPr="005763F1" w:rsidRDefault="005763F1" w:rsidP="00942179">
            <w:pPr>
              <w:jc w:val="both"/>
            </w:pPr>
            <w:r w:rsidRPr="005763F1">
              <w:t>Средства областного бюджета –</w:t>
            </w:r>
            <w:r w:rsidRPr="005763F1">
              <w:rPr>
                <w:b/>
              </w:rPr>
              <w:t xml:space="preserve">0,0 </w:t>
            </w:r>
            <w:r w:rsidRPr="005763F1">
              <w:t>тыс. руб.,</w:t>
            </w:r>
          </w:p>
          <w:p w:rsidR="005763F1" w:rsidRPr="005763F1" w:rsidRDefault="005763F1" w:rsidP="00942179">
            <w:pPr>
              <w:jc w:val="both"/>
            </w:pPr>
            <w:r w:rsidRPr="005763F1">
              <w:t xml:space="preserve">Средства районного бюджета – </w:t>
            </w:r>
            <w:r w:rsidRPr="005763F1">
              <w:rPr>
                <w:b/>
              </w:rPr>
              <w:t xml:space="preserve">18 586,1 </w:t>
            </w:r>
            <w:r w:rsidRPr="005763F1">
              <w:t>тыс. руб.,</w:t>
            </w:r>
          </w:p>
          <w:p w:rsidR="005763F1" w:rsidRPr="005763F1" w:rsidRDefault="005763F1" w:rsidP="00942179">
            <w:pPr>
              <w:jc w:val="both"/>
            </w:pPr>
            <w:r w:rsidRPr="005763F1">
              <w:t xml:space="preserve">Средства организаций ОКК – </w:t>
            </w:r>
            <w:r w:rsidRPr="005763F1">
              <w:rPr>
                <w:b/>
              </w:rPr>
              <w:t xml:space="preserve">100,00 </w:t>
            </w:r>
            <w:r w:rsidRPr="005763F1">
              <w:t>тыс. руб.</w:t>
            </w:r>
          </w:p>
        </w:tc>
      </w:tr>
    </w:tbl>
    <w:p w:rsidR="005763F1" w:rsidRPr="00356520" w:rsidRDefault="005763F1" w:rsidP="005763F1">
      <w:pPr>
        <w:jc w:val="center"/>
        <w:rPr>
          <w:sz w:val="28"/>
          <w:szCs w:val="28"/>
        </w:rPr>
      </w:pPr>
    </w:p>
    <w:p w:rsidR="005763F1" w:rsidRPr="00356520" w:rsidRDefault="005763F1" w:rsidP="005763F1">
      <w:pPr>
        <w:shd w:val="clear" w:color="auto" w:fill="FFFFFF"/>
        <w:tabs>
          <w:tab w:val="left" w:pos="0"/>
        </w:tabs>
        <w:ind w:firstLine="748"/>
        <w:jc w:val="both"/>
        <w:rPr>
          <w:b/>
          <w:bCs/>
          <w:color w:val="000000"/>
          <w:sz w:val="28"/>
          <w:szCs w:val="28"/>
        </w:rPr>
      </w:pPr>
    </w:p>
    <w:p w:rsidR="005763F1" w:rsidRDefault="005763F1" w:rsidP="005763F1">
      <w:pPr>
        <w:tabs>
          <w:tab w:val="left" w:pos="5760"/>
        </w:tabs>
        <w:jc w:val="both"/>
      </w:pPr>
    </w:p>
    <w:p w:rsidR="005763F1" w:rsidRDefault="005763F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  <w:r w:rsidRPr="005763F1">
        <w:rPr>
          <w:b/>
          <w:sz w:val="24"/>
          <w:szCs w:val="24"/>
        </w:rPr>
        <w:lastRenderedPageBreak/>
        <w:t>ПАСПОРТ</w:t>
      </w:r>
    </w:p>
    <w:p w:rsidR="005763F1" w:rsidRPr="005763F1" w:rsidRDefault="005763F1" w:rsidP="005763F1">
      <w:pPr>
        <w:jc w:val="center"/>
        <w:rPr>
          <w:b/>
          <w:bCs/>
          <w:sz w:val="24"/>
          <w:szCs w:val="24"/>
        </w:rPr>
      </w:pPr>
      <w:r w:rsidRPr="005763F1">
        <w:rPr>
          <w:b/>
          <w:bCs/>
          <w:sz w:val="24"/>
          <w:szCs w:val="24"/>
        </w:rPr>
        <w:t xml:space="preserve">муниципальной программы Куменского муниципального района </w:t>
      </w: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  <w:r w:rsidRPr="005763F1">
        <w:rPr>
          <w:b/>
          <w:color w:val="000000"/>
          <w:spacing w:val="-6"/>
          <w:sz w:val="24"/>
          <w:szCs w:val="24"/>
        </w:rPr>
        <w:t>«</w:t>
      </w:r>
      <w:r w:rsidRPr="005763F1">
        <w:rPr>
          <w:b/>
          <w:sz w:val="24"/>
          <w:szCs w:val="24"/>
        </w:rPr>
        <w:t>Модернизация и реформирование жилищно-коммунального хозяйства Куменского района</w:t>
      </w:r>
      <w:r w:rsidRPr="005763F1">
        <w:rPr>
          <w:b/>
          <w:color w:val="000000"/>
          <w:spacing w:val="-4"/>
          <w:sz w:val="24"/>
          <w:szCs w:val="24"/>
        </w:rPr>
        <w:t xml:space="preserve">» </w:t>
      </w:r>
    </w:p>
    <w:p w:rsidR="005763F1" w:rsidRPr="005763F1" w:rsidRDefault="005763F1" w:rsidP="005763F1">
      <w:pPr>
        <w:jc w:val="center"/>
        <w:rPr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527"/>
        <w:gridCol w:w="6481"/>
      </w:tblGrid>
      <w:tr w:rsidR="005763F1" w:rsidRPr="00356520" w:rsidTr="00942179">
        <w:tc>
          <w:tcPr>
            <w:tcW w:w="3527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Ответственный исполнитель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</w:pPr>
            <w:r w:rsidRPr="005763F1">
              <w:t xml:space="preserve">Отдел архитектуры, градостроительства и жилищно - коммунального хозяйства администрации Куменского района. </w:t>
            </w:r>
          </w:p>
        </w:tc>
      </w:tr>
      <w:tr w:rsidR="005763F1" w:rsidRPr="00356520" w:rsidTr="00942179">
        <w:tc>
          <w:tcPr>
            <w:tcW w:w="3527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Соисполнители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</w:pPr>
            <w:r w:rsidRPr="005763F1">
              <w:t>Организации ОКК,  администрация Куменского района</w:t>
            </w:r>
          </w:p>
        </w:tc>
      </w:tr>
      <w:tr w:rsidR="005763F1" w:rsidRPr="00356520" w:rsidTr="00942179">
        <w:tc>
          <w:tcPr>
            <w:tcW w:w="3527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Цели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5763F1" w:rsidRPr="005763F1" w:rsidRDefault="005763F1" w:rsidP="00942179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</w:rPr>
            </w:pPr>
            <w:r w:rsidRPr="005763F1">
              <w:rPr>
                <w:color w:val="000000"/>
                <w:spacing w:val="-4"/>
              </w:rPr>
              <w:t>- улучшение качества предоставления жилищно-коммунальных услуг с одновременным снижением их себестоимости;</w:t>
            </w:r>
          </w:p>
          <w:p w:rsidR="005763F1" w:rsidRPr="005763F1" w:rsidRDefault="005763F1" w:rsidP="00942179">
            <w:pPr>
              <w:shd w:val="clear" w:color="auto" w:fill="FFFFFF"/>
              <w:tabs>
                <w:tab w:val="left" w:pos="0"/>
              </w:tabs>
            </w:pPr>
            <w:r w:rsidRPr="005763F1">
              <w:rPr>
                <w:color w:val="000000"/>
                <w:spacing w:val="-3"/>
              </w:rPr>
              <w:t>- обеспечение финансового оздоровления отрасли ЖКХ.</w:t>
            </w:r>
          </w:p>
        </w:tc>
      </w:tr>
      <w:tr w:rsidR="005763F1" w:rsidRPr="00356520" w:rsidTr="00942179">
        <w:tc>
          <w:tcPr>
            <w:tcW w:w="3527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Задачи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</w:pPr>
            <w:r w:rsidRPr="005763F1">
              <w:rPr>
                <w:color w:val="000000"/>
                <w:spacing w:val="-4"/>
              </w:rPr>
              <w:t>- улучшение качества предоставления жилищно-коммунальных услуг и снижение их себестоимости;</w:t>
            </w:r>
            <w:r w:rsidRPr="005763F1">
              <w:t xml:space="preserve"> </w:t>
            </w:r>
          </w:p>
          <w:p w:rsidR="005763F1" w:rsidRPr="005763F1" w:rsidRDefault="005763F1" w:rsidP="00942179">
            <w:pPr>
              <w:jc w:val="both"/>
            </w:pPr>
            <w:r w:rsidRPr="005763F1">
              <w:t xml:space="preserve">- повышение эффективности, устойчивости отрасли ЖКХ </w:t>
            </w:r>
          </w:p>
        </w:tc>
      </w:tr>
      <w:tr w:rsidR="005763F1" w:rsidRPr="00356520" w:rsidTr="00942179">
        <w:tc>
          <w:tcPr>
            <w:tcW w:w="3527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Целевые показатели эффективности реализации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</w:pPr>
            <w:r w:rsidRPr="005763F1">
              <w:t>- количество аварий на ремонтируемых тепловых и водопроводных сетях, единиц;</w:t>
            </w:r>
          </w:p>
          <w:p w:rsidR="005763F1" w:rsidRPr="005763F1" w:rsidRDefault="005763F1" w:rsidP="00942179">
            <w:pPr>
              <w:jc w:val="both"/>
            </w:pPr>
            <w:r w:rsidRPr="005763F1">
              <w:t>- оказание качественного водоснабжения и теплоснабжения путем замены изношенных сетей;</w:t>
            </w:r>
          </w:p>
          <w:p w:rsidR="005763F1" w:rsidRPr="005763F1" w:rsidRDefault="005763F1" w:rsidP="00942179">
            <w:pPr>
              <w:jc w:val="both"/>
            </w:pPr>
            <w:r w:rsidRPr="005763F1">
              <w:t>- перевод муниципальных учреждений на автономное отопление, единиц</w:t>
            </w:r>
          </w:p>
        </w:tc>
      </w:tr>
      <w:tr w:rsidR="005763F1" w:rsidRPr="00356520" w:rsidTr="00942179">
        <w:tc>
          <w:tcPr>
            <w:tcW w:w="3527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 xml:space="preserve">Этапы и сроки реализации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</w:pPr>
            <w:r w:rsidRPr="005763F1">
              <w:t>2020-2024 годы, выделение этапов не предусмотрено</w:t>
            </w:r>
          </w:p>
          <w:p w:rsidR="005763F1" w:rsidRPr="005763F1" w:rsidRDefault="005763F1" w:rsidP="00942179">
            <w:pPr>
              <w:jc w:val="both"/>
            </w:pPr>
          </w:p>
        </w:tc>
      </w:tr>
      <w:tr w:rsidR="005763F1" w:rsidRPr="00356520" w:rsidTr="00942179">
        <w:tc>
          <w:tcPr>
            <w:tcW w:w="3527" w:type="dxa"/>
            <w:tcMar>
              <w:left w:w="108" w:type="dxa"/>
            </w:tcMar>
          </w:tcPr>
          <w:p w:rsidR="005763F1" w:rsidRPr="005763F1" w:rsidRDefault="005763F1" w:rsidP="00942179">
            <w:pPr>
              <w:rPr>
                <w:b/>
                <w:color w:val="FF0000"/>
              </w:rPr>
            </w:pPr>
            <w:r w:rsidRPr="005763F1">
              <w:rPr>
                <w:b/>
              </w:rPr>
              <w:t xml:space="preserve">Объемы ассигнований </w:t>
            </w:r>
            <w:r w:rsidRPr="005763F1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</w:pPr>
            <w:r w:rsidRPr="005763F1">
              <w:t xml:space="preserve">Общий объем финансирования – </w:t>
            </w:r>
            <w:r w:rsidRPr="005763F1">
              <w:rPr>
                <w:b/>
              </w:rPr>
              <w:t>8 411,07</w:t>
            </w:r>
            <w:r w:rsidRPr="005763F1">
              <w:t xml:space="preserve"> тыс.руб., в том числе:</w:t>
            </w:r>
          </w:p>
          <w:p w:rsidR="005763F1" w:rsidRPr="005763F1" w:rsidRDefault="005763F1" w:rsidP="00942179">
            <w:pPr>
              <w:jc w:val="both"/>
            </w:pPr>
            <w:r w:rsidRPr="005763F1">
              <w:t>Средства областного бюджета –</w:t>
            </w:r>
            <w:r w:rsidRPr="005763F1">
              <w:rPr>
                <w:b/>
              </w:rPr>
              <w:t>0,0</w:t>
            </w:r>
            <w:r w:rsidRPr="005763F1">
              <w:t>. руб.,</w:t>
            </w:r>
          </w:p>
          <w:p w:rsidR="005763F1" w:rsidRPr="005763F1" w:rsidRDefault="005763F1" w:rsidP="00942179">
            <w:pPr>
              <w:jc w:val="both"/>
            </w:pPr>
            <w:r w:rsidRPr="005763F1">
              <w:t xml:space="preserve">Средства районного бюджета – </w:t>
            </w:r>
            <w:r w:rsidRPr="005763F1">
              <w:rPr>
                <w:b/>
              </w:rPr>
              <w:t xml:space="preserve">8 161,07 </w:t>
            </w:r>
            <w:r w:rsidRPr="005763F1">
              <w:t>тыс руб.,</w:t>
            </w:r>
          </w:p>
          <w:p w:rsidR="005763F1" w:rsidRPr="005763F1" w:rsidRDefault="005763F1" w:rsidP="00942179">
            <w:pPr>
              <w:jc w:val="both"/>
            </w:pPr>
            <w:r w:rsidRPr="005763F1">
              <w:t xml:space="preserve">Средства организаций ОКК – </w:t>
            </w:r>
            <w:r w:rsidRPr="005763F1">
              <w:rPr>
                <w:b/>
              </w:rPr>
              <w:t xml:space="preserve">250,00 </w:t>
            </w:r>
            <w:r w:rsidRPr="005763F1">
              <w:t>тыс. руб.</w:t>
            </w:r>
          </w:p>
        </w:tc>
      </w:tr>
      <w:tr w:rsidR="005763F1" w:rsidRPr="00356520" w:rsidTr="00942179">
        <w:tc>
          <w:tcPr>
            <w:tcW w:w="3527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  <w:rPr>
                <w:b/>
              </w:rPr>
            </w:pPr>
            <w:r w:rsidRPr="005763F1">
              <w:rPr>
                <w:b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5763F1" w:rsidRPr="005763F1" w:rsidRDefault="005763F1" w:rsidP="00942179">
            <w:pPr>
              <w:jc w:val="both"/>
            </w:pPr>
            <w:r w:rsidRPr="005763F1">
              <w:t>По результатам 2024 года должны быть достигнуты следующие показатели:</w:t>
            </w:r>
          </w:p>
          <w:p w:rsidR="005763F1" w:rsidRPr="005763F1" w:rsidRDefault="005763F1" w:rsidP="00942179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spacing w:val="-7"/>
              </w:rPr>
            </w:pPr>
            <w:r w:rsidRPr="005763F1">
              <w:t>- количество аварий на ремонтируемых водопроводных и тепловых сетях</w:t>
            </w:r>
            <w:r w:rsidRPr="005763F1">
              <w:rPr>
                <w:spacing w:val="-7"/>
              </w:rPr>
              <w:t xml:space="preserve"> – 0.</w:t>
            </w:r>
          </w:p>
          <w:p w:rsidR="005763F1" w:rsidRPr="005763F1" w:rsidRDefault="005763F1" w:rsidP="00942179">
            <w:pPr>
              <w:jc w:val="both"/>
            </w:pPr>
            <w:r w:rsidRPr="005763F1">
              <w:t xml:space="preserve">- оказание качественного водоснабжения и теплоснабжения путем замены изношенных сетей – 2 300 п.м.;  </w:t>
            </w:r>
          </w:p>
          <w:p w:rsidR="005763F1" w:rsidRPr="005763F1" w:rsidRDefault="005763F1" w:rsidP="00942179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</w:pPr>
            <w:r w:rsidRPr="005763F1">
              <w:t>- перевод муниципальных учреждений на автономное отопление – 4 здания</w:t>
            </w:r>
          </w:p>
        </w:tc>
      </w:tr>
    </w:tbl>
    <w:p w:rsidR="005763F1" w:rsidRPr="00356520" w:rsidRDefault="005763F1" w:rsidP="005763F1">
      <w:pPr>
        <w:jc w:val="center"/>
        <w:rPr>
          <w:sz w:val="28"/>
          <w:szCs w:val="28"/>
        </w:rPr>
      </w:pPr>
    </w:p>
    <w:p w:rsidR="005763F1" w:rsidRPr="005763F1" w:rsidRDefault="005763F1" w:rsidP="005763F1">
      <w:pPr>
        <w:shd w:val="clear" w:color="auto" w:fill="FFFFFF"/>
        <w:tabs>
          <w:tab w:val="left" w:pos="0"/>
        </w:tabs>
        <w:ind w:firstLine="748"/>
        <w:jc w:val="both"/>
        <w:rPr>
          <w:bCs/>
          <w:sz w:val="24"/>
          <w:szCs w:val="24"/>
        </w:rPr>
      </w:pPr>
      <w:r w:rsidRPr="005763F1">
        <w:rPr>
          <w:bCs/>
          <w:color w:val="000000"/>
          <w:sz w:val="24"/>
          <w:szCs w:val="24"/>
        </w:rPr>
        <w:t xml:space="preserve">5.Ресурсное обеспечение </w:t>
      </w:r>
      <w:r w:rsidRPr="005763F1">
        <w:rPr>
          <w:bCs/>
          <w:sz w:val="24"/>
          <w:szCs w:val="24"/>
        </w:rPr>
        <w:t>муниципальной программы:</w:t>
      </w:r>
    </w:p>
    <w:p w:rsidR="005763F1" w:rsidRPr="005763F1" w:rsidRDefault="005763F1" w:rsidP="005763F1">
      <w:pPr>
        <w:shd w:val="clear" w:color="auto" w:fill="FFFFFF"/>
        <w:tabs>
          <w:tab w:val="left" w:pos="0"/>
        </w:tabs>
        <w:ind w:firstLine="748"/>
        <w:jc w:val="both"/>
        <w:rPr>
          <w:bCs/>
          <w:color w:val="000000"/>
          <w:sz w:val="24"/>
          <w:szCs w:val="24"/>
        </w:rPr>
      </w:pPr>
    </w:p>
    <w:p w:rsidR="005763F1" w:rsidRPr="005763F1" w:rsidRDefault="005763F1" w:rsidP="005763F1">
      <w:pPr>
        <w:shd w:val="clear" w:color="auto" w:fill="FFFFFF"/>
        <w:tabs>
          <w:tab w:val="left" w:pos="0"/>
        </w:tabs>
        <w:ind w:firstLine="748"/>
        <w:jc w:val="both"/>
        <w:rPr>
          <w:bCs/>
          <w:color w:val="000000"/>
          <w:sz w:val="24"/>
          <w:szCs w:val="24"/>
        </w:rPr>
      </w:pPr>
      <w:r w:rsidRPr="005763F1">
        <w:rPr>
          <w:bCs/>
          <w:color w:val="000000"/>
          <w:sz w:val="24"/>
          <w:szCs w:val="24"/>
        </w:rPr>
        <w:t xml:space="preserve">Мероприятия </w:t>
      </w:r>
      <w:r w:rsidRPr="005763F1">
        <w:rPr>
          <w:bCs/>
          <w:sz w:val="24"/>
          <w:szCs w:val="24"/>
        </w:rPr>
        <w:t>муниципальной программы</w:t>
      </w:r>
      <w:r w:rsidRPr="005763F1">
        <w:rPr>
          <w:bCs/>
          <w:color w:val="000000"/>
          <w:sz w:val="24"/>
          <w:szCs w:val="24"/>
        </w:rPr>
        <w:t xml:space="preserve"> финансируются за счет средств бюджета района, предприятий ЖКХ. </w:t>
      </w:r>
    </w:p>
    <w:p w:rsidR="005763F1" w:rsidRPr="005763F1" w:rsidRDefault="005763F1" w:rsidP="005763F1">
      <w:pPr>
        <w:tabs>
          <w:tab w:val="left" w:pos="709"/>
          <w:tab w:val="left" w:pos="993"/>
        </w:tabs>
        <w:ind w:firstLine="709"/>
        <w:jc w:val="center"/>
        <w:rPr>
          <w:bCs/>
          <w:sz w:val="24"/>
          <w:szCs w:val="24"/>
        </w:rPr>
      </w:pPr>
    </w:p>
    <w:p w:rsidR="005763F1" w:rsidRPr="005763F1" w:rsidRDefault="005763F1" w:rsidP="005763F1">
      <w:pPr>
        <w:tabs>
          <w:tab w:val="left" w:pos="709"/>
          <w:tab w:val="left" w:pos="993"/>
        </w:tabs>
        <w:ind w:firstLine="709"/>
        <w:jc w:val="center"/>
        <w:rPr>
          <w:color w:val="000000"/>
          <w:spacing w:val="-4"/>
          <w:sz w:val="24"/>
          <w:szCs w:val="24"/>
        </w:rPr>
      </w:pPr>
      <w:r w:rsidRPr="005763F1">
        <w:rPr>
          <w:bCs/>
          <w:sz w:val="24"/>
          <w:szCs w:val="24"/>
        </w:rPr>
        <w:t>Расходы на реализацию муниципальной программы</w:t>
      </w:r>
      <w:r w:rsidRPr="005763F1">
        <w:rPr>
          <w:color w:val="000000"/>
          <w:spacing w:val="-4"/>
          <w:sz w:val="24"/>
          <w:szCs w:val="24"/>
        </w:rPr>
        <w:t xml:space="preserve"> за счет средств </w:t>
      </w:r>
    </w:p>
    <w:p w:rsidR="005763F1" w:rsidRPr="005763F1" w:rsidRDefault="005763F1" w:rsidP="005763F1">
      <w:pPr>
        <w:tabs>
          <w:tab w:val="left" w:pos="709"/>
          <w:tab w:val="left" w:pos="993"/>
        </w:tabs>
        <w:ind w:firstLine="709"/>
        <w:jc w:val="center"/>
        <w:rPr>
          <w:bCs/>
          <w:sz w:val="24"/>
          <w:szCs w:val="24"/>
        </w:rPr>
      </w:pPr>
      <w:r w:rsidRPr="005763F1">
        <w:rPr>
          <w:color w:val="000000"/>
          <w:spacing w:val="-4"/>
          <w:sz w:val="24"/>
          <w:szCs w:val="24"/>
        </w:rPr>
        <w:t>местного бюджета</w:t>
      </w:r>
    </w:p>
    <w:p w:rsidR="005763F1" w:rsidRPr="00356520" w:rsidRDefault="005763F1" w:rsidP="005763F1">
      <w:pPr>
        <w:tabs>
          <w:tab w:val="left" w:pos="-4253"/>
        </w:tabs>
        <w:jc w:val="both"/>
        <w:rPr>
          <w:sz w:val="28"/>
          <w:szCs w:val="28"/>
        </w:rPr>
      </w:pPr>
      <w:r w:rsidRPr="00356520">
        <w:rPr>
          <w:sz w:val="28"/>
          <w:szCs w:val="28"/>
        </w:rPr>
        <w:tab/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12"/>
        <w:gridCol w:w="1942"/>
        <w:gridCol w:w="2235"/>
        <w:gridCol w:w="876"/>
        <w:gridCol w:w="784"/>
        <w:gridCol w:w="768"/>
        <w:gridCol w:w="798"/>
        <w:gridCol w:w="793"/>
      </w:tblGrid>
      <w:tr w:rsidR="005763F1" w:rsidRPr="00AC0BA4" w:rsidTr="00942179">
        <w:tc>
          <w:tcPr>
            <w:tcW w:w="1812" w:type="dxa"/>
            <w:vMerge w:val="restart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  <w:r w:rsidRPr="00AC0BA4">
              <w:t>Статус</w:t>
            </w:r>
          </w:p>
        </w:tc>
        <w:tc>
          <w:tcPr>
            <w:tcW w:w="1942" w:type="dxa"/>
            <w:vMerge w:val="restart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  <w:r w:rsidRPr="00AC0BA4">
              <w:t>Наименование муниципальной программы, подпрограммы, ведомственной программы, отдельного мероприятия</w:t>
            </w:r>
          </w:p>
        </w:tc>
        <w:tc>
          <w:tcPr>
            <w:tcW w:w="2235" w:type="dxa"/>
            <w:vMerge w:val="restart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  <w:r w:rsidRPr="00AC0BA4">
              <w:t>Ответственный исполнитель, соисполнители, муниципальный заказчик (муниципальный заказчик координатор)</w:t>
            </w:r>
          </w:p>
        </w:tc>
        <w:tc>
          <w:tcPr>
            <w:tcW w:w="4019" w:type="dxa"/>
            <w:gridSpan w:val="5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Расходы (тыс. рублей)</w:t>
            </w:r>
          </w:p>
        </w:tc>
      </w:tr>
      <w:tr w:rsidR="005763F1" w:rsidRPr="00AC0BA4" w:rsidTr="00942179">
        <w:tc>
          <w:tcPr>
            <w:tcW w:w="1812" w:type="dxa"/>
            <w:vMerge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</w:p>
        </w:tc>
        <w:tc>
          <w:tcPr>
            <w:tcW w:w="1942" w:type="dxa"/>
            <w:vMerge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</w:p>
        </w:tc>
        <w:tc>
          <w:tcPr>
            <w:tcW w:w="2235" w:type="dxa"/>
            <w:vMerge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</w:p>
        </w:tc>
        <w:tc>
          <w:tcPr>
            <w:tcW w:w="876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2020</w:t>
            </w:r>
          </w:p>
        </w:tc>
        <w:tc>
          <w:tcPr>
            <w:tcW w:w="784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2021</w:t>
            </w:r>
          </w:p>
        </w:tc>
        <w:tc>
          <w:tcPr>
            <w:tcW w:w="768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2022</w:t>
            </w:r>
          </w:p>
        </w:tc>
        <w:tc>
          <w:tcPr>
            <w:tcW w:w="798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2023</w:t>
            </w:r>
          </w:p>
        </w:tc>
        <w:tc>
          <w:tcPr>
            <w:tcW w:w="793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2024</w:t>
            </w:r>
          </w:p>
        </w:tc>
      </w:tr>
      <w:tr w:rsidR="005763F1" w:rsidRPr="00AC0BA4" w:rsidTr="00942179">
        <w:tc>
          <w:tcPr>
            <w:tcW w:w="1812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1</w:t>
            </w:r>
          </w:p>
        </w:tc>
        <w:tc>
          <w:tcPr>
            <w:tcW w:w="1942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2</w:t>
            </w:r>
          </w:p>
        </w:tc>
        <w:tc>
          <w:tcPr>
            <w:tcW w:w="2235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3</w:t>
            </w:r>
          </w:p>
        </w:tc>
        <w:tc>
          <w:tcPr>
            <w:tcW w:w="876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4</w:t>
            </w:r>
          </w:p>
        </w:tc>
        <w:tc>
          <w:tcPr>
            <w:tcW w:w="784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</w:p>
        </w:tc>
        <w:tc>
          <w:tcPr>
            <w:tcW w:w="768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5</w:t>
            </w:r>
          </w:p>
        </w:tc>
        <w:tc>
          <w:tcPr>
            <w:tcW w:w="798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6</w:t>
            </w:r>
          </w:p>
        </w:tc>
        <w:tc>
          <w:tcPr>
            <w:tcW w:w="793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7</w:t>
            </w:r>
          </w:p>
        </w:tc>
      </w:tr>
      <w:tr w:rsidR="005763F1" w:rsidRPr="00AC0BA4" w:rsidTr="00942179">
        <w:tc>
          <w:tcPr>
            <w:tcW w:w="1812" w:type="dxa"/>
            <w:vMerge w:val="restart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  <w:r w:rsidRPr="00AC0BA4">
              <w:rPr>
                <w:bCs/>
              </w:rPr>
              <w:t>муниципальная программа</w:t>
            </w:r>
          </w:p>
        </w:tc>
        <w:tc>
          <w:tcPr>
            <w:tcW w:w="1942" w:type="dxa"/>
            <w:vMerge w:val="restart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  <w:r w:rsidRPr="00AC0BA4">
              <w:t>«Модернизация и реформирование жилищно-коммунального хозяйства Куменского района» на 2020-</w:t>
            </w:r>
            <w:r w:rsidRPr="00AC0BA4">
              <w:lastRenderedPageBreak/>
              <w:t>2024 годы</w:t>
            </w:r>
          </w:p>
        </w:tc>
        <w:tc>
          <w:tcPr>
            <w:tcW w:w="2235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  <w:r w:rsidRPr="00AC0BA4">
              <w:lastRenderedPageBreak/>
              <w:t>Всего</w:t>
            </w:r>
          </w:p>
        </w:tc>
        <w:tc>
          <w:tcPr>
            <w:tcW w:w="876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>
              <w:t>3261,07</w:t>
            </w:r>
          </w:p>
        </w:tc>
        <w:tc>
          <w:tcPr>
            <w:tcW w:w="784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>
              <w:t>2300,0</w:t>
            </w:r>
          </w:p>
        </w:tc>
        <w:tc>
          <w:tcPr>
            <w:tcW w:w="768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0</w:t>
            </w:r>
          </w:p>
        </w:tc>
        <w:tc>
          <w:tcPr>
            <w:tcW w:w="798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1 300,0</w:t>
            </w:r>
          </w:p>
        </w:tc>
        <w:tc>
          <w:tcPr>
            <w:tcW w:w="793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1 300,0</w:t>
            </w:r>
          </w:p>
        </w:tc>
      </w:tr>
      <w:tr w:rsidR="005763F1" w:rsidRPr="00356520" w:rsidTr="00942179">
        <w:tc>
          <w:tcPr>
            <w:tcW w:w="1812" w:type="dxa"/>
            <w:vMerge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</w:p>
        </w:tc>
        <w:tc>
          <w:tcPr>
            <w:tcW w:w="1942" w:type="dxa"/>
            <w:vMerge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</w:p>
        </w:tc>
        <w:tc>
          <w:tcPr>
            <w:tcW w:w="2235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both"/>
            </w:pPr>
            <w:r w:rsidRPr="00AC0BA4">
              <w:t xml:space="preserve">Отдел архитектуры, градостроительства и жилищно-коммунального хозяйства </w:t>
            </w:r>
            <w:r w:rsidRPr="00AC0BA4">
              <w:lastRenderedPageBreak/>
              <w:t>администрации Куменского района</w:t>
            </w:r>
          </w:p>
        </w:tc>
        <w:tc>
          <w:tcPr>
            <w:tcW w:w="876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>
              <w:lastRenderedPageBreak/>
              <w:t>3261,07</w:t>
            </w:r>
          </w:p>
        </w:tc>
        <w:tc>
          <w:tcPr>
            <w:tcW w:w="784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>
              <w:t>2300,0</w:t>
            </w:r>
          </w:p>
        </w:tc>
        <w:tc>
          <w:tcPr>
            <w:tcW w:w="768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0</w:t>
            </w:r>
          </w:p>
        </w:tc>
        <w:tc>
          <w:tcPr>
            <w:tcW w:w="798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1 300,0</w:t>
            </w:r>
          </w:p>
        </w:tc>
        <w:tc>
          <w:tcPr>
            <w:tcW w:w="793" w:type="dxa"/>
            <w:tcMar>
              <w:left w:w="108" w:type="dxa"/>
            </w:tcMar>
          </w:tcPr>
          <w:p w:rsidR="005763F1" w:rsidRPr="00AC0BA4" w:rsidRDefault="005763F1" w:rsidP="00942179">
            <w:pPr>
              <w:tabs>
                <w:tab w:val="left" w:pos="-4253"/>
              </w:tabs>
              <w:jc w:val="center"/>
            </w:pPr>
            <w:r w:rsidRPr="00AC0BA4">
              <w:t>1 300,0</w:t>
            </w:r>
          </w:p>
        </w:tc>
      </w:tr>
    </w:tbl>
    <w:p w:rsidR="005763F1" w:rsidRPr="00356520" w:rsidRDefault="005763F1" w:rsidP="005763F1">
      <w:pPr>
        <w:shd w:val="clear" w:color="auto" w:fill="FFFFFF"/>
        <w:tabs>
          <w:tab w:val="left" w:pos="0"/>
        </w:tabs>
        <w:ind w:firstLine="748"/>
        <w:jc w:val="both"/>
        <w:rPr>
          <w:bCs/>
          <w:color w:val="000000"/>
          <w:sz w:val="28"/>
          <w:szCs w:val="28"/>
        </w:rPr>
      </w:pPr>
    </w:p>
    <w:p w:rsidR="005763F1" w:rsidRPr="005763F1" w:rsidRDefault="005763F1" w:rsidP="00576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3F1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5763F1" w:rsidRPr="005763F1" w:rsidRDefault="005763F1" w:rsidP="00576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3F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763F1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5763F1" w:rsidRDefault="005763F1" w:rsidP="00576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5763F1" w:rsidRPr="005763F1" w:rsidRDefault="005763F1" w:rsidP="00576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402"/>
        <w:gridCol w:w="2160"/>
        <w:gridCol w:w="1406"/>
        <w:gridCol w:w="1114"/>
        <w:gridCol w:w="945"/>
        <w:gridCol w:w="979"/>
        <w:gridCol w:w="1148"/>
        <w:gridCol w:w="1080"/>
      </w:tblGrid>
      <w:tr w:rsidR="005763F1" w:rsidRPr="009D2F76" w:rsidTr="00942179">
        <w:trPr>
          <w:gridAfter w:val="5"/>
          <w:wAfter w:w="5266" w:type="dxa"/>
          <w:trHeight w:val="322"/>
        </w:trPr>
        <w:tc>
          <w:tcPr>
            <w:tcW w:w="1402" w:type="dxa"/>
            <w:vMerge w:val="restart"/>
            <w:tcMar>
              <w:left w:w="108" w:type="dxa"/>
            </w:tcMar>
          </w:tcPr>
          <w:p w:rsidR="005763F1" w:rsidRPr="009D2F76" w:rsidRDefault="005763F1" w:rsidP="00942179">
            <w:r w:rsidRPr="009D2F76">
              <w:t>Статус</w:t>
            </w:r>
          </w:p>
        </w:tc>
        <w:tc>
          <w:tcPr>
            <w:tcW w:w="2160" w:type="dxa"/>
            <w:vMerge w:val="restart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both"/>
            </w:pPr>
            <w:r w:rsidRPr="009D2F76">
              <w:t>Наименование муниципальной программы, подпрограммы, ведомственной программы, отдельного мероприятия</w:t>
            </w:r>
          </w:p>
        </w:tc>
        <w:tc>
          <w:tcPr>
            <w:tcW w:w="1406" w:type="dxa"/>
            <w:vMerge w:val="restart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Источники финансирования</w:t>
            </w:r>
          </w:p>
        </w:tc>
      </w:tr>
      <w:tr w:rsidR="005763F1" w:rsidRPr="009D2F76" w:rsidTr="005763F1">
        <w:trPr>
          <w:trHeight w:val="1696"/>
        </w:trPr>
        <w:tc>
          <w:tcPr>
            <w:tcW w:w="1402" w:type="dxa"/>
            <w:vMerge/>
            <w:tcMar>
              <w:left w:w="108" w:type="dxa"/>
            </w:tcMar>
          </w:tcPr>
          <w:p w:rsidR="005763F1" w:rsidRPr="009D2F76" w:rsidRDefault="005763F1" w:rsidP="00942179"/>
        </w:tc>
        <w:tc>
          <w:tcPr>
            <w:tcW w:w="2160" w:type="dxa"/>
            <w:vMerge/>
            <w:tcMar>
              <w:left w:w="108" w:type="dxa"/>
            </w:tcMar>
          </w:tcPr>
          <w:p w:rsidR="005763F1" w:rsidRPr="009D2F76" w:rsidRDefault="005763F1" w:rsidP="00942179"/>
        </w:tc>
        <w:tc>
          <w:tcPr>
            <w:tcW w:w="1406" w:type="dxa"/>
            <w:vMerge/>
            <w:tcMar>
              <w:left w:w="108" w:type="dxa"/>
            </w:tcMar>
          </w:tcPr>
          <w:p w:rsidR="005763F1" w:rsidRPr="009D2F76" w:rsidRDefault="005763F1" w:rsidP="00942179"/>
        </w:tc>
        <w:tc>
          <w:tcPr>
            <w:tcW w:w="1114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2020</w:t>
            </w:r>
          </w:p>
        </w:tc>
        <w:tc>
          <w:tcPr>
            <w:tcW w:w="945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2021</w:t>
            </w:r>
          </w:p>
        </w:tc>
        <w:tc>
          <w:tcPr>
            <w:tcW w:w="979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2022</w:t>
            </w:r>
          </w:p>
        </w:tc>
        <w:tc>
          <w:tcPr>
            <w:tcW w:w="1148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2023</w:t>
            </w:r>
          </w:p>
        </w:tc>
        <w:tc>
          <w:tcPr>
            <w:tcW w:w="1080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2024</w:t>
            </w:r>
          </w:p>
        </w:tc>
      </w:tr>
      <w:tr w:rsidR="005763F1" w:rsidRPr="009D2F76" w:rsidTr="00942179">
        <w:tc>
          <w:tcPr>
            <w:tcW w:w="1402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1</w:t>
            </w:r>
          </w:p>
        </w:tc>
        <w:tc>
          <w:tcPr>
            <w:tcW w:w="2160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2</w:t>
            </w:r>
          </w:p>
        </w:tc>
        <w:tc>
          <w:tcPr>
            <w:tcW w:w="1406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3</w:t>
            </w:r>
          </w:p>
        </w:tc>
        <w:tc>
          <w:tcPr>
            <w:tcW w:w="1114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</w:p>
        </w:tc>
        <w:tc>
          <w:tcPr>
            <w:tcW w:w="945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4</w:t>
            </w:r>
          </w:p>
        </w:tc>
        <w:tc>
          <w:tcPr>
            <w:tcW w:w="979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5</w:t>
            </w:r>
          </w:p>
        </w:tc>
        <w:tc>
          <w:tcPr>
            <w:tcW w:w="1148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6</w:t>
            </w:r>
          </w:p>
        </w:tc>
        <w:tc>
          <w:tcPr>
            <w:tcW w:w="1080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7</w:t>
            </w:r>
          </w:p>
        </w:tc>
      </w:tr>
      <w:tr w:rsidR="005763F1" w:rsidRPr="009D2F76" w:rsidTr="00942179">
        <w:tc>
          <w:tcPr>
            <w:tcW w:w="1402" w:type="dxa"/>
            <w:vMerge w:val="restart"/>
            <w:tcMar>
              <w:left w:w="108" w:type="dxa"/>
            </w:tcMar>
          </w:tcPr>
          <w:p w:rsidR="005763F1" w:rsidRPr="009D2F76" w:rsidRDefault="005763F1" w:rsidP="00942179">
            <w:r w:rsidRPr="009D2F76">
              <w:rPr>
                <w:bCs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Mar>
              <w:left w:w="108" w:type="dxa"/>
            </w:tcMar>
          </w:tcPr>
          <w:p w:rsidR="005763F1" w:rsidRPr="009D2F76" w:rsidRDefault="005763F1" w:rsidP="00942179">
            <w:r w:rsidRPr="009D2F76">
              <w:t>«Модернизация и реформирование жилищно-коммунального хозяйства Куменского района» на 2020-2024 годы</w:t>
            </w:r>
          </w:p>
        </w:tc>
        <w:tc>
          <w:tcPr>
            <w:tcW w:w="1406" w:type="dxa"/>
            <w:tcMar>
              <w:left w:w="108" w:type="dxa"/>
            </w:tcMar>
          </w:tcPr>
          <w:p w:rsidR="005763F1" w:rsidRPr="009D2F76" w:rsidRDefault="005763F1" w:rsidP="00942179">
            <w:r w:rsidRPr="009D2F76">
              <w:t>всего</w:t>
            </w:r>
          </w:p>
        </w:tc>
        <w:tc>
          <w:tcPr>
            <w:tcW w:w="1114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>
              <w:t>3261,07</w:t>
            </w:r>
          </w:p>
        </w:tc>
        <w:tc>
          <w:tcPr>
            <w:tcW w:w="945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>
              <w:t>2300,0</w:t>
            </w:r>
          </w:p>
        </w:tc>
        <w:tc>
          <w:tcPr>
            <w:tcW w:w="979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 w:rsidRPr="009D2F76">
              <w:t>0</w:t>
            </w:r>
          </w:p>
        </w:tc>
        <w:tc>
          <w:tcPr>
            <w:tcW w:w="1148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 w:rsidRPr="009D2F76">
              <w:t>1 450,0</w:t>
            </w:r>
          </w:p>
        </w:tc>
        <w:tc>
          <w:tcPr>
            <w:tcW w:w="1080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 w:rsidRPr="009D2F76">
              <w:t>1 400,0</w:t>
            </w:r>
          </w:p>
        </w:tc>
      </w:tr>
      <w:tr w:rsidR="005763F1" w:rsidRPr="009D2F76" w:rsidTr="00942179">
        <w:tc>
          <w:tcPr>
            <w:tcW w:w="1402" w:type="dxa"/>
            <w:vMerge/>
            <w:tcMar>
              <w:left w:w="108" w:type="dxa"/>
            </w:tcMar>
          </w:tcPr>
          <w:p w:rsidR="005763F1" w:rsidRPr="009D2F76" w:rsidRDefault="005763F1" w:rsidP="00942179"/>
        </w:tc>
        <w:tc>
          <w:tcPr>
            <w:tcW w:w="2160" w:type="dxa"/>
            <w:vMerge/>
            <w:tcMar>
              <w:left w:w="108" w:type="dxa"/>
            </w:tcMar>
          </w:tcPr>
          <w:p w:rsidR="005763F1" w:rsidRPr="009D2F76" w:rsidRDefault="005763F1" w:rsidP="00942179"/>
        </w:tc>
        <w:tc>
          <w:tcPr>
            <w:tcW w:w="1406" w:type="dxa"/>
            <w:tcMar>
              <w:left w:w="108" w:type="dxa"/>
            </w:tcMar>
          </w:tcPr>
          <w:p w:rsidR="005763F1" w:rsidRPr="009D2F76" w:rsidRDefault="005763F1" w:rsidP="00942179">
            <w:r w:rsidRPr="009D2F76">
              <w:t>областной бюджет</w:t>
            </w:r>
          </w:p>
        </w:tc>
        <w:tc>
          <w:tcPr>
            <w:tcW w:w="1114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0</w:t>
            </w:r>
          </w:p>
        </w:tc>
        <w:tc>
          <w:tcPr>
            <w:tcW w:w="945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0</w:t>
            </w:r>
          </w:p>
        </w:tc>
        <w:tc>
          <w:tcPr>
            <w:tcW w:w="979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0</w:t>
            </w:r>
          </w:p>
        </w:tc>
        <w:tc>
          <w:tcPr>
            <w:tcW w:w="1148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0</w:t>
            </w:r>
          </w:p>
        </w:tc>
        <w:tc>
          <w:tcPr>
            <w:tcW w:w="1080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0</w:t>
            </w:r>
          </w:p>
        </w:tc>
      </w:tr>
      <w:tr w:rsidR="005763F1" w:rsidRPr="009D2F76" w:rsidTr="00942179">
        <w:tc>
          <w:tcPr>
            <w:tcW w:w="1402" w:type="dxa"/>
            <w:vMerge/>
            <w:tcMar>
              <w:left w:w="108" w:type="dxa"/>
            </w:tcMar>
          </w:tcPr>
          <w:p w:rsidR="005763F1" w:rsidRPr="009D2F76" w:rsidRDefault="005763F1" w:rsidP="00942179"/>
        </w:tc>
        <w:tc>
          <w:tcPr>
            <w:tcW w:w="2160" w:type="dxa"/>
            <w:vMerge/>
            <w:tcMar>
              <w:left w:w="108" w:type="dxa"/>
            </w:tcMar>
          </w:tcPr>
          <w:p w:rsidR="005763F1" w:rsidRPr="009D2F76" w:rsidRDefault="005763F1" w:rsidP="00942179"/>
        </w:tc>
        <w:tc>
          <w:tcPr>
            <w:tcW w:w="1406" w:type="dxa"/>
            <w:tcMar>
              <w:left w:w="108" w:type="dxa"/>
            </w:tcMar>
          </w:tcPr>
          <w:p w:rsidR="005763F1" w:rsidRPr="009D2F76" w:rsidRDefault="005763F1" w:rsidP="00942179">
            <w:r w:rsidRPr="009D2F76">
              <w:t>иные внебюджетные источники</w:t>
            </w:r>
          </w:p>
        </w:tc>
        <w:tc>
          <w:tcPr>
            <w:tcW w:w="1114" w:type="dxa"/>
            <w:tcMar>
              <w:left w:w="108" w:type="dxa"/>
            </w:tcMar>
          </w:tcPr>
          <w:p w:rsidR="005763F1" w:rsidRPr="009D2F76" w:rsidRDefault="005763F1" w:rsidP="00942179">
            <w:pPr>
              <w:jc w:val="center"/>
            </w:pPr>
            <w:r w:rsidRPr="009D2F76">
              <w:t>0</w:t>
            </w:r>
          </w:p>
        </w:tc>
        <w:tc>
          <w:tcPr>
            <w:tcW w:w="945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 w:rsidRPr="009D2F76">
              <w:t>0</w:t>
            </w:r>
          </w:p>
        </w:tc>
        <w:tc>
          <w:tcPr>
            <w:tcW w:w="979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 w:rsidRPr="009D2F76">
              <w:t>0</w:t>
            </w:r>
          </w:p>
        </w:tc>
        <w:tc>
          <w:tcPr>
            <w:tcW w:w="1148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 w:rsidRPr="009D2F76">
              <w:t>150,0</w:t>
            </w:r>
          </w:p>
        </w:tc>
        <w:tc>
          <w:tcPr>
            <w:tcW w:w="1080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 w:rsidRPr="009D2F76">
              <w:t>100,0</w:t>
            </w:r>
          </w:p>
        </w:tc>
      </w:tr>
      <w:tr w:rsidR="005763F1" w:rsidRPr="00356520" w:rsidTr="00942179">
        <w:tc>
          <w:tcPr>
            <w:tcW w:w="1402" w:type="dxa"/>
            <w:vMerge/>
            <w:tcMar>
              <w:left w:w="108" w:type="dxa"/>
            </w:tcMar>
          </w:tcPr>
          <w:p w:rsidR="005763F1" w:rsidRPr="009D2F76" w:rsidRDefault="005763F1" w:rsidP="00942179"/>
        </w:tc>
        <w:tc>
          <w:tcPr>
            <w:tcW w:w="2160" w:type="dxa"/>
            <w:vMerge/>
            <w:tcMar>
              <w:left w:w="108" w:type="dxa"/>
            </w:tcMar>
          </w:tcPr>
          <w:p w:rsidR="005763F1" w:rsidRPr="009D2F76" w:rsidRDefault="005763F1" w:rsidP="00942179"/>
        </w:tc>
        <w:tc>
          <w:tcPr>
            <w:tcW w:w="1406" w:type="dxa"/>
            <w:tcMar>
              <w:left w:w="108" w:type="dxa"/>
            </w:tcMar>
          </w:tcPr>
          <w:p w:rsidR="005763F1" w:rsidRPr="009D2F76" w:rsidRDefault="005763F1" w:rsidP="00942179">
            <w:r w:rsidRPr="009D2F76">
              <w:t xml:space="preserve">Районный бюджет </w:t>
            </w:r>
          </w:p>
        </w:tc>
        <w:tc>
          <w:tcPr>
            <w:tcW w:w="1114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>
              <w:t>3261,07</w:t>
            </w:r>
          </w:p>
        </w:tc>
        <w:tc>
          <w:tcPr>
            <w:tcW w:w="945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>
              <w:t>2300,0</w:t>
            </w:r>
          </w:p>
        </w:tc>
        <w:tc>
          <w:tcPr>
            <w:tcW w:w="979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 w:rsidRPr="009D2F76">
              <w:t>0</w:t>
            </w:r>
          </w:p>
        </w:tc>
        <w:tc>
          <w:tcPr>
            <w:tcW w:w="1148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 w:rsidRPr="009D2F76">
              <w:t>1 300,0</w:t>
            </w:r>
          </w:p>
        </w:tc>
        <w:tc>
          <w:tcPr>
            <w:tcW w:w="1080" w:type="dxa"/>
            <w:tcMar>
              <w:left w:w="108" w:type="dxa"/>
            </w:tcMar>
          </w:tcPr>
          <w:p w:rsidR="005763F1" w:rsidRPr="009D2F76" w:rsidRDefault="005763F1" w:rsidP="00942179">
            <w:pPr>
              <w:tabs>
                <w:tab w:val="left" w:pos="-4253"/>
              </w:tabs>
              <w:jc w:val="center"/>
            </w:pPr>
            <w:r w:rsidRPr="009D2F76">
              <w:t>1 300,0</w:t>
            </w:r>
          </w:p>
        </w:tc>
      </w:tr>
    </w:tbl>
    <w:p w:rsidR="005763F1" w:rsidRPr="00356520" w:rsidRDefault="005763F1" w:rsidP="005763F1">
      <w:pPr>
        <w:shd w:val="clear" w:color="auto" w:fill="FFFFFF"/>
        <w:ind w:right="-5"/>
        <w:rPr>
          <w:sz w:val="28"/>
          <w:szCs w:val="28"/>
        </w:rPr>
      </w:pPr>
    </w:p>
    <w:p w:rsidR="00721090" w:rsidRDefault="00721090">
      <w:pPr>
        <w:spacing w:after="200" w:line="276" w:lineRule="auto"/>
      </w:pPr>
      <w:r>
        <w:br w:type="page"/>
      </w:r>
    </w:p>
    <w:p w:rsidR="00721090" w:rsidRDefault="00721090" w:rsidP="00721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бюджетной и налоговой политики</w:t>
      </w:r>
    </w:p>
    <w:p w:rsidR="00721090" w:rsidRDefault="00721090" w:rsidP="00721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Куменский муниципальный район Кировской области на 2022 год и плановый период 2023 и  2024 годов</w:t>
      </w:r>
    </w:p>
    <w:p w:rsidR="00721090" w:rsidRDefault="00721090" w:rsidP="00721090">
      <w:pPr>
        <w:jc w:val="center"/>
        <w:rPr>
          <w:b/>
          <w:sz w:val="28"/>
          <w:szCs w:val="28"/>
        </w:rPr>
      </w:pPr>
    </w:p>
    <w:p w:rsidR="00721090" w:rsidRDefault="00721090" w:rsidP="007210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на 2022 год и на плановый период 2023 и 2024 годов разработаны с учетом итогов реализации бюджетной и налоговой политики на 2021 год, стратегических целей Куменского района на предстоящие три года в части доходов и расходов бюджета, межбюджетных отношений и долговой политики.</w:t>
      </w:r>
    </w:p>
    <w:p w:rsidR="00721090" w:rsidRDefault="00721090" w:rsidP="007210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21090" w:rsidRDefault="00721090" w:rsidP="00721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Основные итоги бюджетной и налоговой политики в 2020 году и истекшем периоде 2021 года</w:t>
      </w:r>
    </w:p>
    <w:p w:rsidR="00721090" w:rsidRDefault="00721090" w:rsidP="00721090">
      <w:pPr>
        <w:ind w:firstLine="540"/>
        <w:jc w:val="center"/>
        <w:rPr>
          <w:b/>
          <w:sz w:val="28"/>
          <w:szCs w:val="28"/>
        </w:rPr>
      </w:pP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– 2021 годах основной акцент социально-экономической развития муниципального образования Куменский муниципальный район направлен на наращивание темпов устойчивого экономического роста, реализацию мер, направленных на повышение инвестиционной привлекательности  муниципального образования Куменский муниципальный район.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итогами реализации бюджетной и налоговой политики являются: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сбалансированности и устойчивости бюджета муниципального района;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 и контроля за использованием муниципального имущества;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увеличение поступлений налоговых и неналоговых доходов в бюджет Куменского муниципального района, проведение претензионной работы с неплательщиками, осуществление мер принудительного взыскания задолженности. Сумма недоимки по состоянию на 01.01.2021 составила  446,1   тыс. рублей (снижение на  18,1 тыс. рублей в сравнении с 01.01.2020). Однако за истекший период 2021 года происходит рост данного показателя на 21,2 % в сравнении с уровнем начала года, что объясняется тяжелой экономической ситуацией в отдельных сферах деятельности;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 бюджет муниципального   района дополнительных межбюджетных трансфертов из вышестоящих бюджетов для софинансирования расходных обязательств муниципального района (за 2020 год сумма межбюджетных трансфертов из вышестоящих бюджетов составила 264,4 млн. рублей);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расходной части бюджета и направление на обязательства приоритетного характера. 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полном объеме осуществлялось финансирование расходных обязательств, связанных с оплатой труда, предоставлением мер социальной поддержки, иных социальных обязательств, кроме того, в приоритетном порядке реализовывались мероприятия, софинансируемые из вышестоящих бюджетов. Значительный удельный вес в расходной части бюджета в 2020 году занимали расходы на: национальную экономику – 11,3%; общегосударственные вопросы – 10,5%; культуру  – 2,1%; образование -53,4%; физическую культуру и спорт – 4,1%; межбюджетные трансферты – 12,3%; социальную политику – 5,2%. В целях выполнения Указа Президента РФ от 07.05.2012г. № 597 «О мероприятиях по реализации государственной социальной  политики» обеспечено повышение фонда оплаты труда отдельным категориям работ, в результате чего средняя заработная плата работников учреждений культуры составила 25,9 тыс. рублей, педагогических работников муниципальных образовательных организаций общего образования – 27,6 тыс. рублей, педагогических работников муниципальных образовательных организаций дошкольного образования – 29,9 тыс. рублей, педагогических работников муниципальных образовательных организаций дополнительного образования в сфере образования – 32,5 тыс. рублей;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легализацию трудовых отношений на территории Куменского муниципального района;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объема муниципального долга (по итогам 9 месяцев 2021 года снижение на 100 % в сравнении с 01.01.2021г.).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Соблюдая преемственность целей и задач, направленных в предыдущем периоде, бюджетная и налоговая политика муниципального района в 2022 – 2024 годах будет строиться на следующих принципах: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финансовой устойчивости и сбалансированности бюджета;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увязка стратегического и бюджетного планирования;</w:t>
      </w:r>
    </w:p>
    <w:p w:rsidR="00721090" w:rsidRDefault="00721090" w:rsidP="00721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действенных и эффективных инструментов, позволяющих повысить эффективность управления муниципальными финансами.</w:t>
      </w:r>
    </w:p>
    <w:p w:rsidR="00721090" w:rsidRDefault="00721090" w:rsidP="0072109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1090" w:rsidRDefault="00721090" w:rsidP="0072109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Основные направления бюджетной и налоговой политики</w:t>
      </w:r>
    </w:p>
    <w:p w:rsidR="00721090" w:rsidRDefault="00721090" w:rsidP="0072109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2022 - 2024 годы</w:t>
      </w:r>
    </w:p>
    <w:p w:rsidR="00721090" w:rsidRDefault="00721090" w:rsidP="00721090">
      <w:pPr>
        <w:rPr>
          <w:b/>
          <w:sz w:val="28"/>
          <w:szCs w:val="28"/>
        </w:rPr>
      </w:pPr>
    </w:p>
    <w:p w:rsidR="00721090" w:rsidRDefault="00721090" w:rsidP="0072109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цели бюджетной и налоговой политики</w:t>
      </w:r>
    </w:p>
    <w:p w:rsidR="00721090" w:rsidRDefault="00721090" w:rsidP="0072109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доходов на 2022-2024 гг.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2022-2024 годах основной целью налоговой политики налоговой политики является сохранение условий для экономического роста и расширение налогового потенциала района. 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планируется продолжить работу по актуализации базы данных налоговых органов по объектам недвижимости и земельным участкам, что приведет к увеличению поступлений земельного налога, арендной платы и налога на имущество физических лиц, координировать усилия муниципального земельного контроля для максимального учета при </w:t>
      </w:r>
      <w:r>
        <w:rPr>
          <w:sz w:val="28"/>
          <w:szCs w:val="28"/>
        </w:rPr>
        <w:lastRenderedPageBreak/>
        <w:t xml:space="preserve">проведении мероприятий по увеличению налоговых поступлений. Обеспечение полноты собираемости налогов остается важнейшей задачей в условиях сохраняющейся нестабильности экономической ситуации. 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работы межведомственной комиссии будет продолжена работа по легализации «теневой» заработной платы, сокращению задолженности по заработной плате и своевременному поступлению налоговых платежей в бюджет Куменского муниципального района. 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органов местного самоуправления на 202-2024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консолидированный бюджет Куменского муниципального района.</w:t>
      </w:r>
    </w:p>
    <w:p w:rsidR="00F140CC" w:rsidRDefault="00F140CC" w:rsidP="00721090">
      <w:pPr>
        <w:ind w:firstLine="540"/>
        <w:jc w:val="both"/>
        <w:rPr>
          <w:sz w:val="28"/>
          <w:szCs w:val="28"/>
        </w:rPr>
      </w:pPr>
    </w:p>
    <w:p w:rsidR="00721090" w:rsidRDefault="00721090" w:rsidP="0072109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Основные направления бюджетной и налоговой политики</w:t>
      </w:r>
    </w:p>
    <w:p w:rsidR="00721090" w:rsidRDefault="00721090" w:rsidP="0072109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расходов на 2022-2024 гг.</w:t>
      </w:r>
    </w:p>
    <w:p w:rsidR="00F140CC" w:rsidRDefault="00F140CC" w:rsidP="00721090">
      <w:pPr>
        <w:ind w:firstLine="540"/>
        <w:jc w:val="both"/>
        <w:rPr>
          <w:sz w:val="28"/>
          <w:szCs w:val="28"/>
        </w:rPr>
      </w:pP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Куменского муниципального района  в области расходов на 2022- 2024 направлена на приоритетное расходование бюджетных средств на среднесрочную перспективу, обеспечивающую их преемственность по сравнению с предыдущим плановым периодом и способствующих достижению экономических и социальных показателей.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будет ориентирована на безусловное достижение следующих приоритетов и целей: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достижение национальных целей в соответствии с указом Президента Российской Федерации от 7 мая 2018 года;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социальных обязательств;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сдерживание роста расходов и повышение их эффективности;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из вышестоящих бюджетов на софинансирование расходных обязательств Куменского муниципального района.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 районный бюджет сохраняет социальную направленность. Расходы на образование и молодежную политику, социальную политику, здравоохранение, культуру и спорт составляют порядка 65 % всех расходов бюджета.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области расходов будет ориентирована на безусловное исполнение всех принятых расходных обязательств, а также реализацию национальных проектов. Ведется  работа по наиболее полному участию Куменского муниципального района в национальных проектах, которые направлены на развитие экономической и социальной сфер. 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 местного бюджета продолжится направление средств на оплату бюджетных обязательств  преимущественно при возникновении потребности в кассовых расходах.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2022-2024 годах будет продолжена реализация потенциала повышения эффективности бюджетных расходов, заложенного в программе по повышению эффективности бюджетных расходов. 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инструментом повышения эффективности бюджетных расходов и увеличения объема, привлекаемых на территорию Куменского муниципального района областных и федеральных средств, создающим условия для повышения качества муниципального  управления и бюджетного планирования, являются муниципальные программы района и  государственные программы Кировской области.</w:t>
      </w:r>
    </w:p>
    <w:p w:rsidR="00721090" w:rsidRDefault="00721090" w:rsidP="00721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 повышению эффективности бюджетных расходов являются:</w:t>
      </w:r>
    </w:p>
    <w:p w:rsidR="00721090" w:rsidRDefault="00721090" w:rsidP="00721090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эффективности и результативности имеющихся инструментов программно-целевого управления и бюджетирования;</w:t>
      </w:r>
    </w:p>
    <w:p w:rsidR="00721090" w:rsidRDefault="00721090" w:rsidP="00721090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повышения качества предоставления муниципальных услуг;</w:t>
      </w:r>
    </w:p>
    <w:p w:rsidR="00721090" w:rsidRDefault="00721090" w:rsidP="00721090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процедур предварительного и последующего контроля в бюджетной сфере.</w:t>
      </w:r>
    </w:p>
    <w:p w:rsidR="00721090" w:rsidRDefault="00721090" w:rsidP="00721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оптимизации расходов бюджета  необходимо выявление резервов и перераспределение  расходов в пользу приоритетных направлений и проектов. </w:t>
      </w:r>
    </w:p>
    <w:p w:rsidR="00721090" w:rsidRDefault="00721090" w:rsidP="0072109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также является обеспечение подотчетности (подконтрольности) и прозрачности бюджетных расходов. В рамках данного направления предполагается:</w:t>
      </w:r>
    </w:p>
    <w:p w:rsidR="00721090" w:rsidRDefault="00721090" w:rsidP="00721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просроченной кредиторской задолженности по средствам местного бюджета, а также муниципальных учреждений Куменского муниципального района;</w:t>
      </w:r>
    </w:p>
    <w:p w:rsidR="00721090" w:rsidRDefault="00721090" w:rsidP="00721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открытости и прозрачности бюджетных данных, в том числе информационное наполнение единого портала бюджетной системы Российской Федерации, как основного инструмента, обеспечивающего прозрачность и открытость бюджетов бюджетной системы Российской Федерации, а также размещение информации на официальном сайте Куменского муниципального района  в разделе «Бюджет для граждан».</w:t>
      </w:r>
    </w:p>
    <w:p w:rsidR="00721090" w:rsidRDefault="00721090" w:rsidP="00721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расходов местного бюджета и исключения возможности принятия обязательств сверх утвержденных объемов финансового обеспечения продолжится реализация финансовым  управлением полномочий по контролю в сфере закупок, предусмотренных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721090" w:rsidRDefault="00721090" w:rsidP="00721090">
      <w:pPr>
        <w:ind w:firstLine="426"/>
        <w:jc w:val="both"/>
        <w:rPr>
          <w:sz w:val="28"/>
          <w:szCs w:val="28"/>
        </w:rPr>
      </w:pPr>
    </w:p>
    <w:p w:rsidR="00721090" w:rsidRDefault="00721090" w:rsidP="007210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Политика в области муниципального долга</w:t>
      </w:r>
    </w:p>
    <w:p w:rsidR="00721090" w:rsidRDefault="00721090" w:rsidP="0072109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Политика  муниципального района в области муниципального долга в 2022-2024 годах будет направлена на достижение следующих целей:</w:t>
      </w:r>
    </w:p>
    <w:p w:rsidR="00721090" w:rsidRDefault="00721090" w:rsidP="00721090">
      <w:pPr>
        <w:numPr>
          <w:ilvl w:val="0"/>
          <w:numId w:val="34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сбалансированности бюджета при проводимой  в последние годы долговой политике района;</w:t>
      </w:r>
    </w:p>
    <w:p w:rsidR="00721090" w:rsidRDefault="00721090" w:rsidP="00721090">
      <w:pPr>
        <w:numPr>
          <w:ilvl w:val="0"/>
          <w:numId w:val="34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Обеспечение отсутствия просроченных долговых обязательств;</w:t>
      </w:r>
    </w:p>
    <w:p w:rsidR="00721090" w:rsidRDefault="00721090" w:rsidP="00721090">
      <w:pPr>
        <w:numPr>
          <w:ilvl w:val="0"/>
          <w:numId w:val="34"/>
        </w:numPr>
        <w:spacing w:line="360" w:lineRule="auto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Оптимизация объема муниципального долга;</w:t>
      </w:r>
    </w:p>
    <w:p w:rsidR="00721090" w:rsidRDefault="00721090" w:rsidP="00721090">
      <w:pPr>
        <w:numPr>
          <w:ilvl w:val="0"/>
          <w:numId w:val="34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Сохранение объема муниципального долга на экономически безопасном уровне, с учетом всех возможных рисков;</w:t>
      </w:r>
    </w:p>
    <w:p w:rsidR="00721090" w:rsidRDefault="00721090" w:rsidP="00721090">
      <w:pPr>
        <w:numPr>
          <w:ilvl w:val="0"/>
          <w:numId w:val="34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Минимизация стоимости обслуживания муниципального долга.</w:t>
      </w:r>
    </w:p>
    <w:p w:rsidR="00721090" w:rsidRDefault="00721090" w:rsidP="00721090">
      <w:pPr>
        <w:ind w:firstLine="540"/>
        <w:jc w:val="both"/>
        <w:rPr>
          <w:sz w:val="28"/>
          <w:szCs w:val="28"/>
        </w:rPr>
      </w:pPr>
    </w:p>
    <w:p w:rsidR="00721090" w:rsidRDefault="00721090" w:rsidP="0072109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Межбюджетные отношения</w:t>
      </w:r>
    </w:p>
    <w:p w:rsidR="00721090" w:rsidRDefault="00721090" w:rsidP="00721090">
      <w:pPr>
        <w:ind w:left="900"/>
        <w:jc w:val="center"/>
        <w:rPr>
          <w:b/>
          <w:sz w:val="28"/>
          <w:szCs w:val="28"/>
        </w:rPr>
      </w:pPr>
    </w:p>
    <w:p w:rsidR="00721090" w:rsidRDefault="00721090" w:rsidP="0072109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в 2022-2024 годах будет сосредоточена на решении следующих задач:</w:t>
      </w:r>
    </w:p>
    <w:p w:rsidR="00721090" w:rsidRDefault="00721090" w:rsidP="00721090">
      <w:pPr>
        <w:numPr>
          <w:ilvl w:val="0"/>
          <w:numId w:val="35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финансовой стабильности местного бюджета, в том числе путем наращивания собственной доходной базы местного бюджета с целью эффективного и качественного выполнения своих обязательств перед населением;</w:t>
      </w:r>
    </w:p>
    <w:p w:rsidR="00721090" w:rsidRDefault="00721090" w:rsidP="00721090">
      <w:pPr>
        <w:numPr>
          <w:ilvl w:val="0"/>
          <w:numId w:val="35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эффективности использования межбюджетных трансфертов, предоставленных из федерального и регионального бюджетов с целью увеличения в дальнейшем объема привлекаемых средств;</w:t>
      </w:r>
    </w:p>
    <w:p w:rsidR="00721090" w:rsidRDefault="00721090" w:rsidP="00721090">
      <w:pPr>
        <w:numPr>
          <w:ilvl w:val="0"/>
          <w:numId w:val="35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 целевое освоение полученных субсидий и субвенций на выполнение принятых расходных обязательств;</w:t>
      </w:r>
    </w:p>
    <w:p w:rsidR="00721090" w:rsidRDefault="00721090" w:rsidP="00721090">
      <w:pPr>
        <w:numPr>
          <w:ilvl w:val="0"/>
          <w:numId w:val="35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критериев отбора муниципальных образований при участии в распределении стимулирующих дотаций и субсидий  из областного бюджета.</w:t>
      </w:r>
    </w:p>
    <w:p w:rsidR="00721090" w:rsidRDefault="00721090" w:rsidP="00721090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Финансовый контроль</w:t>
      </w:r>
    </w:p>
    <w:p w:rsidR="00721090" w:rsidRDefault="00721090" w:rsidP="00721090">
      <w:pPr>
        <w:ind w:left="900"/>
        <w:jc w:val="center"/>
        <w:rPr>
          <w:b/>
          <w:sz w:val="28"/>
          <w:szCs w:val="28"/>
        </w:rPr>
      </w:pPr>
    </w:p>
    <w:p w:rsidR="00721090" w:rsidRDefault="00721090" w:rsidP="0072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в сфере финансового контроля в 2022-2024 годах являются:</w:t>
      </w:r>
    </w:p>
    <w:p w:rsidR="00721090" w:rsidRDefault="00721090" w:rsidP="00721090">
      <w:pPr>
        <w:numPr>
          <w:ilvl w:val="0"/>
          <w:numId w:val="36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ответственности структурных подразделений органов местного самоуправления и муниципальных учреждений муниципального района за эффективностью и результативностью проводимых бюджетных расходов;</w:t>
      </w:r>
    </w:p>
    <w:p w:rsidR="00721090" w:rsidRDefault="00721090" w:rsidP="00721090">
      <w:pPr>
        <w:numPr>
          <w:ilvl w:val="0"/>
          <w:numId w:val="36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финансового контроля за целевым, эффективным и экономным использованием бюджетных средств бюджета Куменского муниципального района  при казначейском исполнении бюджета;</w:t>
      </w:r>
    </w:p>
    <w:p w:rsidR="00721090" w:rsidRDefault="00721090" w:rsidP="00721090">
      <w:pPr>
        <w:numPr>
          <w:ilvl w:val="0"/>
          <w:numId w:val="36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контроля за соблюдением требований действующего законодательства, состоянием и использованием муниципального имущества в форме ревизий и проверок финансово-хозяйственной деятельности учреждений и организаций, финансируемых из бюджета Куменского муниципального района.</w:t>
      </w:r>
    </w:p>
    <w:p w:rsidR="0028032F" w:rsidRDefault="0028032F" w:rsidP="004E3AA7">
      <w:pPr>
        <w:spacing w:after="200" w:line="276" w:lineRule="auto"/>
      </w:pPr>
    </w:p>
    <w:sectPr w:rsidR="0028032F" w:rsidSect="004E3AA7">
      <w:headerReference w:type="even" r:id="rId18"/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DF" w:rsidRPr="00CA3AF4" w:rsidRDefault="008F1CDF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8F1CDF" w:rsidRPr="00CA3AF4" w:rsidRDefault="008F1CDF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887D7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49"/>
      <w:docPartObj>
        <w:docPartGallery w:val="Page Numbers (Bottom of Page)"/>
        <w:docPartUnique/>
      </w:docPartObj>
    </w:sdtPr>
    <w:sdtContent>
      <w:p w:rsidR="00887D7F" w:rsidRDefault="003A67E3">
        <w:pPr>
          <w:pStyle w:val="ae"/>
          <w:jc w:val="center"/>
        </w:pPr>
        <w:fldSimple w:instr=" PAGE   \* MERGEFORMAT ">
          <w:r w:rsidR="00F140CC">
            <w:rPr>
              <w:noProof/>
            </w:rPr>
            <w:t>233</w:t>
          </w:r>
        </w:fldSimple>
      </w:p>
      <w:p w:rsidR="00887D7F" w:rsidRDefault="003A67E3">
        <w:pPr>
          <w:pStyle w:val="ae"/>
          <w:jc w:val="center"/>
        </w:pPr>
      </w:p>
    </w:sdtContent>
  </w:sdt>
  <w:p w:rsidR="00887D7F" w:rsidRDefault="00887D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DF" w:rsidRPr="00CA3AF4" w:rsidRDefault="008F1CDF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8F1CDF" w:rsidRPr="00CA3AF4" w:rsidRDefault="008F1CDF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3A67E3" w:rsidP="003F305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87D7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87D7F" w:rsidRDefault="00887D7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887D7F" w:rsidP="003F3050">
    <w:pPr>
      <w:pStyle w:val="ac"/>
      <w:framePr w:wrap="around" w:vAnchor="text" w:hAnchor="margin" w:xAlign="center" w:y="1"/>
      <w:rPr>
        <w:rStyle w:val="af4"/>
      </w:rPr>
    </w:pPr>
  </w:p>
  <w:p w:rsidR="00887D7F" w:rsidRDefault="00887D7F" w:rsidP="003F3050">
    <w:pPr>
      <w:pStyle w:val="ac"/>
      <w:framePr w:wrap="around" w:vAnchor="text" w:hAnchor="margin" w:xAlign="center" w:y="1"/>
      <w:rPr>
        <w:rStyle w:val="af4"/>
      </w:rPr>
    </w:pPr>
  </w:p>
  <w:p w:rsidR="00887D7F" w:rsidRDefault="00887D7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3A67E3" w:rsidP="003F305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87D7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87D7F" w:rsidRDefault="00887D7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887D7F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3A67E3" w:rsidP="00942179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87D7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87D7F" w:rsidRDefault="00887D7F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887D7F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3A67E3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87D7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87D7F">
      <w:rPr>
        <w:rStyle w:val="af4"/>
        <w:noProof/>
      </w:rPr>
      <w:t>5</w:t>
    </w:r>
    <w:r>
      <w:rPr>
        <w:rStyle w:val="af4"/>
      </w:rPr>
      <w:fldChar w:fldCharType="end"/>
    </w:r>
  </w:p>
  <w:p w:rsidR="00887D7F" w:rsidRDefault="00887D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53352C"/>
    <w:multiLevelType w:val="hybridMultilevel"/>
    <w:tmpl w:val="44FCF08E"/>
    <w:lvl w:ilvl="0" w:tplc="94389F4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6">
    <w:nsid w:val="22710F62"/>
    <w:multiLevelType w:val="hybridMultilevel"/>
    <w:tmpl w:val="891679E4"/>
    <w:lvl w:ilvl="0" w:tplc="F024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CB54CF"/>
    <w:multiLevelType w:val="hybridMultilevel"/>
    <w:tmpl w:val="06646E62"/>
    <w:lvl w:ilvl="0" w:tplc="94389F4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69484A"/>
    <w:multiLevelType w:val="hybridMultilevel"/>
    <w:tmpl w:val="E936610E"/>
    <w:lvl w:ilvl="0" w:tplc="94389F4E">
      <w:start w:val="1"/>
      <w:numFmt w:val="bullet"/>
      <w:lvlText w:val="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C62D73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144E4"/>
    <w:multiLevelType w:val="hybridMultilevel"/>
    <w:tmpl w:val="EF10D036"/>
    <w:lvl w:ilvl="0" w:tplc="94389F4E">
      <w:start w:val="1"/>
      <w:numFmt w:val="bullet"/>
      <w:lvlText w:val="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52CE2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43F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6">
    <w:nsid w:val="4EA12E88"/>
    <w:multiLevelType w:val="hybridMultilevel"/>
    <w:tmpl w:val="3B4C2CF6"/>
    <w:lvl w:ilvl="0" w:tplc="6242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0">
    <w:nsid w:val="62866E31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865C8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25086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42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3"/>
  </w:num>
  <w:num w:numId="3">
    <w:abstractNumId w:val="0"/>
  </w:num>
  <w:num w:numId="4">
    <w:abstractNumId w:val="3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15"/>
  </w:num>
  <w:num w:numId="10">
    <w:abstractNumId w:val="41"/>
  </w:num>
  <w:num w:numId="11">
    <w:abstractNumId w:val="36"/>
  </w:num>
  <w:num w:numId="12">
    <w:abstractNumId w:val="29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4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</w:num>
  <w:num w:numId="20">
    <w:abstractNumId w:val="3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1"/>
  </w:num>
  <w:num w:numId="24">
    <w:abstractNumId w:val="19"/>
  </w:num>
  <w:num w:numId="25">
    <w:abstractNumId w:val="40"/>
  </w:num>
  <w:num w:numId="26">
    <w:abstractNumId w:val="32"/>
  </w:num>
  <w:num w:numId="27">
    <w:abstractNumId w:val="16"/>
  </w:num>
  <w:num w:numId="28">
    <w:abstractNumId w:val="37"/>
  </w:num>
  <w:num w:numId="29">
    <w:abstractNumId w:val="3"/>
  </w:num>
  <w:num w:numId="30">
    <w:abstractNumId w:val="25"/>
  </w:num>
  <w:num w:numId="31">
    <w:abstractNumId w:val="43"/>
  </w:num>
  <w:num w:numId="32">
    <w:abstractNumId w:val="31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A3D81"/>
    <w:rsid w:val="000030A2"/>
    <w:rsid w:val="00006366"/>
    <w:rsid w:val="00013967"/>
    <w:rsid w:val="00022F41"/>
    <w:rsid w:val="000303BF"/>
    <w:rsid w:val="00030542"/>
    <w:rsid w:val="0004285D"/>
    <w:rsid w:val="00076B7C"/>
    <w:rsid w:val="00077F5D"/>
    <w:rsid w:val="000818F7"/>
    <w:rsid w:val="000908B5"/>
    <w:rsid w:val="00091071"/>
    <w:rsid w:val="000975A2"/>
    <w:rsid w:val="000A3D81"/>
    <w:rsid w:val="000B61A3"/>
    <w:rsid w:val="000B7367"/>
    <w:rsid w:val="000C2ACC"/>
    <w:rsid w:val="000C3020"/>
    <w:rsid w:val="000C524A"/>
    <w:rsid w:val="000D6A77"/>
    <w:rsid w:val="000E16A3"/>
    <w:rsid w:val="000F6752"/>
    <w:rsid w:val="00103499"/>
    <w:rsid w:val="0012392A"/>
    <w:rsid w:val="00125ECF"/>
    <w:rsid w:val="001344F8"/>
    <w:rsid w:val="0013573B"/>
    <w:rsid w:val="00190F1F"/>
    <w:rsid w:val="001A5252"/>
    <w:rsid w:val="001B4181"/>
    <w:rsid w:val="001D2F06"/>
    <w:rsid w:val="001E1248"/>
    <w:rsid w:val="001F2FD0"/>
    <w:rsid w:val="001F6F61"/>
    <w:rsid w:val="002155B2"/>
    <w:rsid w:val="002410F0"/>
    <w:rsid w:val="00251753"/>
    <w:rsid w:val="0028032F"/>
    <w:rsid w:val="00281EC6"/>
    <w:rsid w:val="002848FF"/>
    <w:rsid w:val="002904F0"/>
    <w:rsid w:val="002954EA"/>
    <w:rsid w:val="002A2AD7"/>
    <w:rsid w:val="00310AAF"/>
    <w:rsid w:val="00312A4A"/>
    <w:rsid w:val="00314456"/>
    <w:rsid w:val="00324EF8"/>
    <w:rsid w:val="00330804"/>
    <w:rsid w:val="003358AC"/>
    <w:rsid w:val="00352E7D"/>
    <w:rsid w:val="003538FF"/>
    <w:rsid w:val="0035689E"/>
    <w:rsid w:val="00362414"/>
    <w:rsid w:val="00370734"/>
    <w:rsid w:val="00371934"/>
    <w:rsid w:val="00373803"/>
    <w:rsid w:val="00375C31"/>
    <w:rsid w:val="003805DF"/>
    <w:rsid w:val="0039205A"/>
    <w:rsid w:val="003A1B4A"/>
    <w:rsid w:val="003A67E3"/>
    <w:rsid w:val="003B0BEA"/>
    <w:rsid w:val="003C6FD4"/>
    <w:rsid w:val="003D0671"/>
    <w:rsid w:val="003D5F51"/>
    <w:rsid w:val="003F3050"/>
    <w:rsid w:val="00403328"/>
    <w:rsid w:val="00457CE6"/>
    <w:rsid w:val="00462A95"/>
    <w:rsid w:val="00471600"/>
    <w:rsid w:val="004816FD"/>
    <w:rsid w:val="00491191"/>
    <w:rsid w:val="0049795D"/>
    <w:rsid w:val="004A1721"/>
    <w:rsid w:val="004A1AAA"/>
    <w:rsid w:val="004A6DC7"/>
    <w:rsid w:val="004B1D58"/>
    <w:rsid w:val="004B239D"/>
    <w:rsid w:val="004D4C15"/>
    <w:rsid w:val="004D6B11"/>
    <w:rsid w:val="004E3AA7"/>
    <w:rsid w:val="004E6929"/>
    <w:rsid w:val="00516D31"/>
    <w:rsid w:val="00544FC3"/>
    <w:rsid w:val="0055450A"/>
    <w:rsid w:val="005763F1"/>
    <w:rsid w:val="00590148"/>
    <w:rsid w:val="005904BA"/>
    <w:rsid w:val="005B4EE6"/>
    <w:rsid w:val="005C332E"/>
    <w:rsid w:val="005D06D9"/>
    <w:rsid w:val="005D0B95"/>
    <w:rsid w:val="005D3521"/>
    <w:rsid w:val="005E1ECF"/>
    <w:rsid w:val="005E7A35"/>
    <w:rsid w:val="00612F1C"/>
    <w:rsid w:val="00617E55"/>
    <w:rsid w:val="00621A2A"/>
    <w:rsid w:val="00626559"/>
    <w:rsid w:val="0065405E"/>
    <w:rsid w:val="00665B67"/>
    <w:rsid w:val="00670359"/>
    <w:rsid w:val="00676CD9"/>
    <w:rsid w:val="006A0435"/>
    <w:rsid w:val="006A6508"/>
    <w:rsid w:val="007047AE"/>
    <w:rsid w:val="0071352B"/>
    <w:rsid w:val="00720850"/>
    <w:rsid w:val="00721090"/>
    <w:rsid w:val="00740EA9"/>
    <w:rsid w:val="00762D13"/>
    <w:rsid w:val="0076369C"/>
    <w:rsid w:val="00770919"/>
    <w:rsid w:val="00772546"/>
    <w:rsid w:val="00783E90"/>
    <w:rsid w:val="00791FE4"/>
    <w:rsid w:val="007B138A"/>
    <w:rsid w:val="007B649A"/>
    <w:rsid w:val="007C3294"/>
    <w:rsid w:val="007C74C6"/>
    <w:rsid w:val="007D0864"/>
    <w:rsid w:val="007D1586"/>
    <w:rsid w:val="007E706F"/>
    <w:rsid w:val="008032C0"/>
    <w:rsid w:val="00817AAF"/>
    <w:rsid w:val="0082521F"/>
    <w:rsid w:val="00825DD5"/>
    <w:rsid w:val="00830662"/>
    <w:rsid w:val="00832DB3"/>
    <w:rsid w:val="008510A1"/>
    <w:rsid w:val="0085483D"/>
    <w:rsid w:val="00855204"/>
    <w:rsid w:val="00857F76"/>
    <w:rsid w:val="00866609"/>
    <w:rsid w:val="0088070B"/>
    <w:rsid w:val="00887D7F"/>
    <w:rsid w:val="008B4763"/>
    <w:rsid w:val="008B4F35"/>
    <w:rsid w:val="008B68BF"/>
    <w:rsid w:val="008D1CCB"/>
    <w:rsid w:val="008F1CDF"/>
    <w:rsid w:val="008F1D37"/>
    <w:rsid w:val="00903EA9"/>
    <w:rsid w:val="00923923"/>
    <w:rsid w:val="00942083"/>
    <w:rsid w:val="00942179"/>
    <w:rsid w:val="0095789B"/>
    <w:rsid w:val="0097123C"/>
    <w:rsid w:val="00981C29"/>
    <w:rsid w:val="009B432B"/>
    <w:rsid w:val="009B7960"/>
    <w:rsid w:val="009D0D1D"/>
    <w:rsid w:val="009D6BE2"/>
    <w:rsid w:val="009D7810"/>
    <w:rsid w:val="009E2F21"/>
    <w:rsid w:val="009E2F64"/>
    <w:rsid w:val="009F34E2"/>
    <w:rsid w:val="00A02AAE"/>
    <w:rsid w:val="00A04A7D"/>
    <w:rsid w:val="00A100DC"/>
    <w:rsid w:val="00A61ACF"/>
    <w:rsid w:val="00A663D2"/>
    <w:rsid w:val="00A851EE"/>
    <w:rsid w:val="00A924F2"/>
    <w:rsid w:val="00A95A63"/>
    <w:rsid w:val="00AA0577"/>
    <w:rsid w:val="00AC3560"/>
    <w:rsid w:val="00AF4DED"/>
    <w:rsid w:val="00AF6443"/>
    <w:rsid w:val="00AF758E"/>
    <w:rsid w:val="00B004D2"/>
    <w:rsid w:val="00B11748"/>
    <w:rsid w:val="00B14D63"/>
    <w:rsid w:val="00B34E37"/>
    <w:rsid w:val="00B66A23"/>
    <w:rsid w:val="00B731D1"/>
    <w:rsid w:val="00B80EEA"/>
    <w:rsid w:val="00BA7E85"/>
    <w:rsid w:val="00BA7F14"/>
    <w:rsid w:val="00BC0A59"/>
    <w:rsid w:val="00BF2D9A"/>
    <w:rsid w:val="00C03BEC"/>
    <w:rsid w:val="00C11A62"/>
    <w:rsid w:val="00C22EC3"/>
    <w:rsid w:val="00C23520"/>
    <w:rsid w:val="00C6058A"/>
    <w:rsid w:val="00C719F1"/>
    <w:rsid w:val="00C76A3C"/>
    <w:rsid w:val="00C813A9"/>
    <w:rsid w:val="00C8257E"/>
    <w:rsid w:val="00C96D49"/>
    <w:rsid w:val="00CA3AF4"/>
    <w:rsid w:val="00CB1B31"/>
    <w:rsid w:val="00CC0207"/>
    <w:rsid w:val="00CE1D95"/>
    <w:rsid w:val="00CE204E"/>
    <w:rsid w:val="00CF00B2"/>
    <w:rsid w:val="00CF6327"/>
    <w:rsid w:val="00CF69C7"/>
    <w:rsid w:val="00D131DF"/>
    <w:rsid w:val="00D277B2"/>
    <w:rsid w:val="00D50CE1"/>
    <w:rsid w:val="00D67873"/>
    <w:rsid w:val="00D945E3"/>
    <w:rsid w:val="00DB4D78"/>
    <w:rsid w:val="00DB6E4F"/>
    <w:rsid w:val="00DE12E7"/>
    <w:rsid w:val="00DF3675"/>
    <w:rsid w:val="00E122DB"/>
    <w:rsid w:val="00E3367D"/>
    <w:rsid w:val="00E33BE9"/>
    <w:rsid w:val="00E36B17"/>
    <w:rsid w:val="00E40458"/>
    <w:rsid w:val="00E415F1"/>
    <w:rsid w:val="00E526DC"/>
    <w:rsid w:val="00E5440C"/>
    <w:rsid w:val="00E71EBA"/>
    <w:rsid w:val="00E740FA"/>
    <w:rsid w:val="00E77E0B"/>
    <w:rsid w:val="00EA1000"/>
    <w:rsid w:val="00EC08AB"/>
    <w:rsid w:val="00ED5035"/>
    <w:rsid w:val="00EE4D73"/>
    <w:rsid w:val="00EE736E"/>
    <w:rsid w:val="00EE74B3"/>
    <w:rsid w:val="00F111EC"/>
    <w:rsid w:val="00F140CC"/>
    <w:rsid w:val="00F14BC2"/>
    <w:rsid w:val="00F2541B"/>
    <w:rsid w:val="00F2675A"/>
    <w:rsid w:val="00F31A43"/>
    <w:rsid w:val="00F35AD4"/>
    <w:rsid w:val="00F5213D"/>
    <w:rsid w:val="00F5473C"/>
    <w:rsid w:val="00F56808"/>
    <w:rsid w:val="00F84C68"/>
    <w:rsid w:val="00F91153"/>
    <w:rsid w:val="00F942F2"/>
    <w:rsid w:val="00F94E13"/>
    <w:rsid w:val="00FB2BF4"/>
    <w:rsid w:val="00FB56EF"/>
    <w:rsid w:val="00FC072C"/>
    <w:rsid w:val="00FC0880"/>
    <w:rsid w:val="00FC4F6A"/>
    <w:rsid w:val="00FD3027"/>
    <w:rsid w:val="00F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48FF"/>
    <w:pPr>
      <w:keepNext/>
      <w:tabs>
        <w:tab w:val="num" w:pos="0"/>
      </w:tabs>
      <w:ind w:left="720"/>
      <w:jc w:val="center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848FF"/>
    <w:pPr>
      <w:keepNext/>
      <w:tabs>
        <w:tab w:val="num" w:pos="0"/>
      </w:tabs>
      <w:jc w:val="center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848FF"/>
    <w:pPr>
      <w:keepNext/>
      <w:tabs>
        <w:tab w:val="num" w:pos="0"/>
      </w:tabs>
      <w:jc w:val="right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848FF"/>
    <w:pPr>
      <w:keepNext/>
      <w:tabs>
        <w:tab w:val="num" w:pos="0"/>
      </w:tabs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848FF"/>
    <w:pPr>
      <w:keepNext/>
      <w:tabs>
        <w:tab w:val="num" w:pos="0"/>
      </w:tabs>
      <w:jc w:val="right"/>
      <w:outlineLvl w:val="7"/>
    </w:pPr>
    <w:rPr>
      <w:bCs/>
      <w:sz w:val="26"/>
      <w:lang w:eastAsia="ar-SA"/>
    </w:rPr>
  </w:style>
  <w:style w:type="paragraph" w:styleId="9">
    <w:name w:val="heading 9"/>
    <w:basedOn w:val="a"/>
    <w:next w:val="a"/>
    <w:link w:val="90"/>
    <w:qFormat/>
    <w:rsid w:val="002848FF"/>
    <w:pPr>
      <w:keepNext/>
      <w:tabs>
        <w:tab w:val="num" w:pos="0"/>
      </w:tabs>
      <w:jc w:val="both"/>
      <w:outlineLvl w:val="8"/>
    </w:pPr>
    <w:rPr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F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unhideWhenUsed/>
    <w:rsid w:val="00AA0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A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5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0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A0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A0577"/>
  </w:style>
  <w:style w:type="paragraph" w:customStyle="1" w:styleId="af5">
    <w:name w:val="Знак"/>
    <w:basedOn w:val="a"/>
    <w:rsid w:val="00AA05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AA0577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6">
    <w:name w:val="Title"/>
    <w:basedOn w:val="a"/>
    <w:link w:val="af7"/>
    <w:qFormat/>
    <w:rsid w:val="004B1D58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4B1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B731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B731D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B731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B7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072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3F3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42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17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BA7E8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9">
    <w:name w:val="xl10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3">
    <w:name w:val="xl11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4">
    <w:name w:val="xl11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5">
    <w:name w:val="xl12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6">
    <w:name w:val="xl12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31">
    <w:name w:val="xl13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4">
    <w:name w:val="xl13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5">
    <w:name w:val="xl13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40">
    <w:name w:val="xl14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46">
    <w:name w:val="xl14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A7E8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9">
    <w:name w:val="xl19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0">
    <w:name w:val="xl2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6">
    <w:name w:val="xl206"/>
    <w:basedOn w:val="a"/>
    <w:rsid w:val="00BA7E8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8">
    <w:name w:val="xl208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09">
    <w:name w:val="xl209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0">
    <w:name w:val="xl21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1">
    <w:name w:val="xl211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rsid w:val="00BA7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rsid w:val="00BA7E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0">
    <w:name w:val="xl2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1">
    <w:name w:val="xl221"/>
    <w:basedOn w:val="a"/>
    <w:rsid w:val="00BA7E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2">
    <w:name w:val="xl222"/>
    <w:basedOn w:val="a"/>
    <w:rsid w:val="00BA7E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3">
    <w:name w:val="xl223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F31A43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a"/>
    <w:rsid w:val="00F31A4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F31A43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2">
    <w:name w:val="xl232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31A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5">
    <w:name w:val="xl235"/>
    <w:basedOn w:val="a"/>
    <w:rsid w:val="00F31A4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6">
    <w:name w:val="xl236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31A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31A4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31A4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2">
    <w:name w:val="xl242"/>
    <w:basedOn w:val="a"/>
    <w:rsid w:val="00F31A43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3">
    <w:name w:val="xl243"/>
    <w:basedOn w:val="a"/>
    <w:rsid w:val="00F31A4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4">
    <w:name w:val="xl244"/>
    <w:basedOn w:val="a"/>
    <w:rsid w:val="00F31A4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45">
    <w:name w:val="xl245"/>
    <w:basedOn w:val="a"/>
    <w:rsid w:val="00F31A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character" w:customStyle="1" w:styleId="WW8Num3z0">
    <w:name w:val="WW8Num3z0"/>
    <w:rsid w:val="002848FF"/>
    <w:rPr>
      <w:rFonts w:ascii="Symbol" w:hAnsi="Symbol"/>
    </w:rPr>
  </w:style>
  <w:style w:type="character" w:customStyle="1" w:styleId="WW8Num4z0">
    <w:name w:val="WW8Num4z0"/>
    <w:rsid w:val="002848FF"/>
    <w:rPr>
      <w:rFonts w:ascii="Symbol" w:hAnsi="Symbol"/>
    </w:rPr>
  </w:style>
  <w:style w:type="character" w:customStyle="1" w:styleId="WW8Num5z0">
    <w:name w:val="WW8Num5z0"/>
    <w:rsid w:val="002848FF"/>
    <w:rPr>
      <w:rFonts w:ascii="Symbol" w:hAnsi="Symbol"/>
    </w:rPr>
  </w:style>
  <w:style w:type="character" w:customStyle="1" w:styleId="WW8Num5z1">
    <w:name w:val="WW8Num5z1"/>
    <w:rsid w:val="002848FF"/>
    <w:rPr>
      <w:rFonts w:ascii="OpenSymbol" w:hAnsi="OpenSymbol" w:cs="Courier New"/>
    </w:rPr>
  </w:style>
  <w:style w:type="character" w:customStyle="1" w:styleId="WW8Num6z0">
    <w:name w:val="WW8Num6z0"/>
    <w:rsid w:val="002848FF"/>
    <w:rPr>
      <w:rFonts w:ascii="Symbol" w:hAnsi="Symbol"/>
    </w:rPr>
  </w:style>
  <w:style w:type="character" w:customStyle="1" w:styleId="WW8Num6z1">
    <w:name w:val="WW8Num6z1"/>
    <w:rsid w:val="002848FF"/>
    <w:rPr>
      <w:rFonts w:ascii="OpenSymbol" w:hAnsi="OpenSymbol" w:cs="Courier New"/>
    </w:rPr>
  </w:style>
  <w:style w:type="character" w:customStyle="1" w:styleId="WW8Num7z0">
    <w:name w:val="WW8Num7z0"/>
    <w:rsid w:val="002848FF"/>
    <w:rPr>
      <w:rFonts w:ascii="Symbol" w:hAnsi="Symbol"/>
    </w:rPr>
  </w:style>
  <w:style w:type="character" w:customStyle="1" w:styleId="WW8Num7z1">
    <w:name w:val="WW8Num7z1"/>
    <w:rsid w:val="002848FF"/>
    <w:rPr>
      <w:rFonts w:ascii="Courier New" w:hAnsi="Courier New" w:cs="Courier New"/>
    </w:rPr>
  </w:style>
  <w:style w:type="character" w:customStyle="1" w:styleId="WW8Num8z0">
    <w:name w:val="WW8Num8z0"/>
    <w:rsid w:val="002848FF"/>
    <w:rPr>
      <w:sz w:val="28"/>
      <w:szCs w:val="28"/>
    </w:rPr>
  </w:style>
  <w:style w:type="character" w:customStyle="1" w:styleId="WW8Num9z0">
    <w:name w:val="WW8Num9z0"/>
    <w:rsid w:val="002848F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848F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848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48FF"/>
  </w:style>
  <w:style w:type="character" w:customStyle="1" w:styleId="WW-Absatz-Standardschriftart">
    <w:name w:val="WW-Absatz-Standardschriftart"/>
    <w:rsid w:val="002848FF"/>
  </w:style>
  <w:style w:type="character" w:customStyle="1" w:styleId="WW-Absatz-Standardschriftart1">
    <w:name w:val="WW-Absatz-Standardschriftart1"/>
    <w:rsid w:val="002848FF"/>
  </w:style>
  <w:style w:type="character" w:customStyle="1" w:styleId="WW8Num8z1">
    <w:name w:val="WW8Num8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2848FF"/>
  </w:style>
  <w:style w:type="character" w:customStyle="1" w:styleId="WW8Num9z1">
    <w:name w:val="WW8Num9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2848FF"/>
  </w:style>
  <w:style w:type="character" w:customStyle="1" w:styleId="WW-Absatz-Standardschriftart1111">
    <w:name w:val="WW-Absatz-Standardschriftart1111"/>
    <w:rsid w:val="002848FF"/>
  </w:style>
  <w:style w:type="character" w:customStyle="1" w:styleId="WW-Absatz-Standardschriftart11111">
    <w:name w:val="WW-Absatz-Standardschriftart11111"/>
    <w:rsid w:val="002848FF"/>
  </w:style>
  <w:style w:type="character" w:customStyle="1" w:styleId="WW-Absatz-Standardschriftart111111">
    <w:name w:val="WW-Absatz-Standardschriftart111111"/>
    <w:rsid w:val="002848FF"/>
  </w:style>
  <w:style w:type="character" w:customStyle="1" w:styleId="WW-Absatz-Standardschriftart1111111">
    <w:name w:val="WW-Absatz-Standardschriftart1111111"/>
    <w:rsid w:val="002848FF"/>
  </w:style>
  <w:style w:type="character" w:customStyle="1" w:styleId="WW-Absatz-Standardschriftart11111111">
    <w:name w:val="WW-Absatz-Standardschriftart11111111"/>
    <w:rsid w:val="002848FF"/>
  </w:style>
  <w:style w:type="character" w:customStyle="1" w:styleId="WW-Absatz-Standardschriftart111111111">
    <w:name w:val="WW-Absatz-Standardschriftart111111111"/>
    <w:rsid w:val="002848FF"/>
  </w:style>
  <w:style w:type="character" w:customStyle="1" w:styleId="WW-Absatz-Standardschriftart1111111111">
    <w:name w:val="WW-Absatz-Standardschriftart1111111111"/>
    <w:rsid w:val="002848FF"/>
  </w:style>
  <w:style w:type="character" w:customStyle="1" w:styleId="WW8Num12z0">
    <w:name w:val="WW8Num12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2848FF"/>
  </w:style>
  <w:style w:type="character" w:customStyle="1" w:styleId="WW-Absatz-Standardschriftart111111111111">
    <w:name w:val="WW-Absatz-Standardschriftart111111111111"/>
    <w:rsid w:val="002848FF"/>
  </w:style>
  <w:style w:type="character" w:customStyle="1" w:styleId="WW-Absatz-Standardschriftart1111111111111">
    <w:name w:val="WW-Absatz-Standardschriftart1111111111111"/>
    <w:rsid w:val="002848FF"/>
  </w:style>
  <w:style w:type="character" w:customStyle="1" w:styleId="WW8Num13z0">
    <w:name w:val="WW8Num13z0"/>
    <w:rsid w:val="002848F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2848FF"/>
  </w:style>
  <w:style w:type="character" w:customStyle="1" w:styleId="WW-Absatz-Standardschriftart111111111111111">
    <w:name w:val="WW-Absatz-Standardschriftart111111111111111"/>
    <w:rsid w:val="002848FF"/>
  </w:style>
  <w:style w:type="character" w:customStyle="1" w:styleId="WW-Absatz-Standardschriftart1111111111111111">
    <w:name w:val="WW-Absatz-Standardschriftart1111111111111111"/>
    <w:rsid w:val="002848FF"/>
  </w:style>
  <w:style w:type="character" w:customStyle="1" w:styleId="WW-Absatz-Standardschriftart11111111111111111">
    <w:name w:val="WW-Absatz-Standardschriftart11111111111111111"/>
    <w:rsid w:val="002848FF"/>
  </w:style>
  <w:style w:type="character" w:customStyle="1" w:styleId="WW-Absatz-Standardschriftart111111111111111111">
    <w:name w:val="WW-Absatz-Standardschriftart111111111111111111"/>
    <w:rsid w:val="002848FF"/>
  </w:style>
  <w:style w:type="character" w:customStyle="1" w:styleId="WW-Absatz-Standardschriftart1111111111111111111">
    <w:name w:val="WW-Absatz-Standardschriftart1111111111111111111"/>
    <w:rsid w:val="002848FF"/>
  </w:style>
  <w:style w:type="character" w:customStyle="1" w:styleId="WW-Absatz-Standardschriftart11111111111111111111">
    <w:name w:val="WW-Absatz-Standardschriftart11111111111111111111"/>
    <w:rsid w:val="002848FF"/>
  </w:style>
  <w:style w:type="character" w:customStyle="1" w:styleId="WW-Absatz-Standardschriftart111111111111111111111">
    <w:name w:val="WW-Absatz-Standardschriftart111111111111111111111"/>
    <w:rsid w:val="002848FF"/>
  </w:style>
  <w:style w:type="character" w:customStyle="1" w:styleId="WW-Absatz-Standardschriftart1111111111111111111111">
    <w:name w:val="WW-Absatz-Standardschriftart1111111111111111111111"/>
    <w:rsid w:val="002848FF"/>
  </w:style>
  <w:style w:type="character" w:customStyle="1" w:styleId="WW-Absatz-Standardschriftart11111111111111111111111">
    <w:name w:val="WW-Absatz-Standardschriftart11111111111111111111111"/>
    <w:rsid w:val="002848FF"/>
  </w:style>
  <w:style w:type="character" w:customStyle="1" w:styleId="WW-Absatz-Standardschriftart111111111111111111111111">
    <w:name w:val="WW-Absatz-Standardschriftart111111111111111111111111"/>
    <w:rsid w:val="002848FF"/>
  </w:style>
  <w:style w:type="character" w:customStyle="1" w:styleId="WW-Absatz-Standardschriftart1111111111111111111111111">
    <w:name w:val="WW-Absatz-Standardschriftart1111111111111111111111111"/>
    <w:rsid w:val="002848FF"/>
  </w:style>
  <w:style w:type="character" w:customStyle="1" w:styleId="WW-Absatz-Standardschriftart11111111111111111111111111">
    <w:name w:val="WW-Absatz-Standardschriftart11111111111111111111111111"/>
    <w:rsid w:val="002848FF"/>
  </w:style>
  <w:style w:type="character" w:customStyle="1" w:styleId="WW-Absatz-Standardschriftart111111111111111111111111111">
    <w:name w:val="WW-Absatz-Standardschriftart111111111111111111111111111"/>
    <w:rsid w:val="002848FF"/>
  </w:style>
  <w:style w:type="character" w:customStyle="1" w:styleId="WW-Absatz-Standardschriftart1111111111111111111111111111">
    <w:name w:val="WW-Absatz-Standardschriftart1111111111111111111111111111"/>
    <w:rsid w:val="002848FF"/>
  </w:style>
  <w:style w:type="character" w:customStyle="1" w:styleId="WW-Absatz-Standardschriftart11111111111111111111111111111">
    <w:name w:val="WW-Absatz-Standardschriftart11111111111111111111111111111"/>
    <w:rsid w:val="002848FF"/>
  </w:style>
  <w:style w:type="character" w:customStyle="1" w:styleId="WW-Absatz-Standardschriftart111111111111111111111111111111">
    <w:name w:val="WW-Absatz-Standardschriftart111111111111111111111111111111"/>
    <w:rsid w:val="002848FF"/>
  </w:style>
  <w:style w:type="character" w:customStyle="1" w:styleId="WW-Absatz-Standardschriftart1111111111111111111111111111111">
    <w:name w:val="WW-Absatz-Standardschriftart1111111111111111111111111111111"/>
    <w:rsid w:val="002848FF"/>
  </w:style>
  <w:style w:type="character" w:customStyle="1" w:styleId="WW-Absatz-Standardschriftart11111111111111111111111111111111">
    <w:name w:val="WW-Absatz-Standardschriftart11111111111111111111111111111111"/>
    <w:rsid w:val="002848FF"/>
  </w:style>
  <w:style w:type="character" w:customStyle="1" w:styleId="WW-Absatz-Standardschriftart111111111111111111111111111111111">
    <w:name w:val="WW-Absatz-Standardschriftart111111111111111111111111111111111"/>
    <w:rsid w:val="002848FF"/>
  </w:style>
  <w:style w:type="character" w:customStyle="1" w:styleId="WW-Absatz-Standardschriftart1111111111111111111111111111111111">
    <w:name w:val="WW-Absatz-Standardschriftart1111111111111111111111111111111111"/>
    <w:rsid w:val="002848FF"/>
  </w:style>
  <w:style w:type="character" w:customStyle="1" w:styleId="WW-Absatz-Standardschriftart11111111111111111111111111111111111">
    <w:name w:val="WW-Absatz-Standardschriftart11111111111111111111111111111111111"/>
    <w:rsid w:val="002848FF"/>
  </w:style>
  <w:style w:type="character" w:customStyle="1" w:styleId="WW-Absatz-Standardschriftart111111111111111111111111111111111111">
    <w:name w:val="WW-Absatz-Standardschriftart111111111111111111111111111111111111"/>
    <w:rsid w:val="002848FF"/>
  </w:style>
  <w:style w:type="character" w:customStyle="1" w:styleId="WW-Absatz-Standardschriftart1111111111111111111111111111111111111">
    <w:name w:val="WW-Absatz-Standardschriftart1111111111111111111111111111111111111"/>
    <w:rsid w:val="002848FF"/>
  </w:style>
  <w:style w:type="character" w:customStyle="1" w:styleId="WW-Absatz-Standardschriftart11111111111111111111111111111111111111">
    <w:name w:val="WW-Absatz-Standardschriftart11111111111111111111111111111111111111"/>
    <w:rsid w:val="002848FF"/>
  </w:style>
  <w:style w:type="character" w:customStyle="1" w:styleId="25">
    <w:name w:val="Основной шрифт абзаца2"/>
    <w:rsid w:val="002848FF"/>
  </w:style>
  <w:style w:type="character" w:customStyle="1" w:styleId="WW-Absatz-Standardschriftart111111111111111111111111111111111111111">
    <w:name w:val="WW-Absatz-Standardschriftart111111111111111111111111111111111111111"/>
    <w:rsid w:val="002848FF"/>
  </w:style>
  <w:style w:type="character" w:customStyle="1" w:styleId="WW-Absatz-Standardschriftart1111111111111111111111111111111111111111">
    <w:name w:val="WW-Absatz-Standardschriftart1111111111111111111111111111111111111111"/>
    <w:rsid w:val="002848FF"/>
  </w:style>
  <w:style w:type="character" w:customStyle="1" w:styleId="WW-Absatz-Standardschriftart11111111111111111111111111111111111111111">
    <w:name w:val="WW-Absatz-Standardschriftart11111111111111111111111111111111111111111"/>
    <w:rsid w:val="002848FF"/>
  </w:style>
  <w:style w:type="character" w:customStyle="1" w:styleId="WW-Absatz-Standardschriftart111111111111111111111111111111111111111111">
    <w:name w:val="WW-Absatz-Standardschriftart111111111111111111111111111111111111111111"/>
    <w:rsid w:val="002848FF"/>
  </w:style>
  <w:style w:type="character" w:customStyle="1" w:styleId="WW-Absatz-Standardschriftart1111111111111111111111111111111111111111111">
    <w:name w:val="WW-Absatz-Standardschriftart1111111111111111111111111111111111111111111"/>
    <w:rsid w:val="002848FF"/>
  </w:style>
  <w:style w:type="character" w:customStyle="1" w:styleId="WW-Absatz-Standardschriftart11111111111111111111111111111111111111111111">
    <w:name w:val="WW-Absatz-Standardschriftart11111111111111111111111111111111111111111111"/>
    <w:rsid w:val="002848FF"/>
  </w:style>
  <w:style w:type="character" w:customStyle="1" w:styleId="WW-Absatz-Standardschriftart111111111111111111111111111111111111111111111">
    <w:name w:val="WW-Absatz-Standardschriftart111111111111111111111111111111111111111111111"/>
    <w:rsid w:val="002848FF"/>
  </w:style>
  <w:style w:type="character" w:customStyle="1" w:styleId="WW-Absatz-Standardschriftart1111111111111111111111111111111111111111111111">
    <w:name w:val="WW-Absatz-Standardschriftart1111111111111111111111111111111111111111111111"/>
    <w:rsid w:val="002848FF"/>
  </w:style>
  <w:style w:type="character" w:customStyle="1" w:styleId="WW-Absatz-Standardschriftart11111111111111111111111111111111111111111111111">
    <w:name w:val="WW-Absatz-Standardschriftart11111111111111111111111111111111111111111111111"/>
    <w:rsid w:val="002848FF"/>
  </w:style>
  <w:style w:type="character" w:customStyle="1" w:styleId="WW-Absatz-Standardschriftart111111111111111111111111111111111111111111111111">
    <w:name w:val="WW-Absatz-Standardschriftart111111111111111111111111111111111111111111111111"/>
    <w:rsid w:val="002848FF"/>
  </w:style>
  <w:style w:type="character" w:customStyle="1" w:styleId="WW-Absatz-Standardschriftart1111111111111111111111111111111111111111111111111">
    <w:name w:val="WW-Absatz-Standardschriftart1111111111111111111111111111111111111111111111111"/>
    <w:rsid w:val="002848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48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48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48FF"/>
  </w:style>
  <w:style w:type="character" w:customStyle="1" w:styleId="WW8Num2z0">
    <w:name w:val="WW8Num2z0"/>
    <w:rsid w:val="002848FF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48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48FF"/>
  </w:style>
  <w:style w:type="character" w:customStyle="1" w:styleId="WW8Num2z1">
    <w:name w:val="WW8Num2z1"/>
    <w:rsid w:val="002848FF"/>
    <w:rPr>
      <w:rFonts w:ascii="Symbol" w:hAnsi="Symbol"/>
    </w:rPr>
  </w:style>
  <w:style w:type="character" w:customStyle="1" w:styleId="WW8Num7z2">
    <w:name w:val="WW8Num7z2"/>
    <w:rsid w:val="002848FF"/>
    <w:rPr>
      <w:rFonts w:ascii="Wingdings" w:hAnsi="Wingdings"/>
    </w:rPr>
  </w:style>
  <w:style w:type="character" w:customStyle="1" w:styleId="WW8Num11z1">
    <w:name w:val="WW8Num11z1"/>
    <w:rsid w:val="002848FF"/>
    <w:rPr>
      <w:rFonts w:ascii="Symbol" w:hAnsi="Symbol"/>
    </w:rPr>
  </w:style>
  <w:style w:type="character" w:customStyle="1" w:styleId="WW8Num17z0">
    <w:name w:val="WW8Num17z0"/>
    <w:rsid w:val="002848FF"/>
    <w:rPr>
      <w:sz w:val="28"/>
      <w:szCs w:val="28"/>
    </w:rPr>
  </w:style>
  <w:style w:type="character" w:customStyle="1" w:styleId="WW8Num18z0">
    <w:name w:val="WW8Num18z0"/>
    <w:rsid w:val="002848FF"/>
    <w:rPr>
      <w:rFonts w:ascii="Symbol" w:hAnsi="Symbol"/>
    </w:rPr>
  </w:style>
  <w:style w:type="character" w:customStyle="1" w:styleId="WW8Num18z1">
    <w:name w:val="WW8Num18z1"/>
    <w:rsid w:val="002848FF"/>
    <w:rPr>
      <w:rFonts w:ascii="Courier New" w:hAnsi="Courier New" w:cs="Courier New"/>
    </w:rPr>
  </w:style>
  <w:style w:type="character" w:customStyle="1" w:styleId="WW8Num18z2">
    <w:name w:val="WW8Num18z2"/>
    <w:rsid w:val="002848FF"/>
    <w:rPr>
      <w:rFonts w:ascii="Wingdings" w:hAnsi="Wingdings"/>
    </w:rPr>
  </w:style>
  <w:style w:type="character" w:customStyle="1" w:styleId="WW8Num22z0">
    <w:name w:val="WW8Num22z0"/>
    <w:rsid w:val="002848F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2848F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848FF"/>
    <w:rPr>
      <w:rFonts w:ascii="Courier New" w:hAnsi="Courier New"/>
    </w:rPr>
  </w:style>
  <w:style w:type="character" w:customStyle="1" w:styleId="WW8Num24z2">
    <w:name w:val="WW8Num24z2"/>
    <w:rsid w:val="002848FF"/>
    <w:rPr>
      <w:rFonts w:ascii="Wingdings" w:hAnsi="Wingdings"/>
    </w:rPr>
  </w:style>
  <w:style w:type="character" w:customStyle="1" w:styleId="WW8Num24z3">
    <w:name w:val="WW8Num24z3"/>
    <w:rsid w:val="002848FF"/>
    <w:rPr>
      <w:rFonts w:ascii="Symbol" w:hAnsi="Symbol"/>
    </w:rPr>
  </w:style>
  <w:style w:type="character" w:customStyle="1" w:styleId="12">
    <w:name w:val="Основной шрифт абзаца1"/>
    <w:rsid w:val="002848FF"/>
  </w:style>
  <w:style w:type="character" w:customStyle="1" w:styleId="af9">
    <w:name w:val="Символ сноски"/>
    <w:basedOn w:val="12"/>
    <w:rsid w:val="002848FF"/>
    <w:rPr>
      <w:vertAlign w:val="superscript"/>
    </w:rPr>
  </w:style>
  <w:style w:type="character" w:customStyle="1" w:styleId="33">
    <w:name w:val="Основной шрифт абзаца3"/>
    <w:rsid w:val="002848FF"/>
  </w:style>
  <w:style w:type="character" w:customStyle="1" w:styleId="afa">
    <w:name w:val="Символ нумерации"/>
    <w:rsid w:val="002848FF"/>
  </w:style>
  <w:style w:type="character" w:customStyle="1" w:styleId="afb">
    <w:name w:val="Маркеры списка"/>
    <w:rsid w:val="002848FF"/>
    <w:rPr>
      <w:rFonts w:ascii="StarSymbol" w:eastAsia="StarSymbol" w:hAnsi="StarSymbol" w:cs="StarSymbol"/>
      <w:sz w:val="18"/>
      <w:szCs w:val="18"/>
    </w:rPr>
  </w:style>
  <w:style w:type="paragraph" w:customStyle="1" w:styleId="afc">
    <w:name w:val="Заголовок"/>
    <w:basedOn w:val="a"/>
    <w:next w:val="aa"/>
    <w:rsid w:val="002848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2848FF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848FF"/>
    <w:pPr>
      <w:suppressLineNumbers/>
    </w:pPr>
    <w:rPr>
      <w:rFonts w:ascii="Arial" w:hAnsi="Arial" w:cs="Tahoma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2848FF"/>
    <w:rPr>
      <w:rFonts w:ascii="Arial" w:eastAsia="Times New Roman" w:hAnsi="Arial" w:cs="Times New Roman"/>
      <w:sz w:val="20"/>
      <w:szCs w:val="20"/>
      <w:lang w:eastAsia="ar-SA"/>
    </w:rPr>
  </w:style>
  <w:style w:type="paragraph" w:styleId="afe">
    <w:name w:val="footnote text"/>
    <w:basedOn w:val="a"/>
    <w:link w:val="afd"/>
    <w:semiHidden/>
    <w:rsid w:val="002848FF"/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2848FF"/>
    <w:pPr>
      <w:jc w:val="both"/>
    </w:pPr>
    <w:rPr>
      <w:rFonts w:ascii="Arial" w:hAnsi="Arial"/>
      <w:lang w:eastAsia="ar-SA"/>
    </w:rPr>
  </w:style>
  <w:style w:type="paragraph" w:customStyle="1" w:styleId="310">
    <w:name w:val="Основной текст 31"/>
    <w:basedOn w:val="a"/>
    <w:rsid w:val="002848FF"/>
    <w:pPr>
      <w:jc w:val="both"/>
    </w:pPr>
    <w:rPr>
      <w:rFonts w:ascii="Arial" w:hAnsi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848FF"/>
    <w:pPr>
      <w:ind w:firstLine="284"/>
      <w:jc w:val="both"/>
    </w:pPr>
    <w:rPr>
      <w:bCs/>
      <w:sz w:val="24"/>
      <w:lang w:eastAsia="ar-SA"/>
    </w:rPr>
  </w:style>
  <w:style w:type="paragraph" w:customStyle="1" w:styleId="aff">
    <w:name w:val="Содержимое таблицы"/>
    <w:basedOn w:val="a"/>
    <w:rsid w:val="002848FF"/>
    <w:pPr>
      <w:suppressLineNumbers/>
    </w:pPr>
    <w:rPr>
      <w:rFonts w:ascii="Arial" w:hAnsi="Arial"/>
      <w:lang w:eastAsia="ar-SA"/>
    </w:rPr>
  </w:style>
  <w:style w:type="paragraph" w:customStyle="1" w:styleId="aff0">
    <w:name w:val="Заголовок таблицы"/>
    <w:basedOn w:val="aff"/>
    <w:rsid w:val="002848FF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2848FF"/>
    <w:pPr>
      <w:jc w:val="both"/>
    </w:pPr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2848FF"/>
    <w:pPr>
      <w:suppressAutoHyphens/>
      <w:autoSpaceDE w:val="0"/>
    </w:pPr>
    <w:rPr>
      <w:rFonts w:ascii="Courier New" w:eastAsia="Courier New" w:hAnsi="Courier New"/>
    </w:rPr>
  </w:style>
  <w:style w:type="paragraph" w:customStyle="1" w:styleId="aff2">
    <w:name w:val="Бланк_адрес"/>
    <w:basedOn w:val="a"/>
    <w:rsid w:val="002848FF"/>
    <w:pPr>
      <w:suppressAutoHyphens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Default">
    <w:name w:val="Default"/>
    <w:rsid w:val="0028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7E706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E706F"/>
    <w:pPr>
      <w:widowControl w:val="0"/>
      <w:shd w:val="clear" w:color="auto" w:fill="FFFFFF"/>
      <w:spacing w:line="45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8"/>
    <w:rsid w:val="007E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7E706F"/>
    <w:rPr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7E706F"/>
    <w:rPr>
      <w:shd w:val="clear" w:color="auto" w:fill="FFFFFF"/>
    </w:rPr>
  </w:style>
  <w:style w:type="character" w:customStyle="1" w:styleId="310pt">
    <w:name w:val="Основной текст (3) + 10 pt"/>
    <w:basedOn w:val="34"/>
    <w:rsid w:val="007E70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">
    <w:name w:val="Основной текст (3) + 13 pt"/>
    <w:basedOn w:val="34"/>
    <w:rsid w:val="007E706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7E706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Подпись к таблице"/>
    <w:basedOn w:val="a"/>
    <w:link w:val="aff3"/>
    <w:rsid w:val="007E70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23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Основной текст_"/>
    <w:basedOn w:val="a0"/>
    <w:link w:val="15"/>
    <w:rsid w:val="00C23520"/>
    <w:rPr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C23520"/>
    <w:rPr>
      <w:sz w:val="27"/>
      <w:szCs w:val="27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C23520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basedOn w:val="aff6"/>
    <w:rsid w:val="00C23520"/>
    <w:rPr>
      <w:sz w:val="10"/>
      <w:szCs w:val="10"/>
    </w:rPr>
  </w:style>
  <w:style w:type="character" w:customStyle="1" w:styleId="55pt">
    <w:name w:val="Основной текст (5) + 5 pt"/>
    <w:basedOn w:val="51"/>
    <w:rsid w:val="00C23520"/>
    <w:rPr>
      <w:sz w:val="10"/>
      <w:szCs w:val="10"/>
      <w:shd w:val="clear" w:color="auto" w:fill="FFFFFF"/>
    </w:rPr>
  </w:style>
  <w:style w:type="character" w:customStyle="1" w:styleId="5135pt">
    <w:name w:val="Основной текст (5) + 13;5 pt"/>
    <w:basedOn w:val="51"/>
    <w:rsid w:val="00C2352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C23520"/>
    <w:pPr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23520"/>
    <w:pPr>
      <w:shd w:val="clear" w:color="auto" w:fill="FFFFFF"/>
      <w:spacing w:before="480" w:after="120" w:line="0" w:lineRule="atLeas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b">
    <w:name w:val="Подпись к таблице (2)"/>
    <w:basedOn w:val="a"/>
    <w:link w:val="2a"/>
    <w:rsid w:val="00C235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912B-DE33-412E-9A1F-9B2B655A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70934</Words>
  <Characters>404325</Characters>
  <Application>Microsoft Office Word</Application>
  <DocSecurity>0</DocSecurity>
  <Lines>3369</Lines>
  <Paragraphs>948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2021-12-17T05:48:00Z</cp:lastPrinted>
  <dcterms:created xsi:type="dcterms:W3CDTF">2021-12-28T08:10:00Z</dcterms:created>
  <dcterms:modified xsi:type="dcterms:W3CDTF">2022-01-19T08:12:00Z</dcterms:modified>
</cp:coreProperties>
</file>