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2" w:rsidRDefault="00582C22" w:rsidP="00582C22">
      <w:pPr>
        <w:pStyle w:val="a3"/>
        <w:rPr>
          <w:szCs w:val="28"/>
        </w:rPr>
      </w:pPr>
    </w:p>
    <w:p w:rsidR="00582C22" w:rsidRDefault="00582C22" w:rsidP="00582C22">
      <w:pPr>
        <w:pStyle w:val="a3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C22" w:rsidRDefault="00582C22" w:rsidP="00582C22">
      <w:pPr>
        <w:pStyle w:val="a3"/>
        <w:rPr>
          <w:szCs w:val="28"/>
        </w:rPr>
      </w:pPr>
    </w:p>
    <w:p w:rsidR="00582C22" w:rsidRDefault="00582C22" w:rsidP="00582C22">
      <w:pPr>
        <w:pStyle w:val="a3"/>
        <w:rPr>
          <w:szCs w:val="28"/>
        </w:rPr>
      </w:pPr>
    </w:p>
    <w:p w:rsidR="00582C22" w:rsidRPr="005E4FC2" w:rsidRDefault="00582C22" w:rsidP="00582C22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582C22" w:rsidRPr="003114FD" w:rsidRDefault="00582C22" w:rsidP="00582C22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582C22" w:rsidRDefault="00582C22" w:rsidP="00582C22">
      <w:pPr>
        <w:pStyle w:val="a3"/>
        <w:rPr>
          <w:b w:val="0"/>
        </w:rPr>
      </w:pPr>
      <w:r>
        <w:rPr>
          <w:b w:val="0"/>
        </w:rPr>
        <w:t>от 30.03.2021  № 38/</w:t>
      </w:r>
      <w:r w:rsidR="00216E3B">
        <w:rPr>
          <w:b w:val="0"/>
        </w:rPr>
        <w:t>279</w:t>
      </w:r>
    </w:p>
    <w:p w:rsidR="00582C22" w:rsidRDefault="00582C22" w:rsidP="00582C22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582C22" w:rsidRDefault="00582C22" w:rsidP="00582C22">
      <w:pPr>
        <w:pStyle w:val="a3"/>
        <w:tabs>
          <w:tab w:val="left" w:pos="510"/>
        </w:tabs>
        <w:jc w:val="left"/>
        <w:rPr>
          <w:b w:val="0"/>
        </w:rPr>
      </w:pPr>
    </w:p>
    <w:p w:rsidR="00582C22" w:rsidRPr="0058716E" w:rsidRDefault="00582C22" w:rsidP="00582C22">
      <w:pPr>
        <w:pStyle w:val="a3"/>
        <w:tabs>
          <w:tab w:val="left" w:pos="510"/>
        </w:tabs>
        <w:jc w:val="left"/>
        <w:rPr>
          <w:b w:val="0"/>
        </w:rPr>
      </w:pPr>
    </w:p>
    <w:p w:rsidR="00582C22" w:rsidRDefault="00582C22" w:rsidP="00582C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О внесении  изменений в  Положение о 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службе в муниципальном 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образовании  Куменский муниципальный район, утвержденно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</w:t>
      </w:r>
    </w:p>
    <w:p w:rsidR="00582C22" w:rsidRPr="001A07FA" w:rsidRDefault="00582C22" w:rsidP="00582C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 xml:space="preserve">  от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07FA">
        <w:rPr>
          <w:rFonts w:ascii="Times New Roman" w:hAnsi="Times New Roman" w:cs="Times New Roman"/>
          <w:b/>
          <w:sz w:val="28"/>
          <w:szCs w:val="28"/>
        </w:rPr>
        <w:t>.10.20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19/150</w:t>
      </w:r>
    </w:p>
    <w:p w:rsidR="00582C22" w:rsidRPr="00341B98" w:rsidRDefault="00582C22" w:rsidP="00582C2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82C22" w:rsidRPr="00341B98" w:rsidRDefault="00582C22" w:rsidP="00582C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23 Устава Куменского района Куменская районная Дума РЕШИЛА:</w:t>
      </w:r>
    </w:p>
    <w:p w:rsidR="00582C22" w:rsidRDefault="00582C22" w:rsidP="00582C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582C22" w:rsidRDefault="00582C22" w:rsidP="00582C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E253FA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E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о  муниципальной службе в муниципальном  образовании  Куменский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, утвержденное  решением Куменской районной Думы от 16.10.2018 № 19/150, следующие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изменения:</w:t>
      </w:r>
    </w:p>
    <w:p w:rsidR="00582C22" w:rsidRPr="00341B98" w:rsidRDefault="00582C22" w:rsidP="00582C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2C22" w:rsidRDefault="00582C22" w:rsidP="00582C22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1.1. дополнить </w:t>
      </w:r>
      <w:r>
        <w:rPr>
          <w:rFonts w:eastAsiaTheme="minorHAnsi"/>
          <w:sz w:val="28"/>
          <w:szCs w:val="28"/>
        </w:rPr>
        <w:t>статью 12 частью 4 следующего содержания:</w:t>
      </w:r>
    </w:p>
    <w:p w:rsidR="00582C22" w:rsidRDefault="00582C22" w:rsidP="00582C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«4. Муниципальный служащий, являющийся главой администрации района, аппарата избирательной комиссии Куменского района,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администрации Куменского района, аппарата избирательной комиссии Куменского района в период замещения ими соответствующей должности.»;</w:t>
      </w:r>
    </w:p>
    <w:p w:rsidR="00582C22" w:rsidRDefault="00582C22" w:rsidP="00582C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</w:p>
    <w:p w:rsidR="00582C22" w:rsidRDefault="00582C22" w:rsidP="00582C22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1.2.  </w:t>
      </w:r>
      <w:r>
        <w:rPr>
          <w:sz w:val="28"/>
          <w:szCs w:val="28"/>
        </w:rPr>
        <w:t>ч</w:t>
      </w:r>
      <w:r>
        <w:rPr>
          <w:rFonts w:eastAsiaTheme="minorHAnsi"/>
          <w:sz w:val="28"/>
          <w:szCs w:val="28"/>
        </w:rPr>
        <w:t>асть 8 статьи 16 изложить в следующей редакции:</w:t>
      </w:r>
    </w:p>
    <w:p w:rsidR="00582C22" w:rsidRDefault="00582C22" w:rsidP="00582C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«Запросы о представлении сведений, составляющих банковскую, налоговую или иную охраняемую законом тайну, информации о цифровых финансовых активах, содержащейся в записях информационной системы, в которой осуществляется выпуск цифровых финансовых активов,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(руководителями высших исполнительных органов государственной власти области) в </w:t>
      </w:r>
      <w:r>
        <w:rPr>
          <w:rFonts w:eastAsiaTheme="minorHAnsi"/>
          <w:sz w:val="28"/>
          <w:szCs w:val="28"/>
        </w:rPr>
        <w:lastRenderedPageBreak/>
        <w:t>порядке, определяемом нормативными правовыми актами Российской Федерации.»;</w:t>
      </w:r>
    </w:p>
    <w:p w:rsidR="00582C22" w:rsidRDefault="00582C22" w:rsidP="00582C22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</w:p>
    <w:p w:rsidR="00582C22" w:rsidRDefault="00582C22" w:rsidP="00582C22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1.3.  первый абзац пункта 4 </w:t>
      </w:r>
      <w:r>
        <w:rPr>
          <w:sz w:val="28"/>
          <w:szCs w:val="28"/>
        </w:rPr>
        <w:t>ч</w:t>
      </w:r>
      <w:r>
        <w:rPr>
          <w:rFonts w:eastAsiaTheme="minorHAnsi"/>
          <w:sz w:val="28"/>
          <w:szCs w:val="28"/>
        </w:rPr>
        <w:t>асти 6 статьи 17 изложить в следующей редакции:</w:t>
      </w:r>
    </w:p>
    <w:p w:rsidR="00582C22" w:rsidRPr="00B810B4" w:rsidRDefault="00582C22" w:rsidP="00582C2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CA1581">
        <w:rPr>
          <w:rFonts w:eastAsiaTheme="minorHAnsi"/>
        </w:rPr>
        <w:t xml:space="preserve">   «</w:t>
      </w:r>
      <w:r>
        <w:rPr>
          <w:rFonts w:eastAsiaTheme="minorHAnsi"/>
          <w:sz w:val="28"/>
          <w:szCs w:val="28"/>
        </w:rPr>
        <w:t>4) направляют в установленном порядке запросы, за исключением запросов о представлении сведений, составляющих банковскую, налоговую или иную охраняемую законом тайну, информации о цифровых финансовых активах, содержащейся в записях информационной системы, в которой осуществляется выпуск цифровых финансовых активов, запросов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служащих, в органы прокуратуры, иные государственные органы, органы местного самоуправления, в организации об имеющихся у них сведениях:</w:t>
      </w:r>
      <w:r w:rsidRPr="00B810B4">
        <w:rPr>
          <w:rFonts w:eastAsiaTheme="minorHAnsi"/>
        </w:rPr>
        <w:t>»;</w:t>
      </w:r>
    </w:p>
    <w:p w:rsidR="00582C22" w:rsidRDefault="00582C22" w:rsidP="00582C22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</w:t>
      </w:r>
    </w:p>
    <w:p w:rsidR="00582C22" w:rsidRDefault="00582C22" w:rsidP="00582C22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1.4.  часть 8 статьи 17 изложить в следующей редакции:</w:t>
      </w:r>
    </w:p>
    <w:p w:rsidR="00582C22" w:rsidRDefault="00582C22" w:rsidP="00582C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A1581">
        <w:rPr>
          <w:rFonts w:eastAsiaTheme="minorHAnsi"/>
          <w:sz w:val="28"/>
          <w:szCs w:val="28"/>
        </w:rPr>
        <w:t xml:space="preserve">  «</w:t>
      </w:r>
      <w:r w:rsidRPr="002C5FB5">
        <w:rPr>
          <w:rFonts w:eastAsiaTheme="minorHAnsi"/>
          <w:sz w:val="28"/>
          <w:szCs w:val="28"/>
        </w:rPr>
        <w:t xml:space="preserve">8. Запросы о представлении сведений, составляющих банковскую, налоговую или иную охраняемую законом тайну, информации о цифровых финансовых активах, содержащейся в записях информационной системы, в которой осуществляется выпуск цифровых финансовых активов,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(далее - запрос) направляются Губернатором Кировской области на основании письменного обращения представителя нанимателя (работодателя), принявшего решение о проведении проверки (далее - письменное обращение). Письменное обращение направляется Губернатору Кировской области в течение пяти рабочих дней со дня принятия решения о проведении проверки. К письменному обращению прилагается проект запроса, содержащий сведения, предусмотренные </w:t>
      </w:r>
      <w:hyperlink r:id="rId8" w:history="1">
        <w:r w:rsidRPr="00582C22">
          <w:rPr>
            <w:rFonts w:eastAsiaTheme="minorHAnsi"/>
            <w:sz w:val="28"/>
            <w:szCs w:val="28"/>
          </w:rPr>
          <w:t>частью 7</w:t>
        </w:r>
      </w:hyperlink>
      <w:r w:rsidRPr="002C5FB5">
        <w:rPr>
          <w:rFonts w:eastAsiaTheme="minorHAnsi"/>
          <w:sz w:val="28"/>
          <w:szCs w:val="28"/>
        </w:rPr>
        <w:t xml:space="preserve"> настоящей статьи. Губернатор Кировской области направляет запрос в течение 10 рабочих дней со дня поступления письменного обращения.</w:t>
      </w:r>
      <w:r w:rsidRPr="00CA1581">
        <w:rPr>
          <w:rFonts w:eastAsiaTheme="minorHAnsi"/>
          <w:sz w:val="28"/>
          <w:szCs w:val="28"/>
        </w:rPr>
        <w:t>»;</w:t>
      </w:r>
    </w:p>
    <w:p w:rsidR="00582C22" w:rsidRDefault="00582C22" w:rsidP="00582C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582C22" w:rsidRDefault="00582C22" w:rsidP="00582C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1.5. статью 18 изложить в следующей редакции:</w:t>
      </w:r>
    </w:p>
    <w:p w:rsidR="00582C22" w:rsidRPr="002C5FB5" w:rsidRDefault="00582C22" w:rsidP="00582C2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</w:rPr>
      </w:pPr>
      <w:r w:rsidRPr="002C5FB5">
        <w:rPr>
          <w:rFonts w:eastAsiaTheme="minorHAnsi"/>
          <w:sz w:val="28"/>
          <w:szCs w:val="28"/>
        </w:rPr>
        <w:t>«</w:t>
      </w:r>
      <w:r w:rsidRPr="002C5FB5">
        <w:rPr>
          <w:rFonts w:eastAsiaTheme="minorHAnsi"/>
          <w:bCs/>
          <w:sz w:val="28"/>
          <w:szCs w:val="28"/>
        </w:rPr>
        <w:t>Статья 18. Проверка достоверности и полноты сведений о расходах, представляемых муниципальным служащим, замещающим должность муниципальной службы, включенную в соответствующий перечень</w:t>
      </w:r>
    </w:p>
    <w:p w:rsidR="00582C22" w:rsidRDefault="00582C22" w:rsidP="00582C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82C22" w:rsidRDefault="00582C22" w:rsidP="00582C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Проверка достоверности и полноты сведений о расходах, представляемых муниципальным служащим, замещающим должность муниципальной службы, включенную в соответствующий перечень, осуществляется уполномоченным органом и (или) уполномоченным должностным лицом при осуществлении контроля за соответствием расходов такого муниципального служащего,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в порядке, определяемом нормативными правовыми актами Кировской области.»;</w:t>
      </w:r>
    </w:p>
    <w:p w:rsidR="00582C22" w:rsidRDefault="00582C22" w:rsidP="00582C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582C22" w:rsidRDefault="00582C22" w:rsidP="00582C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1.6. часть 1 статьи 33 изложить в следующей редакции:</w:t>
      </w:r>
    </w:p>
    <w:p w:rsidR="00582C22" w:rsidRDefault="00582C22" w:rsidP="00582C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«Взыскания, предусмотренные </w:t>
      </w:r>
      <w:hyperlink r:id="rId9" w:history="1">
        <w:r w:rsidRPr="00FC1948">
          <w:rPr>
            <w:rFonts w:eastAsiaTheme="minorHAnsi"/>
            <w:sz w:val="28"/>
            <w:szCs w:val="28"/>
          </w:rPr>
          <w:t>статьями 15</w:t>
        </w:r>
      </w:hyperlink>
      <w:r w:rsidRPr="00FC1948">
        <w:rPr>
          <w:rFonts w:eastAsiaTheme="minorHAnsi"/>
          <w:sz w:val="28"/>
          <w:szCs w:val="28"/>
        </w:rPr>
        <w:t xml:space="preserve">, </w:t>
      </w:r>
      <w:hyperlink r:id="rId10" w:history="1">
        <w:r w:rsidRPr="00FC1948">
          <w:rPr>
            <w:rFonts w:eastAsiaTheme="minorHAnsi"/>
            <w:sz w:val="28"/>
            <w:szCs w:val="28"/>
          </w:rPr>
          <w:t>16</w:t>
        </w:r>
      </w:hyperlink>
      <w:r w:rsidRPr="00FC1948">
        <w:rPr>
          <w:rFonts w:eastAsiaTheme="minorHAnsi"/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</w:rPr>
        <w:t>30</w:t>
      </w:r>
      <w:r w:rsidRPr="00FC194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:rsidR="00582C22" w:rsidRDefault="00582C22" w:rsidP="00582C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582C22" w:rsidRPr="00AD7E9A" w:rsidRDefault="00582C22" w:rsidP="00582C22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D7E9A">
        <w:rPr>
          <w:sz w:val="28"/>
          <w:szCs w:val="28"/>
        </w:rPr>
        <w:t>.  Настоящее решение вступает в силу в соответствии с действующим законодательством.</w:t>
      </w:r>
      <w:r>
        <w:rPr>
          <w:sz w:val="28"/>
          <w:szCs w:val="28"/>
        </w:rPr>
        <w:t xml:space="preserve"> Изменения, внесенные частями 1.2, 1.3, 1.4, 1.5, распространяются на правоотношения, возникшие с 01.01.2021 года.</w:t>
      </w:r>
    </w:p>
    <w:p w:rsidR="00582C22" w:rsidRDefault="00582C22" w:rsidP="00582C22">
      <w:pPr>
        <w:pStyle w:val="a3"/>
        <w:ind w:firstLine="720"/>
        <w:jc w:val="both"/>
        <w:rPr>
          <w:b w:val="0"/>
          <w:szCs w:val="28"/>
        </w:rPr>
      </w:pPr>
    </w:p>
    <w:p w:rsidR="00582C22" w:rsidRDefault="00582C22" w:rsidP="00582C22">
      <w:pPr>
        <w:pStyle w:val="a3"/>
        <w:ind w:firstLine="720"/>
        <w:jc w:val="both"/>
        <w:rPr>
          <w:b w:val="0"/>
          <w:szCs w:val="28"/>
        </w:rPr>
      </w:pPr>
    </w:p>
    <w:p w:rsidR="00016852" w:rsidRDefault="00016852" w:rsidP="00A56525">
      <w:pPr>
        <w:pStyle w:val="a3"/>
        <w:jc w:val="both"/>
        <w:rPr>
          <w:b w:val="0"/>
          <w:szCs w:val="28"/>
        </w:rPr>
      </w:pPr>
    </w:p>
    <w:p w:rsidR="00A56525" w:rsidRDefault="00A56525" w:rsidP="00A5652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A56525" w:rsidRDefault="00A56525" w:rsidP="00A56525">
      <w:pPr>
        <w:pStyle w:val="a3"/>
        <w:tabs>
          <w:tab w:val="left" w:pos="7088"/>
        </w:tabs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216E3B">
        <w:rPr>
          <w:b w:val="0"/>
          <w:szCs w:val="28"/>
        </w:rPr>
        <w:t xml:space="preserve">    </w:t>
      </w:r>
      <w:r>
        <w:rPr>
          <w:b w:val="0"/>
          <w:szCs w:val="28"/>
        </w:rPr>
        <w:t>А.Г. Леушин</w:t>
      </w:r>
    </w:p>
    <w:p w:rsidR="00A56525" w:rsidRDefault="00A56525" w:rsidP="00582C22">
      <w:pPr>
        <w:pStyle w:val="a3"/>
        <w:tabs>
          <w:tab w:val="left" w:pos="7088"/>
          <w:tab w:val="left" w:pos="7371"/>
        </w:tabs>
        <w:jc w:val="both"/>
        <w:rPr>
          <w:b w:val="0"/>
          <w:szCs w:val="28"/>
        </w:rPr>
      </w:pPr>
    </w:p>
    <w:p w:rsidR="007C45CB" w:rsidRDefault="00582C22" w:rsidP="00016852">
      <w:pPr>
        <w:pStyle w:val="a3"/>
        <w:jc w:val="left"/>
        <w:rPr>
          <w:b w:val="0"/>
          <w:color w:val="FFFFFF"/>
        </w:rPr>
      </w:pPr>
      <w:r>
        <w:rPr>
          <w:b w:val="0"/>
          <w:szCs w:val="28"/>
        </w:rPr>
        <w:t>Глава Куменского района</w:t>
      </w:r>
      <w:r w:rsidR="00016852">
        <w:rPr>
          <w:b w:val="0"/>
          <w:szCs w:val="28"/>
        </w:rPr>
        <w:t xml:space="preserve">         </w:t>
      </w:r>
      <w:r>
        <w:rPr>
          <w:b w:val="0"/>
          <w:szCs w:val="28"/>
        </w:rPr>
        <w:t>И.Н. Шемпелев</w:t>
      </w:r>
      <w:r w:rsidR="007C45CB">
        <w:rPr>
          <w:color w:val="FFFFFF"/>
        </w:rPr>
        <w:t>,</w:t>
      </w:r>
    </w:p>
    <w:p w:rsidR="007C45CB" w:rsidRDefault="007C45CB" w:rsidP="007C45CB">
      <w:pPr>
        <w:jc w:val="center"/>
        <w:rPr>
          <w:b/>
          <w:szCs w:val="28"/>
        </w:rPr>
      </w:pPr>
    </w:p>
    <w:p w:rsidR="00896645" w:rsidRPr="00896645" w:rsidRDefault="00896645" w:rsidP="007C45CB">
      <w:pPr>
        <w:tabs>
          <w:tab w:val="left" w:pos="1134"/>
        </w:tabs>
        <w:ind w:firstLine="708"/>
        <w:rPr>
          <w:b/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jc w:val="both"/>
        <w:rPr>
          <w:sz w:val="28"/>
          <w:szCs w:val="28"/>
        </w:rPr>
      </w:pPr>
    </w:p>
    <w:p w:rsidR="007C45CB" w:rsidRPr="005C6E1F" w:rsidRDefault="007C45CB" w:rsidP="007C45CB">
      <w:pPr>
        <w:rPr>
          <w:sz w:val="28"/>
          <w:szCs w:val="28"/>
        </w:rPr>
      </w:pPr>
    </w:p>
    <w:sectPr w:rsidR="007C45CB" w:rsidRPr="005C6E1F" w:rsidSect="007C45CB">
      <w:footerReference w:type="default" r:id="rId11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EB" w:rsidRDefault="00CF53EB" w:rsidP="000F11D3">
      <w:r>
        <w:separator/>
      </w:r>
    </w:p>
  </w:endnote>
  <w:endnote w:type="continuationSeparator" w:id="1">
    <w:p w:rsidR="00CF53EB" w:rsidRDefault="00CF53EB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B2" w:rsidRDefault="004336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EB" w:rsidRDefault="00CF53EB" w:rsidP="000F11D3">
      <w:r>
        <w:separator/>
      </w:r>
    </w:p>
  </w:footnote>
  <w:footnote w:type="continuationSeparator" w:id="1">
    <w:p w:rsidR="00CF53EB" w:rsidRDefault="00CF53EB" w:rsidP="000F1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199"/>
    <w:multiLevelType w:val="hybridMultilevel"/>
    <w:tmpl w:val="974CC904"/>
    <w:lvl w:ilvl="0" w:tplc="6D7CA20E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1D"/>
    <w:rsid w:val="00006C44"/>
    <w:rsid w:val="00016852"/>
    <w:rsid w:val="0009504E"/>
    <w:rsid w:val="000F11D3"/>
    <w:rsid w:val="001D58CE"/>
    <w:rsid w:val="001E4179"/>
    <w:rsid w:val="00216E3B"/>
    <w:rsid w:val="00252352"/>
    <w:rsid w:val="00296BDC"/>
    <w:rsid w:val="00365E1D"/>
    <w:rsid w:val="004336B2"/>
    <w:rsid w:val="00495D44"/>
    <w:rsid w:val="004E1023"/>
    <w:rsid w:val="0057187C"/>
    <w:rsid w:val="00582C22"/>
    <w:rsid w:val="0058636C"/>
    <w:rsid w:val="00591422"/>
    <w:rsid w:val="005C6E1F"/>
    <w:rsid w:val="005D14A7"/>
    <w:rsid w:val="00674731"/>
    <w:rsid w:val="00774E1D"/>
    <w:rsid w:val="00797543"/>
    <w:rsid w:val="007C45CB"/>
    <w:rsid w:val="007D6759"/>
    <w:rsid w:val="00832452"/>
    <w:rsid w:val="00896645"/>
    <w:rsid w:val="00916B49"/>
    <w:rsid w:val="00972652"/>
    <w:rsid w:val="009B3712"/>
    <w:rsid w:val="009C1980"/>
    <w:rsid w:val="00A56525"/>
    <w:rsid w:val="00A56EEB"/>
    <w:rsid w:val="00AA7547"/>
    <w:rsid w:val="00AD3A42"/>
    <w:rsid w:val="00AE0639"/>
    <w:rsid w:val="00B46D00"/>
    <w:rsid w:val="00B566DB"/>
    <w:rsid w:val="00B647F7"/>
    <w:rsid w:val="00B749A5"/>
    <w:rsid w:val="00B94864"/>
    <w:rsid w:val="00C23912"/>
    <w:rsid w:val="00CF53EB"/>
    <w:rsid w:val="00DA1C58"/>
    <w:rsid w:val="00E667B8"/>
    <w:rsid w:val="00F078AE"/>
    <w:rsid w:val="00F8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5C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74E1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06C4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82C22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6E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F1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BD3802A66AF75DF4F6FA908BB5C28DB2F1C3AC43F540FD2A630F4F30581422BF76940300717888E0EDE1BB4AE02CE3DCB7DBF44CBD4A92C54C0F2nA3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D7475A47FD0FF5BBC04E7208BF7F60AAD0A7DC8A53C494CACE2792CAB305F5037B236640CF3809B5FCE61133081EAC4FCFDB708AEA62A704FCC50C56l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7475A47FD0FF5BBC04E7208BF7F60AAD0A7DC8A53C494CACE2792CAB305F5037B236640CF3809B5FCE61232081EAC4FCFDB708AEA62A704FCC50C56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2021-03-29T06:13:00Z</cp:lastPrinted>
  <dcterms:created xsi:type="dcterms:W3CDTF">2021-03-31T07:05:00Z</dcterms:created>
  <dcterms:modified xsi:type="dcterms:W3CDTF">2021-03-31T07:11:00Z</dcterms:modified>
</cp:coreProperties>
</file>