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7E" w:rsidRPr="00874516" w:rsidRDefault="00D87335" w:rsidP="00EE5030">
      <w:pPr>
        <w:spacing w:line="276" w:lineRule="auto"/>
        <w:ind w:left="7200"/>
        <w:jc w:val="center"/>
        <w:rPr>
          <w:sz w:val="40"/>
          <w:szCs w:val="40"/>
        </w:rPr>
      </w:pPr>
      <w:r>
        <w:rPr>
          <w:noProof/>
          <w:sz w:val="28"/>
          <w:szCs w:val="28"/>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2"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7"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r w:rsidR="006C16B0">
        <w:rPr>
          <w:sz w:val="28"/>
          <w:szCs w:val="28"/>
        </w:rPr>
        <w:t xml:space="preserve">           </w:t>
      </w:r>
    </w:p>
    <w:p w:rsidR="000052DC" w:rsidRDefault="000052DC" w:rsidP="00EE5030">
      <w:pPr>
        <w:spacing w:line="276" w:lineRule="auto"/>
        <w:ind w:left="7200"/>
        <w:jc w:val="center"/>
        <w:rPr>
          <w:sz w:val="28"/>
          <w:szCs w:val="28"/>
        </w:rPr>
      </w:pPr>
    </w:p>
    <w:p w:rsidR="00E460FD" w:rsidRPr="00DD2230" w:rsidRDefault="00E460FD" w:rsidP="00E460FD">
      <w:pPr>
        <w:pStyle w:val="a8"/>
        <w:rPr>
          <w:szCs w:val="28"/>
        </w:rPr>
      </w:pPr>
      <w:r w:rsidRPr="00DD2230">
        <w:rPr>
          <w:szCs w:val="28"/>
        </w:rPr>
        <w:t>КУМЕНСКАЯ РАЙОННАЯ ДУМА</w:t>
      </w:r>
    </w:p>
    <w:p w:rsidR="00E460FD" w:rsidRPr="00DD2230" w:rsidRDefault="00E460FD" w:rsidP="00E460FD">
      <w:pPr>
        <w:pStyle w:val="a8"/>
        <w:spacing w:after="360"/>
        <w:rPr>
          <w:szCs w:val="28"/>
        </w:rPr>
      </w:pPr>
      <w:r>
        <w:rPr>
          <w:szCs w:val="28"/>
        </w:rPr>
        <w:t>ПЯТОГО</w:t>
      </w:r>
      <w:r w:rsidRPr="00DD2230">
        <w:rPr>
          <w:szCs w:val="28"/>
        </w:rPr>
        <w:t xml:space="preserve"> СОЗЫВА</w:t>
      </w:r>
    </w:p>
    <w:p w:rsidR="004053AD" w:rsidRDefault="004053AD" w:rsidP="00E460FD">
      <w:pPr>
        <w:pStyle w:val="a8"/>
        <w:spacing w:after="360"/>
        <w:rPr>
          <w:szCs w:val="28"/>
        </w:rPr>
      </w:pPr>
      <w:r w:rsidRPr="00E460FD">
        <w:rPr>
          <w:sz w:val="32"/>
          <w:szCs w:val="32"/>
        </w:rPr>
        <w:t>РЕШЕНИЕ</w:t>
      </w:r>
    </w:p>
    <w:p w:rsidR="008D1818" w:rsidRDefault="00E460FD" w:rsidP="00E460FD">
      <w:pPr>
        <w:pStyle w:val="a8"/>
        <w:rPr>
          <w:b w:val="0"/>
        </w:rPr>
      </w:pPr>
      <w:r>
        <w:rPr>
          <w:b w:val="0"/>
        </w:rPr>
        <w:t>от 24.07.2018 №</w:t>
      </w:r>
      <w:r w:rsidR="008D1818">
        <w:rPr>
          <w:b w:val="0"/>
        </w:rPr>
        <w:t xml:space="preserve"> 16</w:t>
      </w:r>
      <w:r>
        <w:rPr>
          <w:b w:val="0"/>
        </w:rPr>
        <w:t>/</w:t>
      </w:r>
      <w:r w:rsidR="008D1818">
        <w:rPr>
          <w:b w:val="0"/>
        </w:rPr>
        <w:t>122</w:t>
      </w:r>
    </w:p>
    <w:p w:rsidR="00E460FD" w:rsidRDefault="00E460FD" w:rsidP="00E460FD">
      <w:pPr>
        <w:pStyle w:val="a8"/>
        <w:rPr>
          <w:b w:val="0"/>
        </w:rPr>
      </w:pPr>
      <w:r>
        <w:rPr>
          <w:b w:val="0"/>
        </w:rPr>
        <w:t>пгт Кумёны</w:t>
      </w:r>
    </w:p>
    <w:p w:rsidR="004053AD" w:rsidRPr="00255BAE" w:rsidRDefault="004053AD" w:rsidP="00EE5030">
      <w:pPr>
        <w:spacing w:line="276" w:lineRule="auto"/>
        <w:jc w:val="center"/>
        <w:rPr>
          <w:sz w:val="26"/>
          <w:szCs w:val="26"/>
        </w:rPr>
      </w:pPr>
    </w:p>
    <w:p w:rsidR="00A0617C" w:rsidRPr="00E460FD" w:rsidRDefault="00A0617C" w:rsidP="00E460FD">
      <w:pPr>
        <w:jc w:val="center"/>
        <w:rPr>
          <w:rFonts w:eastAsia="Calibri"/>
          <w:b/>
          <w:sz w:val="28"/>
          <w:szCs w:val="28"/>
          <w:lang w:eastAsia="en-US"/>
        </w:rPr>
      </w:pPr>
      <w:r w:rsidRPr="00E460FD">
        <w:rPr>
          <w:rFonts w:eastAsia="Calibri"/>
          <w:b/>
          <w:sz w:val="28"/>
          <w:szCs w:val="28"/>
          <w:lang w:eastAsia="en-US"/>
        </w:rPr>
        <w:t>О внесении изменени</w:t>
      </w:r>
      <w:r w:rsidR="000113A1">
        <w:rPr>
          <w:rFonts w:eastAsia="Calibri"/>
          <w:b/>
          <w:sz w:val="28"/>
          <w:szCs w:val="28"/>
          <w:lang w:eastAsia="en-US"/>
        </w:rPr>
        <w:t>й</w:t>
      </w:r>
      <w:r w:rsidRPr="00E460FD">
        <w:rPr>
          <w:rFonts w:eastAsia="Calibri"/>
          <w:b/>
          <w:sz w:val="28"/>
          <w:szCs w:val="28"/>
          <w:lang w:eastAsia="en-US"/>
        </w:rPr>
        <w:t xml:space="preserve"> в решение Куменской районной Думы </w:t>
      </w:r>
    </w:p>
    <w:p w:rsidR="00A0617C" w:rsidRPr="00E460FD" w:rsidRDefault="00847430" w:rsidP="00E460FD">
      <w:pPr>
        <w:jc w:val="center"/>
        <w:rPr>
          <w:rFonts w:eastAsia="Calibri"/>
          <w:b/>
          <w:sz w:val="28"/>
          <w:szCs w:val="28"/>
          <w:lang w:eastAsia="en-US"/>
        </w:rPr>
      </w:pPr>
      <w:r w:rsidRPr="00E460FD">
        <w:rPr>
          <w:rFonts w:eastAsia="Calibri"/>
          <w:b/>
          <w:sz w:val="28"/>
          <w:szCs w:val="28"/>
          <w:lang w:eastAsia="en-US"/>
        </w:rPr>
        <w:t>от 19</w:t>
      </w:r>
      <w:r w:rsidR="00A0617C" w:rsidRPr="00E460FD">
        <w:rPr>
          <w:rFonts w:eastAsia="Calibri"/>
          <w:b/>
          <w:sz w:val="28"/>
          <w:szCs w:val="28"/>
          <w:lang w:eastAsia="en-US"/>
        </w:rPr>
        <w:t>.12.201</w:t>
      </w:r>
      <w:r w:rsidRPr="00E460FD">
        <w:rPr>
          <w:rFonts w:eastAsia="Calibri"/>
          <w:b/>
          <w:sz w:val="28"/>
          <w:szCs w:val="28"/>
          <w:lang w:eastAsia="en-US"/>
        </w:rPr>
        <w:t>7</w:t>
      </w:r>
      <w:r w:rsidR="00A0617C" w:rsidRPr="00E460FD">
        <w:rPr>
          <w:rFonts w:eastAsia="Calibri"/>
          <w:b/>
          <w:sz w:val="28"/>
          <w:szCs w:val="28"/>
          <w:lang w:eastAsia="en-US"/>
        </w:rPr>
        <w:t xml:space="preserve"> № </w:t>
      </w:r>
      <w:r w:rsidRPr="00E460FD">
        <w:rPr>
          <w:rFonts w:eastAsia="Calibri"/>
          <w:b/>
          <w:sz w:val="28"/>
          <w:szCs w:val="28"/>
          <w:lang w:eastAsia="en-US"/>
        </w:rPr>
        <w:t>12</w:t>
      </w:r>
      <w:r w:rsidR="00A0617C" w:rsidRPr="00E460FD">
        <w:rPr>
          <w:rFonts w:eastAsia="Calibri"/>
          <w:b/>
          <w:sz w:val="28"/>
          <w:szCs w:val="28"/>
          <w:lang w:eastAsia="en-US"/>
        </w:rPr>
        <w:t>/</w:t>
      </w:r>
      <w:r w:rsidRPr="00E460FD">
        <w:rPr>
          <w:rFonts w:eastAsia="Calibri"/>
          <w:b/>
          <w:sz w:val="28"/>
          <w:szCs w:val="28"/>
          <w:lang w:eastAsia="en-US"/>
        </w:rPr>
        <w:t>87</w:t>
      </w:r>
    </w:p>
    <w:p w:rsidR="004053AD" w:rsidRPr="00255BAE" w:rsidRDefault="004053AD" w:rsidP="00EE5030">
      <w:pPr>
        <w:spacing w:line="276" w:lineRule="auto"/>
        <w:jc w:val="center"/>
        <w:rPr>
          <w:sz w:val="26"/>
          <w:szCs w:val="26"/>
        </w:rPr>
      </w:pPr>
    </w:p>
    <w:p w:rsidR="00A0617C" w:rsidRPr="00E460FD" w:rsidRDefault="00A0617C" w:rsidP="00AB607A">
      <w:pPr>
        <w:ind w:firstLine="709"/>
        <w:jc w:val="both"/>
        <w:rPr>
          <w:rFonts w:eastAsia="Calibri"/>
          <w:sz w:val="28"/>
          <w:szCs w:val="28"/>
          <w:lang w:eastAsia="en-US"/>
        </w:rPr>
      </w:pPr>
      <w:r w:rsidRPr="00E460FD">
        <w:rPr>
          <w:rFonts w:eastAsia="Calibri"/>
          <w:sz w:val="28"/>
          <w:szCs w:val="28"/>
          <w:lang w:eastAsia="en-US"/>
        </w:rPr>
        <w:t>На основании статьи 23 Устава муниципального образования Куменский муниципальный район Кировской области Куменская районная Дума РЕШИЛА:</w:t>
      </w:r>
    </w:p>
    <w:p w:rsidR="00A0617C" w:rsidRPr="00E460FD" w:rsidRDefault="00A0617C" w:rsidP="00AB607A">
      <w:pPr>
        <w:ind w:firstLine="709"/>
        <w:jc w:val="both"/>
        <w:rPr>
          <w:rFonts w:eastAsia="Calibri"/>
          <w:sz w:val="28"/>
          <w:szCs w:val="28"/>
          <w:lang w:eastAsia="en-US"/>
        </w:rPr>
      </w:pPr>
      <w:r w:rsidRPr="00E460FD">
        <w:rPr>
          <w:rFonts w:eastAsia="Calibri"/>
          <w:sz w:val="28"/>
          <w:szCs w:val="28"/>
          <w:lang w:eastAsia="en-US"/>
        </w:rPr>
        <w:t>Внести в реше</w:t>
      </w:r>
      <w:r w:rsidR="00847430" w:rsidRPr="00E460FD">
        <w:rPr>
          <w:rFonts w:eastAsia="Calibri"/>
          <w:sz w:val="28"/>
          <w:szCs w:val="28"/>
          <w:lang w:eastAsia="en-US"/>
        </w:rPr>
        <w:t>ние Куменской районной Думы от 19</w:t>
      </w:r>
      <w:r w:rsidRPr="00E460FD">
        <w:rPr>
          <w:rFonts w:eastAsia="Calibri"/>
          <w:sz w:val="28"/>
          <w:szCs w:val="28"/>
          <w:lang w:eastAsia="en-US"/>
        </w:rPr>
        <w:t>.12.201</w:t>
      </w:r>
      <w:r w:rsidR="00847430" w:rsidRPr="00E460FD">
        <w:rPr>
          <w:rFonts w:eastAsia="Calibri"/>
          <w:sz w:val="28"/>
          <w:szCs w:val="28"/>
          <w:lang w:eastAsia="en-US"/>
        </w:rPr>
        <w:t>7</w:t>
      </w:r>
      <w:r w:rsidRPr="00E460FD">
        <w:rPr>
          <w:rFonts w:eastAsia="Calibri"/>
          <w:sz w:val="28"/>
          <w:szCs w:val="28"/>
          <w:lang w:eastAsia="en-US"/>
        </w:rPr>
        <w:t xml:space="preserve"> № </w:t>
      </w:r>
      <w:r w:rsidR="00847430" w:rsidRPr="00E460FD">
        <w:rPr>
          <w:rFonts w:eastAsia="Calibri"/>
          <w:sz w:val="28"/>
          <w:szCs w:val="28"/>
          <w:lang w:eastAsia="en-US"/>
        </w:rPr>
        <w:t>12</w:t>
      </w:r>
      <w:r w:rsidRPr="00E460FD">
        <w:rPr>
          <w:rFonts w:eastAsia="Calibri"/>
          <w:sz w:val="28"/>
          <w:szCs w:val="28"/>
          <w:lang w:eastAsia="en-US"/>
        </w:rPr>
        <w:t>/</w:t>
      </w:r>
      <w:r w:rsidR="00847430" w:rsidRPr="00E460FD">
        <w:rPr>
          <w:rFonts w:eastAsia="Calibri"/>
          <w:sz w:val="28"/>
          <w:szCs w:val="28"/>
          <w:lang w:eastAsia="en-US"/>
        </w:rPr>
        <w:t>87</w:t>
      </w:r>
      <w:r w:rsidRPr="00E460FD">
        <w:rPr>
          <w:rFonts w:eastAsia="Calibri"/>
          <w:sz w:val="28"/>
          <w:szCs w:val="28"/>
          <w:lang w:eastAsia="en-US"/>
        </w:rPr>
        <w:t xml:space="preserve"> «О бюджете муниципального образования Куменский муниципальный район Кировской области на 201</w:t>
      </w:r>
      <w:r w:rsidR="00847430" w:rsidRPr="00E460FD">
        <w:rPr>
          <w:rFonts w:eastAsia="Calibri"/>
          <w:sz w:val="28"/>
          <w:szCs w:val="28"/>
          <w:lang w:eastAsia="en-US"/>
        </w:rPr>
        <w:t>8</w:t>
      </w:r>
      <w:r w:rsidRPr="00E460FD">
        <w:rPr>
          <w:rFonts w:eastAsia="Calibri"/>
          <w:sz w:val="28"/>
          <w:szCs w:val="28"/>
          <w:lang w:eastAsia="en-US"/>
        </w:rPr>
        <w:t xml:space="preserve"> год и плановый период 201</w:t>
      </w:r>
      <w:r w:rsidR="00847430" w:rsidRPr="00E460FD">
        <w:rPr>
          <w:rFonts w:eastAsia="Calibri"/>
          <w:sz w:val="28"/>
          <w:szCs w:val="28"/>
          <w:lang w:eastAsia="en-US"/>
        </w:rPr>
        <w:t>9 и 2020</w:t>
      </w:r>
      <w:r w:rsidRPr="00E460FD">
        <w:rPr>
          <w:rFonts w:eastAsia="Calibri"/>
          <w:sz w:val="28"/>
          <w:szCs w:val="28"/>
          <w:lang w:eastAsia="en-US"/>
        </w:rPr>
        <w:t xml:space="preserve"> годов» следующие изменения:</w:t>
      </w:r>
    </w:p>
    <w:p w:rsidR="00A0617C" w:rsidRPr="00E460FD" w:rsidRDefault="00A0617C" w:rsidP="00AB607A">
      <w:pPr>
        <w:ind w:firstLine="709"/>
        <w:jc w:val="both"/>
        <w:rPr>
          <w:rFonts w:eastAsia="Calibri"/>
          <w:sz w:val="28"/>
          <w:szCs w:val="28"/>
          <w:lang w:eastAsia="en-US"/>
        </w:rPr>
      </w:pPr>
      <w:r w:rsidRPr="00E460FD">
        <w:rPr>
          <w:rFonts w:eastAsia="Calibri"/>
          <w:sz w:val="28"/>
          <w:szCs w:val="28"/>
          <w:lang w:eastAsia="en-US"/>
        </w:rPr>
        <w:t>1. Пункт 1 изложить в следующей редакции:</w:t>
      </w:r>
    </w:p>
    <w:p w:rsidR="00A0617C" w:rsidRPr="00E460FD" w:rsidRDefault="00A0617C" w:rsidP="00AB607A">
      <w:pPr>
        <w:ind w:firstLine="709"/>
        <w:jc w:val="both"/>
        <w:rPr>
          <w:rFonts w:eastAsia="Calibri"/>
          <w:sz w:val="28"/>
          <w:szCs w:val="28"/>
          <w:lang w:eastAsia="en-US"/>
        </w:rPr>
      </w:pPr>
      <w:r w:rsidRPr="00E460FD">
        <w:rPr>
          <w:rFonts w:eastAsia="Calibri"/>
          <w:sz w:val="28"/>
          <w:szCs w:val="28"/>
          <w:lang w:eastAsia="en-US"/>
        </w:rPr>
        <w:t>«1. Утвердить основные характеристики бюджета муниципального образования Куменский муниципальный район Кировской области</w:t>
      </w:r>
      <w:r w:rsidR="003857DF" w:rsidRPr="00E460FD">
        <w:rPr>
          <w:rFonts w:eastAsia="Calibri"/>
          <w:sz w:val="28"/>
          <w:szCs w:val="28"/>
          <w:lang w:eastAsia="en-US"/>
        </w:rPr>
        <w:t xml:space="preserve"> на 201</w:t>
      </w:r>
      <w:r w:rsidR="00B93D8B" w:rsidRPr="00E460FD">
        <w:rPr>
          <w:rFonts w:eastAsia="Calibri"/>
          <w:sz w:val="28"/>
          <w:szCs w:val="28"/>
          <w:lang w:eastAsia="en-US"/>
        </w:rPr>
        <w:t xml:space="preserve">8 </w:t>
      </w:r>
      <w:r w:rsidR="003857DF" w:rsidRPr="00E460FD">
        <w:rPr>
          <w:rFonts w:eastAsia="Calibri"/>
          <w:sz w:val="28"/>
          <w:szCs w:val="28"/>
          <w:lang w:eastAsia="en-US"/>
        </w:rPr>
        <w:t>год:</w:t>
      </w:r>
    </w:p>
    <w:p w:rsidR="00A0617C" w:rsidRPr="00E460FD" w:rsidRDefault="00A0617C" w:rsidP="00AB607A">
      <w:pPr>
        <w:ind w:firstLine="709"/>
        <w:jc w:val="both"/>
        <w:rPr>
          <w:rFonts w:eastAsia="Calibri"/>
          <w:sz w:val="28"/>
          <w:szCs w:val="28"/>
          <w:lang w:eastAsia="en-US"/>
        </w:rPr>
      </w:pPr>
      <w:r w:rsidRPr="00E460FD">
        <w:rPr>
          <w:rFonts w:eastAsia="Calibri"/>
          <w:sz w:val="28"/>
          <w:szCs w:val="28"/>
          <w:lang w:eastAsia="en-US"/>
        </w:rPr>
        <w:t xml:space="preserve">1.1. Общий объем доходов бюджета муниципального образования в сумме </w:t>
      </w:r>
      <w:r w:rsidR="007F7A5A" w:rsidRPr="00E460FD">
        <w:rPr>
          <w:rFonts w:eastAsia="Calibri"/>
          <w:sz w:val="28"/>
          <w:szCs w:val="28"/>
          <w:lang w:eastAsia="en-US"/>
        </w:rPr>
        <w:t>331 314,6</w:t>
      </w:r>
      <w:r w:rsidRPr="00E460FD">
        <w:rPr>
          <w:rFonts w:eastAsia="Calibri"/>
          <w:sz w:val="28"/>
          <w:szCs w:val="28"/>
          <w:lang w:eastAsia="en-US"/>
        </w:rPr>
        <w:t xml:space="preserve"> тыс. рублей;</w:t>
      </w:r>
    </w:p>
    <w:p w:rsidR="00A0617C" w:rsidRPr="00E460FD" w:rsidRDefault="00A0617C" w:rsidP="00AB607A">
      <w:pPr>
        <w:ind w:firstLine="709"/>
        <w:jc w:val="both"/>
        <w:rPr>
          <w:rFonts w:eastAsia="Calibri"/>
          <w:sz w:val="28"/>
          <w:szCs w:val="28"/>
          <w:lang w:eastAsia="en-US"/>
        </w:rPr>
      </w:pPr>
      <w:r w:rsidRPr="00E460FD">
        <w:rPr>
          <w:rFonts w:eastAsia="Calibri"/>
          <w:sz w:val="28"/>
          <w:szCs w:val="28"/>
          <w:lang w:eastAsia="en-US"/>
        </w:rPr>
        <w:t xml:space="preserve">1.2. Общий объем расходов бюджета муниципального образования в сумме </w:t>
      </w:r>
      <w:r w:rsidR="00255BAE" w:rsidRPr="00E460FD">
        <w:rPr>
          <w:rFonts w:eastAsia="Calibri"/>
          <w:sz w:val="28"/>
          <w:szCs w:val="28"/>
          <w:lang w:eastAsia="en-US"/>
        </w:rPr>
        <w:t xml:space="preserve">338 </w:t>
      </w:r>
      <w:r w:rsidR="007F7A5A" w:rsidRPr="00E460FD">
        <w:rPr>
          <w:rFonts w:eastAsia="Calibri"/>
          <w:sz w:val="28"/>
          <w:szCs w:val="28"/>
          <w:lang w:eastAsia="en-US"/>
        </w:rPr>
        <w:t>306,6</w:t>
      </w:r>
      <w:r w:rsidRPr="00E460FD">
        <w:rPr>
          <w:rFonts w:eastAsia="Calibri"/>
          <w:sz w:val="28"/>
          <w:szCs w:val="28"/>
          <w:lang w:eastAsia="en-US"/>
        </w:rPr>
        <w:t xml:space="preserve"> тыс. рублей;</w:t>
      </w:r>
    </w:p>
    <w:p w:rsidR="00A0617C" w:rsidRPr="00E460FD" w:rsidRDefault="00A0617C" w:rsidP="00AB607A">
      <w:pPr>
        <w:ind w:firstLine="709"/>
        <w:jc w:val="both"/>
        <w:rPr>
          <w:rFonts w:eastAsia="Calibri"/>
          <w:sz w:val="28"/>
          <w:szCs w:val="28"/>
          <w:lang w:eastAsia="en-US"/>
        </w:rPr>
      </w:pPr>
      <w:r w:rsidRPr="00E460FD">
        <w:rPr>
          <w:rFonts w:eastAsia="Calibri"/>
          <w:sz w:val="28"/>
          <w:szCs w:val="28"/>
          <w:lang w:eastAsia="en-US"/>
        </w:rPr>
        <w:t xml:space="preserve">1.3. Дефицит бюджета муниципального образования в сумме </w:t>
      </w:r>
      <w:r w:rsidR="00847430" w:rsidRPr="00E460FD">
        <w:rPr>
          <w:rFonts w:eastAsia="Calibri"/>
          <w:sz w:val="28"/>
          <w:szCs w:val="28"/>
          <w:lang w:eastAsia="en-US"/>
        </w:rPr>
        <w:t>6 992,0</w:t>
      </w:r>
      <w:r w:rsidRPr="00E460FD">
        <w:rPr>
          <w:rFonts w:eastAsia="Calibri"/>
          <w:sz w:val="28"/>
          <w:szCs w:val="28"/>
          <w:lang w:eastAsia="en-US"/>
        </w:rPr>
        <w:t xml:space="preserve"> тыс. рублей».</w:t>
      </w:r>
    </w:p>
    <w:p w:rsidR="00A0617C" w:rsidRPr="00E460FD" w:rsidRDefault="00174E4B" w:rsidP="00AB607A">
      <w:pPr>
        <w:ind w:firstLine="709"/>
        <w:jc w:val="both"/>
        <w:rPr>
          <w:rFonts w:eastAsia="Calibri"/>
          <w:sz w:val="28"/>
          <w:szCs w:val="28"/>
          <w:lang w:eastAsia="en-US"/>
        </w:rPr>
      </w:pPr>
      <w:r w:rsidRPr="00E460FD">
        <w:rPr>
          <w:rFonts w:eastAsia="Calibri"/>
          <w:sz w:val="28"/>
          <w:szCs w:val="28"/>
          <w:lang w:eastAsia="en-US"/>
        </w:rPr>
        <w:t>2</w:t>
      </w:r>
      <w:r w:rsidR="00B93D8B" w:rsidRPr="00E460FD">
        <w:rPr>
          <w:rFonts w:eastAsia="Calibri"/>
          <w:sz w:val="28"/>
          <w:szCs w:val="28"/>
          <w:lang w:eastAsia="en-US"/>
        </w:rPr>
        <w:t xml:space="preserve">. </w:t>
      </w:r>
      <w:r w:rsidR="00A0617C" w:rsidRPr="00E460FD">
        <w:rPr>
          <w:rFonts w:eastAsia="Calibri"/>
          <w:sz w:val="28"/>
          <w:szCs w:val="28"/>
          <w:lang w:eastAsia="en-US"/>
        </w:rPr>
        <w:t xml:space="preserve">Утвердить в пределах общего объема доходов районного бюджета  установленного </w:t>
      </w:r>
      <w:r w:rsidR="003857DF" w:rsidRPr="00E460FD">
        <w:rPr>
          <w:rFonts w:eastAsia="Calibri"/>
          <w:sz w:val="28"/>
          <w:szCs w:val="28"/>
          <w:lang w:eastAsia="en-US"/>
        </w:rPr>
        <w:t>пунктом</w:t>
      </w:r>
      <w:r w:rsidR="00A0617C" w:rsidRPr="00E460FD">
        <w:rPr>
          <w:rFonts w:eastAsia="Calibri"/>
          <w:sz w:val="28"/>
          <w:szCs w:val="28"/>
          <w:lang w:eastAsia="en-US"/>
        </w:rPr>
        <w:t xml:space="preserve"> 1</w:t>
      </w:r>
      <w:r w:rsidR="00B93D8B" w:rsidRPr="00E460FD">
        <w:rPr>
          <w:rFonts w:eastAsia="Calibri"/>
          <w:sz w:val="28"/>
          <w:szCs w:val="28"/>
          <w:lang w:eastAsia="en-US"/>
        </w:rPr>
        <w:t xml:space="preserve"> – 3 </w:t>
      </w:r>
      <w:r w:rsidR="00A0617C" w:rsidRPr="00E460FD">
        <w:rPr>
          <w:rFonts w:eastAsia="Calibri"/>
          <w:sz w:val="28"/>
          <w:szCs w:val="28"/>
          <w:lang w:eastAsia="en-US"/>
        </w:rPr>
        <w:t>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201</w:t>
      </w:r>
      <w:r w:rsidR="00847430" w:rsidRPr="00E460FD">
        <w:rPr>
          <w:rFonts w:eastAsia="Calibri"/>
          <w:sz w:val="28"/>
          <w:szCs w:val="28"/>
          <w:lang w:eastAsia="en-US"/>
        </w:rPr>
        <w:t>8</w:t>
      </w:r>
      <w:r w:rsidR="00EF4012" w:rsidRPr="00E460FD">
        <w:rPr>
          <w:rFonts w:eastAsia="Calibri"/>
          <w:sz w:val="28"/>
          <w:szCs w:val="28"/>
          <w:lang w:eastAsia="en-US"/>
        </w:rPr>
        <w:t xml:space="preserve"> год согласно приложению 6.</w:t>
      </w:r>
    </w:p>
    <w:p w:rsidR="00A0617C" w:rsidRPr="00E460FD" w:rsidRDefault="00174E4B" w:rsidP="00AB607A">
      <w:pPr>
        <w:ind w:firstLine="709"/>
        <w:jc w:val="both"/>
        <w:rPr>
          <w:rFonts w:eastAsia="Calibri"/>
          <w:sz w:val="28"/>
          <w:szCs w:val="28"/>
          <w:lang w:eastAsia="en-US"/>
        </w:rPr>
      </w:pPr>
      <w:r w:rsidRPr="00E460FD">
        <w:rPr>
          <w:rFonts w:eastAsia="Calibri"/>
          <w:sz w:val="28"/>
          <w:szCs w:val="28"/>
          <w:lang w:eastAsia="en-US"/>
        </w:rPr>
        <w:t>3</w:t>
      </w:r>
      <w:r w:rsidR="00A0617C" w:rsidRPr="00E460FD">
        <w:rPr>
          <w:rFonts w:eastAsia="Calibri"/>
          <w:sz w:val="28"/>
          <w:szCs w:val="28"/>
          <w:lang w:eastAsia="en-US"/>
        </w:rPr>
        <w:t>. Утвердить в пределах общего объема расходов бюджета муниципального района, установленного пунктом 1</w:t>
      </w:r>
      <w:r w:rsidR="00B93D8B" w:rsidRPr="00E460FD">
        <w:rPr>
          <w:rFonts w:eastAsia="Calibri"/>
          <w:sz w:val="28"/>
          <w:szCs w:val="28"/>
          <w:lang w:eastAsia="en-US"/>
        </w:rPr>
        <w:t xml:space="preserve"> - 3</w:t>
      </w:r>
      <w:r w:rsidR="00A0617C" w:rsidRPr="00E460FD">
        <w:rPr>
          <w:rFonts w:eastAsia="Calibri"/>
          <w:sz w:val="28"/>
          <w:szCs w:val="28"/>
          <w:lang w:eastAsia="en-US"/>
        </w:rPr>
        <w:t xml:space="preserve"> настоящего Решения, распределение бюджетных ассигнований по разделам и подразделам классификации расходов бюджетов на 201</w:t>
      </w:r>
      <w:r w:rsidR="00847430" w:rsidRPr="00E460FD">
        <w:rPr>
          <w:rFonts w:eastAsia="Calibri"/>
          <w:sz w:val="28"/>
          <w:szCs w:val="28"/>
          <w:lang w:eastAsia="en-US"/>
        </w:rPr>
        <w:t>8</w:t>
      </w:r>
      <w:r w:rsidR="00255BAE" w:rsidRPr="00E460FD">
        <w:rPr>
          <w:rFonts w:eastAsia="Calibri"/>
          <w:sz w:val="28"/>
          <w:szCs w:val="28"/>
          <w:lang w:eastAsia="en-US"/>
        </w:rPr>
        <w:t xml:space="preserve"> год согласно приложению 7, на 2019 и 2020 год согласно приложению 21 в новой редакции к настоящему Решению.</w:t>
      </w:r>
    </w:p>
    <w:p w:rsidR="00255BAE" w:rsidRPr="00E460FD" w:rsidRDefault="00255BAE" w:rsidP="00255BAE">
      <w:pPr>
        <w:ind w:firstLine="709"/>
        <w:jc w:val="both"/>
        <w:rPr>
          <w:rFonts w:eastAsia="Calibri"/>
          <w:sz w:val="28"/>
          <w:szCs w:val="28"/>
          <w:lang w:eastAsia="en-US"/>
        </w:rPr>
      </w:pPr>
      <w:r w:rsidRPr="00E460FD">
        <w:rPr>
          <w:rFonts w:eastAsia="Calibri"/>
          <w:sz w:val="28"/>
          <w:szCs w:val="28"/>
          <w:lang w:eastAsia="en-US"/>
        </w:rPr>
        <w:t xml:space="preserve">4. Утвердить в пределах общего объема расходов бюджета муниципального района, установленного пунктом 1 настоящего Решения, </w:t>
      </w:r>
      <w:r w:rsidRPr="00E460FD">
        <w:rPr>
          <w:rFonts w:eastAsia="Calibri"/>
          <w:sz w:val="28"/>
          <w:szCs w:val="28"/>
          <w:lang w:eastAsia="en-US"/>
        </w:rPr>
        <w:lastRenderedPageBreak/>
        <w:t>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2018 год согласно приложению 8, на 2019 и 2020 год согласно приложению 22 в новой редакции к настоящему Решению.</w:t>
      </w:r>
    </w:p>
    <w:p w:rsidR="00174E4B" w:rsidRPr="00E460FD" w:rsidRDefault="00255BAE" w:rsidP="00E460FD">
      <w:pPr>
        <w:ind w:firstLine="709"/>
        <w:jc w:val="both"/>
        <w:rPr>
          <w:rFonts w:eastAsia="Calibri"/>
          <w:sz w:val="28"/>
          <w:szCs w:val="28"/>
          <w:lang w:eastAsia="en-US"/>
        </w:rPr>
      </w:pPr>
      <w:r w:rsidRPr="00E460FD">
        <w:rPr>
          <w:rFonts w:eastAsia="Calibri"/>
          <w:sz w:val="28"/>
          <w:szCs w:val="28"/>
          <w:lang w:eastAsia="en-US"/>
        </w:rPr>
        <w:t>5</w:t>
      </w:r>
      <w:r w:rsidR="00A0617C" w:rsidRPr="00E460FD">
        <w:rPr>
          <w:rFonts w:eastAsia="Calibri"/>
          <w:sz w:val="28"/>
          <w:szCs w:val="28"/>
          <w:lang w:eastAsia="en-US"/>
        </w:rPr>
        <w:t>. Утвердить ведомственную структуру расходов бюджета муниципального района на 201</w:t>
      </w:r>
      <w:r w:rsidR="00847430" w:rsidRPr="00E460FD">
        <w:rPr>
          <w:rFonts w:eastAsia="Calibri"/>
          <w:sz w:val="28"/>
          <w:szCs w:val="28"/>
          <w:lang w:eastAsia="en-US"/>
        </w:rPr>
        <w:t>8</w:t>
      </w:r>
      <w:r w:rsidR="00A0617C" w:rsidRPr="00E460FD">
        <w:rPr>
          <w:rFonts w:eastAsia="Calibri"/>
          <w:sz w:val="28"/>
          <w:szCs w:val="28"/>
          <w:lang w:eastAsia="en-US"/>
        </w:rPr>
        <w:t xml:space="preserve"> год согласно приложению 9</w:t>
      </w:r>
      <w:r w:rsidRPr="00E460FD">
        <w:rPr>
          <w:rFonts w:eastAsia="Calibri"/>
          <w:sz w:val="28"/>
          <w:szCs w:val="28"/>
          <w:lang w:eastAsia="en-US"/>
        </w:rPr>
        <w:t>, на 2019 и 2020 год согласно приложению 23 в новой редакции к настоящему Решению.</w:t>
      </w:r>
    </w:p>
    <w:p w:rsidR="00A0617C" w:rsidRPr="00E460FD" w:rsidRDefault="00255BAE" w:rsidP="00E460FD">
      <w:pPr>
        <w:ind w:firstLine="709"/>
        <w:jc w:val="both"/>
        <w:rPr>
          <w:rFonts w:eastAsia="Calibri"/>
          <w:sz w:val="28"/>
          <w:szCs w:val="28"/>
          <w:lang w:eastAsia="en-US"/>
        </w:rPr>
      </w:pPr>
      <w:r w:rsidRPr="00E460FD">
        <w:rPr>
          <w:rFonts w:eastAsia="Calibri"/>
          <w:sz w:val="28"/>
          <w:szCs w:val="28"/>
          <w:lang w:eastAsia="en-US"/>
        </w:rPr>
        <w:t>6</w:t>
      </w:r>
      <w:r w:rsidR="00A0617C" w:rsidRPr="00E460FD">
        <w:rPr>
          <w:rFonts w:eastAsia="Calibri"/>
          <w:sz w:val="28"/>
          <w:szCs w:val="28"/>
          <w:lang w:eastAsia="en-US"/>
        </w:rPr>
        <w:t>. Утвердить источники финансирования дефицита бюджета муниципального района на 201</w:t>
      </w:r>
      <w:r w:rsidR="00847430" w:rsidRPr="00E460FD">
        <w:rPr>
          <w:rFonts w:eastAsia="Calibri"/>
          <w:sz w:val="28"/>
          <w:szCs w:val="28"/>
          <w:lang w:eastAsia="en-US"/>
        </w:rPr>
        <w:t>8</w:t>
      </w:r>
      <w:r w:rsidR="00A0617C" w:rsidRPr="00E460FD">
        <w:rPr>
          <w:rFonts w:eastAsia="Calibri"/>
          <w:sz w:val="28"/>
          <w:szCs w:val="28"/>
          <w:lang w:eastAsia="en-US"/>
        </w:rPr>
        <w:t xml:space="preserve"> год согласно приложению 10</w:t>
      </w:r>
      <w:r w:rsidRPr="00E460FD">
        <w:rPr>
          <w:rFonts w:eastAsia="Calibri"/>
          <w:sz w:val="28"/>
          <w:szCs w:val="28"/>
          <w:lang w:eastAsia="en-US"/>
        </w:rPr>
        <w:t xml:space="preserve"> в новой редакции к настоящему Решению</w:t>
      </w:r>
      <w:r w:rsidR="00A0617C" w:rsidRPr="00E460FD">
        <w:rPr>
          <w:rFonts w:eastAsia="Calibri"/>
          <w:sz w:val="28"/>
          <w:szCs w:val="28"/>
          <w:lang w:eastAsia="en-US"/>
        </w:rPr>
        <w:t>.</w:t>
      </w:r>
    </w:p>
    <w:p w:rsidR="007F7A5A" w:rsidRPr="00E460FD" w:rsidRDefault="007F7A5A" w:rsidP="00E460FD">
      <w:pPr>
        <w:ind w:firstLine="709"/>
        <w:jc w:val="both"/>
        <w:rPr>
          <w:rFonts w:eastAsia="Calibri"/>
          <w:sz w:val="28"/>
          <w:szCs w:val="28"/>
          <w:lang w:eastAsia="en-US"/>
        </w:rPr>
      </w:pPr>
      <w:r w:rsidRPr="00E460FD">
        <w:rPr>
          <w:rFonts w:eastAsia="Calibri"/>
          <w:sz w:val="28"/>
          <w:szCs w:val="28"/>
          <w:lang w:eastAsia="en-US"/>
        </w:rPr>
        <w:t>7. Утвердить распределение субвенции на осуществление полномочий по первичному воинскому учету на территориях, где отсутствуют военные комиссариаты, на 2018 год согласно приложению 14 в новой редакции к настоящему Решению.</w:t>
      </w:r>
    </w:p>
    <w:p w:rsidR="00255BAE" w:rsidRPr="00E460FD" w:rsidRDefault="00255BAE" w:rsidP="00E460FD">
      <w:pPr>
        <w:ind w:firstLine="709"/>
        <w:jc w:val="both"/>
        <w:rPr>
          <w:rFonts w:eastAsia="Calibri"/>
          <w:sz w:val="28"/>
          <w:szCs w:val="28"/>
          <w:lang w:eastAsia="en-US"/>
        </w:rPr>
      </w:pPr>
      <w:r w:rsidRPr="00E460FD">
        <w:rPr>
          <w:rFonts w:eastAsia="Calibri"/>
          <w:sz w:val="28"/>
          <w:szCs w:val="28"/>
          <w:lang w:eastAsia="en-US"/>
        </w:rPr>
        <w:tab/>
        <w:t>7. Утвердить распределение субсидий на софинансирование инвестиционных программ и проектов развития общественной инфраструктуры муниципальных образований в Кировской области на 2018 год согласно приложению 16 в новой редакции к настоящему Решению.</w:t>
      </w:r>
    </w:p>
    <w:p w:rsidR="00255BAE" w:rsidRPr="00E460FD" w:rsidRDefault="00255BAE" w:rsidP="00E460FD">
      <w:pPr>
        <w:ind w:firstLine="709"/>
        <w:jc w:val="both"/>
        <w:rPr>
          <w:rFonts w:eastAsia="Calibri"/>
          <w:sz w:val="28"/>
          <w:szCs w:val="28"/>
          <w:lang w:eastAsia="en-US"/>
        </w:rPr>
      </w:pPr>
      <w:r w:rsidRPr="00E460FD">
        <w:rPr>
          <w:rFonts w:eastAsia="Calibri"/>
          <w:sz w:val="28"/>
          <w:szCs w:val="28"/>
          <w:lang w:eastAsia="en-US"/>
        </w:rPr>
        <w:t>8. Утвердить распределение субсидий на выравнивание обеспеченности муниципальных образований области на 2018 год согласно приложению 17 в новой редакции к настоящему Решению.</w:t>
      </w:r>
    </w:p>
    <w:p w:rsidR="00255BAE" w:rsidRPr="00E460FD" w:rsidRDefault="00255BAE" w:rsidP="00E460FD">
      <w:pPr>
        <w:ind w:firstLine="709"/>
        <w:jc w:val="both"/>
        <w:rPr>
          <w:rFonts w:eastAsia="Calibri"/>
          <w:sz w:val="28"/>
          <w:szCs w:val="28"/>
          <w:lang w:eastAsia="en-US"/>
        </w:rPr>
      </w:pPr>
      <w:r w:rsidRPr="00E460FD">
        <w:rPr>
          <w:rFonts w:eastAsia="Calibri"/>
          <w:sz w:val="28"/>
          <w:szCs w:val="28"/>
          <w:lang w:eastAsia="en-US"/>
        </w:rPr>
        <w:t>9. Утвердить распределение межбюджетных трансфертов местным бюджетам,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граждан, по итогам 2017 года согласно приложению 34 к настоящему Решению.</w:t>
      </w:r>
    </w:p>
    <w:p w:rsidR="00A0617C" w:rsidRPr="00E460FD" w:rsidRDefault="00255BAE" w:rsidP="00E460FD">
      <w:pPr>
        <w:ind w:firstLine="709"/>
        <w:jc w:val="both"/>
        <w:rPr>
          <w:rFonts w:eastAsia="Calibri"/>
          <w:sz w:val="28"/>
          <w:szCs w:val="28"/>
          <w:lang w:eastAsia="en-US"/>
        </w:rPr>
      </w:pPr>
      <w:r w:rsidRPr="00E460FD">
        <w:rPr>
          <w:rFonts w:eastAsia="Calibri"/>
          <w:sz w:val="28"/>
          <w:szCs w:val="28"/>
          <w:lang w:eastAsia="en-US"/>
        </w:rPr>
        <w:t>10</w:t>
      </w:r>
      <w:r w:rsidR="00A0617C" w:rsidRPr="00E460FD">
        <w:rPr>
          <w:rFonts w:eastAsia="Calibri"/>
          <w:sz w:val="28"/>
          <w:szCs w:val="28"/>
          <w:lang w:eastAsia="en-US"/>
        </w:rPr>
        <w:t>. Настоящее решение вступает в силу с момента официального опубликования.</w:t>
      </w:r>
    </w:p>
    <w:p w:rsidR="00A0617C" w:rsidRDefault="00A0617C" w:rsidP="00F46AFF">
      <w:pPr>
        <w:spacing w:line="276" w:lineRule="auto"/>
        <w:ind w:firstLine="709"/>
        <w:jc w:val="both"/>
        <w:rPr>
          <w:sz w:val="26"/>
          <w:szCs w:val="26"/>
        </w:rPr>
      </w:pPr>
    </w:p>
    <w:p w:rsidR="00E460FD" w:rsidRPr="00255BAE" w:rsidRDefault="00E460FD" w:rsidP="00F46AFF">
      <w:pPr>
        <w:spacing w:line="276" w:lineRule="auto"/>
        <w:ind w:firstLine="709"/>
        <w:jc w:val="both"/>
        <w:rPr>
          <w:sz w:val="26"/>
          <w:szCs w:val="26"/>
        </w:rPr>
      </w:pPr>
    </w:p>
    <w:p w:rsidR="00A0617C" w:rsidRPr="00E460FD" w:rsidRDefault="00A0617C" w:rsidP="00E460FD">
      <w:pPr>
        <w:tabs>
          <w:tab w:val="left" w:pos="7513"/>
        </w:tabs>
        <w:jc w:val="both"/>
        <w:rPr>
          <w:rFonts w:eastAsia="Calibri"/>
          <w:sz w:val="28"/>
          <w:szCs w:val="28"/>
          <w:lang w:eastAsia="en-US"/>
        </w:rPr>
      </w:pPr>
      <w:r w:rsidRPr="00E460FD">
        <w:rPr>
          <w:rFonts w:eastAsia="Calibri"/>
          <w:sz w:val="28"/>
          <w:szCs w:val="28"/>
          <w:lang w:eastAsia="en-US"/>
        </w:rPr>
        <w:t xml:space="preserve">                 </w:t>
      </w:r>
    </w:p>
    <w:p w:rsidR="00C17B66" w:rsidRPr="00E460FD" w:rsidRDefault="00E460FD" w:rsidP="00AB607A">
      <w:pPr>
        <w:jc w:val="both"/>
        <w:rPr>
          <w:sz w:val="28"/>
          <w:szCs w:val="28"/>
        </w:rPr>
      </w:pPr>
      <w:r w:rsidRPr="00E460FD">
        <w:rPr>
          <w:sz w:val="28"/>
          <w:szCs w:val="28"/>
        </w:rPr>
        <w:t xml:space="preserve">Председатель Куменской </w:t>
      </w:r>
    </w:p>
    <w:p w:rsidR="00E460FD" w:rsidRDefault="00E460FD" w:rsidP="00AB607A">
      <w:pPr>
        <w:jc w:val="both"/>
        <w:rPr>
          <w:sz w:val="28"/>
          <w:szCs w:val="28"/>
        </w:rPr>
      </w:pPr>
      <w:r>
        <w:rPr>
          <w:sz w:val="28"/>
          <w:szCs w:val="28"/>
        </w:rPr>
        <w:t>р</w:t>
      </w:r>
      <w:r w:rsidRPr="00E460FD">
        <w:rPr>
          <w:sz w:val="28"/>
          <w:szCs w:val="28"/>
        </w:rPr>
        <w:t>айонной Думы</w:t>
      </w:r>
      <w:r w:rsidRPr="00E460FD">
        <w:rPr>
          <w:sz w:val="28"/>
          <w:szCs w:val="28"/>
        </w:rPr>
        <w:tab/>
      </w:r>
      <w:r w:rsidRPr="00E460FD">
        <w:rPr>
          <w:sz w:val="28"/>
          <w:szCs w:val="28"/>
        </w:rPr>
        <w:tab/>
      </w:r>
      <w:r w:rsidRPr="00E460FD">
        <w:rPr>
          <w:sz w:val="28"/>
          <w:szCs w:val="28"/>
        </w:rPr>
        <w:tab/>
      </w:r>
      <w:r>
        <w:rPr>
          <w:sz w:val="28"/>
          <w:szCs w:val="28"/>
        </w:rPr>
        <w:t xml:space="preserve">       </w:t>
      </w:r>
      <w:r w:rsidRPr="00E460FD">
        <w:rPr>
          <w:sz w:val="28"/>
          <w:szCs w:val="28"/>
        </w:rPr>
        <w:t xml:space="preserve"> А.Г. Леушин</w:t>
      </w:r>
    </w:p>
    <w:p w:rsidR="00E460FD" w:rsidRDefault="00E460FD" w:rsidP="00AB607A">
      <w:pPr>
        <w:jc w:val="both"/>
        <w:rPr>
          <w:sz w:val="28"/>
          <w:szCs w:val="28"/>
        </w:rPr>
      </w:pPr>
    </w:p>
    <w:p w:rsidR="009F0571" w:rsidRDefault="009F0571" w:rsidP="009F0571">
      <w:pPr>
        <w:tabs>
          <w:tab w:val="left" w:pos="7513"/>
        </w:tabs>
        <w:jc w:val="both"/>
        <w:rPr>
          <w:rFonts w:eastAsia="Calibri"/>
          <w:sz w:val="28"/>
          <w:szCs w:val="28"/>
          <w:lang w:eastAsia="en-US"/>
        </w:rPr>
      </w:pPr>
      <w:r w:rsidRPr="00E460FD">
        <w:rPr>
          <w:rFonts w:eastAsia="Calibri"/>
          <w:sz w:val="28"/>
          <w:szCs w:val="28"/>
          <w:lang w:eastAsia="en-US"/>
        </w:rPr>
        <w:t>И.</w:t>
      </w:r>
      <w:r w:rsidR="00371313">
        <w:rPr>
          <w:rFonts w:eastAsia="Calibri"/>
          <w:sz w:val="28"/>
          <w:szCs w:val="28"/>
          <w:lang w:eastAsia="en-US"/>
        </w:rPr>
        <w:t xml:space="preserve">о. главы Куменского района     </w:t>
      </w:r>
      <w:r w:rsidRPr="00E460FD">
        <w:rPr>
          <w:rFonts w:eastAsia="Calibri"/>
          <w:sz w:val="28"/>
          <w:szCs w:val="28"/>
          <w:lang w:eastAsia="en-US"/>
        </w:rPr>
        <w:t xml:space="preserve">И.Н. Шемпелев    </w:t>
      </w:r>
    </w:p>
    <w:p w:rsidR="009F0571" w:rsidRDefault="009F0571" w:rsidP="00AB607A">
      <w:pPr>
        <w:jc w:val="both"/>
        <w:rPr>
          <w:sz w:val="28"/>
          <w:szCs w:val="28"/>
        </w:rPr>
      </w:pPr>
    </w:p>
    <w:p w:rsidR="00E460FD" w:rsidRDefault="00E460FD" w:rsidP="00AB607A">
      <w:pPr>
        <w:jc w:val="both"/>
        <w:rPr>
          <w:sz w:val="28"/>
          <w:szCs w:val="28"/>
        </w:rPr>
      </w:pPr>
    </w:p>
    <w:p w:rsidR="00E460FD" w:rsidRDefault="00E460FD" w:rsidP="00AB607A">
      <w:pPr>
        <w:jc w:val="both"/>
        <w:rPr>
          <w:sz w:val="28"/>
          <w:szCs w:val="28"/>
        </w:rPr>
      </w:pPr>
    </w:p>
    <w:p w:rsidR="00E460FD" w:rsidRDefault="00E460FD" w:rsidP="00AB607A">
      <w:pPr>
        <w:jc w:val="both"/>
        <w:rPr>
          <w:sz w:val="28"/>
          <w:szCs w:val="28"/>
        </w:rPr>
      </w:pPr>
    </w:p>
    <w:p w:rsidR="00E460FD" w:rsidRDefault="00E460FD" w:rsidP="00AB607A">
      <w:pPr>
        <w:jc w:val="both"/>
        <w:rPr>
          <w:sz w:val="28"/>
          <w:szCs w:val="28"/>
        </w:rPr>
      </w:pPr>
    </w:p>
    <w:p w:rsidR="00E460FD" w:rsidRDefault="00E460FD" w:rsidP="00AB607A">
      <w:pPr>
        <w:jc w:val="both"/>
        <w:rPr>
          <w:sz w:val="28"/>
          <w:szCs w:val="28"/>
        </w:rPr>
      </w:pPr>
    </w:p>
    <w:p w:rsidR="00E460FD" w:rsidRDefault="00E460FD" w:rsidP="00AB607A">
      <w:pPr>
        <w:jc w:val="both"/>
        <w:rPr>
          <w:sz w:val="28"/>
          <w:szCs w:val="28"/>
        </w:rPr>
      </w:pPr>
    </w:p>
    <w:p w:rsidR="00E460FD" w:rsidRDefault="00E460FD" w:rsidP="00AB607A">
      <w:pPr>
        <w:jc w:val="both"/>
        <w:rPr>
          <w:sz w:val="28"/>
          <w:szCs w:val="28"/>
        </w:rPr>
      </w:pPr>
    </w:p>
    <w:p w:rsidR="00E460FD" w:rsidRDefault="00E460FD" w:rsidP="00AB607A">
      <w:pPr>
        <w:jc w:val="both"/>
        <w:rPr>
          <w:sz w:val="28"/>
          <w:szCs w:val="28"/>
        </w:rPr>
      </w:pPr>
    </w:p>
    <w:p w:rsidR="00896BB9" w:rsidRPr="00896BB9" w:rsidRDefault="00371313" w:rsidP="00896BB9">
      <w:pPr>
        <w:jc w:val="center"/>
        <w:rPr>
          <w:b/>
          <w:sz w:val="28"/>
          <w:szCs w:val="28"/>
        </w:rPr>
      </w:pPr>
      <w:r>
        <w:rPr>
          <w:b/>
          <w:sz w:val="28"/>
          <w:szCs w:val="28"/>
        </w:rPr>
        <w:lastRenderedPageBreak/>
        <w:t>По</w:t>
      </w:r>
      <w:r w:rsidR="00896BB9" w:rsidRPr="00896BB9">
        <w:rPr>
          <w:b/>
          <w:sz w:val="28"/>
          <w:szCs w:val="28"/>
        </w:rPr>
        <w:t>яснительная записка</w:t>
      </w:r>
    </w:p>
    <w:p w:rsidR="00896BB9" w:rsidRPr="00896BB9" w:rsidRDefault="00896BB9" w:rsidP="00896BB9">
      <w:pPr>
        <w:jc w:val="center"/>
        <w:rPr>
          <w:b/>
          <w:sz w:val="28"/>
          <w:szCs w:val="28"/>
        </w:rPr>
      </w:pPr>
      <w:r w:rsidRPr="00896BB9">
        <w:rPr>
          <w:b/>
          <w:sz w:val="28"/>
          <w:szCs w:val="28"/>
        </w:rPr>
        <w:t>о внесении изменений в решение Куменской районной Думы от 19.12.2017 № 12/87 «О бюджете муниципального образования Куменский муниципальный район Кировской области на 2018 год и плановый период 2019 и 2020 годов».</w:t>
      </w:r>
    </w:p>
    <w:p w:rsidR="00896BB9" w:rsidRPr="00896BB9" w:rsidRDefault="00896BB9" w:rsidP="00896BB9">
      <w:pPr>
        <w:jc w:val="center"/>
        <w:rPr>
          <w:b/>
          <w:sz w:val="28"/>
          <w:szCs w:val="28"/>
        </w:rPr>
      </w:pPr>
      <w:r w:rsidRPr="00896BB9">
        <w:rPr>
          <w:b/>
          <w:sz w:val="28"/>
          <w:szCs w:val="28"/>
        </w:rPr>
        <w:t>(на Куменскую районную Думу 24.07.2018 г.)</w:t>
      </w:r>
    </w:p>
    <w:p w:rsidR="00896BB9" w:rsidRPr="00896BB9" w:rsidRDefault="00896BB9" w:rsidP="00896BB9">
      <w:pPr>
        <w:jc w:val="center"/>
        <w:rPr>
          <w:b/>
          <w:sz w:val="28"/>
          <w:szCs w:val="28"/>
        </w:rPr>
      </w:pPr>
    </w:p>
    <w:p w:rsidR="00896BB9" w:rsidRPr="00896BB9" w:rsidRDefault="00896BB9" w:rsidP="00896BB9">
      <w:pPr>
        <w:jc w:val="center"/>
        <w:rPr>
          <w:b/>
          <w:sz w:val="28"/>
          <w:szCs w:val="28"/>
        </w:rPr>
      </w:pPr>
      <w:r w:rsidRPr="00896BB9">
        <w:rPr>
          <w:b/>
          <w:sz w:val="28"/>
          <w:szCs w:val="28"/>
        </w:rPr>
        <w:t>ДОХОДЫ</w:t>
      </w:r>
    </w:p>
    <w:p w:rsidR="00896BB9" w:rsidRPr="00896BB9" w:rsidRDefault="00896BB9" w:rsidP="00896BB9">
      <w:pPr>
        <w:jc w:val="center"/>
        <w:rPr>
          <w:b/>
          <w:sz w:val="28"/>
          <w:szCs w:val="28"/>
        </w:rPr>
      </w:pPr>
    </w:p>
    <w:p w:rsidR="00896BB9" w:rsidRPr="00896BB9" w:rsidRDefault="00896BB9" w:rsidP="00896BB9">
      <w:pPr>
        <w:tabs>
          <w:tab w:val="left" w:pos="2430"/>
        </w:tabs>
        <w:ind w:firstLine="709"/>
        <w:jc w:val="both"/>
        <w:rPr>
          <w:sz w:val="28"/>
          <w:szCs w:val="28"/>
        </w:rPr>
      </w:pPr>
      <w:r w:rsidRPr="00896BB9">
        <w:rPr>
          <w:sz w:val="28"/>
          <w:szCs w:val="28"/>
        </w:rPr>
        <w:t>Доходы в бюджет муниципального района в целом увеличены на 5 665,7 тыс. рублей.</w:t>
      </w:r>
    </w:p>
    <w:p w:rsidR="00896BB9" w:rsidRPr="00896BB9" w:rsidRDefault="00896BB9" w:rsidP="00896BB9">
      <w:pPr>
        <w:tabs>
          <w:tab w:val="left" w:pos="2430"/>
        </w:tabs>
        <w:ind w:firstLine="709"/>
        <w:jc w:val="both"/>
        <w:rPr>
          <w:sz w:val="28"/>
          <w:szCs w:val="28"/>
        </w:rPr>
      </w:pPr>
      <w:r w:rsidRPr="00896BB9">
        <w:rPr>
          <w:sz w:val="28"/>
          <w:szCs w:val="28"/>
        </w:rPr>
        <w:t>По безвозмездным поступлениям из бюджета план увеличен на 5 097,5 тыс. рублей.</w:t>
      </w:r>
    </w:p>
    <w:p w:rsidR="00896BB9" w:rsidRPr="00896BB9" w:rsidRDefault="00896BB9" w:rsidP="00896BB9">
      <w:pPr>
        <w:tabs>
          <w:tab w:val="left" w:pos="2430"/>
        </w:tabs>
        <w:jc w:val="both"/>
        <w:rPr>
          <w:sz w:val="28"/>
          <w:szCs w:val="28"/>
        </w:rPr>
      </w:pPr>
      <w:r w:rsidRPr="00896BB9">
        <w:rPr>
          <w:sz w:val="28"/>
          <w:szCs w:val="28"/>
        </w:rPr>
        <w:t>- уменьшена субсидия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(00020220299050000151) на 85,0 тыс. рублей по администратору доходов администрация района;</w:t>
      </w:r>
    </w:p>
    <w:p w:rsidR="00896BB9" w:rsidRPr="00896BB9" w:rsidRDefault="00896BB9" w:rsidP="00896BB9">
      <w:pPr>
        <w:tabs>
          <w:tab w:val="left" w:pos="2430"/>
        </w:tabs>
        <w:jc w:val="both"/>
        <w:rPr>
          <w:sz w:val="28"/>
          <w:szCs w:val="28"/>
        </w:rPr>
      </w:pPr>
      <w:r w:rsidRPr="00896BB9">
        <w:rPr>
          <w:sz w:val="28"/>
          <w:szCs w:val="28"/>
        </w:rPr>
        <w:t>- уменьшена субсидия на обеспечение мероприятий по переселению граждан из аварийного жилищного фонда за счет средств бюджетов (00020220302050000151) на 24,6 тыс. рублей по администратору доходов администрация района;</w:t>
      </w:r>
    </w:p>
    <w:p w:rsidR="00896BB9" w:rsidRPr="00896BB9" w:rsidRDefault="00896BB9" w:rsidP="00896BB9">
      <w:pPr>
        <w:jc w:val="both"/>
        <w:rPr>
          <w:sz w:val="28"/>
          <w:szCs w:val="28"/>
        </w:rPr>
      </w:pPr>
      <w:r w:rsidRPr="00896BB9">
        <w:rPr>
          <w:sz w:val="28"/>
          <w:szCs w:val="28"/>
        </w:rPr>
        <w:t>- увеличена субсидия на выравнивание обеспеченности  (00020229999050000151) на 6 244,6 тыс. рублей по администратору доходов управление образования 4 630,6 тыс. рублей, администрация района  672,9 тыс. рублей, по финансовому управлению 941,1 тыс. рублей;</w:t>
      </w:r>
    </w:p>
    <w:p w:rsidR="00896BB9" w:rsidRPr="00896BB9" w:rsidRDefault="00896BB9" w:rsidP="00896BB9">
      <w:pPr>
        <w:jc w:val="both"/>
        <w:rPr>
          <w:sz w:val="28"/>
          <w:szCs w:val="28"/>
        </w:rPr>
      </w:pPr>
      <w:r w:rsidRPr="00896BB9">
        <w:rPr>
          <w:sz w:val="28"/>
          <w:szCs w:val="28"/>
        </w:rPr>
        <w:t>- уменьшена субсидия на софинансирование инвестиционных программ и проектов развития общественной инфраструктуры по заявкам 2017 года (00020229999050000151) на 401,2 тыс. рублей, в том числе по финансовому управлению 118,5 тыс. рублей, по администрации района 282,6 тыс. рублей;</w:t>
      </w:r>
    </w:p>
    <w:p w:rsidR="00896BB9" w:rsidRPr="00896BB9" w:rsidRDefault="00896BB9" w:rsidP="00896BB9">
      <w:pPr>
        <w:tabs>
          <w:tab w:val="left" w:pos="2430"/>
        </w:tabs>
        <w:jc w:val="both"/>
        <w:rPr>
          <w:sz w:val="28"/>
          <w:szCs w:val="28"/>
        </w:rPr>
      </w:pPr>
      <w:r w:rsidRPr="00896BB9">
        <w:rPr>
          <w:sz w:val="28"/>
          <w:szCs w:val="28"/>
        </w:rPr>
        <w:t>- уменьшена субвенция на выполнение передаваемых полномочий по защите населения от болезней, общих для человека и животных, в части организации и содержания скотомогильников (00020230024050000151) на 81,0 тыс. рублей по администратору доходов администрация района;</w:t>
      </w:r>
    </w:p>
    <w:p w:rsidR="00896BB9" w:rsidRPr="00896BB9" w:rsidRDefault="00896BB9" w:rsidP="00896BB9">
      <w:pPr>
        <w:tabs>
          <w:tab w:val="left" w:pos="2430"/>
        </w:tabs>
        <w:jc w:val="both"/>
        <w:rPr>
          <w:sz w:val="28"/>
          <w:szCs w:val="28"/>
        </w:rPr>
      </w:pPr>
      <w:r w:rsidRPr="00896BB9">
        <w:rPr>
          <w:sz w:val="28"/>
          <w:szCs w:val="28"/>
        </w:rPr>
        <w:t>- уменьшена субвенция на содержание ребенка в семье опекуна и приемной семье, а также  вознаграждение, причитающееся приемному родителю (00020230027050000151) на 221,0 тыс. рублей по администратору доходов управление образования администрации района;</w:t>
      </w:r>
    </w:p>
    <w:p w:rsidR="00896BB9" w:rsidRPr="00896BB9" w:rsidRDefault="00896BB9" w:rsidP="00896BB9">
      <w:pPr>
        <w:tabs>
          <w:tab w:val="left" w:pos="2430"/>
        </w:tabs>
        <w:jc w:val="both"/>
        <w:rPr>
          <w:sz w:val="28"/>
          <w:szCs w:val="28"/>
        </w:rPr>
      </w:pPr>
      <w:r w:rsidRPr="00896BB9">
        <w:rPr>
          <w:sz w:val="28"/>
          <w:szCs w:val="28"/>
        </w:rPr>
        <w:t>- увеличена субвенция на осуществление полномочий по первичному воинскому учету на территориях, где отсутствуют военные комиссариаты (00020235118050000151) на 130,6 тыс. рублей по администратору доходов финансовое управление администрации района;</w:t>
      </w:r>
    </w:p>
    <w:p w:rsidR="00896BB9" w:rsidRPr="00896BB9" w:rsidRDefault="00896BB9" w:rsidP="00896BB9">
      <w:pPr>
        <w:tabs>
          <w:tab w:val="left" w:pos="2430"/>
        </w:tabs>
        <w:jc w:val="both"/>
        <w:rPr>
          <w:sz w:val="28"/>
          <w:szCs w:val="28"/>
        </w:rPr>
      </w:pPr>
      <w:r w:rsidRPr="00896BB9">
        <w:rPr>
          <w:sz w:val="28"/>
          <w:szCs w:val="28"/>
        </w:rPr>
        <w:t xml:space="preserve">- уменьшена субвенция  на содействие достижению целевых показателей региональных программ развития агропромышленного комплекса </w:t>
      </w:r>
      <w:r w:rsidRPr="00896BB9">
        <w:rPr>
          <w:sz w:val="28"/>
          <w:szCs w:val="28"/>
        </w:rPr>
        <w:lastRenderedPageBreak/>
        <w:t>(00020235543050000151) на 0,1 тыс. рублей по администратору доходов администрация района;</w:t>
      </w:r>
    </w:p>
    <w:p w:rsidR="00896BB9" w:rsidRPr="00896BB9" w:rsidRDefault="00896BB9" w:rsidP="00896BB9">
      <w:pPr>
        <w:tabs>
          <w:tab w:val="left" w:pos="2430"/>
        </w:tabs>
        <w:jc w:val="both"/>
        <w:rPr>
          <w:sz w:val="28"/>
          <w:szCs w:val="28"/>
        </w:rPr>
      </w:pPr>
      <w:r w:rsidRPr="00896BB9">
        <w:rPr>
          <w:sz w:val="28"/>
          <w:szCs w:val="28"/>
        </w:rPr>
        <w:t>- уменьшена субвенция на возмещение части процентной ставки по инвестиционным кредитам (займам) в агропромышленном комплексе (00020235544050000151) на 2 185,9 тыс. рублей по администратору доходов администрация района;</w:t>
      </w:r>
    </w:p>
    <w:p w:rsidR="00896BB9" w:rsidRPr="00896BB9" w:rsidRDefault="00896BB9" w:rsidP="00896BB9">
      <w:pPr>
        <w:tabs>
          <w:tab w:val="left" w:pos="2430"/>
        </w:tabs>
        <w:jc w:val="both"/>
        <w:rPr>
          <w:sz w:val="28"/>
          <w:szCs w:val="28"/>
        </w:rPr>
      </w:pPr>
      <w:r w:rsidRPr="00896BB9">
        <w:rPr>
          <w:sz w:val="28"/>
          <w:szCs w:val="28"/>
        </w:rPr>
        <w:t>- увеличена субвенция на получение образования детей в муниципальных общеобразовательных организациях (00020239999050000151) на 1 220,9 тыс. рублей по администратору доходов управление образования администрации района;</w:t>
      </w:r>
    </w:p>
    <w:p w:rsidR="00896BB9" w:rsidRPr="00896BB9" w:rsidRDefault="00896BB9" w:rsidP="00896BB9">
      <w:pPr>
        <w:tabs>
          <w:tab w:val="left" w:pos="2430"/>
        </w:tabs>
        <w:jc w:val="both"/>
        <w:rPr>
          <w:sz w:val="28"/>
          <w:szCs w:val="28"/>
        </w:rPr>
      </w:pPr>
      <w:r w:rsidRPr="00896BB9">
        <w:rPr>
          <w:sz w:val="28"/>
          <w:szCs w:val="28"/>
        </w:rPr>
        <w:t>- увеличены межбюджетные трансферты направленные на активацию работы органов местного самоуправления городских и сельских поселений по введению самообложения граждан по итогам 2017 года (00020249999050000151) на 500,2 тыс. рублей по администратору доходов финансовое управление.</w:t>
      </w:r>
    </w:p>
    <w:p w:rsidR="00896BB9" w:rsidRPr="00896BB9" w:rsidRDefault="00896BB9" w:rsidP="00896BB9">
      <w:pPr>
        <w:tabs>
          <w:tab w:val="left" w:pos="2430"/>
        </w:tabs>
        <w:jc w:val="both"/>
        <w:rPr>
          <w:sz w:val="28"/>
          <w:szCs w:val="28"/>
        </w:rPr>
      </w:pPr>
    </w:p>
    <w:p w:rsidR="00896BB9" w:rsidRPr="00896BB9" w:rsidRDefault="00896BB9" w:rsidP="00896BB9">
      <w:pPr>
        <w:tabs>
          <w:tab w:val="left" w:pos="2430"/>
        </w:tabs>
        <w:ind w:firstLine="709"/>
        <w:jc w:val="both"/>
        <w:rPr>
          <w:sz w:val="28"/>
          <w:szCs w:val="28"/>
        </w:rPr>
      </w:pPr>
      <w:r w:rsidRPr="00896BB9">
        <w:rPr>
          <w:sz w:val="28"/>
          <w:szCs w:val="28"/>
        </w:rPr>
        <w:t>По собственным доходам план в целом увеличен на 568,2 тыс. рублей.</w:t>
      </w:r>
    </w:p>
    <w:p w:rsidR="00896BB9" w:rsidRPr="00896BB9" w:rsidRDefault="00896BB9" w:rsidP="00896BB9">
      <w:pPr>
        <w:jc w:val="both"/>
        <w:rPr>
          <w:sz w:val="28"/>
          <w:szCs w:val="28"/>
        </w:rPr>
      </w:pPr>
    </w:p>
    <w:p w:rsidR="00896BB9" w:rsidRPr="00896BB9" w:rsidRDefault="00896BB9" w:rsidP="00896BB9">
      <w:pPr>
        <w:jc w:val="both"/>
        <w:rPr>
          <w:color w:val="000000"/>
          <w:sz w:val="28"/>
          <w:szCs w:val="28"/>
        </w:rPr>
      </w:pPr>
      <w:r w:rsidRPr="00896BB9">
        <w:rPr>
          <w:sz w:val="28"/>
          <w:szCs w:val="28"/>
        </w:rPr>
        <w:t xml:space="preserve">- увеличен план по доходам </w:t>
      </w:r>
      <w:r w:rsidRPr="00896BB9">
        <w:rPr>
          <w:color w:val="000000"/>
          <w:sz w:val="28"/>
          <w:szCs w:val="28"/>
        </w:rPr>
        <w:t>в виде дивидендов по акциям</w:t>
      </w:r>
    </w:p>
    <w:p w:rsidR="00896BB9" w:rsidRPr="00896BB9" w:rsidRDefault="00896BB9" w:rsidP="00896BB9">
      <w:pPr>
        <w:jc w:val="both"/>
        <w:rPr>
          <w:color w:val="000000"/>
          <w:sz w:val="28"/>
          <w:szCs w:val="28"/>
        </w:rPr>
      </w:pPr>
      <w:r w:rsidRPr="00896BB9">
        <w:rPr>
          <w:color w:val="000000"/>
          <w:sz w:val="28"/>
          <w:szCs w:val="28"/>
        </w:rPr>
        <w:t>(000 111 01050 05 0000 120) на 568,2 тыс. рублей за счет фактического поступления дивидендов от ЗАО «Санаторий Нижне-Ивкино» по администратору доходов администрация района;</w:t>
      </w:r>
    </w:p>
    <w:p w:rsidR="00896BB9" w:rsidRPr="00896BB9" w:rsidRDefault="00896BB9" w:rsidP="00896BB9">
      <w:pPr>
        <w:jc w:val="both"/>
        <w:rPr>
          <w:sz w:val="28"/>
          <w:szCs w:val="28"/>
          <w:shd w:val="clear" w:color="auto" w:fill="FFFFFF"/>
        </w:rPr>
      </w:pPr>
      <w:r w:rsidRPr="00896BB9">
        <w:rPr>
          <w:sz w:val="28"/>
          <w:szCs w:val="28"/>
          <w:shd w:val="clear" w:color="auto" w:fill="FFFFFF"/>
        </w:rPr>
        <w:t>- увеличен план по прочим доходам от компенсации затрат бюджетов муниципальных районов (000 113 02995 05 0000 130) на 30,0 тыс. рублей в связи с возмещением фондом социального страхования расходов по пособиям за прошлые периоды по администратору доходов администрация района;</w:t>
      </w:r>
    </w:p>
    <w:p w:rsidR="00896BB9" w:rsidRPr="00896BB9" w:rsidRDefault="00896BB9" w:rsidP="00896BB9">
      <w:pPr>
        <w:jc w:val="both"/>
        <w:rPr>
          <w:sz w:val="28"/>
          <w:szCs w:val="28"/>
          <w:shd w:val="clear" w:color="auto" w:fill="FFFFFF"/>
        </w:rPr>
      </w:pPr>
      <w:r w:rsidRPr="00896BB9">
        <w:rPr>
          <w:sz w:val="28"/>
          <w:szCs w:val="28"/>
          <w:shd w:val="clear" w:color="auto" w:fill="FFFFFF"/>
        </w:rPr>
        <w:t>- уменьшен план по доходам от реализации муниципального имущества</w:t>
      </w:r>
    </w:p>
    <w:p w:rsidR="00896BB9" w:rsidRPr="00896BB9" w:rsidRDefault="00896BB9" w:rsidP="00896BB9">
      <w:pPr>
        <w:jc w:val="both"/>
        <w:rPr>
          <w:sz w:val="28"/>
          <w:szCs w:val="28"/>
          <w:shd w:val="clear" w:color="auto" w:fill="FFFFFF"/>
        </w:rPr>
      </w:pPr>
      <w:r w:rsidRPr="00896BB9">
        <w:rPr>
          <w:sz w:val="28"/>
          <w:szCs w:val="28"/>
          <w:shd w:val="clear" w:color="auto" w:fill="FFFFFF"/>
        </w:rPr>
        <w:t>(000 114 02000 05 0000 000) на 30,0 тыс. рублей в связи с планируемым поступлением денежных средств от сдачи автобуса на металлолом, а не при продаже как планировалось изначально, по администратору доходов администрация района.</w:t>
      </w:r>
    </w:p>
    <w:p w:rsidR="00896BB9" w:rsidRDefault="00896BB9" w:rsidP="00896BB9">
      <w:pPr>
        <w:jc w:val="center"/>
        <w:rPr>
          <w:b/>
          <w:sz w:val="26"/>
          <w:szCs w:val="26"/>
        </w:rPr>
      </w:pPr>
    </w:p>
    <w:p w:rsidR="00896BB9" w:rsidRPr="00896BB9" w:rsidRDefault="00896BB9" w:rsidP="00896BB9">
      <w:pPr>
        <w:jc w:val="center"/>
        <w:rPr>
          <w:b/>
          <w:sz w:val="28"/>
          <w:szCs w:val="28"/>
        </w:rPr>
      </w:pPr>
      <w:r w:rsidRPr="00896BB9">
        <w:rPr>
          <w:b/>
          <w:sz w:val="28"/>
          <w:szCs w:val="28"/>
        </w:rPr>
        <w:t>РАСХОДЫ</w:t>
      </w:r>
    </w:p>
    <w:p w:rsidR="00896BB9" w:rsidRDefault="00896BB9" w:rsidP="00896BB9">
      <w:pPr>
        <w:jc w:val="center"/>
        <w:rPr>
          <w:sz w:val="26"/>
          <w:szCs w:val="26"/>
          <w:shd w:val="clear" w:color="auto" w:fill="FFFFFF"/>
        </w:rPr>
      </w:pPr>
    </w:p>
    <w:p w:rsidR="00896BB9" w:rsidRPr="00896BB9" w:rsidRDefault="00896BB9" w:rsidP="00896BB9">
      <w:pPr>
        <w:ind w:firstLine="708"/>
        <w:jc w:val="both"/>
        <w:rPr>
          <w:sz w:val="28"/>
          <w:szCs w:val="28"/>
        </w:rPr>
      </w:pPr>
      <w:r w:rsidRPr="00896BB9">
        <w:rPr>
          <w:sz w:val="28"/>
          <w:szCs w:val="28"/>
        </w:rPr>
        <w:t>Внесены изменения по безвозмездным поступлениям из областного бюджета, в общей сумме увеличены на 5 097,5 тыс. рублей.</w:t>
      </w:r>
    </w:p>
    <w:p w:rsidR="00896BB9" w:rsidRPr="00896BB9" w:rsidRDefault="00896BB9" w:rsidP="00896BB9">
      <w:pPr>
        <w:ind w:firstLine="708"/>
        <w:jc w:val="both"/>
        <w:rPr>
          <w:sz w:val="28"/>
          <w:szCs w:val="28"/>
        </w:rPr>
      </w:pPr>
    </w:p>
    <w:p w:rsidR="00896BB9" w:rsidRPr="00896BB9" w:rsidRDefault="00896BB9" w:rsidP="00896BB9">
      <w:pPr>
        <w:ind w:firstLine="708"/>
        <w:jc w:val="both"/>
        <w:rPr>
          <w:sz w:val="28"/>
          <w:szCs w:val="28"/>
        </w:rPr>
      </w:pPr>
      <w:r w:rsidRPr="00896BB9">
        <w:rPr>
          <w:sz w:val="28"/>
          <w:szCs w:val="28"/>
        </w:rPr>
        <w:t xml:space="preserve">На основании проекта постановления Правительства Кировской области увеличены расходы на 500,2 тыс. рублей, за счет межбюджетных трансфертов,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граждан, по итогам 2017 года (в том числе по Березниковскому поселению - 42,3 тыс. рублей, Большеперелазскому </w:t>
      </w:r>
      <w:r w:rsidRPr="00896BB9">
        <w:rPr>
          <w:sz w:val="28"/>
          <w:szCs w:val="28"/>
        </w:rPr>
        <w:lastRenderedPageBreak/>
        <w:t xml:space="preserve">поселению – 120,0 тыс. рублей, Вичевскому поселению – 327,7 тыс. рублей, Куменскому поселению – 10,2 тыс. рублей). </w:t>
      </w:r>
    </w:p>
    <w:p w:rsidR="00896BB9" w:rsidRPr="00896BB9" w:rsidRDefault="00896BB9" w:rsidP="00896BB9">
      <w:pPr>
        <w:ind w:firstLine="708"/>
        <w:jc w:val="both"/>
        <w:rPr>
          <w:sz w:val="28"/>
          <w:szCs w:val="28"/>
        </w:rPr>
      </w:pPr>
    </w:p>
    <w:p w:rsidR="00896BB9" w:rsidRPr="00896BB9" w:rsidRDefault="00896BB9" w:rsidP="00896BB9">
      <w:pPr>
        <w:ind w:firstLine="708"/>
        <w:jc w:val="both"/>
        <w:rPr>
          <w:sz w:val="28"/>
          <w:szCs w:val="28"/>
        </w:rPr>
      </w:pPr>
      <w:r w:rsidRPr="00896BB9">
        <w:rPr>
          <w:sz w:val="28"/>
          <w:szCs w:val="28"/>
        </w:rPr>
        <w:t>В соответствии с Законом Кировской области от 12.07.2018 № 169-ЗО изменены следующие расходы:</w:t>
      </w:r>
    </w:p>
    <w:p w:rsidR="00896BB9" w:rsidRPr="00896BB9" w:rsidRDefault="00896BB9" w:rsidP="00896BB9">
      <w:pPr>
        <w:jc w:val="both"/>
        <w:rPr>
          <w:sz w:val="28"/>
          <w:szCs w:val="28"/>
        </w:rPr>
      </w:pPr>
      <w:r w:rsidRPr="00896BB9">
        <w:rPr>
          <w:sz w:val="28"/>
          <w:szCs w:val="28"/>
        </w:rPr>
        <w:t>- сокращены расходы по субвенции по поддержке сельскохозяйственного производства, за исключением реализации мероприятий, предусмотренных федеральными целевыми программами на 2018 год на 2 186,0 тыс. рублей;</w:t>
      </w:r>
    </w:p>
    <w:p w:rsidR="00896BB9" w:rsidRPr="00896BB9" w:rsidRDefault="00896BB9" w:rsidP="00896BB9">
      <w:pPr>
        <w:jc w:val="both"/>
        <w:rPr>
          <w:sz w:val="28"/>
          <w:szCs w:val="28"/>
        </w:rPr>
      </w:pPr>
      <w:r w:rsidRPr="00896BB9">
        <w:rPr>
          <w:sz w:val="28"/>
          <w:szCs w:val="28"/>
        </w:rPr>
        <w:t>- уменьшены расходы по субвенции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на 2018 год на 221,0 тыс. рублей;</w:t>
      </w:r>
    </w:p>
    <w:p w:rsidR="00896BB9" w:rsidRPr="00896BB9" w:rsidRDefault="00896BB9" w:rsidP="00896BB9">
      <w:pPr>
        <w:jc w:val="both"/>
        <w:rPr>
          <w:sz w:val="28"/>
          <w:szCs w:val="28"/>
        </w:rPr>
      </w:pPr>
      <w:r w:rsidRPr="00896BB9">
        <w:rPr>
          <w:sz w:val="28"/>
          <w:szCs w:val="28"/>
        </w:rPr>
        <w:t xml:space="preserve">- увеличены расходы по субвенции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на 2018 год на 440,0 тыс. рублей; </w:t>
      </w:r>
    </w:p>
    <w:p w:rsidR="00896BB9" w:rsidRPr="00896BB9" w:rsidRDefault="00896BB9" w:rsidP="00896BB9">
      <w:pPr>
        <w:jc w:val="both"/>
        <w:rPr>
          <w:sz w:val="28"/>
          <w:szCs w:val="28"/>
        </w:rPr>
      </w:pPr>
      <w:r w:rsidRPr="00896BB9">
        <w:rPr>
          <w:sz w:val="28"/>
          <w:szCs w:val="28"/>
        </w:rPr>
        <w:t>- увеличена субвенция на реализацию прав на получение общедоступного и бесплатного дошкольного образования в муниципальных дошкольных образовательных организациях на 2018 год на 780,9 тыс. рублей;</w:t>
      </w:r>
    </w:p>
    <w:p w:rsidR="00896BB9" w:rsidRPr="00896BB9" w:rsidRDefault="00896BB9" w:rsidP="00896BB9">
      <w:pPr>
        <w:jc w:val="both"/>
        <w:rPr>
          <w:sz w:val="28"/>
          <w:szCs w:val="28"/>
        </w:rPr>
      </w:pPr>
      <w:r w:rsidRPr="00896BB9">
        <w:rPr>
          <w:sz w:val="28"/>
          <w:szCs w:val="28"/>
        </w:rPr>
        <w:t>- сокращены расходы по субсидии на оплату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на 2018 год на 80 рублей;</w:t>
      </w:r>
    </w:p>
    <w:p w:rsidR="00896BB9" w:rsidRPr="00896BB9" w:rsidRDefault="00896BB9" w:rsidP="00896BB9">
      <w:pPr>
        <w:jc w:val="both"/>
        <w:rPr>
          <w:sz w:val="28"/>
          <w:szCs w:val="28"/>
        </w:rPr>
      </w:pPr>
      <w:r w:rsidRPr="00896BB9">
        <w:rPr>
          <w:sz w:val="28"/>
          <w:szCs w:val="28"/>
        </w:rPr>
        <w:t>- увеличены расходы по субсидии на выравнивание обеспеченности муниципальных образований области на 2018 год на 6 244,6 тыс. рублей (в том числе по управлению образования на 4 630,6 тыс. рублей, по администрации района на 672,9 тыс. рублей, по Куменскому городскому на 175,7 тыс. рублей, по Куменскому сельскому на 33,3 тыс. рублей, по Большеперелазскому сельскому на 73,3 тыс. рублей, по Речному сельскому на 79,4 тыс. рублей, по Вичевскому сельскому на 318,2 тыс. рублей, по Вожгальскому сельскому на 65,5 тыс. рублей, по Верхобыстрицкому сельскому на 123,9 тыс. рублей, по Березниковскому сельскому на 71,8 тыс. рублей);</w:t>
      </w:r>
    </w:p>
    <w:p w:rsidR="00896BB9" w:rsidRPr="00896BB9" w:rsidRDefault="00896BB9" w:rsidP="00896BB9">
      <w:pPr>
        <w:jc w:val="both"/>
        <w:rPr>
          <w:sz w:val="28"/>
          <w:szCs w:val="28"/>
        </w:rPr>
      </w:pPr>
      <w:r w:rsidRPr="00896BB9">
        <w:rPr>
          <w:sz w:val="28"/>
          <w:szCs w:val="28"/>
        </w:rPr>
        <w:t>- сокращены расходы по субвенции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 на территории муниципальных районов и городских округов на 2018 год на 81,0 тыс. рублей;</w:t>
      </w:r>
    </w:p>
    <w:p w:rsidR="00896BB9" w:rsidRPr="00896BB9" w:rsidRDefault="00896BB9" w:rsidP="00896BB9">
      <w:pPr>
        <w:jc w:val="both"/>
        <w:rPr>
          <w:sz w:val="28"/>
          <w:szCs w:val="28"/>
        </w:rPr>
      </w:pPr>
      <w:r w:rsidRPr="00896BB9">
        <w:rPr>
          <w:sz w:val="28"/>
          <w:szCs w:val="28"/>
        </w:rPr>
        <w:t xml:space="preserve">- увеличены расходы по субвенции на осуществление полномочий по первичному воинскому учету на территориях, где отсутствуют военные комиссариаты, на 2018 год на 130,6 тыс. рублей (в том числе по </w:t>
      </w:r>
      <w:r w:rsidRPr="00896BB9">
        <w:rPr>
          <w:sz w:val="28"/>
          <w:szCs w:val="28"/>
        </w:rPr>
        <w:lastRenderedPageBreak/>
        <w:t>Березниковскому сельскому поселению на 11,7 тыс. рублей, по Большеперелазскому сельскому поселению на 11,7 тыс. рублей, по Верхобыстрицкому сельскому поселению на 11,7 тыс. рублей, по Вичевскому сельскому поселению на 11,7 тыс. рублей, по Вожгальскому сельскому поселению на 30,2 тыс. рублей, по Куменскому сельскому поселению на 11,7 тыс. рублей, по Нижнеивкинскому городскому поселению на 30,2 тыс. рублей, по Речному сельскому поселению на 11,7 тыс. рублей);</w:t>
      </w:r>
    </w:p>
    <w:p w:rsidR="00896BB9" w:rsidRPr="00896BB9" w:rsidRDefault="00896BB9" w:rsidP="00896BB9">
      <w:pPr>
        <w:jc w:val="both"/>
        <w:rPr>
          <w:sz w:val="28"/>
          <w:szCs w:val="28"/>
        </w:rPr>
      </w:pPr>
      <w:r w:rsidRPr="00896BB9">
        <w:rPr>
          <w:sz w:val="28"/>
          <w:szCs w:val="28"/>
        </w:rPr>
        <w:t>- уменьшены расходы по субсидии на софинансирование инвестиционных программ и проектов развития общественной инфраструктуры муниципальных образований в Кировской области на 2018 год на 401,2 тыс. рублей (в том числе по администрации района на 282,7 тыс. рублей, по Вичевскому сельскому поселению на 86,6 тыс. рублей, по Вожгальскому сельскому поселению на 26,4 тыс. рублей, Нижнеивкинскому городскому поселению на 5,5 тыс. рублей);</w:t>
      </w:r>
    </w:p>
    <w:p w:rsidR="00896BB9" w:rsidRPr="00896BB9" w:rsidRDefault="00896BB9" w:rsidP="00896BB9">
      <w:pPr>
        <w:jc w:val="both"/>
        <w:rPr>
          <w:sz w:val="28"/>
          <w:szCs w:val="28"/>
        </w:rPr>
      </w:pPr>
      <w:r w:rsidRPr="00896BB9">
        <w:rPr>
          <w:sz w:val="28"/>
          <w:szCs w:val="28"/>
        </w:rPr>
        <w:t>- сокращены расходы по субсидии на обеспечение мероприятий по переселению граждан из аварийного жилищного фонда на 2018 год (по заявке 2016 года) на 109,6 тыс. рублей.</w:t>
      </w:r>
    </w:p>
    <w:p w:rsidR="00896BB9" w:rsidRPr="00896BB9" w:rsidRDefault="00896BB9" w:rsidP="00896BB9">
      <w:pPr>
        <w:jc w:val="both"/>
        <w:rPr>
          <w:sz w:val="28"/>
          <w:szCs w:val="28"/>
        </w:rPr>
      </w:pPr>
      <w:r w:rsidRPr="00896BB9">
        <w:rPr>
          <w:sz w:val="28"/>
          <w:szCs w:val="28"/>
        </w:rPr>
        <w:tab/>
      </w:r>
    </w:p>
    <w:p w:rsidR="00896BB9" w:rsidRPr="00896BB9" w:rsidRDefault="00896BB9" w:rsidP="00896BB9">
      <w:pPr>
        <w:jc w:val="both"/>
        <w:rPr>
          <w:sz w:val="28"/>
          <w:szCs w:val="28"/>
        </w:rPr>
      </w:pPr>
      <w:r w:rsidRPr="00896BB9">
        <w:rPr>
          <w:sz w:val="28"/>
          <w:szCs w:val="28"/>
        </w:rPr>
        <w:tab/>
        <w:t>Уточнена целевая статья по 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2018 год, расходы с ЦСР 16000</w:t>
      </w:r>
      <w:r w:rsidRPr="00896BB9">
        <w:rPr>
          <w:sz w:val="28"/>
          <w:szCs w:val="28"/>
          <w:lang w:val="en-US"/>
        </w:rPr>
        <w:t>R</w:t>
      </w:r>
      <w:r w:rsidRPr="00896BB9">
        <w:rPr>
          <w:sz w:val="28"/>
          <w:szCs w:val="28"/>
        </w:rPr>
        <w:t>0270 перенесены на ЦСР 16000</w:t>
      </w:r>
      <w:r w:rsidRPr="00896BB9">
        <w:rPr>
          <w:sz w:val="28"/>
          <w:szCs w:val="28"/>
          <w:lang w:val="en-US"/>
        </w:rPr>
        <w:t>L</w:t>
      </w:r>
      <w:r w:rsidRPr="00896BB9">
        <w:rPr>
          <w:sz w:val="28"/>
          <w:szCs w:val="28"/>
        </w:rPr>
        <w:t>0270 в сумме 40,2 тыс. рублей.</w:t>
      </w:r>
    </w:p>
    <w:p w:rsidR="00896BB9" w:rsidRPr="00896BB9" w:rsidRDefault="00896BB9" w:rsidP="00896BB9">
      <w:pPr>
        <w:jc w:val="both"/>
        <w:rPr>
          <w:sz w:val="28"/>
          <w:szCs w:val="28"/>
        </w:rPr>
      </w:pPr>
    </w:p>
    <w:p w:rsidR="00896BB9" w:rsidRPr="00896BB9" w:rsidRDefault="00896BB9" w:rsidP="00896BB9">
      <w:pPr>
        <w:jc w:val="both"/>
        <w:rPr>
          <w:sz w:val="28"/>
          <w:szCs w:val="28"/>
        </w:rPr>
      </w:pPr>
      <w:r w:rsidRPr="00896BB9">
        <w:rPr>
          <w:sz w:val="28"/>
          <w:szCs w:val="28"/>
        </w:rPr>
        <w:tab/>
        <w:t>За счет увеличения плана по доходам  в виде прибыли, или дивидендов по акциям на 568,2 тыс. рублей за счет фактического поступления дивидендов  от ЗАО «Санаторий Нижне-Ивкино», увеличены расходы по управлению образования (в том числе на 500,7 тыс. рублей на ремонт крыши в МКДОУ д/с «Звоночек» п. Вичевщина, на 67,5 тыс. рублей на текущий ремонт детских садов Куменского района).</w:t>
      </w:r>
    </w:p>
    <w:p w:rsidR="00896BB9" w:rsidRPr="00896BB9" w:rsidRDefault="00896BB9" w:rsidP="00896BB9">
      <w:pPr>
        <w:jc w:val="both"/>
        <w:rPr>
          <w:sz w:val="28"/>
          <w:szCs w:val="28"/>
        </w:rPr>
      </w:pPr>
    </w:p>
    <w:p w:rsidR="00896BB9" w:rsidRPr="00896BB9" w:rsidRDefault="00896BB9" w:rsidP="00896BB9">
      <w:pPr>
        <w:jc w:val="both"/>
        <w:rPr>
          <w:sz w:val="28"/>
          <w:szCs w:val="28"/>
        </w:rPr>
      </w:pPr>
      <w:r w:rsidRPr="00896BB9">
        <w:rPr>
          <w:color w:val="000000"/>
          <w:sz w:val="28"/>
          <w:szCs w:val="28"/>
        </w:rPr>
        <w:tab/>
      </w:r>
      <w:r w:rsidRPr="00896BB9">
        <w:rPr>
          <w:sz w:val="28"/>
          <w:szCs w:val="28"/>
        </w:rPr>
        <w:t>С учетом предложений главных распорядителей бюджетных средств внесены изменения в следующие программы:</w:t>
      </w:r>
    </w:p>
    <w:p w:rsidR="00896BB9" w:rsidRPr="00896BB9" w:rsidRDefault="00896BB9" w:rsidP="00896BB9">
      <w:pPr>
        <w:jc w:val="both"/>
        <w:rPr>
          <w:sz w:val="28"/>
          <w:szCs w:val="28"/>
        </w:rPr>
      </w:pPr>
      <w:r w:rsidRPr="00896BB9">
        <w:rPr>
          <w:sz w:val="28"/>
          <w:szCs w:val="28"/>
        </w:rPr>
        <w:tab/>
      </w:r>
      <w:r w:rsidRPr="00896BB9">
        <w:rPr>
          <w:b/>
          <w:sz w:val="28"/>
          <w:szCs w:val="28"/>
          <w:u w:val="single"/>
        </w:rPr>
        <w:t>по администрации района</w:t>
      </w:r>
      <w:r w:rsidRPr="00896BB9">
        <w:rPr>
          <w:sz w:val="28"/>
          <w:szCs w:val="28"/>
        </w:rPr>
        <w:t xml:space="preserve"> сокращены расходы по муниципальной программе «Управление муниципальным имуществом Куменского района» на 33,6 тыс. рублей (экономия по инвентаризации земель), за счет чего увеличены расходы по муниципальной программе «Развитие муниципального управления» на 33,6 тыс. рублей на выплату заработной платы по МКУ «Служба хозяйственного обеспечения администрации Куменского района».</w:t>
      </w:r>
    </w:p>
    <w:p w:rsidR="00896BB9" w:rsidRPr="00896BB9" w:rsidRDefault="00896BB9" w:rsidP="00896BB9">
      <w:pPr>
        <w:jc w:val="both"/>
        <w:rPr>
          <w:sz w:val="28"/>
          <w:szCs w:val="28"/>
          <w:u w:val="single"/>
        </w:rPr>
      </w:pPr>
      <w:r w:rsidRPr="00896BB9">
        <w:rPr>
          <w:sz w:val="28"/>
          <w:szCs w:val="28"/>
        </w:rPr>
        <w:tab/>
      </w:r>
      <w:r w:rsidRPr="00896BB9">
        <w:rPr>
          <w:b/>
          <w:sz w:val="28"/>
          <w:szCs w:val="28"/>
          <w:u w:val="single"/>
        </w:rPr>
        <w:t>по Управлению образования</w:t>
      </w:r>
      <w:r w:rsidRPr="00896BB9">
        <w:rPr>
          <w:sz w:val="28"/>
          <w:szCs w:val="28"/>
        </w:rPr>
        <w:t xml:space="preserve"> в рамках программы «Развитие образования Куменского района» перенесены расходы с ЦСР 0130002150 (Организация дошкольного образования) и ЦСР 0130002170 (Общеобразовательные организации) в сумме 231,9 тыс. рублей на софинансирование к выравниванию.</w:t>
      </w:r>
    </w:p>
    <w:p w:rsidR="00896BB9" w:rsidRPr="00896BB9" w:rsidRDefault="00896BB9" w:rsidP="00896BB9">
      <w:pPr>
        <w:jc w:val="both"/>
        <w:rPr>
          <w:sz w:val="28"/>
          <w:szCs w:val="28"/>
          <w:highlight w:val="yellow"/>
        </w:rPr>
      </w:pPr>
    </w:p>
    <w:p w:rsidR="00896BB9" w:rsidRPr="00896BB9" w:rsidRDefault="00896BB9" w:rsidP="00896BB9">
      <w:pPr>
        <w:jc w:val="both"/>
        <w:rPr>
          <w:sz w:val="28"/>
          <w:szCs w:val="28"/>
        </w:rPr>
      </w:pPr>
      <w:r w:rsidRPr="00896BB9">
        <w:rPr>
          <w:sz w:val="28"/>
          <w:szCs w:val="28"/>
        </w:rPr>
        <w:tab/>
        <w:t>Внесены изменения по расходам на 2019 год, в том числе за счет сокращения расходов по муниципальной программе «Развитие муниципального управления» на 470,4 тыс. рублей (прочие расходы по МКУ «Служба хозяйственного обеспечения администрации Куменского района»), увеличены расходы по муниципальной программе «Управление муниципальными финансами и регулирование межбюджетных отношений» на 470,4 тыс. рублей на обслуживание муниципального долга.</w:t>
      </w:r>
    </w:p>
    <w:p w:rsidR="00896BB9" w:rsidRPr="00896BB9" w:rsidRDefault="00896BB9" w:rsidP="00896BB9">
      <w:pPr>
        <w:jc w:val="both"/>
        <w:rPr>
          <w:sz w:val="28"/>
          <w:szCs w:val="28"/>
          <w:highlight w:val="yellow"/>
        </w:rPr>
      </w:pPr>
    </w:p>
    <w:p w:rsidR="00896BB9" w:rsidRPr="00896BB9" w:rsidRDefault="00896BB9" w:rsidP="00896BB9">
      <w:pPr>
        <w:jc w:val="both"/>
        <w:rPr>
          <w:color w:val="000000"/>
          <w:sz w:val="28"/>
          <w:szCs w:val="28"/>
        </w:rPr>
      </w:pPr>
      <w:r w:rsidRPr="00896BB9">
        <w:rPr>
          <w:sz w:val="28"/>
          <w:szCs w:val="28"/>
        </w:rPr>
        <w:tab/>
      </w:r>
      <w:r w:rsidRPr="00896BB9">
        <w:rPr>
          <w:color w:val="000000"/>
          <w:sz w:val="28"/>
          <w:szCs w:val="28"/>
        </w:rPr>
        <w:t xml:space="preserve">Всего расходы увеличены на 5 665,7 тыс. рублей и составят 338 306,6 тыс. рублей. </w:t>
      </w:r>
    </w:p>
    <w:p w:rsidR="00896BB9" w:rsidRPr="00896BB9" w:rsidRDefault="00896BB9" w:rsidP="00896BB9">
      <w:pPr>
        <w:jc w:val="both"/>
        <w:rPr>
          <w:color w:val="000000"/>
          <w:sz w:val="28"/>
          <w:szCs w:val="28"/>
        </w:rPr>
      </w:pPr>
      <w:r w:rsidRPr="00896BB9">
        <w:rPr>
          <w:color w:val="000000"/>
          <w:sz w:val="28"/>
          <w:szCs w:val="28"/>
        </w:rPr>
        <w:tab/>
        <w:t>Доходы бюджета увеличены на 5 665,7 тыс. рублей и составят –</w:t>
      </w:r>
      <w:r w:rsidRPr="00896BB9">
        <w:rPr>
          <w:sz w:val="28"/>
          <w:szCs w:val="28"/>
        </w:rPr>
        <w:t>331 314,6</w:t>
      </w:r>
      <w:r w:rsidRPr="00896BB9">
        <w:rPr>
          <w:color w:val="000000"/>
          <w:sz w:val="28"/>
          <w:szCs w:val="28"/>
        </w:rPr>
        <w:t xml:space="preserve"> тыс. рублей.</w:t>
      </w:r>
    </w:p>
    <w:p w:rsidR="00896BB9" w:rsidRPr="00896BB9" w:rsidRDefault="00896BB9" w:rsidP="00896BB9">
      <w:pPr>
        <w:jc w:val="both"/>
        <w:rPr>
          <w:color w:val="000000"/>
          <w:sz w:val="28"/>
          <w:szCs w:val="28"/>
        </w:rPr>
      </w:pPr>
      <w:r w:rsidRPr="00896BB9">
        <w:rPr>
          <w:color w:val="000000"/>
          <w:sz w:val="28"/>
          <w:szCs w:val="28"/>
        </w:rPr>
        <w:tab/>
        <w:t xml:space="preserve">Дефицит бюджета составит – 6 992,0 тыс. рублей. </w:t>
      </w:r>
    </w:p>
    <w:p w:rsidR="00896BB9" w:rsidRPr="00896BB9" w:rsidRDefault="00896BB9" w:rsidP="00896BB9">
      <w:pPr>
        <w:jc w:val="both"/>
        <w:rPr>
          <w:color w:val="000000"/>
          <w:sz w:val="28"/>
          <w:szCs w:val="28"/>
        </w:rPr>
      </w:pPr>
    </w:p>
    <w:p w:rsidR="00896BB9" w:rsidRPr="00896BB9" w:rsidRDefault="00896BB9" w:rsidP="00896BB9">
      <w:pPr>
        <w:jc w:val="both"/>
        <w:rPr>
          <w:color w:val="000000"/>
          <w:sz w:val="28"/>
          <w:szCs w:val="28"/>
        </w:rPr>
      </w:pPr>
      <w:r w:rsidRPr="00896BB9">
        <w:rPr>
          <w:color w:val="000000"/>
          <w:sz w:val="28"/>
          <w:szCs w:val="28"/>
        </w:rPr>
        <w:tab/>
        <w:t>Всего расходы и доходы на 2019 год остались без изменений и составят:</w:t>
      </w:r>
    </w:p>
    <w:p w:rsidR="00896BB9" w:rsidRPr="00896BB9" w:rsidRDefault="00896BB9" w:rsidP="00896BB9">
      <w:pPr>
        <w:jc w:val="both"/>
        <w:rPr>
          <w:color w:val="000000"/>
          <w:sz w:val="28"/>
          <w:szCs w:val="28"/>
        </w:rPr>
      </w:pPr>
      <w:r w:rsidRPr="00896BB9">
        <w:rPr>
          <w:color w:val="000000"/>
          <w:sz w:val="28"/>
          <w:szCs w:val="28"/>
        </w:rPr>
        <w:tab/>
        <w:t xml:space="preserve">Расходы бюджета – 312 471,4 тыс. рублей. </w:t>
      </w:r>
    </w:p>
    <w:p w:rsidR="00896BB9" w:rsidRPr="00896BB9" w:rsidRDefault="00896BB9" w:rsidP="00896BB9">
      <w:pPr>
        <w:jc w:val="both"/>
        <w:rPr>
          <w:color w:val="000000"/>
          <w:sz w:val="28"/>
          <w:szCs w:val="28"/>
        </w:rPr>
      </w:pPr>
      <w:r w:rsidRPr="00896BB9">
        <w:rPr>
          <w:color w:val="000000"/>
          <w:sz w:val="28"/>
          <w:szCs w:val="28"/>
        </w:rPr>
        <w:tab/>
        <w:t xml:space="preserve">Доходы бюджета – </w:t>
      </w:r>
      <w:r w:rsidRPr="00896BB9">
        <w:rPr>
          <w:sz w:val="28"/>
          <w:szCs w:val="28"/>
        </w:rPr>
        <w:t>306 571,4</w:t>
      </w:r>
      <w:r w:rsidRPr="00896BB9">
        <w:rPr>
          <w:color w:val="000000"/>
          <w:sz w:val="28"/>
          <w:szCs w:val="28"/>
        </w:rPr>
        <w:t xml:space="preserve"> тыс. рублей.</w:t>
      </w:r>
    </w:p>
    <w:p w:rsidR="00896BB9" w:rsidRPr="00896BB9" w:rsidRDefault="00896BB9" w:rsidP="00896BB9">
      <w:pPr>
        <w:jc w:val="both"/>
        <w:rPr>
          <w:color w:val="000000"/>
          <w:sz w:val="28"/>
          <w:szCs w:val="28"/>
        </w:rPr>
      </w:pPr>
      <w:r w:rsidRPr="00896BB9">
        <w:rPr>
          <w:color w:val="000000"/>
          <w:sz w:val="28"/>
          <w:szCs w:val="28"/>
        </w:rPr>
        <w:tab/>
        <w:t>Дефицит бюджета без изменений и составит – 5 900,0 тыс. рублей.</w:t>
      </w:r>
    </w:p>
    <w:p w:rsidR="00896BB9" w:rsidRPr="00896BB9" w:rsidRDefault="00896BB9" w:rsidP="00896BB9">
      <w:pPr>
        <w:jc w:val="both"/>
        <w:rPr>
          <w:color w:val="000000"/>
          <w:sz w:val="28"/>
          <w:szCs w:val="28"/>
        </w:rPr>
      </w:pPr>
      <w:r w:rsidRPr="00896BB9">
        <w:rPr>
          <w:color w:val="000000"/>
          <w:sz w:val="28"/>
          <w:szCs w:val="28"/>
        </w:rPr>
        <w:tab/>
      </w:r>
    </w:p>
    <w:p w:rsidR="00896BB9" w:rsidRPr="00896BB9" w:rsidRDefault="00896BB9" w:rsidP="00896BB9">
      <w:pPr>
        <w:jc w:val="both"/>
        <w:rPr>
          <w:color w:val="000000"/>
          <w:sz w:val="28"/>
          <w:szCs w:val="28"/>
        </w:rPr>
      </w:pPr>
    </w:p>
    <w:p w:rsidR="00896BB9" w:rsidRPr="00896BB9" w:rsidRDefault="00896BB9" w:rsidP="00896BB9">
      <w:pPr>
        <w:jc w:val="both"/>
        <w:rPr>
          <w:sz w:val="28"/>
          <w:szCs w:val="28"/>
        </w:rPr>
      </w:pPr>
      <w:r w:rsidRPr="00896BB9">
        <w:rPr>
          <w:color w:val="000000"/>
          <w:sz w:val="28"/>
          <w:szCs w:val="28"/>
        </w:rPr>
        <w:tab/>
      </w:r>
      <w:r w:rsidRPr="00896BB9">
        <w:rPr>
          <w:sz w:val="28"/>
          <w:szCs w:val="28"/>
        </w:rPr>
        <w:t>Внесены изменения в приложение № 6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2018 год»;</w:t>
      </w:r>
    </w:p>
    <w:p w:rsidR="00896BB9" w:rsidRPr="00896BB9" w:rsidRDefault="00896BB9" w:rsidP="00896BB9">
      <w:pPr>
        <w:jc w:val="both"/>
        <w:rPr>
          <w:sz w:val="28"/>
          <w:szCs w:val="28"/>
        </w:rPr>
      </w:pPr>
      <w:r w:rsidRPr="00896BB9">
        <w:rPr>
          <w:sz w:val="28"/>
          <w:szCs w:val="28"/>
        </w:rPr>
        <w:t>Приложение № 7 «Распределение бюджетных ассигнований по разделам и подразделам классификации расходов бюджетов на 2018 год»;</w:t>
      </w:r>
    </w:p>
    <w:p w:rsidR="00896BB9" w:rsidRPr="00896BB9" w:rsidRDefault="00896BB9" w:rsidP="00896BB9">
      <w:pPr>
        <w:jc w:val="both"/>
        <w:rPr>
          <w:sz w:val="28"/>
          <w:szCs w:val="28"/>
        </w:rPr>
      </w:pPr>
      <w:r w:rsidRPr="00896BB9">
        <w:rPr>
          <w:sz w:val="28"/>
          <w:szCs w:val="28"/>
        </w:rPr>
        <w:t>Приложение № 8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2018 год»;</w:t>
      </w:r>
    </w:p>
    <w:p w:rsidR="00896BB9" w:rsidRPr="00896BB9" w:rsidRDefault="00896BB9" w:rsidP="00896BB9">
      <w:pPr>
        <w:jc w:val="both"/>
        <w:rPr>
          <w:sz w:val="28"/>
          <w:szCs w:val="28"/>
        </w:rPr>
      </w:pPr>
      <w:r w:rsidRPr="00896BB9">
        <w:rPr>
          <w:sz w:val="28"/>
          <w:szCs w:val="28"/>
        </w:rPr>
        <w:t>Приложение № 9 «Ведомственная структура расходов бюджета муниципального образования на 2018 год»;</w:t>
      </w:r>
    </w:p>
    <w:p w:rsidR="00896BB9" w:rsidRPr="00896BB9" w:rsidRDefault="00896BB9" w:rsidP="00896BB9">
      <w:pPr>
        <w:jc w:val="both"/>
        <w:rPr>
          <w:sz w:val="28"/>
          <w:szCs w:val="28"/>
        </w:rPr>
      </w:pPr>
      <w:r w:rsidRPr="00896BB9">
        <w:rPr>
          <w:sz w:val="28"/>
          <w:szCs w:val="28"/>
        </w:rPr>
        <w:t>Приложение № 10 «Источники финансирования дефицита бюджета муниципального района на 2018 год»;</w:t>
      </w:r>
    </w:p>
    <w:p w:rsidR="00896BB9" w:rsidRPr="00896BB9" w:rsidRDefault="00896BB9" w:rsidP="00896BB9">
      <w:pPr>
        <w:jc w:val="both"/>
        <w:rPr>
          <w:sz w:val="28"/>
          <w:szCs w:val="28"/>
        </w:rPr>
      </w:pPr>
      <w:r w:rsidRPr="00896BB9">
        <w:rPr>
          <w:sz w:val="28"/>
          <w:szCs w:val="28"/>
        </w:rPr>
        <w:t>Приложение № 20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2019 год и на 2020 год»;</w:t>
      </w:r>
    </w:p>
    <w:p w:rsidR="00896BB9" w:rsidRPr="00896BB9" w:rsidRDefault="00896BB9" w:rsidP="00896BB9">
      <w:pPr>
        <w:jc w:val="both"/>
        <w:rPr>
          <w:sz w:val="28"/>
          <w:szCs w:val="28"/>
        </w:rPr>
      </w:pPr>
      <w:r w:rsidRPr="00896BB9">
        <w:rPr>
          <w:sz w:val="28"/>
          <w:szCs w:val="28"/>
        </w:rPr>
        <w:t>Приложение № 21 «Распределение бюджетных ассигнований по разделам и подразделам классификации расходов бюджетов на  2019 год и на 2020 год»;</w:t>
      </w:r>
    </w:p>
    <w:p w:rsidR="00896BB9" w:rsidRPr="00896BB9" w:rsidRDefault="00896BB9" w:rsidP="00896BB9">
      <w:pPr>
        <w:jc w:val="both"/>
        <w:rPr>
          <w:sz w:val="28"/>
          <w:szCs w:val="28"/>
        </w:rPr>
      </w:pPr>
      <w:r w:rsidRPr="00896BB9">
        <w:rPr>
          <w:sz w:val="28"/>
          <w:szCs w:val="28"/>
        </w:rPr>
        <w:t xml:space="preserve">Приложение № 22 «Распределение бюджетных ассигнований по целевым статьям (муниципальным программам Куменского района и непрограммным </w:t>
      </w:r>
      <w:r w:rsidRPr="00896BB9">
        <w:rPr>
          <w:sz w:val="28"/>
          <w:szCs w:val="28"/>
        </w:rPr>
        <w:lastRenderedPageBreak/>
        <w:t>направлениям деятельности), группам видов расходов классификации расходов бюджетов на 2019 год и на 2020 год»;</w:t>
      </w:r>
    </w:p>
    <w:p w:rsidR="00896BB9" w:rsidRPr="00896BB9" w:rsidRDefault="00896BB9" w:rsidP="00896BB9">
      <w:pPr>
        <w:jc w:val="both"/>
        <w:rPr>
          <w:sz w:val="28"/>
          <w:szCs w:val="28"/>
        </w:rPr>
      </w:pPr>
      <w:r w:rsidRPr="00896BB9">
        <w:rPr>
          <w:sz w:val="28"/>
          <w:szCs w:val="28"/>
        </w:rPr>
        <w:t>Приложение № 23 «Ведомственная структура расходов бюджета муниципального образования на 2019 год и на 2020 год»;</w:t>
      </w:r>
    </w:p>
    <w:p w:rsidR="00896BB9" w:rsidRPr="00896BB9" w:rsidRDefault="00896BB9" w:rsidP="00896BB9">
      <w:pPr>
        <w:jc w:val="both"/>
        <w:rPr>
          <w:sz w:val="28"/>
          <w:szCs w:val="28"/>
        </w:rPr>
      </w:pPr>
      <w:r w:rsidRPr="00896BB9">
        <w:rPr>
          <w:sz w:val="28"/>
          <w:szCs w:val="28"/>
        </w:rPr>
        <w:t>Приложение № 14 «Распределение субвенции на осуществление полномочий по первичному воинскому учету на территориях, где отсутствуют военные комиссариаты, на 2018 год»;</w:t>
      </w:r>
    </w:p>
    <w:p w:rsidR="00896BB9" w:rsidRPr="00896BB9" w:rsidRDefault="00896BB9" w:rsidP="00896BB9">
      <w:pPr>
        <w:jc w:val="both"/>
        <w:rPr>
          <w:sz w:val="28"/>
          <w:szCs w:val="28"/>
        </w:rPr>
      </w:pPr>
      <w:r w:rsidRPr="00896BB9">
        <w:rPr>
          <w:sz w:val="28"/>
          <w:szCs w:val="28"/>
        </w:rPr>
        <w:t>Приложение № 16 «Распределение субсидий на софинансирование инвестиционных программ и проектов развития общественной инфраструктуры муниципальных образований в Кировской области на 2018 год»;</w:t>
      </w:r>
    </w:p>
    <w:p w:rsidR="00896BB9" w:rsidRPr="00896BB9" w:rsidRDefault="00896BB9" w:rsidP="00896BB9">
      <w:pPr>
        <w:jc w:val="both"/>
        <w:rPr>
          <w:sz w:val="28"/>
          <w:szCs w:val="28"/>
        </w:rPr>
      </w:pPr>
      <w:r w:rsidRPr="00896BB9">
        <w:rPr>
          <w:sz w:val="28"/>
          <w:szCs w:val="28"/>
        </w:rPr>
        <w:t>Приложение № 17 «Распределение субсидий на выравнивание обеспеченности муниципальных образований области на 2018 год»;</w:t>
      </w:r>
    </w:p>
    <w:p w:rsidR="00896BB9" w:rsidRPr="00896BB9" w:rsidRDefault="00896BB9" w:rsidP="00896BB9">
      <w:pPr>
        <w:jc w:val="both"/>
        <w:rPr>
          <w:sz w:val="28"/>
          <w:szCs w:val="28"/>
        </w:rPr>
      </w:pPr>
      <w:r w:rsidRPr="00896BB9">
        <w:rPr>
          <w:sz w:val="28"/>
          <w:szCs w:val="28"/>
        </w:rPr>
        <w:t>Ввести приложение № 34 «Распределение межбюджетных трансфертов местным бюджетам,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граждан, по итогам 2017 года».</w:t>
      </w:r>
    </w:p>
    <w:p w:rsidR="00896BB9" w:rsidRPr="00896BB9" w:rsidRDefault="00896BB9" w:rsidP="00896BB9">
      <w:pPr>
        <w:jc w:val="both"/>
        <w:rPr>
          <w:sz w:val="28"/>
          <w:szCs w:val="28"/>
        </w:rPr>
      </w:pPr>
    </w:p>
    <w:p w:rsidR="00896BB9" w:rsidRPr="00896BB9" w:rsidRDefault="00896BB9" w:rsidP="00896BB9">
      <w:pPr>
        <w:jc w:val="both"/>
        <w:rPr>
          <w:sz w:val="28"/>
          <w:szCs w:val="28"/>
        </w:rPr>
      </w:pPr>
    </w:p>
    <w:p w:rsidR="00896BB9" w:rsidRPr="00896BB9" w:rsidRDefault="00896BB9" w:rsidP="00896BB9">
      <w:pPr>
        <w:jc w:val="both"/>
        <w:rPr>
          <w:sz w:val="28"/>
          <w:szCs w:val="28"/>
        </w:rPr>
      </w:pPr>
      <w:r w:rsidRPr="00896BB9">
        <w:rPr>
          <w:sz w:val="28"/>
          <w:szCs w:val="28"/>
        </w:rPr>
        <w:t>Заместитель главы администрации района,</w:t>
      </w:r>
    </w:p>
    <w:p w:rsidR="00896BB9" w:rsidRPr="00896BB9" w:rsidRDefault="00896BB9" w:rsidP="00896BB9">
      <w:pPr>
        <w:jc w:val="both"/>
        <w:rPr>
          <w:sz w:val="28"/>
          <w:szCs w:val="28"/>
        </w:rPr>
      </w:pPr>
      <w:r w:rsidRPr="00896BB9">
        <w:rPr>
          <w:sz w:val="28"/>
          <w:szCs w:val="28"/>
        </w:rPr>
        <w:t>начальник финансового управления                                          О.В. Медведкова</w:t>
      </w: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p>
    <w:p w:rsidR="00896BB9" w:rsidRDefault="00896BB9" w:rsidP="00896BB9">
      <w:pPr>
        <w:jc w:val="both"/>
        <w:rPr>
          <w:sz w:val="26"/>
          <w:szCs w:val="26"/>
        </w:rPr>
      </w:pPr>
      <w:r>
        <w:rPr>
          <w:sz w:val="26"/>
          <w:szCs w:val="26"/>
        </w:rPr>
        <w:t>Чеботарь Р.С. 2-14-75</w:t>
      </w:r>
    </w:p>
    <w:p w:rsidR="00896BB9" w:rsidRDefault="00896BB9" w:rsidP="00896BB9">
      <w:pPr>
        <w:jc w:val="both"/>
        <w:rPr>
          <w:sz w:val="26"/>
          <w:szCs w:val="26"/>
        </w:rPr>
      </w:pPr>
      <w:r>
        <w:rPr>
          <w:sz w:val="26"/>
          <w:szCs w:val="26"/>
        </w:rPr>
        <w:t>Ходырева С.Т. 2-12-55</w:t>
      </w:r>
    </w:p>
    <w:p w:rsidR="00896BB9" w:rsidRDefault="00896BB9" w:rsidP="00EE5030">
      <w:pPr>
        <w:spacing w:line="276" w:lineRule="auto"/>
        <w:jc w:val="both"/>
        <w:rPr>
          <w:sz w:val="26"/>
          <w:szCs w:val="26"/>
        </w:rPr>
      </w:pPr>
    </w:p>
    <w:p w:rsidR="00896BB9" w:rsidRDefault="00896BB9" w:rsidP="00EE5030">
      <w:pPr>
        <w:spacing w:line="276" w:lineRule="auto"/>
        <w:jc w:val="both"/>
        <w:rPr>
          <w:sz w:val="26"/>
          <w:szCs w:val="26"/>
        </w:rPr>
      </w:pPr>
    </w:p>
    <w:p w:rsidR="00896BB9" w:rsidRDefault="00896BB9" w:rsidP="00EE5030">
      <w:pPr>
        <w:spacing w:line="276" w:lineRule="auto"/>
        <w:jc w:val="both"/>
        <w:rPr>
          <w:sz w:val="26"/>
          <w:szCs w:val="26"/>
        </w:rPr>
      </w:pPr>
    </w:p>
    <w:p w:rsidR="00896BB9" w:rsidRDefault="00896BB9" w:rsidP="00EE5030">
      <w:pPr>
        <w:spacing w:line="276" w:lineRule="auto"/>
        <w:jc w:val="both"/>
        <w:rPr>
          <w:sz w:val="26"/>
          <w:szCs w:val="26"/>
        </w:rPr>
      </w:pPr>
    </w:p>
    <w:p w:rsidR="00896BB9" w:rsidRDefault="00896BB9" w:rsidP="00EE5030">
      <w:pPr>
        <w:spacing w:line="276" w:lineRule="auto"/>
        <w:jc w:val="both"/>
        <w:rPr>
          <w:sz w:val="26"/>
          <w:szCs w:val="26"/>
        </w:rPr>
      </w:pPr>
    </w:p>
    <w:tbl>
      <w:tblPr>
        <w:tblW w:w="9540" w:type="dxa"/>
        <w:tblInd w:w="93" w:type="dxa"/>
        <w:tblLook w:val="04A0"/>
      </w:tblPr>
      <w:tblGrid>
        <w:gridCol w:w="2860"/>
        <w:gridCol w:w="5060"/>
        <w:gridCol w:w="1620"/>
      </w:tblGrid>
      <w:tr w:rsidR="00B73466" w:rsidRPr="00B73466" w:rsidTr="00B73466">
        <w:trPr>
          <w:trHeight w:val="315"/>
        </w:trPr>
        <w:tc>
          <w:tcPr>
            <w:tcW w:w="9540" w:type="dxa"/>
            <w:gridSpan w:val="3"/>
            <w:tcBorders>
              <w:top w:val="nil"/>
              <w:left w:val="nil"/>
              <w:bottom w:val="nil"/>
              <w:right w:val="nil"/>
            </w:tcBorders>
            <w:shd w:val="clear" w:color="000000" w:fill="FFFFFF"/>
            <w:hideMark/>
          </w:tcPr>
          <w:p w:rsidR="00B73466" w:rsidRPr="00B73466" w:rsidRDefault="00B73466" w:rsidP="00B73466">
            <w:pPr>
              <w:jc w:val="center"/>
              <w:rPr>
                <w:color w:val="000000"/>
                <w:sz w:val="28"/>
                <w:szCs w:val="28"/>
              </w:rPr>
            </w:pPr>
            <w:r w:rsidRPr="00B73466">
              <w:rPr>
                <w:color w:val="000000"/>
                <w:sz w:val="28"/>
                <w:szCs w:val="28"/>
              </w:rPr>
              <w:lastRenderedPageBreak/>
              <w:t xml:space="preserve">                                                           Приложение №  6</w:t>
            </w:r>
          </w:p>
        </w:tc>
      </w:tr>
      <w:tr w:rsidR="00B73466" w:rsidRPr="00B73466" w:rsidTr="00B73466">
        <w:trPr>
          <w:trHeight w:val="315"/>
        </w:trPr>
        <w:tc>
          <w:tcPr>
            <w:tcW w:w="9540" w:type="dxa"/>
            <w:gridSpan w:val="3"/>
            <w:tcBorders>
              <w:top w:val="nil"/>
              <w:left w:val="nil"/>
              <w:bottom w:val="nil"/>
              <w:right w:val="nil"/>
            </w:tcBorders>
            <w:shd w:val="clear" w:color="000000" w:fill="FFFFFF"/>
            <w:hideMark/>
          </w:tcPr>
          <w:p w:rsidR="00B73466" w:rsidRPr="00B73466" w:rsidRDefault="00B73466" w:rsidP="00B73466">
            <w:pPr>
              <w:jc w:val="center"/>
              <w:rPr>
                <w:color w:val="000000"/>
                <w:sz w:val="28"/>
                <w:szCs w:val="28"/>
              </w:rPr>
            </w:pPr>
            <w:r w:rsidRPr="00B73466">
              <w:rPr>
                <w:color w:val="000000"/>
                <w:sz w:val="28"/>
                <w:szCs w:val="28"/>
              </w:rPr>
              <w:t xml:space="preserve">                                                                   к решению Куменской </w:t>
            </w:r>
          </w:p>
        </w:tc>
      </w:tr>
      <w:tr w:rsidR="00B73466" w:rsidRPr="00B73466" w:rsidTr="00B73466">
        <w:trPr>
          <w:trHeight w:val="315"/>
        </w:trPr>
        <w:tc>
          <w:tcPr>
            <w:tcW w:w="9540" w:type="dxa"/>
            <w:gridSpan w:val="3"/>
            <w:tcBorders>
              <w:top w:val="nil"/>
              <w:left w:val="nil"/>
              <w:bottom w:val="nil"/>
              <w:right w:val="nil"/>
            </w:tcBorders>
            <w:shd w:val="clear" w:color="000000" w:fill="FFFFFF"/>
            <w:hideMark/>
          </w:tcPr>
          <w:p w:rsidR="00B73466" w:rsidRPr="00B73466" w:rsidRDefault="00B73466" w:rsidP="00B73466">
            <w:pPr>
              <w:jc w:val="center"/>
              <w:rPr>
                <w:color w:val="000000"/>
                <w:sz w:val="28"/>
                <w:szCs w:val="28"/>
              </w:rPr>
            </w:pPr>
            <w:r w:rsidRPr="00B73466">
              <w:rPr>
                <w:color w:val="000000"/>
                <w:sz w:val="28"/>
                <w:szCs w:val="28"/>
              </w:rPr>
              <w:t xml:space="preserve">                                                        районной Думы       </w:t>
            </w:r>
          </w:p>
        </w:tc>
      </w:tr>
      <w:tr w:rsidR="00B73466" w:rsidRPr="00B73466" w:rsidTr="00B73466">
        <w:trPr>
          <w:trHeight w:val="300"/>
        </w:trPr>
        <w:tc>
          <w:tcPr>
            <w:tcW w:w="9540" w:type="dxa"/>
            <w:gridSpan w:val="3"/>
            <w:tcBorders>
              <w:top w:val="nil"/>
              <w:left w:val="nil"/>
              <w:bottom w:val="nil"/>
              <w:right w:val="nil"/>
            </w:tcBorders>
            <w:shd w:val="clear" w:color="000000" w:fill="FFFFFF"/>
            <w:hideMark/>
          </w:tcPr>
          <w:p w:rsidR="00B73466" w:rsidRPr="00B73466" w:rsidRDefault="00B73466" w:rsidP="001A47D2">
            <w:pPr>
              <w:jc w:val="center"/>
              <w:rPr>
                <w:rFonts w:ascii="Arial" w:hAnsi="Arial" w:cs="Arial"/>
                <w:color w:val="000000"/>
                <w:sz w:val="28"/>
                <w:szCs w:val="28"/>
              </w:rPr>
            </w:pPr>
            <w:r w:rsidRPr="00B73466">
              <w:rPr>
                <w:color w:val="000000"/>
                <w:sz w:val="28"/>
                <w:szCs w:val="28"/>
              </w:rPr>
              <w:t xml:space="preserve">                                                        </w:t>
            </w:r>
            <w:r>
              <w:rPr>
                <w:color w:val="000000"/>
                <w:sz w:val="28"/>
                <w:szCs w:val="28"/>
              </w:rPr>
              <w:t xml:space="preserve">          </w:t>
            </w:r>
            <w:r w:rsidRPr="00B73466">
              <w:rPr>
                <w:color w:val="000000"/>
                <w:sz w:val="28"/>
                <w:szCs w:val="28"/>
              </w:rPr>
              <w:t>от</w:t>
            </w:r>
            <w:r>
              <w:rPr>
                <w:color w:val="000000"/>
                <w:sz w:val="28"/>
                <w:szCs w:val="28"/>
              </w:rPr>
              <w:t xml:space="preserve"> 24.07.2018 № </w:t>
            </w:r>
            <w:r w:rsidR="001A47D2">
              <w:rPr>
                <w:color w:val="000000"/>
                <w:sz w:val="28"/>
                <w:szCs w:val="28"/>
              </w:rPr>
              <w:t>16</w:t>
            </w:r>
            <w:r>
              <w:rPr>
                <w:color w:val="000000"/>
                <w:sz w:val="28"/>
                <w:szCs w:val="28"/>
              </w:rPr>
              <w:t>/</w:t>
            </w:r>
            <w:r w:rsidR="001A47D2">
              <w:rPr>
                <w:color w:val="000000"/>
                <w:sz w:val="28"/>
                <w:szCs w:val="28"/>
              </w:rPr>
              <w:t>122</w:t>
            </w:r>
          </w:p>
        </w:tc>
      </w:tr>
      <w:tr w:rsidR="00B73466" w:rsidRPr="00B73466" w:rsidTr="00B73466">
        <w:trPr>
          <w:trHeight w:val="315"/>
        </w:trPr>
        <w:tc>
          <w:tcPr>
            <w:tcW w:w="9540" w:type="dxa"/>
            <w:gridSpan w:val="3"/>
            <w:tcBorders>
              <w:top w:val="nil"/>
              <w:left w:val="nil"/>
              <w:bottom w:val="nil"/>
              <w:right w:val="nil"/>
            </w:tcBorders>
            <w:shd w:val="clear" w:color="000000" w:fill="FFFFFF"/>
            <w:vAlign w:val="bottom"/>
            <w:hideMark/>
          </w:tcPr>
          <w:p w:rsidR="00B73466" w:rsidRPr="00B73466" w:rsidRDefault="00B73466" w:rsidP="00B73466">
            <w:pPr>
              <w:jc w:val="center"/>
              <w:rPr>
                <w:b/>
                <w:bCs/>
                <w:color w:val="000000"/>
                <w:sz w:val="28"/>
                <w:szCs w:val="28"/>
              </w:rPr>
            </w:pPr>
            <w:r w:rsidRPr="00B73466">
              <w:rPr>
                <w:b/>
                <w:bCs/>
                <w:color w:val="000000"/>
                <w:sz w:val="28"/>
                <w:szCs w:val="28"/>
              </w:rPr>
              <w:t>Объемы</w:t>
            </w:r>
          </w:p>
        </w:tc>
      </w:tr>
      <w:tr w:rsidR="00B73466" w:rsidRPr="00B73466" w:rsidTr="00B73466">
        <w:trPr>
          <w:trHeight w:val="315"/>
        </w:trPr>
        <w:tc>
          <w:tcPr>
            <w:tcW w:w="9540" w:type="dxa"/>
            <w:gridSpan w:val="3"/>
            <w:tcBorders>
              <w:top w:val="nil"/>
              <w:left w:val="nil"/>
              <w:bottom w:val="nil"/>
              <w:right w:val="nil"/>
            </w:tcBorders>
            <w:shd w:val="clear" w:color="000000" w:fill="FFFFFF"/>
            <w:vAlign w:val="bottom"/>
            <w:hideMark/>
          </w:tcPr>
          <w:p w:rsidR="00B73466" w:rsidRPr="00B73466" w:rsidRDefault="00B73466" w:rsidP="00B73466">
            <w:pPr>
              <w:jc w:val="center"/>
              <w:rPr>
                <w:b/>
                <w:bCs/>
                <w:color w:val="000000"/>
                <w:sz w:val="28"/>
                <w:szCs w:val="28"/>
              </w:rPr>
            </w:pPr>
            <w:r w:rsidRPr="00B73466">
              <w:rPr>
                <w:b/>
                <w:bCs/>
                <w:color w:val="000000"/>
                <w:sz w:val="28"/>
                <w:szCs w:val="28"/>
              </w:rPr>
              <w:t>поступления налоговых и неналоговых доходов общей суммой,</w:t>
            </w:r>
          </w:p>
        </w:tc>
      </w:tr>
      <w:tr w:rsidR="00B73466" w:rsidRPr="00B73466" w:rsidTr="00B73466">
        <w:trPr>
          <w:trHeight w:val="315"/>
        </w:trPr>
        <w:tc>
          <w:tcPr>
            <w:tcW w:w="9540" w:type="dxa"/>
            <w:gridSpan w:val="3"/>
            <w:tcBorders>
              <w:top w:val="nil"/>
              <w:left w:val="nil"/>
              <w:bottom w:val="nil"/>
              <w:right w:val="nil"/>
            </w:tcBorders>
            <w:shd w:val="clear" w:color="000000" w:fill="FFFFFF"/>
            <w:vAlign w:val="bottom"/>
            <w:hideMark/>
          </w:tcPr>
          <w:p w:rsidR="00B73466" w:rsidRPr="00B73466" w:rsidRDefault="00B73466" w:rsidP="00B73466">
            <w:pPr>
              <w:jc w:val="center"/>
              <w:rPr>
                <w:b/>
                <w:bCs/>
                <w:color w:val="000000"/>
                <w:sz w:val="28"/>
                <w:szCs w:val="28"/>
              </w:rPr>
            </w:pPr>
            <w:r w:rsidRPr="00B73466">
              <w:rPr>
                <w:b/>
                <w:bCs/>
                <w:color w:val="000000"/>
                <w:sz w:val="28"/>
                <w:szCs w:val="28"/>
              </w:rPr>
              <w:t>объемы безвозмездных поступлений по подстатьям</w:t>
            </w:r>
          </w:p>
        </w:tc>
      </w:tr>
      <w:tr w:rsidR="00B73466" w:rsidRPr="00B73466" w:rsidTr="00B73466">
        <w:trPr>
          <w:trHeight w:val="315"/>
        </w:trPr>
        <w:tc>
          <w:tcPr>
            <w:tcW w:w="9540" w:type="dxa"/>
            <w:gridSpan w:val="3"/>
            <w:tcBorders>
              <w:top w:val="nil"/>
              <w:left w:val="nil"/>
              <w:bottom w:val="nil"/>
              <w:right w:val="nil"/>
            </w:tcBorders>
            <w:shd w:val="clear" w:color="000000" w:fill="FFFFFF"/>
            <w:vAlign w:val="bottom"/>
            <w:hideMark/>
          </w:tcPr>
          <w:p w:rsidR="00B73466" w:rsidRPr="00B73466" w:rsidRDefault="00B73466" w:rsidP="00B73466">
            <w:pPr>
              <w:jc w:val="center"/>
              <w:rPr>
                <w:b/>
                <w:bCs/>
                <w:color w:val="000000"/>
                <w:sz w:val="28"/>
                <w:szCs w:val="28"/>
              </w:rPr>
            </w:pPr>
            <w:r w:rsidRPr="00B73466">
              <w:rPr>
                <w:b/>
                <w:bCs/>
                <w:color w:val="000000"/>
                <w:sz w:val="28"/>
                <w:szCs w:val="28"/>
              </w:rPr>
              <w:t>классификации доходов бюджетов, прогнозируемые на 2018 год</w:t>
            </w:r>
          </w:p>
        </w:tc>
      </w:tr>
      <w:tr w:rsidR="00B73466" w:rsidRPr="00B73466" w:rsidTr="00B73466">
        <w:trPr>
          <w:trHeight w:val="315"/>
        </w:trPr>
        <w:tc>
          <w:tcPr>
            <w:tcW w:w="2860" w:type="dxa"/>
            <w:tcBorders>
              <w:top w:val="nil"/>
              <w:left w:val="nil"/>
              <w:bottom w:val="nil"/>
              <w:right w:val="nil"/>
            </w:tcBorders>
            <w:shd w:val="clear" w:color="auto" w:fill="auto"/>
            <w:noWrap/>
            <w:vAlign w:val="bottom"/>
            <w:hideMark/>
          </w:tcPr>
          <w:p w:rsidR="00B73466" w:rsidRPr="00B73466" w:rsidRDefault="00B73466" w:rsidP="00B73466">
            <w:pPr>
              <w:rPr>
                <w:rFonts w:ascii="Calibri" w:hAnsi="Calibri" w:cs="Calibri"/>
                <w:color w:val="000000"/>
              </w:rPr>
            </w:pPr>
          </w:p>
        </w:tc>
        <w:tc>
          <w:tcPr>
            <w:tcW w:w="5060" w:type="dxa"/>
            <w:tcBorders>
              <w:top w:val="nil"/>
              <w:left w:val="nil"/>
              <w:bottom w:val="nil"/>
              <w:right w:val="nil"/>
            </w:tcBorders>
            <w:shd w:val="clear" w:color="auto" w:fill="auto"/>
            <w:noWrap/>
            <w:vAlign w:val="bottom"/>
            <w:hideMark/>
          </w:tcPr>
          <w:p w:rsidR="00B73466" w:rsidRPr="00B73466" w:rsidRDefault="00B73466" w:rsidP="00B73466">
            <w:pPr>
              <w:rPr>
                <w:rFonts w:ascii="Calibri" w:hAnsi="Calibri" w:cs="Calibri"/>
                <w:color w:val="000000"/>
              </w:rPr>
            </w:pPr>
          </w:p>
        </w:tc>
        <w:tc>
          <w:tcPr>
            <w:tcW w:w="1620" w:type="dxa"/>
            <w:tcBorders>
              <w:top w:val="nil"/>
              <w:left w:val="nil"/>
              <w:bottom w:val="nil"/>
              <w:right w:val="nil"/>
            </w:tcBorders>
            <w:shd w:val="clear" w:color="auto" w:fill="auto"/>
            <w:noWrap/>
            <w:vAlign w:val="bottom"/>
            <w:hideMark/>
          </w:tcPr>
          <w:p w:rsidR="00B73466" w:rsidRPr="00B73466" w:rsidRDefault="00B73466" w:rsidP="00B73466">
            <w:pPr>
              <w:rPr>
                <w:rFonts w:ascii="Calibri" w:hAnsi="Calibri" w:cs="Calibri"/>
                <w:color w:val="000000"/>
              </w:rPr>
            </w:pPr>
          </w:p>
        </w:tc>
      </w:tr>
      <w:tr w:rsidR="00B73466" w:rsidRPr="00B73466" w:rsidTr="00B73466">
        <w:trPr>
          <w:trHeight w:val="630"/>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B73466" w:rsidRPr="00B73466" w:rsidRDefault="00B73466" w:rsidP="00B73466">
            <w:pPr>
              <w:jc w:val="center"/>
              <w:rPr>
                <w:color w:val="000000"/>
              </w:rPr>
            </w:pPr>
            <w:r w:rsidRPr="00B73466">
              <w:rPr>
                <w:color w:val="000000"/>
              </w:rPr>
              <w:t>Код бюджетной классификации</w:t>
            </w:r>
          </w:p>
        </w:tc>
        <w:tc>
          <w:tcPr>
            <w:tcW w:w="5060" w:type="dxa"/>
            <w:tcBorders>
              <w:top w:val="single" w:sz="4" w:space="0" w:color="auto"/>
              <w:left w:val="nil"/>
              <w:bottom w:val="single" w:sz="4" w:space="0" w:color="auto"/>
              <w:right w:val="single" w:sz="4" w:space="0" w:color="auto"/>
            </w:tcBorders>
            <w:shd w:val="clear" w:color="000000" w:fill="FFFFFF"/>
            <w:hideMark/>
          </w:tcPr>
          <w:p w:rsidR="00B73466" w:rsidRPr="00B73466" w:rsidRDefault="00B73466" w:rsidP="00B73466">
            <w:pPr>
              <w:jc w:val="center"/>
              <w:rPr>
                <w:color w:val="000000"/>
              </w:rPr>
            </w:pPr>
            <w:r w:rsidRPr="00B73466">
              <w:rPr>
                <w:color w:val="000000"/>
              </w:rPr>
              <w:t>Наименование дохода</w:t>
            </w:r>
          </w:p>
        </w:tc>
        <w:tc>
          <w:tcPr>
            <w:tcW w:w="1620" w:type="dxa"/>
            <w:tcBorders>
              <w:top w:val="single" w:sz="4" w:space="0" w:color="auto"/>
              <w:left w:val="nil"/>
              <w:bottom w:val="single" w:sz="4" w:space="0" w:color="auto"/>
              <w:right w:val="single" w:sz="4" w:space="0" w:color="auto"/>
            </w:tcBorders>
            <w:shd w:val="clear" w:color="000000" w:fill="FFFFFF"/>
            <w:hideMark/>
          </w:tcPr>
          <w:p w:rsidR="00B73466" w:rsidRPr="00B73466" w:rsidRDefault="00B73466" w:rsidP="00B73466">
            <w:pPr>
              <w:jc w:val="center"/>
              <w:rPr>
                <w:color w:val="000000"/>
              </w:rPr>
            </w:pPr>
            <w:r w:rsidRPr="00B73466">
              <w:rPr>
                <w:color w:val="000000"/>
              </w:rPr>
              <w:t>Сумма              (тыс. рублей)</w:t>
            </w:r>
          </w:p>
        </w:tc>
      </w:tr>
      <w:tr w:rsidR="00B73466" w:rsidRPr="00B73466" w:rsidTr="00B73466">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b/>
                <w:bCs/>
                <w:color w:val="000000"/>
              </w:rPr>
            </w:pPr>
            <w:r w:rsidRPr="00B73466">
              <w:rPr>
                <w:b/>
                <w:bCs/>
                <w:color w:val="000000"/>
              </w:rPr>
              <w:t>000 1 00 00000 00 0000 000</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b/>
                <w:bCs/>
                <w:color w:val="000000"/>
              </w:rPr>
            </w:pPr>
            <w:r w:rsidRPr="00B73466">
              <w:rPr>
                <w:b/>
                <w:bCs/>
                <w:color w:val="000000"/>
              </w:rPr>
              <w:t>НАЛОГОВЫЕ И НЕНАЛОГОВЫЕ ДОХОДЫ</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b/>
                <w:bCs/>
                <w:color w:val="000000"/>
              </w:rPr>
            </w:pPr>
            <w:r w:rsidRPr="00B73466">
              <w:rPr>
                <w:b/>
                <w:bCs/>
                <w:color w:val="000000"/>
              </w:rPr>
              <w:t xml:space="preserve">92 948,2 </w:t>
            </w:r>
          </w:p>
        </w:tc>
      </w:tr>
      <w:tr w:rsidR="00B73466" w:rsidRPr="00B73466" w:rsidTr="00B73466">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b/>
                <w:bCs/>
                <w:color w:val="000000"/>
              </w:rPr>
            </w:pPr>
            <w:r w:rsidRPr="00B73466">
              <w:rPr>
                <w:b/>
                <w:bCs/>
                <w:color w:val="000000"/>
              </w:rPr>
              <w:t>000 2 00 00000 00 0000 000</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b/>
                <w:bCs/>
                <w:color w:val="000000"/>
              </w:rPr>
            </w:pPr>
            <w:r w:rsidRPr="00B73466">
              <w:rPr>
                <w:b/>
                <w:bCs/>
                <w:color w:val="000000"/>
              </w:rPr>
              <w:t>БЕЗВОЗМЕЗДНЫЕ ПОСТУПЛЕНИЯ</w:t>
            </w:r>
          </w:p>
        </w:tc>
        <w:tc>
          <w:tcPr>
            <w:tcW w:w="1620" w:type="dxa"/>
            <w:tcBorders>
              <w:top w:val="nil"/>
              <w:left w:val="nil"/>
              <w:bottom w:val="single" w:sz="4" w:space="0" w:color="auto"/>
              <w:right w:val="single" w:sz="4" w:space="0" w:color="auto"/>
            </w:tcBorders>
            <w:shd w:val="clear" w:color="auto" w:fill="auto"/>
            <w:vAlign w:val="center"/>
            <w:hideMark/>
          </w:tcPr>
          <w:p w:rsidR="00B73466" w:rsidRPr="00B73466" w:rsidRDefault="00B73466" w:rsidP="00B73466">
            <w:pPr>
              <w:jc w:val="right"/>
              <w:rPr>
                <w:b/>
                <w:bCs/>
                <w:color w:val="000000"/>
              </w:rPr>
            </w:pPr>
            <w:r w:rsidRPr="00B73466">
              <w:rPr>
                <w:b/>
                <w:bCs/>
                <w:color w:val="000000"/>
              </w:rPr>
              <w:t xml:space="preserve">238 366,4 </w:t>
            </w:r>
          </w:p>
        </w:tc>
      </w:tr>
      <w:tr w:rsidR="00B73466" w:rsidRPr="00B73466" w:rsidTr="00B73466">
        <w:trPr>
          <w:trHeight w:val="97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b/>
                <w:bCs/>
                <w:color w:val="000000"/>
              </w:rPr>
            </w:pPr>
            <w:r w:rsidRPr="00B73466">
              <w:rPr>
                <w:b/>
                <w:bCs/>
                <w:color w:val="000000"/>
              </w:rPr>
              <w:t>000 2 02 00000 00 0000 000</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b/>
                <w:bCs/>
                <w:color w:val="000000"/>
              </w:rPr>
            </w:pPr>
            <w:r w:rsidRPr="00B73466">
              <w:rPr>
                <w:b/>
                <w:bCs/>
                <w:color w:val="000000"/>
              </w:rPr>
              <w:t>БЕЗВОЗМЕЗДНЫЕ ПОСТУПЛЕНИЯ ОТ ДРУГИХ БЮДЖЕТОВ БЮДЖЕТНОЙ СИСТЕМЫ РФ</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b/>
                <w:bCs/>
                <w:color w:val="000000"/>
              </w:rPr>
            </w:pPr>
            <w:r w:rsidRPr="00B73466">
              <w:rPr>
                <w:b/>
                <w:bCs/>
                <w:color w:val="000000"/>
              </w:rPr>
              <w:t xml:space="preserve">238 071,4 </w:t>
            </w:r>
          </w:p>
        </w:tc>
      </w:tr>
      <w:tr w:rsidR="00B73466" w:rsidRPr="00B73466" w:rsidTr="00B73466">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b/>
                <w:bCs/>
                <w:color w:val="000000"/>
              </w:rPr>
            </w:pPr>
            <w:r w:rsidRPr="00B73466">
              <w:rPr>
                <w:b/>
                <w:bCs/>
                <w:color w:val="000000"/>
              </w:rPr>
              <w:t>000 2 02 10000 00 0000 151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b/>
                <w:bCs/>
                <w:color w:val="000000"/>
              </w:rPr>
            </w:pPr>
            <w:r w:rsidRPr="00B73466">
              <w:rPr>
                <w:b/>
                <w:bCs/>
                <w:color w:val="000000"/>
              </w:rPr>
              <w:t>Дотации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b/>
                <w:bCs/>
                <w:color w:val="000000"/>
              </w:rPr>
            </w:pPr>
            <w:r w:rsidRPr="00B73466">
              <w:rPr>
                <w:b/>
                <w:bCs/>
                <w:color w:val="000000"/>
              </w:rPr>
              <w:t xml:space="preserve">41 561,0 </w:t>
            </w:r>
          </w:p>
        </w:tc>
      </w:tr>
      <w:tr w:rsidR="00B73466" w:rsidRPr="00B73466" w:rsidTr="00B73466">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000 2 02 15001 00 0000 151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Дотации  на  выравнивание  бюджетной  обеспеченности</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41 561,0 </w:t>
            </w:r>
          </w:p>
        </w:tc>
      </w:tr>
      <w:tr w:rsidR="00B73466" w:rsidRPr="00B73466" w:rsidTr="00B73466">
        <w:trPr>
          <w:trHeight w:val="69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912 2 02 15001 05 0000 151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Дотации  бюджетам  муниципальных  районов  на  выравнивание  бюджетной  обеспеченности</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41 561,0 </w:t>
            </w:r>
          </w:p>
        </w:tc>
      </w:tr>
      <w:tr w:rsidR="00B73466" w:rsidRPr="00B73466" w:rsidTr="00B73466">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b/>
                <w:bCs/>
                <w:color w:val="000000"/>
              </w:rPr>
            </w:pPr>
            <w:r w:rsidRPr="00B73466">
              <w:rPr>
                <w:b/>
                <w:bCs/>
                <w:color w:val="000000"/>
              </w:rPr>
              <w:t>000 2 02 20000 00 0000 151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b/>
                <w:bCs/>
                <w:color w:val="000000"/>
              </w:rPr>
            </w:pPr>
            <w:r w:rsidRPr="00B73466">
              <w:rPr>
                <w:b/>
                <w:bCs/>
                <w:color w:val="000000"/>
              </w:rPr>
              <w:t>Субсидии бюджетам бюджетной системы Российской Федерации (межбюджетные субсидии)</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b/>
                <w:bCs/>
                <w:color w:val="000000"/>
              </w:rPr>
            </w:pPr>
            <w:r w:rsidRPr="00B73466">
              <w:rPr>
                <w:b/>
                <w:bCs/>
                <w:color w:val="000000"/>
              </w:rPr>
              <w:t xml:space="preserve">67 154,9 </w:t>
            </w:r>
          </w:p>
        </w:tc>
      </w:tr>
      <w:tr w:rsidR="00B73466" w:rsidRPr="00B73466" w:rsidTr="00B73466">
        <w:trPr>
          <w:trHeight w:val="225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000 2 02 20216 00 0000 151</w:t>
            </w:r>
          </w:p>
        </w:tc>
        <w:tc>
          <w:tcPr>
            <w:tcW w:w="5060" w:type="dxa"/>
            <w:tcBorders>
              <w:top w:val="single" w:sz="4" w:space="0" w:color="auto"/>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15 395,7 </w:t>
            </w:r>
          </w:p>
        </w:tc>
      </w:tr>
      <w:tr w:rsidR="00B73466" w:rsidRPr="00B73466" w:rsidTr="00B73466">
        <w:trPr>
          <w:trHeight w:val="223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936 2 02 20216 05 0000 151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15 395,7 </w:t>
            </w:r>
          </w:p>
        </w:tc>
      </w:tr>
      <w:tr w:rsidR="00B73466" w:rsidRPr="00B73466" w:rsidTr="00B73466">
        <w:trPr>
          <w:trHeight w:val="223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lastRenderedPageBreak/>
              <w:t>000 2 02 20299 00 0000 151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4 651,5 </w:t>
            </w:r>
          </w:p>
        </w:tc>
      </w:tr>
      <w:tr w:rsidR="00B73466" w:rsidRPr="00B73466" w:rsidTr="00B73466">
        <w:trPr>
          <w:trHeight w:val="223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936 2 02 20299 05 0000 151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4 651,5 </w:t>
            </w:r>
          </w:p>
        </w:tc>
      </w:tr>
      <w:tr w:rsidR="00B73466" w:rsidRPr="00B73466" w:rsidTr="00B73466">
        <w:trPr>
          <w:trHeight w:val="129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000 2 02 20302 00 0000 151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Субсидии бюджетам муниципальных образований на обеспечение мероприятий по переселению граждан из аварийного жилищного фонда за счет средств бюджетов</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1 346,3 </w:t>
            </w:r>
          </w:p>
        </w:tc>
      </w:tr>
      <w:tr w:rsidR="00B73466" w:rsidRPr="00B73466" w:rsidTr="00B73466">
        <w:trPr>
          <w:trHeight w:val="132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936 2 02 20302 05 0000 151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1 346,3 </w:t>
            </w:r>
          </w:p>
        </w:tc>
      </w:tr>
      <w:tr w:rsidR="00B73466" w:rsidRPr="00B73466" w:rsidTr="00B73466">
        <w:trPr>
          <w:trHeight w:val="100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000 2 02 25027 00 0000 151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Субсидии бюджетам на реализацию мероприятий государственной программы Российской Федерации "Доступная среда" на 2011-2020 годы</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40,2 </w:t>
            </w:r>
          </w:p>
        </w:tc>
      </w:tr>
      <w:tr w:rsidR="00B73466" w:rsidRPr="00B73466" w:rsidTr="00B73466">
        <w:trPr>
          <w:trHeight w:val="129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912 2 02 25027 05 0000 151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40,2 </w:t>
            </w:r>
          </w:p>
        </w:tc>
      </w:tr>
      <w:tr w:rsidR="00B73466" w:rsidRPr="00B73466" w:rsidTr="00B73466">
        <w:trPr>
          <w:trHeight w:val="133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000 2 02 25097 00 0000 151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2 137,6 </w:t>
            </w:r>
          </w:p>
        </w:tc>
      </w:tr>
      <w:tr w:rsidR="00B73466" w:rsidRPr="00B73466" w:rsidTr="00B73466">
        <w:trPr>
          <w:trHeight w:val="135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903 2 02 25097 05 0000 151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2 137,6 </w:t>
            </w:r>
          </w:p>
        </w:tc>
      </w:tr>
      <w:tr w:rsidR="00B73466" w:rsidRPr="00B73466" w:rsidTr="00B73466">
        <w:trPr>
          <w:trHeight w:val="72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000 2 02 25519 00 0000 151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Субсидия бюджетам на поддержку отрасли культуры</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10,5 </w:t>
            </w:r>
          </w:p>
        </w:tc>
      </w:tr>
      <w:tr w:rsidR="00B73466" w:rsidRPr="00B73466" w:rsidTr="00B73466">
        <w:trPr>
          <w:trHeight w:val="75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936 2 02 25519 05 0000 151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Субсидия бюджетам муниципальных районов на поддержку отрасли культуры</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10,5 </w:t>
            </w:r>
          </w:p>
        </w:tc>
      </w:tr>
      <w:tr w:rsidR="00B73466" w:rsidRPr="00B73466" w:rsidTr="00B73466">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000 2 02 29999 00 0000 151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Прочие субсидии</w:t>
            </w:r>
          </w:p>
        </w:tc>
        <w:tc>
          <w:tcPr>
            <w:tcW w:w="1620" w:type="dxa"/>
            <w:tcBorders>
              <w:top w:val="nil"/>
              <w:left w:val="nil"/>
              <w:bottom w:val="single" w:sz="4" w:space="0" w:color="auto"/>
              <w:right w:val="single" w:sz="4" w:space="0" w:color="auto"/>
            </w:tcBorders>
            <w:shd w:val="clear" w:color="auto" w:fill="auto"/>
            <w:vAlign w:val="center"/>
            <w:hideMark/>
          </w:tcPr>
          <w:p w:rsidR="00B73466" w:rsidRPr="00B73466" w:rsidRDefault="00B73466" w:rsidP="00B73466">
            <w:pPr>
              <w:jc w:val="right"/>
              <w:rPr>
                <w:color w:val="000000"/>
              </w:rPr>
            </w:pPr>
            <w:r w:rsidRPr="00B73466">
              <w:rPr>
                <w:color w:val="000000"/>
              </w:rPr>
              <w:t xml:space="preserve">43 573,1 </w:t>
            </w:r>
          </w:p>
        </w:tc>
      </w:tr>
      <w:tr w:rsidR="00B73466" w:rsidRPr="00B73466" w:rsidTr="00B73466">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lastRenderedPageBreak/>
              <w:t>903 2 02 29999 05 0000 151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Прочие субсидии бюджетам муниципальных районов</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23 828,9 </w:t>
            </w:r>
          </w:p>
        </w:tc>
      </w:tr>
      <w:tr w:rsidR="00B73466" w:rsidRPr="00B73466" w:rsidTr="00B73466">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912 2 02 29999 05 0000 151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Прочие субсидии бюджетам муниципальных районов</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10 386,8 </w:t>
            </w:r>
          </w:p>
        </w:tc>
      </w:tr>
      <w:tr w:rsidR="00B73466" w:rsidRPr="00B73466" w:rsidTr="00B73466">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936 2 02 29999 05 0000 151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Прочие субсидии бюджетам муниципальных районов</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9 357,4 </w:t>
            </w:r>
          </w:p>
        </w:tc>
      </w:tr>
      <w:tr w:rsidR="00B73466" w:rsidRPr="00B73466" w:rsidTr="00B73466">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b/>
                <w:bCs/>
                <w:color w:val="000000"/>
              </w:rPr>
            </w:pPr>
            <w:r w:rsidRPr="00B73466">
              <w:rPr>
                <w:b/>
                <w:bCs/>
                <w:color w:val="000000"/>
              </w:rPr>
              <w:t>000 2 02 30000 00 0000 151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b/>
                <w:bCs/>
                <w:color w:val="000000"/>
              </w:rPr>
            </w:pPr>
            <w:r w:rsidRPr="00B73466">
              <w:rPr>
                <w:b/>
                <w:bCs/>
                <w:color w:val="000000"/>
              </w:rPr>
              <w:t>Субвенции  бюджетам субъектов Российской Федерации и муниципальных образований</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b/>
                <w:bCs/>
                <w:color w:val="000000"/>
              </w:rPr>
            </w:pPr>
            <w:r w:rsidRPr="00B73466">
              <w:rPr>
                <w:b/>
                <w:bCs/>
                <w:color w:val="000000"/>
              </w:rPr>
              <w:t xml:space="preserve">127 576,6 </w:t>
            </w:r>
          </w:p>
        </w:tc>
      </w:tr>
      <w:tr w:rsidR="00B73466" w:rsidRPr="00B73466" w:rsidTr="00B73466">
        <w:trPr>
          <w:trHeight w:val="96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000 2 02 30024 00 0000 151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местным бюджетам  на выполнение передаваемых полномочий субъектов Российской Федерации</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17 430,7 </w:t>
            </w:r>
          </w:p>
        </w:tc>
      </w:tr>
      <w:tr w:rsidR="00B73466" w:rsidRPr="00B73466" w:rsidTr="00B73466">
        <w:trPr>
          <w:trHeight w:val="102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903 2 02 30024 05 0000 151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районов на выполнение передаваемых полномочий субъектов Российской Федерации</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10 871,0 </w:t>
            </w:r>
          </w:p>
        </w:tc>
      </w:tr>
      <w:tr w:rsidR="00B73466" w:rsidRPr="00B73466" w:rsidTr="00B73466">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912 2 02 30024 05 0000 151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районов на выполнение передаваемых полномочий субъектов Российской Федерации</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2 771,0 </w:t>
            </w:r>
          </w:p>
        </w:tc>
      </w:tr>
      <w:tr w:rsidR="00B73466" w:rsidRPr="00B73466" w:rsidTr="00B73466">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936 2 02 30024 05 0000 151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районов на выполнение передаваемых полномочий субъектов Российской Федерации</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3 788,7 </w:t>
            </w:r>
          </w:p>
        </w:tc>
      </w:tr>
      <w:tr w:rsidR="00B73466" w:rsidRPr="00B73466" w:rsidTr="00B73466">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000 2 02 30027 00 0000 151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6 875,0 </w:t>
            </w:r>
          </w:p>
        </w:tc>
      </w:tr>
      <w:tr w:rsidR="00B73466" w:rsidRPr="00B73466" w:rsidTr="00B73466">
        <w:trPr>
          <w:trHeight w:val="136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903 2 02 30027 05 0000 151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6 875,0 </w:t>
            </w:r>
          </w:p>
        </w:tc>
      </w:tr>
      <w:tr w:rsidR="00B73466" w:rsidRPr="00B73466" w:rsidTr="00B73466">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000 2 02 30029 00 0000 151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1 211,2 </w:t>
            </w:r>
          </w:p>
        </w:tc>
      </w:tr>
      <w:tr w:rsidR="00B73466" w:rsidRPr="00B73466" w:rsidTr="00B73466">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903 2 02 30029 05 0000 151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1 211,2 </w:t>
            </w:r>
          </w:p>
        </w:tc>
      </w:tr>
      <w:tr w:rsidR="00B73466" w:rsidRPr="00B73466" w:rsidTr="00B73466">
        <w:trPr>
          <w:trHeight w:val="195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lastRenderedPageBreak/>
              <w:t>000 2 02 35082 00 0000 151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4 963,3 </w:t>
            </w:r>
          </w:p>
        </w:tc>
      </w:tr>
      <w:tr w:rsidR="00B73466" w:rsidRPr="00B73466" w:rsidTr="00B73466">
        <w:trPr>
          <w:trHeight w:val="166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936 2 02 35082 05 0000 151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4 963,3 </w:t>
            </w:r>
          </w:p>
        </w:tc>
      </w:tr>
      <w:tr w:rsidR="00B73466" w:rsidRPr="00B73466" w:rsidTr="00B73466">
        <w:trPr>
          <w:trHeight w:val="103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000 2 02 35118 00 0000 151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907,2 </w:t>
            </w:r>
          </w:p>
        </w:tc>
      </w:tr>
      <w:tr w:rsidR="00B73466" w:rsidRPr="00B73466" w:rsidTr="00B73466">
        <w:trPr>
          <w:trHeight w:val="133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912 2 02 35118 05 0000 151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907,2 </w:t>
            </w:r>
          </w:p>
        </w:tc>
      </w:tr>
      <w:tr w:rsidR="00B73466" w:rsidRPr="00B73466" w:rsidTr="00B73466">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000 2 02 35120 00 0000 151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15,5 </w:t>
            </w:r>
          </w:p>
        </w:tc>
      </w:tr>
      <w:tr w:rsidR="00B73466" w:rsidRPr="00B73466" w:rsidTr="00B73466">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936 2 02 35120 05 0000 151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15,5 </w:t>
            </w:r>
          </w:p>
        </w:tc>
      </w:tr>
      <w:tr w:rsidR="00B73466" w:rsidRPr="00B73466" w:rsidTr="00B73466">
        <w:trPr>
          <w:trHeight w:val="135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000 2 02 35543 00 0000 151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1 886,4 </w:t>
            </w:r>
          </w:p>
        </w:tc>
      </w:tr>
      <w:tr w:rsidR="00B73466" w:rsidRPr="00B73466" w:rsidTr="00B73466">
        <w:trPr>
          <w:trHeight w:val="135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936 2 02 35543 05 0000 151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1 886,4 </w:t>
            </w:r>
          </w:p>
        </w:tc>
      </w:tr>
      <w:tr w:rsidR="00B73466" w:rsidRPr="00B73466" w:rsidTr="00B73466">
        <w:trPr>
          <w:trHeight w:val="135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000 2 02 35544 00 0000 151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12 246,2 </w:t>
            </w:r>
          </w:p>
        </w:tc>
      </w:tr>
      <w:tr w:rsidR="00B73466" w:rsidRPr="00B73466" w:rsidTr="00B73466">
        <w:trPr>
          <w:trHeight w:val="133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lastRenderedPageBreak/>
              <w:t>936 2 02 35544 05 0000 151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12 246,2 </w:t>
            </w:r>
          </w:p>
        </w:tc>
      </w:tr>
      <w:tr w:rsidR="00B73466" w:rsidRPr="00B73466" w:rsidTr="00B73466">
        <w:trPr>
          <w:trHeight w:val="43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000 2 02 39999 00 0000 151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 xml:space="preserve">Прочие субвенции </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82 041,1 </w:t>
            </w:r>
          </w:p>
        </w:tc>
      </w:tr>
      <w:tr w:rsidR="00B73466" w:rsidRPr="00B73466" w:rsidTr="00B73466">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903 2 02 39999 05 0000 151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Прочие субвенции бюджетам муниципальных районов</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82 041,1 </w:t>
            </w:r>
          </w:p>
        </w:tc>
      </w:tr>
      <w:tr w:rsidR="00B73466" w:rsidRPr="00B73466" w:rsidTr="00B73466">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b/>
                <w:bCs/>
                <w:color w:val="000000"/>
              </w:rPr>
            </w:pPr>
            <w:r w:rsidRPr="00B73466">
              <w:rPr>
                <w:b/>
                <w:bCs/>
                <w:color w:val="000000"/>
              </w:rPr>
              <w:t>000 2 02 40000 00 0000 151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b/>
                <w:bCs/>
                <w:color w:val="000000"/>
              </w:rPr>
            </w:pPr>
            <w:r w:rsidRPr="00B73466">
              <w:rPr>
                <w:b/>
                <w:bCs/>
                <w:color w:val="000000"/>
              </w:rPr>
              <w:t>Иные межбюджетные трансферты</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b/>
                <w:bCs/>
                <w:color w:val="000000"/>
              </w:rPr>
            </w:pPr>
            <w:r w:rsidRPr="00B73466">
              <w:rPr>
                <w:b/>
                <w:bCs/>
                <w:color w:val="000000"/>
              </w:rPr>
              <w:t xml:space="preserve">1 778,9 </w:t>
            </w:r>
          </w:p>
        </w:tc>
      </w:tr>
      <w:tr w:rsidR="00B73466" w:rsidRPr="00B73466" w:rsidTr="00B73466">
        <w:trPr>
          <w:trHeight w:val="163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000 2 02 40014 00 0000 151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271,3 </w:t>
            </w:r>
          </w:p>
        </w:tc>
      </w:tr>
      <w:tr w:rsidR="00B73466" w:rsidRPr="00B73466" w:rsidTr="00B73466">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 xml:space="preserve">936 2 02 40014 05 0000 151 </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271,3 </w:t>
            </w:r>
          </w:p>
        </w:tc>
      </w:tr>
      <w:tr w:rsidR="00B73466" w:rsidRPr="00B73466" w:rsidTr="00B73466">
        <w:trPr>
          <w:trHeight w:val="64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000 2 02 49999 00 0000 151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Прочие межбюджетные трансферты, передаваемые бюджетам</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b/>
                <w:bCs/>
                <w:color w:val="000000"/>
              </w:rPr>
            </w:pPr>
            <w:r w:rsidRPr="00B73466">
              <w:rPr>
                <w:b/>
                <w:bCs/>
                <w:color w:val="000000"/>
              </w:rPr>
              <w:t xml:space="preserve">1 507,6 </w:t>
            </w:r>
          </w:p>
        </w:tc>
      </w:tr>
      <w:tr w:rsidR="00B73466" w:rsidRPr="00B73466" w:rsidTr="00B73466">
        <w:trPr>
          <w:trHeight w:val="70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912 2 02 49999 05 0000 151</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Прочие межбюджетные трансферты, передаваемые бюджетам муниципальных районов</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1 507,6 </w:t>
            </w:r>
          </w:p>
        </w:tc>
      </w:tr>
      <w:tr w:rsidR="00B73466" w:rsidRPr="00B73466" w:rsidTr="00B73466">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b/>
                <w:bCs/>
                <w:color w:val="000000"/>
              </w:rPr>
            </w:pPr>
            <w:r w:rsidRPr="00B73466">
              <w:rPr>
                <w:b/>
                <w:bCs/>
                <w:color w:val="000000"/>
              </w:rPr>
              <w:t>000 2 07  00000 00 0000 180</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b/>
                <w:bCs/>
                <w:color w:val="000000"/>
              </w:rPr>
            </w:pPr>
            <w:r w:rsidRPr="00B73466">
              <w:rPr>
                <w:b/>
                <w:bCs/>
                <w:color w:val="000000"/>
              </w:rPr>
              <w:t>ПРОЧИЕ БЕЗВОЗМЕЗДНЫЕ ПОСТУПЛНЕНИЯ</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b/>
                <w:bCs/>
                <w:color w:val="000000"/>
              </w:rPr>
            </w:pPr>
            <w:r w:rsidRPr="00B73466">
              <w:rPr>
                <w:b/>
                <w:bCs/>
                <w:color w:val="000000"/>
              </w:rPr>
              <w:t xml:space="preserve">295,0 </w:t>
            </w:r>
          </w:p>
        </w:tc>
      </w:tr>
      <w:tr w:rsidR="00B73466" w:rsidRPr="00B73466" w:rsidTr="00B73466">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000 2 07  05000 05 0000 180</w:t>
            </w:r>
          </w:p>
        </w:tc>
        <w:tc>
          <w:tcPr>
            <w:tcW w:w="5060" w:type="dxa"/>
            <w:tcBorders>
              <w:top w:val="nil"/>
              <w:left w:val="nil"/>
              <w:bottom w:val="single" w:sz="4" w:space="0" w:color="auto"/>
              <w:right w:val="single" w:sz="4" w:space="0" w:color="auto"/>
            </w:tcBorders>
            <w:shd w:val="clear" w:color="000000" w:fill="FFFFFF"/>
            <w:hideMark/>
          </w:tcPr>
          <w:p w:rsidR="00B73466" w:rsidRPr="00B73466" w:rsidRDefault="00B73466" w:rsidP="00B73466">
            <w:pPr>
              <w:jc w:val="both"/>
              <w:rPr>
                <w:color w:val="000000"/>
              </w:rPr>
            </w:pPr>
            <w:r w:rsidRPr="00B73466">
              <w:rPr>
                <w:color w:val="000000"/>
              </w:rPr>
              <w:t>Прочие безвозмездные поступления в бюджеты муниципальных районов</w:t>
            </w:r>
          </w:p>
        </w:tc>
        <w:tc>
          <w:tcPr>
            <w:tcW w:w="162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295,0 </w:t>
            </w:r>
          </w:p>
        </w:tc>
      </w:tr>
      <w:tr w:rsidR="00B73466" w:rsidRPr="00B73466" w:rsidTr="00B73466">
        <w:trPr>
          <w:trHeight w:val="630"/>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936 2 07 05030 05 0000 180</w:t>
            </w:r>
          </w:p>
        </w:tc>
        <w:tc>
          <w:tcPr>
            <w:tcW w:w="5060" w:type="dxa"/>
            <w:tcBorders>
              <w:top w:val="single" w:sz="4" w:space="0" w:color="auto"/>
              <w:left w:val="nil"/>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Прочие безвозмездные поступления в бюджеты муниципальных районов</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B73466" w:rsidRPr="00B73466" w:rsidRDefault="00B73466" w:rsidP="00B73466">
            <w:pPr>
              <w:jc w:val="right"/>
              <w:rPr>
                <w:color w:val="000000"/>
              </w:rPr>
            </w:pPr>
            <w:r w:rsidRPr="00B73466">
              <w:rPr>
                <w:color w:val="000000"/>
              </w:rPr>
              <w:t xml:space="preserve">295,0 </w:t>
            </w:r>
          </w:p>
        </w:tc>
      </w:tr>
      <w:tr w:rsidR="00B73466" w:rsidRPr="00B73466" w:rsidTr="00B73466">
        <w:trPr>
          <w:trHeight w:val="315"/>
        </w:trPr>
        <w:tc>
          <w:tcPr>
            <w:tcW w:w="2860" w:type="dxa"/>
            <w:tcBorders>
              <w:top w:val="nil"/>
              <w:left w:val="single" w:sz="4" w:space="0" w:color="auto"/>
              <w:bottom w:val="single" w:sz="4" w:space="0" w:color="auto"/>
              <w:right w:val="single" w:sz="4" w:space="0" w:color="auto"/>
            </w:tcBorders>
            <w:shd w:val="clear" w:color="000000" w:fill="FFFFFF"/>
            <w:hideMark/>
          </w:tcPr>
          <w:p w:rsidR="00B73466" w:rsidRPr="00B73466" w:rsidRDefault="00B73466" w:rsidP="00B73466">
            <w:pPr>
              <w:rPr>
                <w:color w:val="000000"/>
              </w:rPr>
            </w:pPr>
            <w:r w:rsidRPr="00B73466">
              <w:rPr>
                <w:color w:val="000000"/>
              </w:rPr>
              <w:t> </w:t>
            </w:r>
          </w:p>
        </w:tc>
        <w:tc>
          <w:tcPr>
            <w:tcW w:w="5060" w:type="dxa"/>
            <w:tcBorders>
              <w:top w:val="nil"/>
              <w:left w:val="nil"/>
              <w:bottom w:val="single" w:sz="4" w:space="0" w:color="auto"/>
              <w:right w:val="single" w:sz="4" w:space="0" w:color="auto"/>
            </w:tcBorders>
            <w:shd w:val="clear" w:color="000000" w:fill="FFFFFF"/>
            <w:vAlign w:val="center"/>
            <w:hideMark/>
          </w:tcPr>
          <w:p w:rsidR="00B73466" w:rsidRPr="00B73466" w:rsidRDefault="00B73466" w:rsidP="00B73466">
            <w:pPr>
              <w:rPr>
                <w:b/>
                <w:bCs/>
                <w:color w:val="000000"/>
              </w:rPr>
            </w:pPr>
            <w:r w:rsidRPr="00B73466">
              <w:rPr>
                <w:b/>
                <w:bCs/>
                <w:color w:val="000000"/>
              </w:rPr>
              <w:t>ВСЕГО ДОХОДОВ</w:t>
            </w:r>
          </w:p>
        </w:tc>
        <w:tc>
          <w:tcPr>
            <w:tcW w:w="1620" w:type="dxa"/>
            <w:tcBorders>
              <w:top w:val="nil"/>
              <w:left w:val="nil"/>
              <w:bottom w:val="single" w:sz="4" w:space="0" w:color="auto"/>
              <w:right w:val="single" w:sz="4" w:space="0" w:color="auto"/>
            </w:tcBorders>
            <w:shd w:val="clear" w:color="auto" w:fill="auto"/>
            <w:vAlign w:val="center"/>
            <w:hideMark/>
          </w:tcPr>
          <w:p w:rsidR="00B73466" w:rsidRPr="00B73466" w:rsidRDefault="00B73466" w:rsidP="00B73466">
            <w:pPr>
              <w:jc w:val="right"/>
              <w:rPr>
                <w:b/>
                <w:bCs/>
                <w:color w:val="000000"/>
              </w:rPr>
            </w:pPr>
            <w:r w:rsidRPr="00B73466">
              <w:rPr>
                <w:b/>
                <w:bCs/>
                <w:color w:val="000000"/>
              </w:rPr>
              <w:t xml:space="preserve">331 314,6 </w:t>
            </w:r>
          </w:p>
        </w:tc>
      </w:tr>
    </w:tbl>
    <w:p w:rsidR="00F97688" w:rsidRDefault="00F97688" w:rsidP="00EE5030">
      <w:pPr>
        <w:spacing w:line="276" w:lineRule="auto"/>
        <w:jc w:val="both"/>
        <w:rPr>
          <w:sz w:val="26"/>
          <w:szCs w:val="26"/>
        </w:rPr>
      </w:pPr>
    </w:p>
    <w:p w:rsidR="00B73466" w:rsidRDefault="00B73466" w:rsidP="00EE5030">
      <w:pPr>
        <w:spacing w:line="276" w:lineRule="auto"/>
        <w:jc w:val="both"/>
        <w:rPr>
          <w:sz w:val="26"/>
          <w:szCs w:val="26"/>
        </w:rPr>
      </w:pPr>
    </w:p>
    <w:p w:rsidR="00B73466" w:rsidRDefault="00B73466" w:rsidP="00EE5030">
      <w:pPr>
        <w:spacing w:line="276" w:lineRule="auto"/>
        <w:jc w:val="both"/>
        <w:rPr>
          <w:sz w:val="26"/>
          <w:szCs w:val="26"/>
        </w:rPr>
      </w:pPr>
    </w:p>
    <w:p w:rsidR="00B73466" w:rsidRDefault="00B73466" w:rsidP="00EE5030">
      <w:pPr>
        <w:spacing w:line="276" w:lineRule="auto"/>
        <w:jc w:val="both"/>
        <w:rPr>
          <w:sz w:val="26"/>
          <w:szCs w:val="26"/>
        </w:rPr>
      </w:pPr>
    </w:p>
    <w:p w:rsidR="00B73466" w:rsidRDefault="00B73466" w:rsidP="00EE5030">
      <w:pPr>
        <w:spacing w:line="276" w:lineRule="auto"/>
        <w:jc w:val="both"/>
        <w:rPr>
          <w:sz w:val="26"/>
          <w:szCs w:val="26"/>
        </w:rPr>
      </w:pPr>
    </w:p>
    <w:p w:rsidR="00B73466" w:rsidRDefault="00B73466" w:rsidP="00EE5030">
      <w:pPr>
        <w:spacing w:line="276" w:lineRule="auto"/>
        <w:jc w:val="both"/>
        <w:rPr>
          <w:sz w:val="26"/>
          <w:szCs w:val="26"/>
        </w:rPr>
      </w:pPr>
    </w:p>
    <w:p w:rsidR="00B73466" w:rsidRDefault="00B73466" w:rsidP="00EE5030">
      <w:pPr>
        <w:spacing w:line="276" w:lineRule="auto"/>
        <w:jc w:val="both"/>
        <w:rPr>
          <w:sz w:val="26"/>
          <w:szCs w:val="26"/>
        </w:rPr>
      </w:pPr>
    </w:p>
    <w:p w:rsidR="00B73466" w:rsidRDefault="00B73466" w:rsidP="00EE5030">
      <w:pPr>
        <w:spacing w:line="276" w:lineRule="auto"/>
        <w:jc w:val="both"/>
        <w:rPr>
          <w:sz w:val="26"/>
          <w:szCs w:val="26"/>
        </w:rPr>
      </w:pPr>
    </w:p>
    <w:p w:rsidR="00B73466" w:rsidRDefault="00B73466" w:rsidP="00EE5030">
      <w:pPr>
        <w:spacing w:line="276" w:lineRule="auto"/>
        <w:jc w:val="both"/>
        <w:rPr>
          <w:sz w:val="26"/>
          <w:szCs w:val="26"/>
        </w:rPr>
      </w:pPr>
    </w:p>
    <w:p w:rsidR="00B73466" w:rsidRDefault="00B73466" w:rsidP="00EE5030">
      <w:pPr>
        <w:spacing w:line="276" w:lineRule="auto"/>
        <w:jc w:val="both"/>
        <w:rPr>
          <w:sz w:val="26"/>
          <w:szCs w:val="26"/>
        </w:rPr>
      </w:pPr>
    </w:p>
    <w:p w:rsidR="00B73466" w:rsidRDefault="00B73466" w:rsidP="00EE5030">
      <w:pPr>
        <w:spacing w:line="276" w:lineRule="auto"/>
        <w:jc w:val="both"/>
        <w:rPr>
          <w:sz w:val="26"/>
          <w:szCs w:val="26"/>
        </w:rPr>
      </w:pPr>
    </w:p>
    <w:p w:rsidR="00B73466" w:rsidRDefault="00B73466" w:rsidP="00EE5030">
      <w:pPr>
        <w:spacing w:line="276" w:lineRule="auto"/>
        <w:jc w:val="both"/>
        <w:rPr>
          <w:sz w:val="26"/>
          <w:szCs w:val="26"/>
        </w:rPr>
      </w:pPr>
    </w:p>
    <w:tbl>
      <w:tblPr>
        <w:tblW w:w="8820" w:type="dxa"/>
        <w:tblInd w:w="93" w:type="dxa"/>
        <w:tblLook w:val="04A0"/>
      </w:tblPr>
      <w:tblGrid>
        <w:gridCol w:w="6400"/>
        <w:gridCol w:w="460"/>
        <w:gridCol w:w="443"/>
        <w:gridCol w:w="1517"/>
      </w:tblGrid>
      <w:tr w:rsidR="00AC511E" w:rsidRPr="00AC511E" w:rsidTr="00AC511E">
        <w:trPr>
          <w:trHeight w:val="435"/>
        </w:trPr>
        <w:tc>
          <w:tcPr>
            <w:tcW w:w="8820" w:type="dxa"/>
            <w:gridSpan w:val="4"/>
            <w:tcBorders>
              <w:top w:val="nil"/>
              <w:left w:val="nil"/>
              <w:bottom w:val="nil"/>
              <w:right w:val="nil"/>
            </w:tcBorders>
            <w:shd w:val="clear" w:color="auto" w:fill="auto"/>
            <w:noWrap/>
            <w:vAlign w:val="bottom"/>
            <w:hideMark/>
          </w:tcPr>
          <w:p w:rsidR="00AC511E" w:rsidRPr="00AC511E" w:rsidRDefault="00AC511E" w:rsidP="00AC511E">
            <w:pPr>
              <w:jc w:val="center"/>
              <w:rPr>
                <w:sz w:val="28"/>
                <w:szCs w:val="28"/>
              </w:rPr>
            </w:pPr>
            <w:r w:rsidRPr="00AC511E">
              <w:rPr>
                <w:sz w:val="28"/>
                <w:szCs w:val="28"/>
              </w:rPr>
              <w:lastRenderedPageBreak/>
              <w:t xml:space="preserve">                                                                       Приложение № 7</w:t>
            </w:r>
          </w:p>
        </w:tc>
      </w:tr>
      <w:tr w:rsidR="00AC511E" w:rsidRPr="00AC511E" w:rsidTr="00AC511E">
        <w:trPr>
          <w:trHeight w:val="375"/>
        </w:trPr>
        <w:tc>
          <w:tcPr>
            <w:tcW w:w="8820" w:type="dxa"/>
            <w:gridSpan w:val="4"/>
            <w:tcBorders>
              <w:top w:val="nil"/>
              <w:left w:val="nil"/>
              <w:bottom w:val="nil"/>
              <w:right w:val="nil"/>
            </w:tcBorders>
            <w:shd w:val="clear" w:color="auto" w:fill="auto"/>
            <w:noWrap/>
            <w:vAlign w:val="bottom"/>
            <w:hideMark/>
          </w:tcPr>
          <w:p w:rsidR="00AC511E" w:rsidRPr="00AC511E" w:rsidRDefault="00AC511E" w:rsidP="00AC511E">
            <w:pPr>
              <w:jc w:val="center"/>
              <w:rPr>
                <w:sz w:val="28"/>
                <w:szCs w:val="28"/>
              </w:rPr>
            </w:pPr>
            <w:r w:rsidRPr="00AC511E">
              <w:rPr>
                <w:sz w:val="28"/>
                <w:szCs w:val="28"/>
              </w:rPr>
              <w:t xml:space="preserve">                                                                                </w:t>
            </w:r>
            <w:r>
              <w:rPr>
                <w:sz w:val="28"/>
                <w:szCs w:val="28"/>
              </w:rPr>
              <w:t xml:space="preserve"> </w:t>
            </w:r>
            <w:r w:rsidRPr="00AC511E">
              <w:rPr>
                <w:sz w:val="28"/>
                <w:szCs w:val="28"/>
              </w:rPr>
              <w:t>к решению Куменской</w:t>
            </w:r>
          </w:p>
        </w:tc>
      </w:tr>
      <w:tr w:rsidR="00AC511E" w:rsidRPr="00AC511E" w:rsidTr="00AC511E">
        <w:trPr>
          <w:trHeight w:val="375"/>
        </w:trPr>
        <w:tc>
          <w:tcPr>
            <w:tcW w:w="8820" w:type="dxa"/>
            <w:gridSpan w:val="4"/>
            <w:tcBorders>
              <w:top w:val="nil"/>
              <w:left w:val="nil"/>
              <w:bottom w:val="nil"/>
              <w:right w:val="nil"/>
            </w:tcBorders>
            <w:shd w:val="clear" w:color="auto" w:fill="auto"/>
            <w:noWrap/>
            <w:vAlign w:val="bottom"/>
            <w:hideMark/>
          </w:tcPr>
          <w:p w:rsidR="00AC511E" w:rsidRPr="00AC511E" w:rsidRDefault="00AC511E" w:rsidP="00AC511E">
            <w:pPr>
              <w:jc w:val="center"/>
              <w:rPr>
                <w:sz w:val="28"/>
                <w:szCs w:val="28"/>
              </w:rPr>
            </w:pPr>
            <w:r w:rsidRPr="00AC511E">
              <w:rPr>
                <w:sz w:val="28"/>
                <w:szCs w:val="28"/>
              </w:rPr>
              <w:t xml:space="preserve">                                                                     районной Думы</w:t>
            </w:r>
          </w:p>
        </w:tc>
      </w:tr>
      <w:tr w:rsidR="00AC511E" w:rsidRPr="00AC511E" w:rsidTr="00AC511E">
        <w:trPr>
          <w:trHeight w:val="375"/>
        </w:trPr>
        <w:tc>
          <w:tcPr>
            <w:tcW w:w="8820" w:type="dxa"/>
            <w:gridSpan w:val="4"/>
            <w:tcBorders>
              <w:top w:val="nil"/>
              <w:left w:val="nil"/>
              <w:bottom w:val="nil"/>
              <w:right w:val="nil"/>
            </w:tcBorders>
            <w:shd w:val="clear" w:color="auto" w:fill="auto"/>
            <w:noWrap/>
            <w:vAlign w:val="bottom"/>
            <w:hideMark/>
          </w:tcPr>
          <w:p w:rsidR="00AC511E" w:rsidRPr="00AC511E" w:rsidRDefault="00AC511E" w:rsidP="001A47D2">
            <w:pPr>
              <w:jc w:val="center"/>
              <w:rPr>
                <w:sz w:val="28"/>
                <w:szCs w:val="28"/>
              </w:rPr>
            </w:pPr>
            <w:r w:rsidRPr="00AC511E">
              <w:rPr>
                <w:sz w:val="28"/>
                <w:szCs w:val="28"/>
              </w:rPr>
              <w:t xml:space="preserve">                                                                    </w:t>
            </w:r>
            <w:r>
              <w:rPr>
                <w:sz w:val="28"/>
                <w:szCs w:val="28"/>
              </w:rPr>
              <w:t xml:space="preserve">          </w:t>
            </w:r>
            <w:r w:rsidRPr="00AC511E">
              <w:rPr>
                <w:sz w:val="28"/>
                <w:szCs w:val="28"/>
              </w:rPr>
              <w:t xml:space="preserve"> </w:t>
            </w:r>
            <w:r>
              <w:rPr>
                <w:sz w:val="28"/>
                <w:szCs w:val="28"/>
              </w:rPr>
              <w:t>о</w:t>
            </w:r>
            <w:r w:rsidRPr="00AC511E">
              <w:rPr>
                <w:sz w:val="28"/>
                <w:szCs w:val="28"/>
              </w:rPr>
              <w:t>т</w:t>
            </w:r>
            <w:r>
              <w:rPr>
                <w:sz w:val="28"/>
                <w:szCs w:val="28"/>
              </w:rPr>
              <w:t xml:space="preserve"> 24.07.2018 </w:t>
            </w:r>
            <w:r w:rsidRPr="00AC511E">
              <w:rPr>
                <w:sz w:val="28"/>
                <w:szCs w:val="28"/>
              </w:rPr>
              <w:t>№</w:t>
            </w:r>
            <w:r w:rsidR="001A47D2">
              <w:rPr>
                <w:sz w:val="28"/>
                <w:szCs w:val="28"/>
              </w:rPr>
              <w:t xml:space="preserve"> 16</w:t>
            </w:r>
            <w:r>
              <w:rPr>
                <w:sz w:val="28"/>
                <w:szCs w:val="28"/>
              </w:rPr>
              <w:t>/</w:t>
            </w:r>
            <w:r w:rsidR="001A47D2">
              <w:rPr>
                <w:sz w:val="28"/>
                <w:szCs w:val="28"/>
              </w:rPr>
              <w:t>122</w:t>
            </w:r>
          </w:p>
        </w:tc>
      </w:tr>
      <w:tr w:rsidR="00AC511E" w:rsidRPr="00AC511E" w:rsidTr="00AC511E">
        <w:trPr>
          <w:trHeight w:val="375"/>
        </w:trPr>
        <w:tc>
          <w:tcPr>
            <w:tcW w:w="8820" w:type="dxa"/>
            <w:gridSpan w:val="4"/>
            <w:tcBorders>
              <w:top w:val="nil"/>
              <w:left w:val="nil"/>
              <w:bottom w:val="nil"/>
              <w:right w:val="nil"/>
            </w:tcBorders>
            <w:shd w:val="clear" w:color="auto" w:fill="auto"/>
            <w:noWrap/>
            <w:vAlign w:val="bottom"/>
            <w:hideMark/>
          </w:tcPr>
          <w:p w:rsidR="00AC511E" w:rsidRPr="00AC511E" w:rsidRDefault="00AC511E" w:rsidP="00AC511E">
            <w:pPr>
              <w:jc w:val="center"/>
              <w:rPr>
                <w:sz w:val="28"/>
                <w:szCs w:val="28"/>
              </w:rPr>
            </w:pPr>
          </w:p>
        </w:tc>
      </w:tr>
      <w:tr w:rsidR="00AC511E" w:rsidRPr="00AC511E" w:rsidTr="00AC511E">
        <w:trPr>
          <w:trHeight w:val="375"/>
        </w:trPr>
        <w:tc>
          <w:tcPr>
            <w:tcW w:w="8820" w:type="dxa"/>
            <w:gridSpan w:val="4"/>
            <w:tcBorders>
              <w:top w:val="nil"/>
              <w:left w:val="nil"/>
              <w:bottom w:val="nil"/>
              <w:right w:val="nil"/>
            </w:tcBorders>
            <w:shd w:val="clear" w:color="auto" w:fill="auto"/>
            <w:noWrap/>
            <w:vAlign w:val="bottom"/>
            <w:hideMark/>
          </w:tcPr>
          <w:p w:rsidR="00AC511E" w:rsidRPr="00AC511E" w:rsidRDefault="00AC511E" w:rsidP="00AC511E">
            <w:pPr>
              <w:jc w:val="center"/>
              <w:rPr>
                <w:b/>
                <w:bCs/>
                <w:sz w:val="28"/>
                <w:szCs w:val="28"/>
              </w:rPr>
            </w:pPr>
            <w:r w:rsidRPr="00AC511E">
              <w:rPr>
                <w:b/>
                <w:bCs/>
                <w:sz w:val="28"/>
                <w:szCs w:val="28"/>
              </w:rPr>
              <w:t>Распределение</w:t>
            </w:r>
          </w:p>
        </w:tc>
      </w:tr>
      <w:tr w:rsidR="00AC511E" w:rsidRPr="00AC511E" w:rsidTr="00AC511E">
        <w:trPr>
          <w:trHeight w:val="795"/>
        </w:trPr>
        <w:tc>
          <w:tcPr>
            <w:tcW w:w="8820" w:type="dxa"/>
            <w:gridSpan w:val="4"/>
            <w:tcBorders>
              <w:top w:val="nil"/>
              <w:left w:val="nil"/>
              <w:bottom w:val="nil"/>
              <w:right w:val="nil"/>
            </w:tcBorders>
            <w:shd w:val="clear" w:color="auto" w:fill="auto"/>
            <w:vAlign w:val="bottom"/>
            <w:hideMark/>
          </w:tcPr>
          <w:p w:rsidR="00AC511E" w:rsidRPr="00AC511E" w:rsidRDefault="00AC511E" w:rsidP="00AC511E">
            <w:pPr>
              <w:jc w:val="center"/>
              <w:rPr>
                <w:b/>
                <w:bCs/>
                <w:sz w:val="28"/>
                <w:szCs w:val="28"/>
              </w:rPr>
            </w:pPr>
            <w:r w:rsidRPr="00AC511E">
              <w:rPr>
                <w:b/>
                <w:bCs/>
                <w:sz w:val="28"/>
                <w:szCs w:val="28"/>
              </w:rPr>
              <w:t>бюджетных ассигнований по разделам и подразделам классификации расходов бюджетов на 2018 год</w:t>
            </w:r>
          </w:p>
        </w:tc>
      </w:tr>
      <w:tr w:rsidR="00AC511E" w:rsidRPr="00AC511E" w:rsidTr="00AC511E">
        <w:trPr>
          <w:trHeight w:val="255"/>
        </w:trPr>
        <w:tc>
          <w:tcPr>
            <w:tcW w:w="6400" w:type="dxa"/>
            <w:tcBorders>
              <w:top w:val="nil"/>
              <w:left w:val="nil"/>
              <w:bottom w:val="nil"/>
              <w:right w:val="nil"/>
            </w:tcBorders>
            <w:shd w:val="clear" w:color="auto" w:fill="auto"/>
            <w:vAlign w:val="bottom"/>
            <w:hideMark/>
          </w:tcPr>
          <w:p w:rsidR="00AC511E" w:rsidRPr="00AC511E" w:rsidRDefault="00AC511E" w:rsidP="00AC511E">
            <w:pPr>
              <w:rPr>
                <w:i/>
                <w:iCs/>
                <w:color w:val="000000"/>
                <w:sz w:val="20"/>
                <w:szCs w:val="20"/>
              </w:rPr>
            </w:pPr>
          </w:p>
        </w:tc>
        <w:tc>
          <w:tcPr>
            <w:tcW w:w="460" w:type="dxa"/>
            <w:tcBorders>
              <w:top w:val="nil"/>
              <w:left w:val="nil"/>
              <w:bottom w:val="nil"/>
              <w:right w:val="nil"/>
            </w:tcBorders>
            <w:shd w:val="clear" w:color="auto" w:fill="auto"/>
            <w:vAlign w:val="bottom"/>
            <w:hideMark/>
          </w:tcPr>
          <w:p w:rsidR="00AC511E" w:rsidRPr="00AC511E" w:rsidRDefault="00AC511E" w:rsidP="00AC511E">
            <w:pPr>
              <w:jc w:val="center"/>
              <w:rPr>
                <w:i/>
                <w:iCs/>
                <w:color w:val="000000"/>
                <w:sz w:val="20"/>
                <w:szCs w:val="20"/>
              </w:rPr>
            </w:pPr>
          </w:p>
        </w:tc>
        <w:tc>
          <w:tcPr>
            <w:tcW w:w="443" w:type="dxa"/>
            <w:tcBorders>
              <w:top w:val="nil"/>
              <w:left w:val="nil"/>
              <w:bottom w:val="nil"/>
              <w:right w:val="nil"/>
            </w:tcBorders>
            <w:shd w:val="clear" w:color="auto" w:fill="auto"/>
            <w:vAlign w:val="bottom"/>
            <w:hideMark/>
          </w:tcPr>
          <w:p w:rsidR="00AC511E" w:rsidRPr="00AC511E" w:rsidRDefault="00AC511E" w:rsidP="00AC511E">
            <w:pPr>
              <w:jc w:val="center"/>
              <w:rPr>
                <w:i/>
                <w:iCs/>
                <w:color w:val="000000"/>
                <w:sz w:val="20"/>
                <w:szCs w:val="20"/>
              </w:rPr>
            </w:pPr>
          </w:p>
        </w:tc>
        <w:tc>
          <w:tcPr>
            <w:tcW w:w="1517" w:type="dxa"/>
            <w:tcBorders>
              <w:top w:val="nil"/>
              <w:left w:val="nil"/>
              <w:bottom w:val="nil"/>
              <w:right w:val="nil"/>
            </w:tcBorders>
            <w:shd w:val="clear" w:color="auto" w:fill="auto"/>
            <w:vAlign w:val="bottom"/>
            <w:hideMark/>
          </w:tcPr>
          <w:p w:rsidR="00AC511E" w:rsidRPr="00AC511E" w:rsidRDefault="00AC511E" w:rsidP="00AC511E">
            <w:pPr>
              <w:jc w:val="center"/>
              <w:rPr>
                <w:i/>
                <w:iCs/>
                <w:color w:val="000000"/>
                <w:sz w:val="20"/>
                <w:szCs w:val="20"/>
              </w:rPr>
            </w:pPr>
          </w:p>
        </w:tc>
      </w:tr>
    </w:tbl>
    <w:p w:rsidR="00B73466" w:rsidRDefault="00B73466" w:rsidP="00EE5030">
      <w:pPr>
        <w:spacing w:line="276" w:lineRule="auto"/>
        <w:jc w:val="both"/>
        <w:rPr>
          <w:sz w:val="26"/>
          <w:szCs w:val="26"/>
        </w:rPr>
      </w:pPr>
    </w:p>
    <w:tbl>
      <w:tblPr>
        <w:tblW w:w="8820" w:type="dxa"/>
        <w:tblInd w:w="93" w:type="dxa"/>
        <w:tblLook w:val="04A0"/>
      </w:tblPr>
      <w:tblGrid>
        <w:gridCol w:w="6148"/>
        <w:gridCol w:w="562"/>
        <w:gridCol w:w="629"/>
        <w:gridCol w:w="1481"/>
      </w:tblGrid>
      <w:tr w:rsidR="004512BF" w:rsidRPr="004512BF" w:rsidTr="004512BF">
        <w:trPr>
          <w:trHeight w:val="900"/>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Наименование расхода</w:t>
            </w:r>
          </w:p>
        </w:tc>
        <w:tc>
          <w:tcPr>
            <w:tcW w:w="562" w:type="dxa"/>
            <w:tcBorders>
              <w:top w:val="single" w:sz="4" w:space="0" w:color="auto"/>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Раз-дел</w:t>
            </w:r>
          </w:p>
        </w:tc>
        <w:tc>
          <w:tcPr>
            <w:tcW w:w="629" w:type="dxa"/>
            <w:tcBorders>
              <w:top w:val="single" w:sz="4" w:space="0" w:color="auto"/>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Под-раз-дел</w:t>
            </w:r>
          </w:p>
        </w:tc>
        <w:tc>
          <w:tcPr>
            <w:tcW w:w="1481" w:type="dxa"/>
            <w:tcBorders>
              <w:top w:val="single" w:sz="4" w:space="0" w:color="auto"/>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Сумма               (тыс. рублей)</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2</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3</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4</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b/>
                <w:bCs/>
                <w:color w:val="000000"/>
                <w:sz w:val="20"/>
                <w:szCs w:val="20"/>
              </w:rPr>
            </w:pPr>
            <w:r w:rsidRPr="004512BF">
              <w:rPr>
                <w:b/>
                <w:bCs/>
                <w:color w:val="000000"/>
                <w:sz w:val="20"/>
                <w:szCs w:val="20"/>
              </w:rPr>
              <w:t>Всего расходов</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338 306,6</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b/>
                <w:bCs/>
                <w:color w:val="000000"/>
                <w:sz w:val="20"/>
                <w:szCs w:val="20"/>
              </w:rPr>
            </w:pPr>
            <w:r w:rsidRPr="004512BF">
              <w:rPr>
                <w:b/>
                <w:bCs/>
                <w:color w:val="000000"/>
                <w:sz w:val="20"/>
                <w:szCs w:val="20"/>
              </w:rPr>
              <w:t>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01</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36 848,4</w:t>
            </w:r>
          </w:p>
        </w:tc>
      </w:tr>
      <w:tr w:rsidR="004512BF" w:rsidRPr="004512BF" w:rsidTr="004512BF">
        <w:trPr>
          <w:trHeight w:val="510"/>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01</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02</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1 004,6</w:t>
            </w:r>
          </w:p>
        </w:tc>
      </w:tr>
      <w:tr w:rsidR="004512BF" w:rsidRPr="004512BF" w:rsidTr="004512BF">
        <w:trPr>
          <w:trHeight w:val="76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01</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03</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687,3</w:t>
            </w:r>
          </w:p>
        </w:tc>
      </w:tr>
      <w:tr w:rsidR="004512BF" w:rsidRPr="004512BF" w:rsidTr="004512BF">
        <w:trPr>
          <w:trHeight w:val="76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01</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04</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23 143,5</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Судебная система</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01</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05</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15,5</w:t>
            </w:r>
          </w:p>
        </w:tc>
      </w:tr>
      <w:tr w:rsidR="004512BF" w:rsidRPr="004512BF" w:rsidTr="004512BF">
        <w:trPr>
          <w:trHeight w:val="510"/>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01</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06</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705,1</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Резервные фонды</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01</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11</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70,0</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Другие 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01</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13</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11 222,4</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b/>
                <w:bCs/>
                <w:color w:val="000000"/>
                <w:sz w:val="20"/>
                <w:szCs w:val="20"/>
              </w:rPr>
            </w:pPr>
            <w:r w:rsidRPr="004512BF">
              <w:rPr>
                <w:b/>
                <w:bCs/>
                <w:color w:val="000000"/>
                <w:sz w:val="20"/>
                <w:szCs w:val="20"/>
              </w:rPr>
              <w:t>Национальная оборона</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02</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907,2</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Мобилизационная и вневойсковая подготовка</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02</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03</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907,2</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b/>
                <w:bCs/>
                <w:color w:val="000000"/>
                <w:sz w:val="20"/>
                <w:szCs w:val="20"/>
              </w:rPr>
            </w:pPr>
            <w:r w:rsidRPr="004512BF">
              <w:rPr>
                <w:b/>
                <w:bCs/>
                <w:color w:val="000000"/>
                <w:sz w:val="20"/>
                <w:szCs w:val="20"/>
              </w:rPr>
              <w:t>Национальная безопасность и правоохранительная деятельность</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03</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860,1</w:t>
            </w:r>
          </w:p>
        </w:tc>
      </w:tr>
      <w:tr w:rsidR="004512BF" w:rsidRPr="004512BF" w:rsidTr="004512BF">
        <w:trPr>
          <w:trHeight w:val="510"/>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03</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09</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856,1</w:t>
            </w:r>
          </w:p>
        </w:tc>
      </w:tr>
      <w:tr w:rsidR="004512BF" w:rsidRPr="004512BF" w:rsidTr="004512BF">
        <w:trPr>
          <w:trHeight w:val="510"/>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03</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14</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4,0</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b/>
                <w:bCs/>
                <w:color w:val="000000"/>
                <w:sz w:val="20"/>
                <w:szCs w:val="20"/>
              </w:rPr>
            </w:pPr>
            <w:r w:rsidRPr="004512BF">
              <w:rPr>
                <w:b/>
                <w:bCs/>
                <w:color w:val="000000"/>
                <w:sz w:val="20"/>
                <w:szCs w:val="20"/>
              </w:rPr>
              <w:t>Национальная экономика</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04</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33 308,8</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Сельское хозяйство и рыболовство</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04</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05</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14 239,6</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Транспорт</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04</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08</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589,0</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Дорожное хозяйство (дорожные фонды)</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04</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09</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18 456,7</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Другие вопросы в области национальной экономики</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04</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12</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23,5</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b/>
                <w:bCs/>
                <w:color w:val="000000"/>
                <w:sz w:val="20"/>
                <w:szCs w:val="20"/>
              </w:rPr>
            </w:pPr>
            <w:r w:rsidRPr="004512BF">
              <w:rPr>
                <w:b/>
                <w:bCs/>
                <w:color w:val="000000"/>
                <w:sz w:val="20"/>
                <w:szCs w:val="20"/>
              </w:rPr>
              <w:t>Жилищно-коммунальное хозяйство</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05</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7 983,8</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Жилищное хозяйство</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05</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01</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6 028,4</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Коммунальное хозяйство</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05</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02</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1 955,4</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b/>
                <w:bCs/>
                <w:color w:val="000000"/>
                <w:sz w:val="20"/>
                <w:szCs w:val="20"/>
              </w:rPr>
            </w:pPr>
            <w:r w:rsidRPr="004512BF">
              <w:rPr>
                <w:b/>
                <w:bCs/>
                <w:color w:val="000000"/>
                <w:sz w:val="20"/>
                <w:szCs w:val="20"/>
              </w:rPr>
              <w:t>Охрана окружающей среды</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06</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34,0</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Другие вопросы в области охраны окружающей среды</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06</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05</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34,0</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b/>
                <w:bCs/>
                <w:color w:val="000000"/>
                <w:sz w:val="20"/>
                <w:szCs w:val="20"/>
              </w:rPr>
            </w:pPr>
            <w:r w:rsidRPr="004512BF">
              <w:rPr>
                <w:b/>
                <w:bCs/>
                <w:color w:val="000000"/>
                <w:sz w:val="20"/>
                <w:szCs w:val="20"/>
              </w:rPr>
              <w:t>Образование</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07</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191 673,3</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Дошкольное образование</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07</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01</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71 873,9</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Общее образование</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07</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02</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87 549,2</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Дополнительное образование детей</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07</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03</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23 872,4</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lastRenderedPageBreak/>
              <w:t>Молодежная политика и оздоровление детей</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07</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07</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1 103,2</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Другие вопросы в области образования</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07</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09</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7 274,6</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b/>
                <w:bCs/>
                <w:color w:val="000000"/>
                <w:sz w:val="20"/>
                <w:szCs w:val="20"/>
              </w:rPr>
            </w:pPr>
            <w:r w:rsidRPr="004512BF">
              <w:rPr>
                <w:b/>
                <w:bCs/>
                <w:color w:val="000000"/>
                <w:sz w:val="20"/>
                <w:szCs w:val="20"/>
              </w:rPr>
              <w:t>Культура, кинематография</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08</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12 898,9</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Культура</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08</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01</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12 898,9</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b/>
                <w:bCs/>
                <w:color w:val="000000"/>
                <w:sz w:val="20"/>
                <w:szCs w:val="20"/>
              </w:rPr>
            </w:pPr>
            <w:r w:rsidRPr="004512BF">
              <w:rPr>
                <w:b/>
                <w:bCs/>
                <w:color w:val="000000"/>
                <w:sz w:val="20"/>
                <w:szCs w:val="20"/>
              </w:rPr>
              <w:t>Социальная политика</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10</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26 834,2</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Пенсионное обеспечение</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10</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01</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1 974,4</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Социальное обеспечение населения</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10</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03</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11 735,5</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Охрана семьи и детства</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10</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04</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13 049,5</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Другие вопросы в области социальной политики</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10</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06</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74,8</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b/>
                <w:bCs/>
                <w:color w:val="000000"/>
                <w:sz w:val="20"/>
                <w:szCs w:val="20"/>
              </w:rPr>
            </w:pPr>
            <w:r w:rsidRPr="004512BF">
              <w:rPr>
                <w:b/>
                <w:bCs/>
                <w:color w:val="000000"/>
                <w:sz w:val="20"/>
                <w:szCs w:val="20"/>
              </w:rPr>
              <w:t>Физическая культура и спорт</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11</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1 498,3</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Массовый спорт</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11</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02</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1 498,3</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b/>
                <w:bCs/>
                <w:color w:val="000000"/>
                <w:sz w:val="20"/>
                <w:szCs w:val="20"/>
              </w:rPr>
            </w:pPr>
            <w:r w:rsidRPr="004512BF">
              <w:rPr>
                <w:b/>
                <w:bCs/>
                <w:color w:val="000000"/>
                <w:sz w:val="20"/>
                <w:szCs w:val="20"/>
              </w:rPr>
              <w:t>Обслуживание государственного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13</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800,0</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Обслуживание государственного внутреннего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13</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01</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800,0</w:t>
            </w:r>
          </w:p>
        </w:tc>
      </w:tr>
      <w:tr w:rsidR="004512BF" w:rsidRPr="004512BF" w:rsidTr="004512BF">
        <w:trPr>
          <w:trHeight w:val="510"/>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b/>
                <w:bCs/>
                <w:color w:val="000000"/>
                <w:sz w:val="20"/>
                <w:szCs w:val="20"/>
              </w:rPr>
            </w:pPr>
            <w:r w:rsidRPr="004512BF">
              <w:rPr>
                <w:b/>
                <w:bCs/>
                <w:color w:val="000000"/>
                <w:sz w:val="20"/>
                <w:szCs w:val="20"/>
              </w:rPr>
              <w:t>Межбюджетные трансферты общего характера бюджетам бюджетной системы Российской Федерации</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14</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00</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b/>
                <w:bCs/>
                <w:color w:val="000000"/>
                <w:sz w:val="20"/>
                <w:szCs w:val="20"/>
              </w:rPr>
            </w:pPr>
            <w:r w:rsidRPr="004512BF">
              <w:rPr>
                <w:b/>
                <w:bCs/>
                <w:color w:val="000000"/>
                <w:sz w:val="20"/>
                <w:szCs w:val="20"/>
              </w:rPr>
              <w:t>24 659,6</w:t>
            </w:r>
          </w:p>
        </w:tc>
      </w:tr>
      <w:tr w:rsidR="004512BF" w:rsidRPr="004512BF" w:rsidTr="004512BF">
        <w:trPr>
          <w:trHeight w:val="510"/>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14</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01</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2 770,0</w:t>
            </w:r>
          </w:p>
        </w:tc>
      </w:tr>
      <w:tr w:rsidR="004512BF" w:rsidRPr="004512BF" w:rsidTr="004512BF">
        <w:trPr>
          <w:trHeight w:val="255"/>
        </w:trPr>
        <w:tc>
          <w:tcPr>
            <w:tcW w:w="6148" w:type="dxa"/>
            <w:tcBorders>
              <w:top w:val="nil"/>
              <w:left w:val="single" w:sz="4" w:space="0" w:color="auto"/>
              <w:bottom w:val="single" w:sz="4" w:space="0" w:color="auto"/>
              <w:right w:val="single" w:sz="4" w:space="0" w:color="auto"/>
            </w:tcBorders>
            <w:shd w:val="clear" w:color="auto" w:fill="auto"/>
            <w:hideMark/>
          </w:tcPr>
          <w:p w:rsidR="004512BF" w:rsidRPr="004512BF" w:rsidRDefault="004512BF" w:rsidP="004512BF">
            <w:pPr>
              <w:rPr>
                <w:color w:val="000000"/>
                <w:sz w:val="20"/>
                <w:szCs w:val="20"/>
              </w:rPr>
            </w:pPr>
            <w:r w:rsidRPr="004512BF">
              <w:rPr>
                <w:color w:val="000000"/>
                <w:sz w:val="20"/>
                <w:szCs w:val="20"/>
              </w:rPr>
              <w:t>Прочие межбюджетные трансферты общего характера</w:t>
            </w:r>
          </w:p>
        </w:tc>
        <w:tc>
          <w:tcPr>
            <w:tcW w:w="562"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14</w:t>
            </w:r>
          </w:p>
        </w:tc>
        <w:tc>
          <w:tcPr>
            <w:tcW w:w="629"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03</w:t>
            </w:r>
          </w:p>
        </w:tc>
        <w:tc>
          <w:tcPr>
            <w:tcW w:w="1481" w:type="dxa"/>
            <w:tcBorders>
              <w:top w:val="nil"/>
              <w:left w:val="nil"/>
              <w:bottom w:val="single" w:sz="4" w:space="0" w:color="auto"/>
              <w:right w:val="single" w:sz="4" w:space="0" w:color="auto"/>
            </w:tcBorders>
            <w:shd w:val="clear" w:color="auto" w:fill="auto"/>
            <w:hideMark/>
          </w:tcPr>
          <w:p w:rsidR="004512BF" w:rsidRPr="004512BF" w:rsidRDefault="004512BF" w:rsidP="004512BF">
            <w:pPr>
              <w:jc w:val="center"/>
              <w:rPr>
                <w:color w:val="000000"/>
                <w:sz w:val="20"/>
                <w:szCs w:val="20"/>
              </w:rPr>
            </w:pPr>
            <w:r w:rsidRPr="004512BF">
              <w:rPr>
                <w:color w:val="000000"/>
                <w:sz w:val="20"/>
                <w:szCs w:val="20"/>
              </w:rPr>
              <w:t>21 889,6</w:t>
            </w:r>
          </w:p>
        </w:tc>
      </w:tr>
    </w:tbl>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tbl>
      <w:tblPr>
        <w:tblW w:w="8920" w:type="dxa"/>
        <w:tblInd w:w="93" w:type="dxa"/>
        <w:tblLook w:val="04A0"/>
      </w:tblPr>
      <w:tblGrid>
        <w:gridCol w:w="5460"/>
        <w:gridCol w:w="1240"/>
        <w:gridCol w:w="980"/>
        <w:gridCol w:w="1240"/>
      </w:tblGrid>
      <w:tr w:rsidR="009A522B" w:rsidTr="009A522B">
        <w:trPr>
          <w:trHeight w:val="375"/>
        </w:trPr>
        <w:tc>
          <w:tcPr>
            <w:tcW w:w="8920" w:type="dxa"/>
            <w:gridSpan w:val="4"/>
            <w:tcBorders>
              <w:top w:val="nil"/>
              <w:left w:val="nil"/>
              <w:bottom w:val="nil"/>
              <w:right w:val="nil"/>
            </w:tcBorders>
            <w:shd w:val="clear" w:color="auto" w:fill="auto"/>
            <w:noWrap/>
            <w:vAlign w:val="bottom"/>
            <w:hideMark/>
          </w:tcPr>
          <w:p w:rsidR="004512BF" w:rsidRDefault="009A522B">
            <w:pPr>
              <w:jc w:val="center"/>
              <w:rPr>
                <w:bCs/>
                <w:sz w:val="28"/>
                <w:szCs w:val="28"/>
              </w:rPr>
            </w:pPr>
            <w:r>
              <w:rPr>
                <w:bCs/>
                <w:sz w:val="28"/>
                <w:szCs w:val="28"/>
              </w:rPr>
              <w:t xml:space="preserve">                                                                  </w:t>
            </w:r>
          </w:p>
          <w:p w:rsidR="004512BF" w:rsidRDefault="004512BF">
            <w:pPr>
              <w:jc w:val="center"/>
              <w:rPr>
                <w:bCs/>
                <w:sz w:val="28"/>
                <w:szCs w:val="28"/>
              </w:rPr>
            </w:pPr>
          </w:p>
          <w:p w:rsidR="009A522B" w:rsidRDefault="004512BF">
            <w:pPr>
              <w:jc w:val="center"/>
              <w:rPr>
                <w:bCs/>
                <w:sz w:val="28"/>
                <w:szCs w:val="28"/>
              </w:rPr>
            </w:pPr>
            <w:r>
              <w:rPr>
                <w:bCs/>
                <w:sz w:val="28"/>
                <w:szCs w:val="28"/>
              </w:rPr>
              <w:lastRenderedPageBreak/>
              <w:t xml:space="preserve">                                                                 </w:t>
            </w:r>
            <w:r w:rsidR="009A522B">
              <w:rPr>
                <w:bCs/>
                <w:sz w:val="28"/>
                <w:szCs w:val="28"/>
              </w:rPr>
              <w:t xml:space="preserve">   </w:t>
            </w:r>
            <w:r w:rsidR="009A522B" w:rsidRPr="009A522B">
              <w:rPr>
                <w:bCs/>
                <w:sz w:val="28"/>
                <w:szCs w:val="28"/>
              </w:rPr>
              <w:t>Приложение № 8</w:t>
            </w:r>
          </w:p>
          <w:p w:rsidR="009A522B" w:rsidRDefault="009A522B">
            <w:pPr>
              <w:jc w:val="center"/>
              <w:rPr>
                <w:bCs/>
                <w:sz w:val="28"/>
                <w:szCs w:val="28"/>
              </w:rPr>
            </w:pPr>
            <w:r>
              <w:rPr>
                <w:bCs/>
                <w:sz w:val="28"/>
                <w:szCs w:val="28"/>
              </w:rPr>
              <w:t xml:space="preserve">                                                                             к решению Куменской</w:t>
            </w:r>
          </w:p>
          <w:p w:rsidR="009A522B" w:rsidRDefault="009A522B">
            <w:pPr>
              <w:jc w:val="center"/>
              <w:rPr>
                <w:bCs/>
                <w:sz w:val="28"/>
                <w:szCs w:val="28"/>
              </w:rPr>
            </w:pPr>
            <w:r>
              <w:rPr>
                <w:bCs/>
                <w:sz w:val="28"/>
                <w:szCs w:val="28"/>
              </w:rPr>
              <w:t xml:space="preserve">                                                                   районной Думы</w:t>
            </w:r>
          </w:p>
          <w:p w:rsidR="009A522B" w:rsidRPr="009A522B" w:rsidRDefault="009A522B">
            <w:pPr>
              <w:jc w:val="center"/>
              <w:rPr>
                <w:bCs/>
                <w:sz w:val="28"/>
                <w:szCs w:val="28"/>
              </w:rPr>
            </w:pPr>
            <w:r>
              <w:rPr>
                <w:bCs/>
                <w:sz w:val="28"/>
                <w:szCs w:val="28"/>
              </w:rPr>
              <w:t xml:space="preserve">                                                                             от 24.07.2018 № </w:t>
            </w:r>
            <w:r w:rsidR="001A47D2">
              <w:rPr>
                <w:bCs/>
                <w:sz w:val="28"/>
                <w:szCs w:val="28"/>
              </w:rPr>
              <w:t>16</w:t>
            </w:r>
            <w:r>
              <w:rPr>
                <w:bCs/>
                <w:sz w:val="28"/>
                <w:szCs w:val="28"/>
              </w:rPr>
              <w:t>/</w:t>
            </w:r>
            <w:r w:rsidR="001A47D2">
              <w:rPr>
                <w:bCs/>
                <w:sz w:val="28"/>
                <w:szCs w:val="28"/>
              </w:rPr>
              <w:t>122</w:t>
            </w:r>
          </w:p>
          <w:p w:rsidR="009A522B" w:rsidRPr="009A522B" w:rsidRDefault="009A522B">
            <w:pPr>
              <w:jc w:val="center"/>
              <w:rPr>
                <w:bCs/>
                <w:sz w:val="28"/>
                <w:szCs w:val="28"/>
              </w:rPr>
            </w:pPr>
          </w:p>
          <w:p w:rsidR="009A522B" w:rsidRPr="009A522B" w:rsidRDefault="009A522B">
            <w:pPr>
              <w:jc w:val="center"/>
              <w:rPr>
                <w:bCs/>
                <w:sz w:val="28"/>
                <w:szCs w:val="28"/>
              </w:rPr>
            </w:pPr>
          </w:p>
          <w:p w:rsidR="009A522B" w:rsidRDefault="009A522B">
            <w:pPr>
              <w:jc w:val="center"/>
              <w:rPr>
                <w:b/>
                <w:bCs/>
                <w:sz w:val="28"/>
                <w:szCs w:val="28"/>
              </w:rPr>
            </w:pPr>
            <w:r>
              <w:rPr>
                <w:b/>
                <w:bCs/>
                <w:sz w:val="28"/>
                <w:szCs w:val="28"/>
              </w:rPr>
              <w:t>Распределение</w:t>
            </w:r>
          </w:p>
        </w:tc>
      </w:tr>
      <w:tr w:rsidR="009A522B" w:rsidTr="009A522B">
        <w:trPr>
          <w:trHeight w:val="1530"/>
        </w:trPr>
        <w:tc>
          <w:tcPr>
            <w:tcW w:w="8920" w:type="dxa"/>
            <w:gridSpan w:val="4"/>
            <w:tcBorders>
              <w:top w:val="nil"/>
              <w:left w:val="nil"/>
              <w:bottom w:val="nil"/>
              <w:right w:val="nil"/>
            </w:tcBorders>
            <w:shd w:val="clear" w:color="auto" w:fill="auto"/>
            <w:vAlign w:val="bottom"/>
            <w:hideMark/>
          </w:tcPr>
          <w:p w:rsidR="009A522B" w:rsidRDefault="009A522B">
            <w:pPr>
              <w:jc w:val="center"/>
              <w:rPr>
                <w:b/>
                <w:bCs/>
                <w:sz w:val="28"/>
                <w:szCs w:val="28"/>
              </w:rPr>
            </w:pPr>
            <w:r>
              <w:rPr>
                <w:b/>
                <w:bCs/>
                <w:sz w:val="28"/>
                <w:szCs w:val="28"/>
              </w:rPr>
              <w:lastRenderedPageBreak/>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2018 год</w:t>
            </w:r>
          </w:p>
        </w:tc>
      </w:tr>
      <w:tr w:rsidR="009A522B" w:rsidTr="009A522B">
        <w:trPr>
          <w:trHeight w:val="285"/>
        </w:trPr>
        <w:tc>
          <w:tcPr>
            <w:tcW w:w="5460" w:type="dxa"/>
            <w:tcBorders>
              <w:top w:val="nil"/>
              <w:left w:val="nil"/>
              <w:bottom w:val="nil"/>
              <w:right w:val="nil"/>
            </w:tcBorders>
            <w:shd w:val="clear" w:color="auto" w:fill="auto"/>
            <w:hideMark/>
          </w:tcPr>
          <w:p w:rsidR="009A522B" w:rsidRDefault="009A522B">
            <w:pPr>
              <w:jc w:val="center"/>
              <w:rPr>
                <w:b/>
                <w:bCs/>
                <w:sz w:val="28"/>
                <w:szCs w:val="28"/>
              </w:rPr>
            </w:pPr>
          </w:p>
        </w:tc>
        <w:tc>
          <w:tcPr>
            <w:tcW w:w="1240" w:type="dxa"/>
            <w:tcBorders>
              <w:top w:val="nil"/>
              <w:left w:val="nil"/>
              <w:bottom w:val="nil"/>
              <w:right w:val="nil"/>
            </w:tcBorders>
            <w:shd w:val="clear" w:color="auto" w:fill="auto"/>
            <w:hideMark/>
          </w:tcPr>
          <w:p w:rsidR="009A522B" w:rsidRDefault="009A522B">
            <w:pPr>
              <w:jc w:val="center"/>
              <w:rPr>
                <w:b/>
                <w:bCs/>
                <w:sz w:val="28"/>
                <w:szCs w:val="28"/>
              </w:rPr>
            </w:pPr>
          </w:p>
        </w:tc>
        <w:tc>
          <w:tcPr>
            <w:tcW w:w="980" w:type="dxa"/>
            <w:tcBorders>
              <w:top w:val="nil"/>
              <w:left w:val="nil"/>
              <w:bottom w:val="nil"/>
              <w:right w:val="nil"/>
            </w:tcBorders>
            <w:shd w:val="clear" w:color="auto" w:fill="auto"/>
            <w:hideMark/>
          </w:tcPr>
          <w:p w:rsidR="009A522B" w:rsidRDefault="009A522B">
            <w:pPr>
              <w:jc w:val="center"/>
              <w:rPr>
                <w:b/>
                <w:bCs/>
                <w:sz w:val="28"/>
                <w:szCs w:val="28"/>
              </w:rPr>
            </w:pPr>
          </w:p>
        </w:tc>
        <w:tc>
          <w:tcPr>
            <w:tcW w:w="1240" w:type="dxa"/>
            <w:tcBorders>
              <w:top w:val="nil"/>
              <w:left w:val="nil"/>
              <w:bottom w:val="nil"/>
              <w:right w:val="nil"/>
            </w:tcBorders>
            <w:shd w:val="clear" w:color="auto" w:fill="auto"/>
            <w:hideMark/>
          </w:tcPr>
          <w:p w:rsidR="009A522B" w:rsidRDefault="009A522B">
            <w:pPr>
              <w:jc w:val="center"/>
              <w:rPr>
                <w:b/>
                <w:bCs/>
                <w:sz w:val="28"/>
                <w:szCs w:val="28"/>
              </w:rPr>
            </w:pPr>
          </w:p>
        </w:tc>
      </w:tr>
    </w:tbl>
    <w:p w:rsidR="009A522B" w:rsidRDefault="009A522B" w:rsidP="00EE5030">
      <w:pPr>
        <w:spacing w:line="276" w:lineRule="auto"/>
        <w:jc w:val="both"/>
        <w:rPr>
          <w:sz w:val="26"/>
          <w:szCs w:val="26"/>
        </w:rPr>
      </w:pPr>
    </w:p>
    <w:tbl>
      <w:tblPr>
        <w:tblW w:w="8920" w:type="dxa"/>
        <w:tblInd w:w="93" w:type="dxa"/>
        <w:tblLook w:val="04A0"/>
      </w:tblPr>
      <w:tblGrid>
        <w:gridCol w:w="5460"/>
        <w:gridCol w:w="1240"/>
        <w:gridCol w:w="980"/>
        <w:gridCol w:w="1240"/>
      </w:tblGrid>
      <w:tr w:rsidR="007732B3" w:rsidTr="007732B3">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7732B3" w:rsidRDefault="007732B3">
            <w:pPr>
              <w:jc w:val="center"/>
              <w:rPr>
                <w:color w:val="000000"/>
                <w:sz w:val="20"/>
                <w:szCs w:val="20"/>
              </w:rPr>
            </w:pPr>
            <w:r>
              <w:rPr>
                <w:color w:val="000000"/>
                <w:sz w:val="20"/>
                <w:szCs w:val="2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7732B3" w:rsidRDefault="007732B3">
            <w:pPr>
              <w:jc w:val="center"/>
              <w:rPr>
                <w:color w:val="000000"/>
                <w:sz w:val="20"/>
                <w:szCs w:val="20"/>
              </w:rPr>
            </w:pPr>
            <w:r>
              <w:rPr>
                <w:color w:val="000000"/>
                <w:sz w:val="20"/>
                <w:szCs w:val="20"/>
              </w:rPr>
              <w:t>Целевая статья</w:t>
            </w:r>
          </w:p>
        </w:tc>
        <w:tc>
          <w:tcPr>
            <w:tcW w:w="980" w:type="dxa"/>
            <w:tcBorders>
              <w:top w:val="single" w:sz="4" w:space="0" w:color="auto"/>
              <w:left w:val="nil"/>
              <w:bottom w:val="single" w:sz="4" w:space="0" w:color="auto"/>
              <w:right w:val="single" w:sz="4" w:space="0" w:color="auto"/>
            </w:tcBorders>
            <w:shd w:val="clear" w:color="auto" w:fill="auto"/>
            <w:hideMark/>
          </w:tcPr>
          <w:p w:rsidR="007732B3" w:rsidRDefault="007732B3">
            <w:pPr>
              <w:jc w:val="center"/>
              <w:rPr>
                <w:color w:val="000000"/>
                <w:sz w:val="20"/>
                <w:szCs w:val="20"/>
              </w:rPr>
            </w:pPr>
            <w:r>
              <w:rPr>
                <w:color w:val="000000"/>
                <w:sz w:val="20"/>
                <w:szCs w:val="2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7732B3" w:rsidRDefault="007732B3">
            <w:pPr>
              <w:jc w:val="center"/>
              <w:rPr>
                <w:color w:val="000000"/>
                <w:sz w:val="20"/>
                <w:szCs w:val="20"/>
              </w:rPr>
            </w:pPr>
            <w:r>
              <w:rPr>
                <w:color w:val="000000"/>
                <w:sz w:val="20"/>
                <w:szCs w:val="20"/>
              </w:rPr>
              <w:t>Сумма      (тыс. рублей)</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jc w:val="center"/>
              <w:rPr>
                <w:color w:val="000000"/>
                <w:sz w:val="18"/>
                <w:szCs w:val="18"/>
              </w:rPr>
            </w:pPr>
            <w:r>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color w:val="000000"/>
                <w:sz w:val="18"/>
                <w:szCs w:val="18"/>
              </w:rPr>
            </w:pPr>
            <w:r>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color w:val="000000"/>
                <w:sz w:val="18"/>
                <w:szCs w:val="18"/>
              </w:rPr>
            </w:pPr>
            <w:r>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color w:val="000000"/>
                <w:sz w:val="18"/>
                <w:szCs w:val="18"/>
              </w:rPr>
            </w:pPr>
            <w:r>
              <w:rPr>
                <w:color w:val="000000"/>
                <w:sz w:val="18"/>
                <w:szCs w:val="18"/>
              </w:rPr>
              <w:t>4</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338 306,6</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202 964,8</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1 048,7</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668,4</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92,7</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92,7</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575,7</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575,7</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380,3</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color w:val="000000"/>
                <w:sz w:val="18"/>
                <w:szCs w:val="18"/>
              </w:rPr>
            </w:pPr>
            <w:r>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361,3</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361,3</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color w:val="000000"/>
                <w:sz w:val="18"/>
                <w:szCs w:val="18"/>
              </w:rPr>
            </w:pPr>
            <w:r>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19,0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19,0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подпрограмма "Капитальный ремонт муниципальных образовательных учреждений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0120000000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2 250,1</w:t>
            </w:r>
          </w:p>
        </w:tc>
      </w:tr>
      <w:tr w:rsidR="007732B3" w:rsidTr="007732B3">
        <w:trPr>
          <w:trHeight w:val="75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01200L0970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2 250,1</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01200L0970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2 250,1</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lastRenderedPageBreak/>
              <w:t>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01200R0970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01200R0970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199 666,0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93 276,3</w:t>
            </w:r>
          </w:p>
        </w:tc>
      </w:tr>
      <w:tr w:rsidR="007732B3" w:rsidTr="007732B3">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7 265,0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5 916,4</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1 315,6</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33,0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color w:val="000000"/>
                <w:sz w:val="18"/>
                <w:szCs w:val="18"/>
              </w:rPr>
            </w:pPr>
            <w:r>
              <w:rPr>
                <w:color w:val="000000"/>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обеспечивающих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013000204А</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9,1</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013000204А</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9,1</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color w:val="000000"/>
                <w:sz w:val="18"/>
                <w:szCs w:val="18"/>
              </w:rPr>
            </w:pPr>
            <w:r>
              <w:rPr>
                <w:color w:val="000000"/>
                <w:sz w:val="18"/>
                <w:szCs w:val="18"/>
              </w:rPr>
              <w:t>Расходы за счет средств районного бюджета на обеспечение деятельности организаций, обеспечивающих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013000204Б</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013000204Б</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35 158,5</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11 270,7</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23 700,3</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187,5</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13 072,0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9 506,1</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2 958,8</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607,1</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652,2</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476,2</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146,0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lastRenderedPageBreak/>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30,0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15 954,3</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889,6</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14 837,2</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227,5</w:t>
            </w:r>
          </w:p>
        </w:tc>
      </w:tr>
      <w:tr w:rsidR="007732B3" w:rsidTr="007732B3">
        <w:trPr>
          <w:trHeight w:val="75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7 988,1</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3 130,9</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3 413,2</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1 444,0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за счет средств районного бюджета на обеспечение деятельности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402,7</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159,7</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171,0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72,0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10 616,4</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9 487,5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1 128,5</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2 052,5</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1 901,5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149,0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за счет средств районного бюджета на обеспечение деятельности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105,0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95,0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10,0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color w:val="000000"/>
                <w:sz w:val="18"/>
                <w:szCs w:val="18"/>
              </w:rPr>
            </w:pPr>
            <w:r>
              <w:rPr>
                <w:color w:val="000000"/>
                <w:sz w:val="18"/>
                <w:szCs w:val="18"/>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406,7</w:t>
            </w:r>
          </w:p>
        </w:tc>
      </w:tr>
      <w:tr w:rsidR="007732B3" w:rsidTr="007732B3">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406,7</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406,7</w:t>
            </w:r>
          </w:p>
        </w:tc>
      </w:tr>
      <w:tr w:rsidR="007732B3" w:rsidTr="007732B3">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18 981,9</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6 875,0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139,0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6 736,0</w:t>
            </w:r>
          </w:p>
        </w:tc>
      </w:tr>
      <w:tr w:rsidR="007732B3" w:rsidTr="007732B3">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24,7</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24,7</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24,7</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1 211,2</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35,3</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1 175,9</w:t>
            </w:r>
          </w:p>
        </w:tc>
      </w:tr>
      <w:tr w:rsidR="007732B3" w:rsidTr="007732B3">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10 871,0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10 762,0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109,0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82 041,1</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59 770,0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58 200,0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1 570,0</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22 271,1</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21 621,6</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647,9</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w:t>
            </w:r>
          </w:p>
        </w:tc>
      </w:tr>
      <w:tr w:rsidR="007732B3" w:rsidTr="007732B3">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4 938,6</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4 938,6</w:t>
            </w:r>
          </w:p>
        </w:tc>
      </w:tr>
      <w:tr w:rsidR="007732B3" w:rsidTr="007732B3">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21,4</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21,4</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54,5</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54,5</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54,5</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54,5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54,5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7 503,9</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7 455,4</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670,9</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570,9</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3 161,2</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1 806,4</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1 339,8</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lastRenderedPageBreak/>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3 450,3</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2 699,4</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650,1</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100,8</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за счет средств районного бюджета на обеспечение деятельности библиотеки</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173,0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135,0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33,0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5,0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37,4</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37,4</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37,4</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Софинансирование расходов на поддержку отраслей культуры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03000L5190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03000L5190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Поддержка отрасли культуры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03000R5190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03000R5190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10,5</w:t>
            </w:r>
          </w:p>
        </w:tc>
      </w:tr>
      <w:tr w:rsidR="007732B3" w:rsidTr="007732B3">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1 996,3</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1 836,4</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62,4</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0410004130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62,4</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0410004130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62,4</w:t>
            </w:r>
          </w:p>
        </w:tc>
      </w:tr>
      <w:tr w:rsidR="007732B3" w:rsidTr="007732B3">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1 194,0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1 194,0</w:t>
            </w:r>
          </w:p>
        </w:tc>
      </w:tr>
      <w:tr w:rsidR="007732B3" w:rsidTr="007732B3">
        <w:trPr>
          <w:trHeight w:val="75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04100S5170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580,0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04100S5170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580,0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Подпрограмма "Социальная поддержка инвалидов и других категорий граждан,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60,9</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60,9</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60,9</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60,9</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99,0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99,0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99,0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85,0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14,0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11 707,6</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11 098,6</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Организации дополнительного образования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7 014,5</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4 451,9</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2 498,6</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64,0</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3 902,1</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2 030,7</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731,4</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1 140,0</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182,0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88,0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37,0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32B3" w:rsidRDefault="007732B3">
            <w:pPr>
              <w:jc w:val="center"/>
              <w:rPr>
                <w:sz w:val="18"/>
                <w:szCs w:val="18"/>
              </w:rPr>
            </w:pPr>
            <w:r>
              <w:rPr>
                <w:sz w:val="18"/>
                <w:szCs w:val="18"/>
              </w:rPr>
              <w:t>57,0</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0500016000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461,0</w:t>
            </w:r>
          </w:p>
        </w:tc>
      </w:tr>
      <w:tr w:rsidR="007732B3" w:rsidTr="007732B3">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461,0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456,0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lastRenderedPageBreak/>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148,0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148,0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148,0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30,0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118,0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936,1</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856,1</w:t>
            </w:r>
          </w:p>
        </w:tc>
      </w:tr>
      <w:tr w:rsidR="007732B3" w:rsidTr="007732B3">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856,1</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844,1</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12,0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70,0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70,0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70,0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3 431,4</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1 476,0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720,1</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720,1</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755,9</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755,9</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0800004000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1 955,4</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0800004240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1 955,4</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0800004240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1 955,4</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19 040,7</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2 679,8</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2 090,8</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2 090,8</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589,0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589,0</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16 360,9</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15 395,7</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15 395,7</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965,2</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965,2</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34,0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34,0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34,0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34,0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23,5</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23,5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23,5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23,5</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"Устойчивае развитие сельских территорий Куменского района Кировской области на 2014-2017 годы и на период до 2020 года"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1200000000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5,0</w:t>
            </w:r>
          </w:p>
        </w:tc>
      </w:tr>
      <w:tr w:rsidR="007732B3" w:rsidTr="007732B3">
        <w:trPr>
          <w:trHeight w:val="144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Проектирование, строительство и реконструкция, капитальный ремонт автомобильных дорог общего пользования с твердым покрытием, ведущих от сети автомобильных дорог общего пользования к ближайщим общественно значимым объектам сельских населенных пунктов, а также к объектам производства и переработки сельскохохяйственной продукции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12000S5090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12000S5090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793,3</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lastRenderedPageBreak/>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793,3</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793,3</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733,5</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59,8</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349,2</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349,2</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349,2</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349,2</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28 691,1</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15 706,0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1 004,6</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1 004,6</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678,3</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613,6</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64,7</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14 023,1</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13 642,9</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252,9</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127,3</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8 781,8</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sz w:val="18"/>
                <w:szCs w:val="18"/>
              </w:rPr>
            </w:pPr>
            <w:r>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7 994,1</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3 530,2</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4 348,6</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115,3</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color w:val="000000"/>
                <w:sz w:val="18"/>
                <w:szCs w:val="18"/>
              </w:rPr>
            </w:pPr>
            <w:r>
              <w:rPr>
                <w:color w:val="000000"/>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150000209А</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750,2</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150000209А</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750,2</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color w:val="000000"/>
                <w:sz w:val="18"/>
                <w:szCs w:val="18"/>
              </w:rPr>
            </w:pPr>
            <w:r>
              <w:rPr>
                <w:color w:val="000000"/>
                <w:sz w:val="18"/>
                <w:szCs w:val="18"/>
              </w:rPr>
              <w:t>Расходы за счет средств районного бюджета на обеспечение деятельности учреждений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150000209Б</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37,5</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150000209Б</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37,5</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1 974,4</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1 974,4</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1 974,4</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41,5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3,5</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3,5</w:t>
            </w:r>
          </w:p>
        </w:tc>
      </w:tr>
      <w:tr w:rsidR="007732B3" w:rsidTr="007732B3">
        <w:trPr>
          <w:trHeight w:val="555"/>
        </w:trPr>
        <w:tc>
          <w:tcPr>
            <w:tcW w:w="5460" w:type="dxa"/>
            <w:tcBorders>
              <w:top w:val="nil"/>
              <w:left w:val="single" w:sz="4" w:space="0" w:color="auto"/>
              <w:bottom w:val="single" w:sz="4" w:space="0" w:color="auto"/>
              <w:right w:val="single" w:sz="4" w:space="0" w:color="auto"/>
            </w:tcBorders>
            <w:shd w:val="clear" w:color="000000" w:fill="FFFFFF"/>
            <w:hideMark/>
          </w:tcPr>
          <w:p w:rsidR="007732B3" w:rsidRDefault="007732B3">
            <w:pPr>
              <w:rPr>
                <w:sz w:val="18"/>
                <w:szCs w:val="18"/>
              </w:rPr>
            </w:pPr>
            <w:r>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7732B3" w:rsidRDefault="007732B3">
            <w:pPr>
              <w:jc w:val="center"/>
              <w:rPr>
                <w:sz w:val="18"/>
                <w:szCs w:val="18"/>
              </w:rPr>
            </w:pPr>
            <w:r>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7732B3" w:rsidRDefault="007732B3">
            <w:pPr>
              <w:jc w:val="center"/>
              <w:rPr>
                <w:sz w:val="18"/>
                <w:szCs w:val="18"/>
              </w:rPr>
            </w:pPr>
            <w:r>
              <w:rPr>
                <w:sz w:val="18"/>
                <w:szCs w:val="18"/>
              </w:rPr>
              <w:t>33,0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33,0</w:t>
            </w:r>
          </w:p>
        </w:tc>
      </w:tr>
      <w:tr w:rsidR="007732B3" w:rsidTr="007732B3">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1 835,7</w:t>
            </w:r>
          </w:p>
        </w:tc>
      </w:tr>
      <w:tr w:rsidR="007732B3" w:rsidTr="007732B3">
        <w:trPr>
          <w:trHeight w:val="28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41,5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41,5</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717,0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714,9</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2,1</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Создание и деятельность в муниципальных образованиях административной (ых) комисии (ий)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1500016050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0,2</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1500016050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0,2</w:t>
            </w:r>
          </w:p>
        </w:tc>
      </w:tr>
      <w:tr w:rsidR="007732B3" w:rsidTr="007732B3">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715,0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715,0</w:t>
            </w:r>
          </w:p>
        </w:tc>
      </w:tr>
      <w:tr w:rsidR="007732B3" w:rsidTr="007732B3">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362,0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362,0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256,2</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256,2</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247,2</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71,4</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175,8</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38 440,5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6 029,0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6 029,0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5 544,0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480,0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17 006,1</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17 006,1</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17 006,1</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32B3" w:rsidRDefault="007732B3">
            <w:pPr>
              <w:rPr>
                <w:color w:val="000000"/>
                <w:sz w:val="18"/>
                <w:szCs w:val="18"/>
              </w:rPr>
            </w:pPr>
            <w:r>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6 003,6</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6 003,6</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4 383,2</w:t>
            </w:r>
          </w:p>
        </w:tc>
      </w:tr>
      <w:tr w:rsidR="007732B3" w:rsidTr="007732B3">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4 383,2</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4 383,2</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2 771,0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2 770,0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2 770,0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Создание и деятельность в муниципальных образованиях административной (ых) комисии (ий)</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1600017000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500,2</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500,2</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500,2</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1600051180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907,2</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1600051180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907,2</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color w:val="000000"/>
                <w:sz w:val="18"/>
                <w:szCs w:val="18"/>
              </w:rPr>
            </w:pPr>
            <w:r>
              <w:rPr>
                <w:color w:val="000000"/>
                <w:sz w:val="18"/>
                <w:szCs w:val="18"/>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16000R0270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w:t>
            </w:r>
          </w:p>
        </w:tc>
      </w:tr>
      <w:tr w:rsidR="007732B3" w:rsidTr="007732B3">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16000R0270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color w:val="000000"/>
                <w:sz w:val="18"/>
                <w:szCs w:val="18"/>
              </w:rPr>
            </w:pPr>
            <w:r>
              <w:rPr>
                <w:color w:val="000000"/>
                <w:sz w:val="18"/>
                <w:szCs w:val="18"/>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16000L0270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40,2</w:t>
            </w:r>
          </w:p>
        </w:tc>
      </w:tr>
      <w:tr w:rsidR="007732B3" w:rsidTr="007732B3">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16000L0270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40,2</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15 624,6</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color w:val="000000"/>
                <w:sz w:val="20"/>
                <w:szCs w:val="20"/>
              </w:rPr>
            </w:pPr>
            <w:r>
              <w:rPr>
                <w:color w:val="000000"/>
                <w:sz w:val="20"/>
                <w:szCs w:val="20"/>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1700000400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494,7</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color w:val="000000"/>
                <w:sz w:val="20"/>
                <w:szCs w:val="20"/>
              </w:rPr>
            </w:pPr>
            <w:r>
              <w:rPr>
                <w:color w:val="000000"/>
                <w:sz w:val="20"/>
                <w:szCs w:val="20"/>
              </w:rPr>
              <w:t>Государственная поддержка сельского хозяйства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1700004220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494,7</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1700004220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494,7</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1 492,0</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1 385,0</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1 385,0</w:t>
            </w:r>
          </w:p>
        </w:tc>
      </w:tr>
      <w:tr w:rsidR="007732B3" w:rsidTr="007732B3">
        <w:trPr>
          <w:trHeight w:val="144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15,0</w:t>
            </w:r>
          </w:p>
        </w:tc>
      </w:tr>
      <w:tr w:rsidR="007732B3" w:rsidTr="007732B3">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lastRenderedPageBreak/>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92,0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92,0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Оказание содействия достижению целевых показателей реализации региональных программ развития агропромышленного комплекса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17000N5430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1 885,9</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17000N5430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1 885,9</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Возмешение части процентной ставки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17000N5440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676,5</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17000N5440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676,5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Оказание содействия достижению целевых показателей реализации региональных программ развития агропромышленного комплекса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17000R5430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17000R5430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Возмешение части процентной ставки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17000R5440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11 075,0</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17000R5440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11 075,0</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Муниципальная программа Куменского района "Развитие строительства и архитектуры"</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1800000000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5 998,4</w:t>
            </w:r>
          </w:p>
        </w:tc>
      </w:tr>
      <w:tr w:rsidR="007732B3" w:rsidTr="007732B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color w:val="000000"/>
                <w:sz w:val="18"/>
                <w:szCs w:val="18"/>
              </w:rPr>
            </w:pPr>
            <w:r>
              <w:rPr>
                <w:color w:val="000000"/>
                <w:sz w:val="18"/>
                <w:szCs w:val="18"/>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1800009500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4 651,5</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color w:val="000000"/>
                <w:sz w:val="18"/>
                <w:szCs w:val="18"/>
              </w:rPr>
            </w:pPr>
            <w:r>
              <w:rPr>
                <w:color w:val="000000"/>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1800009502</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4 651,5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1800009502</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4 651,5</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Финансовая поддержка реформирования жилищно-коммунального хозяйства за счет средств областного бюджета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1800009600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1 346,3</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1800009602</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1 346,3</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1800009602</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1 346,3</w:t>
            </w:r>
          </w:p>
        </w:tc>
      </w:tr>
      <w:tr w:rsidR="007732B3" w:rsidTr="007732B3">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Софинансирование расходов за счет средств районного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18000S9602</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18000S9602</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0,6</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b/>
                <w:bCs/>
                <w:sz w:val="18"/>
                <w:szCs w:val="18"/>
              </w:rPr>
            </w:pPr>
            <w:r>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b/>
                <w:bCs/>
                <w:sz w:val="18"/>
                <w:szCs w:val="18"/>
              </w:rPr>
            </w:pPr>
            <w:r>
              <w:rPr>
                <w:b/>
                <w:bCs/>
                <w:sz w:val="18"/>
                <w:szCs w:val="18"/>
              </w:rPr>
              <w:t>711,7</w:t>
            </w:r>
          </w:p>
        </w:tc>
      </w:tr>
      <w:tr w:rsidR="007732B3" w:rsidTr="007732B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705,1</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705,1</w:t>
            </w:r>
          </w:p>
        </w:tc>
      </w:tr>
      <w:tr w:rsidR="007732B3" w:rsidTr="007732B3">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705,1</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Возврат средств областному бюджету</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3200020000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6,6</w:t>
            </w:r>
          </w:p>
        </w:tc>
      </w:tr>
      <w:tr w:rsidR="007732B3" w:rsidTr="007732B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32B3" w:rsidRDefault="007732B3">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3200020000</w:t>
            </w:r>
          </w:p>
        </w:tc>
        <w:tc>
          <w:tcPr>
            <w:tcW w:w="98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32B3" w:rsidRDefault="007732B3">
            <w:pPr>
              <w:jc w:val="center"/>
              <w:rPr>
                <w:sz w:val="18"/>
                <w:szCs w:val="18"/>
              </w:rPr>
            </w:pPr>
            <w:r>
              <w:rPr>
                <w:sz w:val="18"/>
                <w:szCs w:val="18"/>
              </w:rPr>
              <w:t>6,6</w:t>
            </w:r>
          </w:p>
        </w:tc>
      </w:tr>
    </w:tbl>
    <w:p w:rsidR="00946CCE" w:rsidRDefault="00946CCE">
      <w:pPr>
        <w:rPr>
          <w:sz w:val="28"/>
          <w:szCs w:val="28"/>
        </w:rPr>
        <w:sectPr w:rsidR="00946CCE">
          <w:pgSz w:w="11906" w:h="16838"/>
          <w:pgMar w:top="1134" w:right="850" w:bottom="1134" w:left="1701" w:header="708" w:footer="708" w:gutter="0"/>
          <w:cols w:space="708"/>
          <w:docGrid w:linePitch="360"/>
        </w:sectPr>
      </w:pPr>
    </w:p>
    <w:tbl>
      <w:tblPr>
        <w:tblW w:w="15558" w:type="dxa"/>
        <w:tblInd w:w="93" w:type="dxa"/>
        <w:tblLook w:val="04A0"/>
      </w:tblPr>
      <w:tblGrid>
        <w:gridCol w:w="8180"/>
        <w:gridCol w:w="1763"/>
        <w:gridCol w:w="926"/>
        <w:gridCol w:w="1307"/>
        <w:gridCol w:w="1362"/>
        <w:gridCol w:w="600"/>
        <w:gridCol w:w="1420"/>
      </w:tblGrid>
      <w:tr w:rsidR="00946CCE" w:rsidTr="001D625D">
        <w:trPr>
          <w:trHeight w:val="375"/>
        </w:trPr>
        <w:tc>
          <w:tcPr>
            <w:tcW w:w="8180" w:type="dxa"/>
            <w:tcBorders>
              <w:top w:val="nil"/>
              <w:left w:val="nil"/>
              <w:bottom w:val="nil"/>
              <w:right w:val="nil"/>
            </w:tcBorders>
            <w:shd w:val="clear" w:color="auto" w:fill="auto"/>
            <w:noWrap/>
            <w:vAlign w:val="bottom"/>
            <w:hideMark/>
          </w:tcPr>
          <w:p w:rsidR="00946CCE" w:rsidRDefault="00946CCE">
            <w:pPr>
              <w:rPr>
                <w:sz w:val="28"/>
                <w:szCs w:val="28"/>
              </w:rPr>
            </w:pPr>
          </w:p>
        </w:tc>
        <w:tc>
          <w:tcPr>
            <w:tcW w:w="1763" w:type="dxa"/>
            <w:tcBorders>
              <w:top w:val="nil"/>
              <w:left w:val="nil"/>
              <w:bottom w:val="nil"/>
              <w:right w:val="nil"/>
            </w:tcBorders>
            <w:shd w:val="clear" w:color="auto" w:fill="auto"/>
            <w:noWrap/>
            <w:vAlign w:val="bottom"/>
            <w:hideMark/>
          </w:tcPr>
          <w:p w:rsidR="00946CCE" w:rsidRDefault="00946CCE">
            <w:pPr>
              <w:rPr>
                <w:sz w:val="28"/>
                <w:szCs w:val="28"/>
              </w:rPr>
            </w:pPr>
          </w:p>
        </w:tc>
        <w:tc>
          <w:tcPr>
            <w:tcW w:w="3595" w:type="dxa"/>
            <w:gridSpan w:val="3"/>
            <w:tcBorders>
              <w:top w:val="nil"/>
              <w:left w:val="nil"/>
              <w:bottom w:val="nil"/>
              <w:right w:val="nil"/>
            </w:tcBorders>
            <w:shd w:val="clear" w:color="auto" w:fill="auto"/>
            <w:noWrap/>
            <w:vAlign w:val="bottom"/>
            <w:hideMark/>
          </w:tcPr>
          <w:p w:rsidR="00946CCE" w:rsidRDefault="00946CCE">
            <w:pPr>
              <w:rPr>
                <w:sz w:val="28"/>
                <w:szCs w:val="28"/>
              </w:rPr>
            </w:pPr>
            <w:r>
              <w:rPr>
                <w:sz w:val="28"/>
                <w:szCs w:val="28"/>
              </w:rPr>
              <w:t>Приложение № 9</w:t>
            </w:r>
          </w:p>
        </w:tc>
        <w:tc>
          <w:tcPr>
            <w:tcW w:w="600" w:type="dxa"/>
            <w:tcBorders>
              <w:top w:val="nil"/>
              <w:left w:val="nil"/>
              <w:bottom w:val="nil"/>
              <w:right w:val="nil"/>
            </w:tcBorders>
            <w:shd w:val="clear" w:color="auto" w:fill="auto"/>
            <w:noWrap/>
            <w:vAlign w:val="bottom"/>
            <w:hideMark/>
          </w:tcPr>
          <w:p w:rsidR="00946CCE" w:rsidRDefault="00946CCE">
            <w:pPr>
              <w:rPr>
                <w:sz w:val="28"/>
                <w:szCs w:val="28"/>
              </w:rPr>
            </w:pPr>
          </w:p>
        </w:tc>
        <w:tc>
          <w:tcPr>
            <w:tcW w:w="1420" w:type="dxa"/>
            <w:tcBorders>
              <w:top w:val="nil"/>
              <w:left w:val="nil"/>
              <w:bottom w:val="nil"/>
              <w:right w:val="nil"/>
            </w:tcBorders>
            <w:shd w:val="clear" w:color="auto" w:fill="auto"/>
            <w:noWrap/>
            <w:vAlign w:val="bottom"/>
            <w:hideMark/>
          </w:tcPr>
          <w:p w:rsidR="00946CCE" w:rsidRDefault="00946CCE">
            <w:pPr>
              <w:rPr>
                <w:sz w:val="28"/>
                <w:szCs w:val="28"/>
              </w:rPr>
            </w:pPr>
          </w:p>
        </w:tc>
      </w:tr>
      <w:tr w:rsidR="00946CCE" w:rsidTr="001D625D">
        <w:trPr>
          <w:trHeight w:val="375"/>
        </w:trPr>
        <w:tc>
          <w:tcPr>
            <w:tcW w:w="8180" w:type="dxa"/>
            <w:tcBorders>
              <w:top w:val="nil"/>
              <w:left w:val="nil"/>
              <w:bottom w:val="nil"/>
              <w:right w:val="nil"/>
            </w:tcBorders>
            <w:shd w:val="clear" w:color="auto" w:fill="auto"/>
            <w:noWrap/>
            <w:vAlign w:val="bottom"/>
            <w:hideMark/>
          </w:tcPr>
          <w:p w:rsidR="00946CCE" w:rsidRDefault="00946CCE">
            <w:pPr>
              <w:rPr>
                <w:sz w:val="28"/>
                <w:szCs w:val="28"/>
              </w:rPr>
            </w:pPr>
          </w:p>
        </w:tc>
        <w:tc>
          <w:tcPr>
            <w:tcW w:w="1763" w:type="dxa"/>
            <w:tcBorders>
              <w:top w:val="nil"/>
              <w:left w:val="nil"/>
              <w:bottom w:val="nil"/>
              <w:right w:val="nil"/>
            </w:tcBorders>
            <w:shd w:val="clear" w:color="auto" w:fill="auto"/>
            <w:noWrap/>
            <w:vAlign w:val="bottom"/>
            <w:hideMark/>
          </w:tcPr>
          <w:p w:rsidR="00946CCE" w:rsidRDefault="00946CCE">
            <w:pPr>
              <w:rPr>
                <w:sz w:val="28"/>
                <w:szCs w:val="28"/>
              </w:rPr>
            </w:pPr>
          </w:p>
        </w:tc>
        <w:tc>
          <w:tcPr>
            <w:tcW w:w="4195" w:type="dxa"/>
            <w:gridSpan w:val="4"/>
            <w:tcBorders>
              <w:top w:val="nil"/>
              <w:left w:val="nil"/>
              <w:bottom w:val="nil"/>
              <w:right w:val="nil"/>
            </w:tcBorders>
            <w:shd w:val="clear" w:color="auto" w:fill="auto"/>
            <w:noWrap/>
            <w:vAlign w:val="bottom"/>
            <w:hideMark/>
          </w:tcPr>
          <w:p w:rsidR="00946CCE" w:rsidRDefault="00946CCE">
            <w:pPr>
              <w:rPr>
                <w:sz w:val="28"/>
                <w:szCs w:val="28"/>
              </w:rPr>
            </w:pPr>
            <w:r>
              <w:rPr>
                <w:sz w:val="28"/>
                <w:szCs w:val="28"/>
              </w:rPr>
              <w:t>к решению Куменской</w:t>
            </w:r>
          </w:p>
        </w:tc>
        <w:tc>
          <w:tcPr>
            <w:tcW w:w="1420" w:type="dxa"/>
            <w:tcBorders>
              <w:top w:val="nil"/>
              <w:left w:val="nil"/>
              <w:bottom w:val="nil"/>
              <w:right w:val="nil"/>
            </w:tcBorders>
            <w:shd w:val="clear" w:color="auto" w:fill="auto"/>
            <w:noWrap/>
            <w:vAlign w:val="bottom"/>
            <w:hideMark/>
          </w:tcPr>
          <w:p w:rsidR="00946CCE" w:rsidRDefault="00946CCE">
            <w:pPr>
              <w:rPr>
                <w:sz w:val="28"/>
                <w:szCs w:val="28"/>
              </w:rPr>
            </w:pPr>
          </w:p>
        </w:tc>
      </w:tr>
      <w:tr w:rsidR="00946CCE" w:rsidTr="001D625D">
        <w:trPr>
          <w:trHeight w:val="375"/>
        </w:trPr>
        <w:tc>
          <w:tcPr>
            <w:tcW w:w="8180" w:type="dxa"/>
            <w:tcBorders>
              <w:top w:val="nil"/>
              <w:left w:val="nil"/>
              <w:bottom w:val="nil"/>
              <w:right w:val="nil"/>
            </w:tcBorders>
            <w:shd w:val="clear" w:color="auto" w:fill="auto"/>
            <w:noWrap/>
            <w:vAlign w:val="bottom"/>
            <w:hideMark/>
          </w:tcPr>
          <w:p w:rsidR="00946CCE" w:rsidRDefault="00946CCE">
            <w:pPr>
              <w:rPr>
                <w:sz w:val="28"/>
                <w:szCs w:val="28"/>
              </w:rPr>
            </w:pPr>
          </w:p>
        </w:tc>
        <w:tc>
          <w:tcPr>
            <w:tcW w:w="1763" w:type="dxa"/>
            <w:tcBorders>
              <w:top w:val="nil"/>
              <w:left w:val="nil"/>
              <w:bottom w:val="nil"/>
              <w:right w:val="nil"/>
            </w:tcBorders>
            <w:shd w:val="clear" w:color="auto" w:fill="auto"/>
            <w:noWrap/>
            <w:vAlign w:val="bottom"/>
            <w:hideMark/>
          </w:tcPr>
          <w:p w:rsidR="00946CCE" w:rsidRDefault="00946CCE">
            <w:pPr>
              <w:rPr>
                <w:sz w:val="28"/>
                <w:szCs w:val="28"/>
              </w:rPr>
            </w:pPr>
          </w:p>
        </w:tc>
        <w:tc>
          <w:tcPr>
            <w:tcW w:w="3595" w:type="dxa"/>
            <w:gridSpan w:val="3"/>
            <w:tcBorders>
              <w:top w:val="nil"/>
              <w:left w:val="nil"/>
              <w:bottom w:val="nil"/>
              <w:right w:val="nil"/>
            </w:tcBorders>
            <w:shd w:val="clear" w:color="auto" w:fill="auto"/>
            <w:noWrap/>
            <w:vAlign w:val="bottom"/>
            <w:hideMark/>
          </w:tcPr>
          <w:p w:rsidR="00946CCE" w:rsidRDefault="00946CCE">
            <w:pPr>
              <w:rPr>
                <w:sz w:val="28"/>
                <w:szCs w:val="28"/>
              </w:rPr>
            </w:pPr>
            <w:r>
              <w:rPr>
                <w:sz w:val="28"/>
                <w:szCs w:val="28"/>
              </w:rPr>
              <w:t>районной Думы</w:t>
            </w:r>
          </w:p>
        </w:tc>
        <w:tc>
          <w:tcPr>
            <w:tcW w:w="600" w:type="dxa"/>
            <w:tcBorders>
              <w:top w:val="nil"/>
              <w:left w:val="nil"/>
              <w:bottom w:val="nil"/>
              <w:right w:val="nil"/>
            </w:tcBorders>
            <w:shd w:val="clear" w:color="auto" w:fill="auto"/>
            <w:noWrap/>
            <w:vAlign w:val="bottom"/>
            <w:hideMark/>
          </w:tcPr>
          <w:p w:rsidR="00946CCE" w:rsidRDefault="00946CCE">
            <w:pPr>
              <w:rPr>
                <w:sz w:val="28"/>
                <w:szCs w:val="28"/>
              </w:rPr>
            </w:pPr>
          </w:p>
        </w:tc>
        <w:tc>
          <w:tcPr>
            <w:tcW w:w="1420" w:type="dxa"/>
            <w:tcBorders>
              <w:top w:val="nil"/>
              <w:left w:val="nil"/>
              <w:bottom w:val="nil"/>
              <w:right w:val="nil"/>
            </w:tcBorders>
            <w:shd w:val="clear" w:color="auto" w:fill="auto"/>
            <w:noWrap/>
            <w:vAlign w:val="bottom"/>
            <w:hideMark/>
          </w:tcPr>
          <w:p w:rsidR="00946CCE" w:rsidRDefault="00946CCE">
            <w:pPr>
              <w:rPr>
                <w:sz w:val="28"/>
                <w:szCs w:val="28"/>
              </w:rPr>
            </w:pPr>
          </w:p>
        </w:tc>
      </w:tr>
      <w:tr w:rsidR="00946CCE" w:rsidTr="001D625D">
        <w:trPr>
          <w:trHeight w:val="375"/>
        </w:trPr>
        <w:tc>
          <w:tcPr>
            <w:tcW w:w="8180" w:type="dxa"/>
            <w:tcBorders>
              <w:top w:val="nil"/>
              <w:left w:val="nil"/>
              <w:bottom w:val="nil"/>
              <w:right w:val="nil"/>
            </w:tcBorders>
            <w:shd w:val="clear" w:color="auto" w:fill="auto"/>
            <w:noWrap/>
            <w:vAlign w:val="bottom"/>
            <w:hideMark/>
          </w:tcPr>
          <w:p w:rsidR="00946CCE" w:rsidRDefault="00946CCE">
            <w:pPr>
              <w:rPr>
                <w:sz w:val="28"/>
                <w:szCs w:val="28"/>
              </w:rPr>
            </w:pPr>
          </w:p>
        </w:tc>
        <w:tc>
          <w:tcPr>
            <w:tcW w:w="1763" w:type="dxa"/>
            <w:tcBorders>
              <w:top w:val="nil"/>
              <w:left w:val="nil"/>
              <w:bottom w:val="nil"/>
              <w:right w:val="nil"/>
            </w:tcBorders>
            <w:shd w:val="clear" w:color="auto" w:fill="auto"/>
            <w:noWrap/>
            <w:vAlign w:val="bottom"/>
            <w:hideMark/>
          </w:tcPr>
          <w:p w:rsidR="00946CCE" w:rsidRDefault="00946CCE">
            <w:pPr>
              <w:rPr>
                <w:sz w:val="28"/>
                <w:szCs w:val="28"/>
              </w:rPr>
            </w:pPr>
          </w:p>
        </w:tc>
        <w:tc>
          <w:tcPr>
            <w:tcW w:w="3595" w:type="dxa"/>
            <w:gridSpan w:val="3"/>
            <w:tcBorders>
              <w:top w:val="nil"/>
              <w:left w:val="nil"/>
              <w:bottom w:val="nil"/>
              <w:right w:val="nil"/>
            </w:tcBorders>
            <w:shd w:val="clear" w:color="auto" w:fill="auto"/>
            <w:noWrap/>
            <w:vAlign w:val="bottom"/>
            <w:hideMark/>
          </w:tcPr>
          <w:p w:rsidR="00946CCE" w:rsidRDefault="00946CCE" w:rsidP="001A47D2">
            <w:pPr>
              <w:rPr>
                <w:sz w:val="28"/>
                <w:szCs w:val="28"/>
              </w:rPr>
            </w:pPr>
            <w:r>
              <w:rPr>
                <w:sz w:val="28"/>
                <w:szCs w:val="28"/>
              </w:rPr>
              <w:t xml:space="preserve">от 24.07.2018 № </w:t>
            </w:r>
            <w:r w:rsidR="001A47D2">
              <w:rPr>
                <w:sz w:val="28"/>
                <w:szCs w:val="28"/>
              </w:rPr>
              <w:t>16</w:t>
            </w:r>
            <w:r>
              <w:rPr>
                <w:sz w:val="28"/>
                <w:szCs w:val="28"/>
              </w:rPr>
              <w:t>/</w:t>
            </w:r>
            <w:r w:rsidR="001A47D2">
              <w:rPr>
                <w:sz w:val="28"/>
                <w:szCs w:val="28"/>
              </w:rPr>
              <w:t>122</w:t>
            </w:r>
          </w:p>
        </w:tc>
        <w:tc>
          <w:tcPr>
            <w:tcW w:w="600" w:type="dxa"/>
            <w:tcBorders>
              <w:top w:val="nil"/>
              <w:left w:val="nil"/>
              <w:bottom w:val="nil"/>
              <w:right w:val="nil"/>
            </w:tcBorders>
            <w:shd w:val="clear" w:color="auto" w:fill="auto"/>
            <w:noWrap/>
            <w:vAlign w:val="bottom"/>
            <w:hideMark/>
          </w:tcPr>
          <w:p w:rsidR="00946CCE" w:rsidRDefault="00946CCE">
            <w:pPr>
              <w:rPr>
                <w:sz w:val="28"/>
                <w:szCs w:val="28"/>
              </w:rPr>
            </w:pPr>
          </w:p>
        </w:tc>
        <w:tc>
          <w:tcPr>
            <w:tcW w:w="1420" w:type="dxa"/>
            <w:tcBorders>
              <w:top w:val="nil"/>
              <w:left w:val="nil"/>
              <w:bottom w:val="nil"/>
              <w:right w:val="nil"/>
            </w:tcBorders>
            <w:shd w:val="clear" w:color="auto" w:fill="auto"/>
            <w:noWrap/>
            <w:vAlign w:val="bottom"/>
            <w:hideMark/>
          </w:tcPr>
          <w:p w:rsidR="00946CCE" w:rsidRDefault="00946CCE">
            <w:pPr>
              <w:rPr>
                <w:sz w:val="28"/>
                <w:szCs w:val="28"/>
              </w:rPr>
            </w:pPr>
          </w:p>
        </w:tc>
      </w:tr>
      <w:tr w:rsidR="00946CCE" w:rsidTr="001D625D">
        <w:trPr>
          <w:trHeight w:val="375"/>
        </w:trPr>
        <w:tc>
          <w:tcPr>
            <w:tcW w:w="8180" w:type="dxa"/>
            <w:tcBorders>
              <w:top w:val="nil"/>
              <w:left w:val="nil"/>
              <w:bottom w:val="nil"/>
              <w:right w:val="nil"/>
            </w:tcBorders>
            <w:shd w:val="clear" w:color="auto" w:fill="auto"/>
            <w:noWrap/>
            <w:vAlign w:val="bottom"/>
            <w:hideMark/>
          </w:tcPr>
          <w:p w:rsidR="00946CCE" w:rsidRDefault="00946CCE">
            <w:pPr>
              <w:rPr>
                <w:sz w:val="28"/>
                <w:szCs w:val="28"/>
              </w:rPr>
            </w:pPr>
          </w:p>
        </w:tc>
        <w:tc>
          <w:tcPr>
            <w:tcW w:w="1763" w:type="dxa"/>
            <w:tcBorders>
              <w:top w:val="nil"/>
              <w:left w:val="nil"/>
              <w:bottom w:val="nil"/>
              <w:right w:val="nil"/>
            </w:tcBorders>
            <w:shd w:val="clear" w:color="auto" w:fill="auto"/>
            <w:noWrap/>
            <w:vAlign w:val="bottom"/>
            <w:hideMark/>
          </w:tcPr>
          <w:p w:rsidR="00946CCE" w:rsidRDefault="00946CCE">
            <w:pPr>
              <w:rPr>
                <w:sz w:val="28"/>
                <w:szCs w:val="28"/>
              </w:rPr>
            </w:pPr>
          </w:p>
        </w:tc>
        <w:tc>
          <w:tcPr>
            <w:tcW w:w="926" w:type="dxa"/>
            <w:tcBorders>
              <w:top w:val="nil"/>
              <w:left w:val="nil"/>
              <w:bottom w:val="nil"/>
              <w:right w:val="nil"/>
            </w:tcBorders>
            <w:shd w:val="clear" w:color="auto" w:fill="auto"/>
            <w:noWrap/>
            <w:vAlign w:val="bottom"/>
            <w:hideMark/>
          </w:tcPr>
          <w:p w:rsidR="00946CCE" w:rsidRDefault="00946CCE">
            <w:pPr>
              <w:rPr>
                <w:sz w:val="28"/>
                <w:szCs w:val="28"/>
              </w:rPr>
            </w:pPr>
          </w:p>
        </w:tc>
        <w:tc>
          <w:tcPr>
            <w:tcW w:w="1307" w:type="dxa"/>
            <w:tcBorders>
              <w:top w:val="nil"/>
              <w:left w:val="nil"/>
              <w:bottom w:val="nil"/>
              <w:right w:val="nil"/>
            </w:tcBorders>
            <w:shd w:val="clear" w:color="auto" w:fill="auto"/>
            <w:noWrap/>
            <w:vAlign w:val="bottom"/>
            <w:hideMark/>
          </w:tcPr>
          <w:p w:rsidR="00946CCE" w:rsidRDefault="00946CCE">
            <w:pPr>
              <w:rPr>
                <w:sz w:val="28"/>
                <w:szCs w:val="28"/>
              </w:rPr>
            </w:pPr>
          </w:p>
        </w:tc>
        <w:tc>
          <w:tcPr>
            <w:tcW w:w="1362" w:type="dxa"/>
            <w:tcBorders>
              <w:top w:val="nil"/>
              <w:left w:val="nil"/>
              <w:bottom w:val="nil"/>
              <w:right w:val="nil"/>
            </w:tcBorders>
            <w:shd w:val="clear" w:color="auto" w:fill="auto"/>
            <w:noWrap/>
            <w:vAlign w:val="bottom"/>
            <w:hideMark/>
          </w:tcPr>
          <w:p w:rsidR="00946CCE" w:rsidRDefault="00946CCE">
            <w:pPr>
              <w:rPr>
                <w:sz w:val="28"/>
                <w:szCs w:val="28"/>
              </w:rPr>
            </w:pPr>
          </w:p>
        </w:tc>
        <w:tc>
          <w:tcPr>
            <w:tcW w:w="600" w:type="dxa"/>
            <w:tcBorders>
              <w:top w:val="nil"/>
              <w:left w:val="nil"/>
              <w:bottom w:val="nil"/>
              <w:right w:val="nil"/>
            </w:tcBorders>
            <w:shd w:val="clear" w:color="auto" w:fill="auto"/>
            <w:noWrap/>
            <w:vAlign w:val="bottom"/>
            <w:hideMark/>
          </w:tcPr>
          <w:p w:rsidR="00946CCE" w:rsidRDefault="00946CCE">
            <w:pPr>
              <w:rPr>
                <w:sz w:val="28"/>
                <w:szCs w:val="28"/>
              </w:rPr>
            </w:pPr>
          </w:p>
        </w:tc>
        <w:tc>
          <w:tcPr>
            <w:tcW w:w="1420" w:type="dxa"/>
            <w:tcBorders>
              <w:top w:val="nil"/>
              <w:left w:val="nil"/>
              <w:bottom w:val="nil"/>
              <w:right w:val="nil"/>
            </w:tcBorders>
            <w:shd w:val="clear" w:color="auto" w:fill="auto"/>
            <w:noWrap/>
            <w:vAlign w:val="bottom"/>
            <w:hideMark/>
          </w:tcPr>
          <w:p w:rsidR="00946CCE" w:rsidRDefault="00946CCE">
            <w:pPr>
              <w:rPr>
                <w:sz w:val="28"/>
                <w:szCs w:val="28"/>
              </w:rPr>
            </w:pPr>
          </w:p>
        </w:tc>
      </w:tr>
      <w:tr w:rsidR="00946CCE" w:rsidTr="001D625D">
        <w:trPr>
          <w:trHeight w:val="375"/>
        </w:trPr>
        <w:tc>
          <w:tcPr>
            <w:tcW w:w="15558" w:type="dxa"/>
            <w:gridSpan w:val="7"/>
            <w:tcBorders>
              <w:top w:val="nil"/>
              <w:left w:val="nil"/>
              <w:bottom w:val="nil"/>
              <w:right w:val="nil"/>
            </w:tcBorders>
            <w:shd w:val="clear" w:color="auto" w:fill="auto"/>
            <w:noWrap/>
            <w:vAlign w:val="bottom"/>
            <w:hideMark/>
          </w:tcPr>
          <w:p w:rsidR="00946CCE" w:rsidRDefault="00946CCE">
            <w:pPr>
              <w:jc w:val="center"/>
              <w:rPr>
                <w:b/>
                <w:bCs/>
                <w:sz w:val="28"/>
                <w:szCs w:val="28"/>
              </w:rPr>
            </w:pPr>
            <w:r>
              <w:rPr>
                <w:b/>
                <w:bCs/>
                <w:sz w:val="28"/>
                <w:szCs w:val="28"/>
              </w:rPr>
              <w:t>ВЕДОМСТВЕННАЯ СТРУКТУРА</w:t>
            </w:r>
          </w:p>
        </w:tc>
      </w:tr>
      <w:tr w:rsidR="00946CCE" w:rsidTr="001D625D">
        <w:trPr>
          <w:trHeight w:val="375"/>
        </w:trPr>
        <w:tc>
          <w:tcPr>
            <w:tcW w:w="15558" w:type="dxa"/>
            <w:gridSpan w:val="7"/>
            <w:tcBorders>
              <w:top w:val="nil"/>
              <w:left w:val="nil"/>
              <w:bottom w:val="nil"/>
              <w:right w:val="nil"/>
            </w:tcBorders>
            <w:shd w:val="clear" w:color="auto" w:fill="auto"/>
            <w:noWrap/>
            <w:vAlign w:val="bottom"/>
            <w:hideMark/>
          </w:tcPr>
          <w:p w:rsidR="00946CCE" w:rsidRDefault="00946CCE">
            <w:pPr>
              <w:jc w:val="center"/>
              <w:rPr>
                <w:b/>
                <w:bCs/>
                <w:sz w:val="28"/>
                <w:szCs w:val="28"/>
              </w:rPr>
            </w:pPr>
            <w:r>
              <w:rPr>
                <w:b/>
                <w:bCs/>
                <w:sz w:val="28"/>
                <w:szCs w:val="28"/>
              </w:rPr>
              <w:t>расходов бюджета муниципального района на 2018 год</w:t>
            </w:r>
          </w:p>
        </w:tc>
      </w:tr>
      <w:tr w:rsidR="00946CCE" w:rsidTr="001D625D">
        <w:trPr>
          <w:trHeight w:val="360"/>
        </w:trPr>
        <w:tc>
          <w:tcPr>
            <w:tcW w:w="8180" w:type="dxa"/>
            <w:tcBorders>
              <w:top w:val="nil"/>
              <w:left w:val="nil"/>
              <w:bottom w:val="nil"/>
              <w:right w:val="nil"/>
            </w:tcBorders>
            <w:shd w:val="clear" w:color="auto" w:fill="auto"/>
            <w:noWrap/>
            <w:vAlign w:val="bottom"/>
            <w:hideMark/>
          </w:tcPr>
          <w:p w:rsidR="00946CCE" w:rsidRDefault="00946CCE">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946CCE" w:rsidRDefault="00946CCE">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946CCE" w:rsidRDefault="00946CCE">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946CCE" w:rsidRDefault="00946CCE">
            <w:pPr>
              <w:rPr>
                <w:rFonts w:ascii="Arial CYR" w:hAnsi="Arial CYR" w:cs="Arial CYR"/>
                <w:sz w:val="28"/>
                <w:szCs w:val="28"/>
              </w:rPr>
            </w:pPr>
          </w:p>
        </w:tc>
        <w:tc>
          <w:tcPr>
            <w:tcW w:w="1362" w:type="dxa"/>
            <w:tcBorders>
              <w:top w:val="nil"/>
              <w:left w:val="nil"/>
              <w:bottom w:val="nil"/>
              <w:right w:val="nil"/>
            </w:tcBorders>
            <w:shd w:val="clear" w:color="auto" w:fill="auto"/>
            <w:noWrap/>
            <w:vAlign w:val="bottom"/>
            <w:hideMark/>
          </w:tcPr>
          <w:p w:rsidR="00946CCE" w:rsidRDefault="00946CCE">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946CCE" w:rsidRDefault="00946CCE">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946CCE" w:rsidRDefault="00946CCE">
            <w:pPr>
              <w:rPr>
                <w:rFonts w:ascii="Arial CYR" w:hAnsi="Arial CYR" w:cs="Arial CYR"/>
                <w:sz w:val="28"/>
                <w:szCs w:val="28"/>
              </w:rPr>
            </w:pPr>
          </w:p>
        </w:tc>
      </w:tr>
    </w:tbl>
    <w:p w:rsidR="009A522B" w:rsidRDefault="009A522B" w:rsidP="00EE5030">
      <w:pPr>
        <w:spacing w:line="276" w:lineRule="auto"/>
        <w:jc w:val="both"/>
        <w:rPr>
          <w:sz w:val="26"/>
          <w:szCs w:val="26"/>
        </w:rPr>
      </w:pPr>
    </w:p>
    <w:tbl>
      <w:tblPr>
        <w:tblW w:w="13380" w:type="dxa"/>
        <w:tblInd w:w="93" w:type="dxa"/>
        <w:tblLook w:val="04A0"/>
      </w:tblPr>
      <w:tblGrid>
        <w:gridCol w:w="6134"/>
        <w:gridCol w:w="1763"/>
        <w:gridCol w:w="926"/>
        <w:gridCol w:w="1307"/>
        <w:gridCol w:w="1362"/>
        <w:gridCol w:w="588"/>
        <w:gridCol w:w="1300"/>
      </w:tblGrid>
      <w:tr w:rsidR="001D625D" w:rsidRPr="001D625D" w:rsidTr="001D625D">
        <w:trPr>
          <w:trHeight w:val="1020"/>
        </w:trPr>
        <w:tc>
          <w:tcPr>
            <w:tcW w:w="6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Наименование расхода</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Распорядитель</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Подраздел</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ЦС  Код</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ВР  Код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Сумма     (тыс. рублей)</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338 306,7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МУ Управление образования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200 586,1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1 317,6</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1 317,6</w:t>
            </w:r>
          </w:p>
        </w:tc>
      </w:tr>
      <w:tr w:rsidR="001D625D" w:rsidRPr="001D625D" w:rsidTr="001D625D">
        <w:trPr>
          <w:trHeight w:val="39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1 317,6</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1 302,1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1 302,1</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1 281,6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w:t>
            </w:r>
          </w:p>
        </w:tc>
      </w:tr>
      <w:tr w:rsidR="001D625D" w:rsidRPr="001D625D" w:rsidTr="001D625D">
        <w:trPr>
          <w:trHeight w:val="34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1510001000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180 311,3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Дошкольное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71 873,9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71 153,8</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71 153,8</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48 882,7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Организация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35 158,5</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11 270,7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23 700,3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187,5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013000215А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13 072,0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013000215А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9 506,1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013000215А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2 958,8</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013000215А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607,1</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за счет средств районного бюджета на обеспечение деятельности организаций дошкольного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013000215Б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652,2</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D625D">
              <w:rPr>
                <w:rFonts w:ascii="Arial CYR" w:hAnsi="Arial CYR" w:cs="Arial CYR"/>
                <w:sz w:val="20"/>
                <w:szCs w:val="20"/>
              </w:rPr>
              <w:lastRenderedPageBreak/>
              <w:t>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lastRenderedPageBreak/>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013000215Б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476,2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013000215Б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146,0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013000215Б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0130017000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22 271,1</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0130017140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22 271,1</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0130017140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21 621,6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0130017140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647,9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0130017140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720,1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0800002000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720,1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Детские дошкольные учреждения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0800002050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720,1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0800002050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720,1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Общее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87 549,2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86 793,3</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"Капитальный ремонт муниципальных образовательных учреждений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0120000000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2 250,1</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01200L0970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2 250,1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01200L0970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2 250,1</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01200R0970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 xml:space="preserve">Закупка товаров, работ и услуг для государственных </w:t>
            </w:r>
            <w:r w:rsidRPr="001D625D">
              <w:rPr>
                <w:rFonts w:ascii="Arial CYR" w:hAnsi="Arial CYR" w:cs="Arial CYR"/>
                <w:sz w:val="20"/>
                <w:szCs w:val="20"/>
              </w:rPr>
              <w:lastRenderedPageBreak/>
              <w:t>(муниципальных)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lastRenderedPageBreak/>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01200R0970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84 543,2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24 345,1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Общеобразовательные организации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15 954,3</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889,6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14 837,2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227,5</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013000217А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7 988,1</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013000217А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3 130,9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013000217А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3 413,2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013000217А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1 444,0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за счет средств районного бюджета на обеспечение деятельности общеобразовательных организаций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013000217Б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402,7</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013000217Б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159,7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013000217Б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171,0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013000217Б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72,0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0130015000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406,7</w:t>
            </w:r>
          </w:p>
        </w:tc>
      </w:tr>
      <w:tr w:rsidR="001D625D" w:rsidRPr="001D625D" w:rsidTr="001D625D">
        <w:trPr>
          <w:trHeight w:val="102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0130015480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406,7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0130015480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406,7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0130017000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59 770,0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0130017010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59 770,0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0130017010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58 200,0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0130017010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1 570,0</w:t>
            </w:r>
          </w:p>
        </w:tc>
      </w:tr>
      <w:tr w:rsidR="001D625D" w:rsidRPr="001D625D" w:rsidTr="001D625D">
        <w:trPr>
          <w:trHeight w:val="102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01300S5280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21,4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01300S5280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21,4</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755,9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0800002000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755,9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Общеобразовательные учреждения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0800002060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755,9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0800002060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755,9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Дополнительное образование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12 773,9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12 773,9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12 773,9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12 773,9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Учреждения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10 616,4</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9 487,5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1 128,5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013000218А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2 052,5</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013000218А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1 901,5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013000218А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013000218А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за счет средств районного бюджета на обеспечение деятельности учреждений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013000218Б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105,0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013000218Б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013000218Б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013000218Б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Молодежная политика и оздоровление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839,7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839,7</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839,7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523,4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по оздоровлению детей и молодежи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0110004290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86,2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0110004290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86,2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 xml:space="preserve">Мероприятия по оздоровлению детей за счет средств </w:t>
            </w:r>
            <w:r w:rsidRPr="001D625D">
              <w:rPr>
                <w:rFonts w:ascii="Arial CYR" w:hAnsi="Arial CYR" w:cs="Arial CYR"/>
                <w:sz w:val="20"/>
                <w:szCs w:val="20"/>
              </w:rPr>
              <w:lastRenderedPageBreak/>
              <w:t>родителей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lastRenderedPageBreak/>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0110004291</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437,2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0110004291</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437,2</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0110015000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316,3</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0110015060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0110015060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300,5</w:t>
            </w:r>
          </w:p>
        </w:tc>
      </w:tr>
      <w:tr w:rsidR="001D625D" w:rsidRPr="001D625D" w:rsidTr="001D625D">
        <w:trPr>
          <w:trHeight w:val="93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01100S5060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15,8</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01100S5060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15,8</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Другие вопросы в области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7 274,6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7 274,6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7 274,6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7 265,0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Организации, обеспечивающие деятельность учреждений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0130002040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7 265,0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0130002040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5 916,4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0130002040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1 315,6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0130002040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33,0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обеспечивающих деятельность учреждений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013000204А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013000204А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за счет средств районного бюджета на обеспечение деятельности организаций, обеспечивающих деятельность учреждений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013000204Б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013000204Б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18 957,2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10 871,0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10 871,0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10 871,0</w:t>
            </w:r>
          </w:p>
        </w:tc>
      </w:tr>
      <w:tr w:rsidR="001D625D" w:rsidRPr="001D625D" w:rsidTr="001D625D">
        <w:trPr>
          <w:trHeight w:val="64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10 871,0</w:t>
            </w:r>
          </w:p>
        </w:tc>
      </w:tr>
      <w:tr w:rsidR="001D625D" w:rsidRPr="001D625D" w:rsidTr="001D625D">
        <w:trPr>
          <w:trHeight w:val="153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0130016140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10 871,0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0130016140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10 762,0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0130016140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8 086,2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8 086,2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8 086,2</w:t>
            </w:r>
          </w:p>
        </w:tc>
      </w:tr>
      <w:tr w:rsidR="001D625D" w:rsidRPr="001D625D" w:rsidTr="001D625D">
        <w:trPr>
          <w:trHeight w:val="52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8 086,2</w:t>
            </w:r>
          </w:p>
        </w:tc>
      </w:tr>
      <w:tr w:rsidR="001D625D" w:rsidRPr="001D625D" w:rsidTr="001D625D">
        <w:trPr>
          <w:trHeight w:val="102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0130016080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6 875,0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0130016080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0130016080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6 736,0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0130016130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1 211,2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0130016130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35,3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0130016130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1 175,9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МУ Финансовое управление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38 530,5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7 192,5</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6 076,2</w:t>
            </w:r>
          </w:p>
        </w:tc>
      </w:tr>
      <w:tr w:rsidR="001D625D" w:rsidRPr="001D625D" w:rsidTr="001D625D">
        <w:trPr>
          <w:trHeight w:val="33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r>
      <w:tr w:rsidR="001D625D" w:rsidRPr="001D625D" w:rsidTr="001D625D">
        <w:trPr>
          <w:trHeight w:val="30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1510001000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6 056,2</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1600001000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6 029,0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6 029,0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5 544,0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480,0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160001403A</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27,2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160001403A</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27,2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70,0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0600007000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Резервный фонд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0600007030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0600007030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1 046,3</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r>
      <w:tr w:rsidR="001D625D" w:rsidRPr="001D625D" w:rsidTr="001D625D">
        <w:trPr>
          <w:trHeight w:val="61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1600016000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Создание и деятельность в муниципальных образованиях административной (ых) комисии (ий)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1600016050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1600016050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160001403A</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1 045,3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160001403A</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1 045,3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Национальная оборона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02</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907,2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Мобилизационная и вневойсковая подготовка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02</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907,2</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907,2</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1600051180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907,2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1600051180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907,2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lastRenderedPageBreak/>
              <w:t>Культура, кинематография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4 815,0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Культура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4 815,0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4 815,0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160001403A</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4 815,0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160001403A</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4 815,0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Физическая культура и спорт</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156,3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Массовый спорт</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156,3</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156,3</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16000L0270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40,2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16000L0270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40,2</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16000R0270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16000R0270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160001403A</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116,1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160001403A</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116,1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Обслуживание государственного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800,0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Обслуживание государственного внутреннего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800,0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Обслуживание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1600006000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 xml:space="preserve">Обслуживание государственного (муниципального) долга </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1600006000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Межбюджетные трансферты общего характера бюджетам бюджетной системы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24 659,5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Дотации на выравнивание бюджетной обеспеченности субъектов Российской Федерации и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2 770,0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2 770,0</w:t>
            </w:r>
          </w:p>
        </w:tc>
      </w:tr>
      <w:tr w:rsidR="001D625D" w:rsidRPr="001D625D" w:rsidTr="001D625D">
        <w:trPr>
          <w:trHeight w:val="54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1600016000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2 770,0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Расчет и предоставление дотаций бюджетам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1600016030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2 770,0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1600016030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2 770,0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Прочие межбюджетные трансферты общего характера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21 889,5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21 889,5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межбюджетные трансферты из  бюджета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1600011000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17 006,1</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межбюджетные трансферты на поддержку мер по обеспечению сбалансированности  бюджетов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1600011010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17 006,1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1600011010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17 006,1</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1600015000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4 383,2</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1600015170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4 383,2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1600015170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4 383,2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w:hAnsi="Arial" w:cs="Arial"/>
                <w:sz w:val="18"/>
                <w:szCs w:val="18"/>
              </w:rPr>
            </w:pPr>
            <w:r w:rsidRPr="001D625D">
              <w:rPr>
                <w:rFonts w:ascii="Arial" w:hAnsi="Arial" w:cs="Arial"/>
                <w:sz w:val="18"/>
                <w:szCs w:val="18"/>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1600017000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500,2</w:t>
            </w:r>
          </w:p>
        </w:tc>
      </w:tr>
      <w:tr w:rsidR="001D625D" w:rsidRPr="001D625D" w:rsidTr="001D625D">
        <w:trPr>
          <w:trHeight w:val="48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w:hAnsi="Arial" w:cs="Arial"/>
                <w:sz w:val="18"/>
                <w:szCs w:val="18"/>
              </w:rPr>
            </w:pPr>
            <w:r w:rsidRPr="001D625D">
              <w:rPr>
                <w:rFonts w:ascii="Arial" w:hAnsi="Arial" w:cs="Arial"/>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1600017050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912</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1600017050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500,2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Администрация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97 761,1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26 945,9</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1 004,6</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1 004,6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Глава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1 004,6</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1 004,6</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15 749,7</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14 364,7</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12 721,0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12 721,0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12 361,3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232,4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127,3</w:t>
            </w:r>
          </w:p>
        </w:tc>
      </w:tr>
      <w:tr w:rsidR="001D625D" w:rsidRPr="001D625D" w:rsidTr="001D625D">
        <w:trPr>
          <w:trHeight w:val="5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1 432,0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Осуществление деятельности по опеке и попечительству</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1500016040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717,0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1500016040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714,9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1500016040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2,1</w:t>
            </w:r>
          </w:p>
        </w:tc>
      </w:tr>
      <w:tr w:rsidR="001D625D" w:rsidRPr="001D625D" w:rsidTr="001D625D">
        <w:trPr>
          <w:trHeight w:val="102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1500016060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715,0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1500016060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715,0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211,7</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1510001000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211,7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211,7</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71,4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1510001050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140,3</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агропромышленного комплекса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1 385,0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1700016000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1 385,0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1700016020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1 385,0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1700016020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1 385,0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Судебная система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15,5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15,5</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1500051200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1500051200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10 176,1</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147,5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0410000000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0410004000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25,0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Реализация мероприятий, направленных на поддержку деятельности общественных организаций, ТОС и развитие гражданской активности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0410004130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0410004130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25,0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Подпрограмма "Социальная поддержка инвалидов и других категорий граждан, попавших в трудную жизненную ситуацию "</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0420000000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23,5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0420004000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23,5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0420004130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23,5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0420004130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23,5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не вошедшие в подпрограммы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0430000000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0430004000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организацию и проведение районных мероприятий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0430004230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0430004230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0430004230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6,0</w:t>
            </w:r>
          </w:p>
        </w:tc>
      </w:tr>
      <w:tr w:rsidR="001D625D" w:rsidRPr="001D625D" w:rsidTr="001D625D">
        <w:trPr>
          <w:trHeight w:val="54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0620000000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0620004000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w:t>
            </w:r>
          </w:p>
        </w:tc>
      </w:tr>
      <w:tr w:rsidR="001D625D" w:rsidRPr="001D625D" w:rsidTr="001D625D">
        <w:trPr>
          <w:trHeight w:val="58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0620004110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0620004110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"Противодействие коррупции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0640000000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0640004000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направленные на противодействие коррупции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0640004160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0640004160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763,3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1300004000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763,3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1300004010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763,3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1300004010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703,5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1300004010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59,8</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"Информатизация Куменского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349,2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1400004000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349,2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области информатизации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1400004050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349,2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1400004050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349,2</w:t>
            </w:r>
          </w:p>
        </w:tc>
      </w:tr>
      <w:tr w:rsidR="001D625D" w:rsidRPr="001D625D" w:rsidTr="001D625D">
        <w:trPr>
          <w:trHeight w:val="28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8 903,5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1500002000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8 781,8</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Учреждение по обеспечению деятельности администрации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1500002090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7 994,1</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1500002090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3 530,2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1500002090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4 348,6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1500002090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115,3</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по обеспечению деятельности администрации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150000209А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750,2</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150000209А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750,2</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за счет средств районного бюджета на обеспечение деятельности учреждений по обеспечению деятельности администрации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150000209Б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37,5</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150000209Б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37,5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1500004180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1500004180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r>
      <w:tr w:rsidR="001D625D" w:rsidRPr="001D625D" w:rsidTr="001D625D">
        <w:trPr>
          <w:trHeight w:val="58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41,7</w:t>
            </w:r>
          </w:p>
        </w:tc>
      </w:tr>
      <w:tr w:rsidR="001D625D" w:rsidRPr="001D625D" w:rsidTr="001D625D">
        <w:trPr>
          <w:trHeight w:val="255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41,5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41,5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Создание и деятельность в муниципальных образованиях административной (ых) комисии (ий)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Обеспечение деятельности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3200000000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Возврат средств областному бюджету</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3200020000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3200020000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Национальная безопасность и правоохранительная деятельность</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860,1</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Защита населения и территории от чрезвычайных ситуаций природного и техногенного характера, гражданская оборона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856,1</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856,1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0600004000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856,1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Обеспечение деятельности Единой дежурной диспетчерской службы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0600004090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856,1</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0600004090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844,1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0600004090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Другие вопросы в области национальной безопасности и правоохранительной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4,0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"Профилактика правонарушений и борьба с преступностью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0610000000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0610004000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области национальной безопасности и правоохранительной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0610004120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0610004120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"Повышение безопасности дорожного движения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0630000000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0630004000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направленные на безопасность дорожного движения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0630004190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0630004190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Национальная экономика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33 308,8</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Сельское хозяйство и рыболовство</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14 239,6</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агропромышленного комплекса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14 239,6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494,7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Государственная поддержка сельского хозяйства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1700004220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494,7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1700004220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494,7</w:t>
            </w:r>
          </w:p>
        </w:tc>
      </w:tr>
      <w:tr w:rsidR="001D625D" w:rsidRPr="001D625D" w:rsidTr="001D625D">
        <w:trPr>
          <w:trHeight w:val="57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1700016000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107,0</w:t>
            </w:r>
          </w:p>
        </w:tc>
      </w:tr>
      <w:tr w:rsidR="001D625D" w:rsidRPr="001D625D" w:rsidTr="001D625D">
        <w:trPr>
          <w:trHeight w:val="127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1700016070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1700016070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w:t>
            </w:r>
          </w:p>
        </w:tc>
      </w:tr>
      <w:tr w:rsidR="001D625D" w:rsidRPr="001D625D" w:rsidTr="001D625D">
        <w:trPr>
          <w:trHeight w:val="102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1700016160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92,0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1700016160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92,0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Оказание содействия достижению целевых показателей реализации региональных программ развития агропромышленного комплекса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17000N5430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1 885,9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17000N5430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1 885,9</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Возмешение части процентной ставки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17000N5440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676,5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17000N5440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676,5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Оказание содействия достижению целевых показателей реализации региональных программ развития агропромышленного комплекса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17000R5430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r>
      <w:tr w:rsidR="001D625D" w:rsidRPr="001D625D" w:rsidTr="001D625D">
        <w:trPr>
          <w:trHeight w:val="28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17000R5430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Возмешение части процентной ставки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17000R5440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11 075,0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17000R5440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11 075,0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Транспорт</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08</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589,0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транспортной системы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589,0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0900004000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589,0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области автомобильного транспорта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0900004170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589,0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0900004170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589,0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Дорожное хозяйство (дорожные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18 456,7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транспортной системы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18 451,7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0900004000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2 090,8</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сфере дорожной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0900004100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2 090,8</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0900004100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2 090,8</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0900015000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15 395,7</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Осуществление дорожной деятельности в отношении автомобильных дорог  общего пользования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0900015080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15 395,7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0900015080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15 395,7</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09000S5080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965,2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09000S5080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965,2</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"Устойчивае развитие сельских территорий Куменского района Кировской области на 2014-2017 годы и на период до 2020 года"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w:t>
            </w:r>
          </w:p>
        </w:tc>
      </w:tr>
      <w:tr w:rsidR="001D625D" w:rsidRPr="001D625D" w:rsidTr="001D625D">
        <w:trPr>
          <w:trHeight w:val="127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Проектирование, строительство и реконструкция, капитальный ремонт автомобильных дорог общего пользования с твердым покрытием, ведущих от сети автомобильных дорог общего пользования к ближайщим общественно значимым объектам сельских населенных пунктов, а также к объектам производства и переработки сельскохохяйственной продукции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12000S5090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w:t>
            </w:r>
          </w:p>
        </w:tc>
      </w:tr>
      <w:tr w:rsidR="001D625D" w:rsidRPr="001D625D" w:rsidTr="001D625D">
        <w:trPr>
          <w:trHeight w:val="30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12000S5090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Другие вопросы в области национальной экономики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23,5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"Поддержка и развитие малого предпринимательства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23,5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1100004000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23,5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сфере поддержки и развития малого и среднего предпринимательства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1100004020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23,5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 xml:space="preserve">Закупка товаров, работ и услуг для государственных </w:t>
            </w:r>
            <w:r w:rsidRPr="001D625D">
              <w:rPr>
                <w:rFonts w:ascii="Arial CYR" w:hAnsi="Arial CYR" w:cs="Arial CYR"/>
                <w:color w:val="000000"/>
                <w:sz w:val="20"/>
                <w:szCs w:val="20"/>
              </w:rPr>
              <w:lastRenderedPageBreak/>
              <w:t>(муниципальных)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1100004020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23,5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lastRenderedPageBreak/>
              <w:t>Жилищно-коммунальное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7 983,8</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Жилищное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6 028,4</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1300004000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1300004010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1300004010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Муниципальная программа Куменского района "Развитие строительства и архитектуры"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1800000000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5 998,4</w:t>
            </w:r>
          </w:p>
        </w:tc>
      </w:tr>
      <w:tr w:rsidR="001D625D" w:rsidRPr="001D625D" w:rsidTr="001D625D">
        <w:trPr>
          <w:trHeight w:val="54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1800009500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4 651,5</w:t>
            </w:r>
          </w:p>
        </w:tc>
      </w:tr>
      <w:tr w:rsidR="001D625D" w:rsidRPr="001D625D" w:rsidTr="001D625D">
        <w:trPr>
          <w:trHeight w:val="88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1800009502</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4 651,5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Капитальные вложения в объекты государственной (муниципальной) собственности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1800009502</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4 651,5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Финансовая поддержка реформирования жилищно-коммунального хозяйства за счет средств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1800009600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1 346,3</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1800009602</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1 346,3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Капитальные вложения в объекты государственной (муниципальной) собственности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1800009602</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1 346,3</w:t>
            </w:r>
          </w:p>
        </w:tc>
      </w:tr>
      <w:tr w:rsidR="001D625D" w:rsidRPr="001D625D" w:rsidTr="001D625D">
        <w:trPr>
          <w:trHeight w:val="102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Софинансирование расходов за счет средств районного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18000S9602</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 xml:space="preserve">Капитальные вложения в объекты государственной </w:t>
            </w:r>
            <w:r w:rsidRPr="001D625D">
              <w:rPr>
                <w:rFonts w:ascii="Arial CYR" w:hAnsi="Arial CYR" w:cs="Arial CYR"/>
                <w:color w:val="000000"/>
                <w:sz w:val="20"/>
                <w:szCs w:val="20"/>
              </w:rPr>
              <w:lastRenderedPageBreak/>
              <w:t>(муниципальной) собственности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18000S9602</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lastRenderedPageBreak/>
              <w:t>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1 955,4</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1 955,4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0800004000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1 955,4</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0800004240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1 955,4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0800004240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1 955,4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Охрана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34,0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Другие вопросы в области охраны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34,0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"Охрана окружающей среды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34,0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34,0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Природоохранные мероприятия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1000004200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34,0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1000004200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34,0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11 362,1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Дополнительное образование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11 098,6</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11 098,6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0500002000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11 098,6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Организации дополнительного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0500002070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7 014,5</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0500002070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4 451,9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0500002070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2 498,6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0500002070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64,0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050000207А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3 902,1</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050000207А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2 030,7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050000207А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731,4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050000207А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1 140,0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 xml:space="preserve">Расходы за счет средств районного бюджета на обеспечение деятельности организаций дополнительного образования </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050000207Б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182,0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050000207Б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88,0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050000207Б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37,0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050000207Б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57,0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Молодежная политика и оздоровление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263,5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209,0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по оздоровлению детей и молодежи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0110004290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0110004290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по оздоровлению детей за счет средств родителей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0110004291</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138,5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0110004291</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138,5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0110015000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64,0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0110015060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60,8</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0110015060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60,8</w:t>
            </w:r>
          </w:p>
        </w:tc>
      </w:tr>
      <w:tr w:rsidR="001D625D" w:rsidRPr="001D625D" w:rsidTr="001D625D">
        <w:trPr>
          <w:trHeight w:val="8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01100S5060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3,2</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01100S5060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3,2</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"Повышение эффективности реализации молодежной политики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54,5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Молодежь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0210000000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54,5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0210004000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54,5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сфере молодежной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0210004140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54,5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0210004140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54,5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Культура, кинематография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8 083,9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Культура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8 083,9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культуры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8 083,9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7 455,4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Музей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670,9</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570,9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Библиотеки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3 161,2</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1 806,4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1 339,8</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0300002260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030000226А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3 450,3</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030000226А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2 699,4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030000226А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650,1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030000226А</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100,8</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за счет средств районного бюджета на обеспечение деятельности библиотеки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030000226Б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173,0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030000226Б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135,0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030000226Б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33,0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030000226Б</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37,4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сфере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0300004150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37,4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0300004150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37,4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Cофинансирование расходов на поддержку отраслей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03000L5190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03000L5190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Поддержка отрасли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03000R5190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03000R5190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580,0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0410000000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580,0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04100S5170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580,0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04100S5170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580,0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7 840,5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lastRenderedPageBreak/>
              <w:t>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1 974,4</w:t>
            </w:r>
          </w:p>
        </w:tc>
      </w:tr>
      <w:tr w:rsidR="001D625D" w:rsidRPr="001D625D" w:rsidTr="001D625D">
        <w:trPr>
          <w:trHeight w:val="28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1 974,4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Доплаты к пенсиям, дополнительное 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1500008000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1 974,4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Ежемесячная доплата к пенсии муниципальным служащим</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1500008050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1 974,4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1500008050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1 974,4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828,0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461,0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0500016000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461,0</w:t>
            </w:r>
          </w:p>
        </w:tc>
      </w:tr>
      <w:tr w:rsidR="001D625D" w:rsidRPr="001D625D" w:rsidTr="001D625D">
        <w:trPr>
          <w:trHeight w:val="153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0500016140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461,0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0500016140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456,0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0500016140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w:t>
            </w:r>
          </w:p>
        </w:tc>
      </w:tr>
      <w:tr w:rsidR="001D625D" w:rsidRPr="001D625D" w:rsidTr="001D625D">
        <w:trPr>
          <w:trHeight w:val="36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367,0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hideMark/>
          </w:tcPr>
          <w:p w:rsidR="001D625D" w:rsidRPr="001D625D" w:rsidRDefault="001D625D" w:rsidP="001D625D">
            <w:pPr>
              <w:jc w:val="center"/>
              <w:rPr>
                <w:rFonts w:ascii="Arial CYR" w:hAnsi="Arial CYR" w:cs="Arial CYR"/>
                <w:color w:val="000000"/>
                <w:sz w:val="20"/>
                <w:szCs w:val="20"/>
              </w:rPr>
            </w:pPr>
            <w:r w:rsidRPr="001D625D">
              <w:rPr>
                <w:rFonts w:ascii="Arial CYR" w:hAnsi="Arial CYR" w:cs="Arial CYR"/>
                <w:color w:val="000000"/>
                <w:sz w:val="20"/>
                <w:szCs w:val="20"/>
              </w:rPr>
              <w:t>1500009000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Единовременная социальная выплата в виде премии лицам, награжденным почетной грамотой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hideMark/>
          </w:tcPr>
          <w:p w:rsidR="001D625D" w:rsidRPr="001D625D" w:rsidRDefault="001D625D" w:rsidP="001D625D">
            <w:pPr>
              <w:jc w:val="center"/>
              <w:rPr>
                <w:rFonts w:ascii="Arial CYR" w:hAnsi="Arial CYR" w:cs="Arial CYR"/>
                <w:color w:val="000000"/>
                <w:sz w:val="20"/>
                <w:szCs w:val="20"/>
              </w:rPr>
            </w:pPr>
            <w:r w:rsidRPr="001D625D">
              <w:rPr>
                <w:rFonts w:ascii="Arial CYR" w:hAnsi="Arial CYR" w:cs="Arial CYR"/>
                <w:color w:val="000000"/>
                <w:sz w:val="20"/>
                <w:szCs w:val="20"/>
              </w:rPr>
              <w:t>1500009600</w:t>
            </w:r>
          </w:p>
        </w:tc>
        <w:tc>
          <w:tcPr>
            <w:tcW w:w="552" w:type="dxa"/>
            <w:tcBorders>
              <w:top w:val="nil"/>
              <w:left w:val="nil"/>
              <w:bottom w:val="single" w:sz="4" w:space="0" w:color="auto"/>
              <w:right w:val="single" w:sz="4" w:space="0" w:color="auto"/>
            </w:tcBorders>
            <w:shd w:val="clear" w:color="auto" w:fill="auto"/>
            <w:hideMark/>
          </w:tcPr>
          <w:p w:rsidR="001D625D" w:rsidRPr="001D625D" w:rsidRDefault="001D625D" w:rsidP="001D625D">
            <w:pPr>
              <w:jc w:val="center"/>
              <w:rPr>
                <w:rFonts w:ascii="Arial CYR" w:hAnsi="Arial CYR" w:cs="Arial CYR"/>
                <w:color w:val="000000"/>
                <w:sz w:val="20"/>
                <w:szCs w:val="20"/>
              </w:rPr>
            </w:pPr>
            <w:r w:rsidRPr="001D625D">
              <w:rPr>
                <w:rFonts w:ascii="Arial CYR" w:hAnsi="Arial CYR" w:cs="Arial CYR"/>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hideMark/>
          </w:tcPr>
          <w:p w:rsidR="001D625D" w:rsidRPr="001D625D" w:rsidRDefault="001D625D" w:rsidP="001D625D">
            <w:pPr>
              <w:jc w:val="center"/>
              <w:rPr>
                <w:rFonts w:ascii="Arial CYR" w:hAnsi="Arial CYR" w:cs="Arial CYR"/>
                <w:color w:val="000000"/>
                <w:sz w:val="20"/>
                <w:szCs w:val="20"/>
              </w:rPr>
            </w:pPr>
            <w:r w:rsidRPr="001D625D">
              <w:rPr>
                <w:rFonts w:ascii="Arial CYR" w:hAnsi="Arial CYR" w:cs="Arial CYR"/>
                <w:color w:val="000000"/>
                <w:sz w:val="20"/>
                <w:szCs w:val="20"/>
              </w:rPr>
              <w:t>1500009600</w:t>
            </w:r>
          </w:p>
        </w:tc>
        <w:tc>
          <w:tcPr>
            <w:tcW w:w="552" w:type="dxa"/>
            <w:tcBorders>
              <w:top w:val="nil"/>
              <w:left w:val="nil"/>
              <w:bottom w:val="single" w:sz="4" w:space="0" w:color="auto"/>
              <w:right w:val="single" w:sz="4" w:space="0" w:color="auto"/>
            </w:tcBorders>
            <w:shd w:val="clear" w:color="auto" w:fill="auto"/>
            <w:hideMark/>
          </w:tcPr>
          <w:p w:rsidR="001D625D" w:rsidRPr="001D625D" w:rsidRDefault="001D625D" w:rsidP="001D625D">
            <w:pPr>
              <w:jc w:val="center"/>
              <w:rPr>
                <w:rFonts w:ascii="Arial CYR" w:hAnsi="Arial CYR" w:cs="Arial CYR"/>
                <w:color w:val="000000"/>
                <w:sz w:val="20"/>
                <w:szCs w:val="20"/>
              </w:rPr>
            </w:pPr>
            <w:r w:rsidRPr="001D625D">
              <w:rPr>
                <w:rFonts w:ascii="Arial CYR" w:hAnsi="Arial CYR" w:cs="Arial CYR"/>
                <w:color w:val="000000"/>
                <w:sz w:val="20"/>
                <w:szCs w:val="20"/>
              </w:rPr>
              <w:t>300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5,0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362,0</w:t>
            </w:r>
          </w:p>
        </w:tc>
      </w:tr>
      <w:tr w:rsidR="001D625D" w:rsidRPr="001D625D" w:rsidTr="001D625D">
        <w:trPr>
          <w:trHeight w:val="102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1500016120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362,0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1500016120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362,0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4 963,3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4 963,3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4 963,3</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24,7</w:t>
            </w:r>
          </w:p>
        </w:tc>
      </w:tr>
      <w:tr w:rsidR="001D625D" w:rsidRPr="001D625D" w:rsidTr="001D625D">
        <w:trPr>
          <w:trHeight w:val="153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0130016090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24,7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Расходы по администрированию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0130016094</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24,7</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0130016094</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24,7</w:t>
            </w:r>
          </w:p>
        </w:tc>
      </w:tr>
      <w:tr w:rsidR="001D625D" w:rsidRPr="001D625D" w:rsidTr="001D625D">
        <w:trPr>
          <w:trHeight w:val="153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01300N0820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4 938,6</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Капитальные вложения в объекты недвижимого имущества государственной (муниципальной) собственности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01300N0820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4 938,6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lastRenderedPageBreak/>
              <w:t>Другие вопросы в областисоциальной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74,8</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74,8</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0410004130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37,4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0410004130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37,4</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"Социальная поддержка инвалидов и других категорий граждан, попавших в трудную жизненную ситуацию "</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0420000000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37,4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0420004000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37,4</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0420004130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37,4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0420004130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37,4</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Физическая культура и спорт</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1 342,0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Массовый спорт</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1 342,0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0400000000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1 194,0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0410000000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1 194,0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0410015170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1 194,0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0410015170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1 194,0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148,0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"Совершенствование сферы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0510000000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148,0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0510004000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148,0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Мероприятия в области физической культуры и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0510004040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148,0</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0510004040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936</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0510004040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118,0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МУ Куменская районная дума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1 428,9</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1 392,4</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687,3</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678,3</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678,3</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Аппарат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678,3</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613,6</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1500001020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64,7</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1510001000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Аппарат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1510001020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hideMark/>
          </w:tcPr>
          <w:p w:rsidR="001D625D" w:rsidRPr="001D625D" w:rsidRDefault="001D625D" w:rsidP="001D625D">
            <w:pPr>
              <w:rPr>
                <w:rFonts w:ascii="Arial CYR" w:hAnsi="Arial CYR" w:cs="Arial CYR"/>
                <w:color w:val="000000"/>
                <w:sz w:val="20"/>
                <w:szCs w:val="20"/>
              </w:rPr>
            </w:pPr>
            <w:r w:rsidRPr="001D625D">
              <w:rPr>
                <w:rFonts w:ascii="Arial CYR" w:hAnsi="Arial CYR" w:cs="Arial CYR"/>
                <w:color w:val="000000"/>
                <w:sz w:val="20"/>
                <w:szCs w:val="2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1510001020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9,0</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705,1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Обеспечение деятельности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3200000000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705,1</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3200001000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705,1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Председатель контрольно-счетной комиссии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3200001030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705,1</w:t>
            </w:r>
          </w:p>
        </w:tc>
      </w:tr>
      <w:tr w:rsidR="001D625D" w:rsidRPr="001D625D" w:rsidTr="001D625D">
        <w:trPr>
          <w:trHeight w:val="76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3200001030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705,1</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36,5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b/>
                <w:bCs/>
                <w:sz w:val="20"/>
                <w:szCs w:val="20"/>
              </w:rPr>
            </w:pPr>
            <w:r w:rsidRPr="001D625D">
              <w:rPr>
                <w:rFonts w:ascii="Arial CYR" w:hAnsi="Arial CYR" w:cs="Arial CYR"/>
                <w:b/>
                <w:bCs/>
                <w:sz w:val="20"/>
                <w:szCs w:val="20"/>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b/>
                <w:bCs/>
                <w:sz w:val="20"/>
                <w:szCs w:val="20"/>
              </w:rPr>
            </w:pPr>
            <w:r w:rsidRPr="001D625D">
              <w:rPr>
                <w:rFonts w:ascii="Arial CYR" w:hAnsi="Arial CYR" w:cs="Arial CYR"/>
                <w:b/>
                <w:bCs/>
                <w:sz w:val="20"/>
                <w:szCs w:val="20"/>
              </w:rPr>
              <w:t>36,5</w:t>
            </w:r>
          </w:p>
        </w:tc>
      </w:tr>
      <w:tr w:rsidR="001D625D" w:rsidRPr="001D625D" w:rsidTr="001D625D">
        <w:trPr>
          <w:trHeight w:val="37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1500000000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36,5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1500009000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36,5</w:t>
            </w:r>
          </w:p>
        </w:tc>
      </w:tr>
      <w:tr w:rsidR="001D625D" w:rsidRPr="001D625D" w:rsidTr="001D625D">
        <w:trPr>
          <w:trHeight w:val="510"/>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Социальная выплата лицам, награжденным почетной грамотой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1500009010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3,5</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1500009010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3,5</w:t>
            </w:r>
          </w:p>
        </w:tc>
      </w:tr>
      <w:tr w:rsidR="001D625D" w:rsidRPr="001D625D" w:rsidTr="001D625D">
        <w:trPr>
          <w:trHeight w:val="495"/>
        </w:trPr>
        <w:tc>
          <w:tcPr>
            <w:tcW w:w="6774" w:type="dxa"/>
            <w:tcBorders>
              <w:top w:val="nil"/>
              <w:left w:val="single" w:sz="4" w:space="0" w:color="auto"/>
              <w:bottom w:val="single" w:sz="4" w:space="0" w:color="auto"/>
              <w:right w:val="single" w:sz="4" w:space="0" w:color="auto"/>
            </w:tcBorders>
            <w:shd w:val="clear" w:color="000000" w:fill="FFFFFF"/>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Социальная выплата лицам, удостоенным звания "Почетный гражданин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1500009020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33,0</w:t>
            </w:r>
          </w:p>
        </w:tc>
      </w:tr>
      <w:tr w:rsidR="001D625D" w:rsidRPr="001D625D" w:rsidTr="001D625D">
        <w:trPr>
          <w:trHeight w:val="255"/>
        </w:trPr>
        <w:tc>
          <w:tcPr>
            <w:tcW w:w="6774" w:type="dxa"/>
            <w:tcBorders>
              <w:top w:val="nil"/>
              <w:left w:val="single" w:sz="4" w:space="0" w:color="auto"/>
              <w:bottom w:val="single" w:sz="4" w:space="0" w:color="auto"/>
              <w:right w:val="single" w:sz="4" w:space="0" w:color="auto"/>
            </w:tcBorders>
            <w:shd w:val="clear" w:color="auto" w:fill="auto"/>
            <w:vAlign w:val="bottom"/>
            <w:hideMark/>
          </w:tcPr>
          <w:p w:rsidR="001D625D" w:rsidRPr="001D625D" w:rsidRDefault="001D625D" w:rsidP="001D625D">
            <w:pPr>
              <w:rPr>
                <w:rFonts w:ascii="Arial CYR" w:hAnsi="Arial CYR" w:cs="Arial CYR"/>
                <w:sz w:val="20"/>
                <w:szCs w:val="20"/>
              </w:rPr>
            </w:pPr>
            <w:r w:rsidRPr="001D625D">
              <w:rPr>
                <w:rFonts w:ascii="Arial CYR" w:hAnsi="Arial CYR" w:cs="Arial CYR"/>
                <w:sz w:val="20"/>
                <w:szCs w:val="2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943</w:t>
            </w:r>
          </w:p>
        </w:tc>
        <w:tc>
          <w:tcPr>
            <w:tcW w:w="74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1500009020</w:t>
            </w:r>
          </w:p>
        </w:tc>
        <w:tc>
          <w:tcPr>
            <w:tcW w:w="552"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300</w:t>
            </w:r>
          </w:p>
        </w:tc>
        <w:tc>
          <w:tcPr>
            <w:tcW w:w="1300" w:type="dxa"/>
            <w:tcBorders>
              <w:top w:val="nil"/>
              <w:left w:val="nil"/>
              <w:bottom w:val="single" w:sz="4" w:space="0" w:color="auto"/>
              <w:right w:val="single" w:sz="4" w:space="0" w:color="auto"/>
            </w:tcBorders>
            <w:shd w:val="clear" w:color="auto" w:fill="auto"/>
            <w:noWrap/>
            <w:vAlign w:val="bottom"/>
            <w:hideMark/>
          </w:tcPr>
          <w:p w:rsidR="001D625D" w:rsidRPr="001D625D" w:rsidRDefault="001D625D" w:rsidP="001D625D">
            <w:pPr>
              <w:jc w:val="center"/>
              <w:rPr>
                <w:rFonts w:ascii="Arial CYR" w:hAnsi="Arial CYR" w:cs="Arial CYR"/>
                <w:sz w:val="20"/>
                <w:szCs w:val="20"/>
              </w:rPr>
            </w:pPr>
            <w:r w:rsidRPr="001D625D">
              <w:rPr>
                <w:rFonts w:ascii="Arial CYR" w:hAnsi="Arial CYR" w:cs="Arial CYR"/>
                <w:sz w:val="20"/>
                <w:szCs w:val="20"/>
              </w:rPr>
              <w:t>33,0</w:t>
            </w:r>
          </w:p>
        </w:tc>
      </w:tr>
    </w:tbl>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A522B" w:rsidRDefault="009A522B" w:rsidP="00EE5030">
      <w:pPr>
        <w:spacing w:line="276" w:lineRule="auto"/>
        <w:jc w:val="both"/>
        <w:rPr>
          <w:sz w:val="26"/>
          <w:szCs w:val="26"/>
        </w:rPr>
      </w:pPr>
    </w:p>
    <w:p w:rsidR="00946CCE" w:rsidRDefault="00946CCE" w:rsidP="00EE5030">
      <w:pPr>
        <w:spacing w:line="276" w:lineRule="auto"/>
        <w:jc w:val="both"/>
        <w:rPr>
          <w:sz w:val="26"/>
          <w:szCs w:val="26"/>
        </w:rPr>
        <w:sectPr w:rsidR="00946CCE" w:rsidSect="00946CCE">
          <w:pgSz w:w="16838" w:h="11906" w:orient="landscape"/>
          <w:pgMar w:top="1701" w:right="1134" w:bottom="851" w:left="1134" w:header="709" w:footer="709" w:gutter="0"/>
          <w:cols w:space="708"/>
          <w:docGrid w:linePitch="360"/>
        </w:sectPr>
      </w:pPr>
    </w:p>
    <w:tbl>
      <w:tblPr>
        <w:tblW w:w="11032" w:type="dxa"/>
        <w:tblInd w:w="108" w:type="dxa"/>
        <w:tblLook w:val="04A0"/>
      </w:tblPr>
      <w:tblGrid>
        <w:gridCol w:w="5376"/>
        <w:gridCol w:w="3779"/>
        <w:gridCol w:w="1877"/>
      </w:tblGrid>
      <w:tr w:rsidR="005A5EAD" w:rsidRPr="005A5EAD" w:rsidTr="005A5EAD">
        <w:trPr>
          <w:trHeight w:val="375"/>
        </w:trPr>
        <w:tc>
          <w:tcPr>
            <w:tcW w:w="5376" w:type="dxa"/>
            <w:tcBorders>
              <w:top w:val="nil"/>
              <w:left w:val="nil"/>
              <w:bottom w:val="nil"/>
              <w:right w:val="nil"/>
            </w:tcBorders>
            <w:shd w:val="clear" w:color="auto" w:fill="auto"/>
            <w:noWrap/>
            <w:vAlign w:val="bottom"/>
            <w:hideMark/>
          </w:tcPr>
          <w:p w:rsidR="005A5EAD" w:rsidRPr="005A5EAD" w:rsidRDefault="005A5EAD" w:rsidP="005A5EAD">
            <w:pPr>
              <w:rPr>
                <w:sz w:val="28"/>
                <w:szCs w:val="28"/>
              </w:rPr>
            </w:pPr>
          </w:p>
        </w:tc>
        <w:tc>
          <w:tcPr>
            <w:tcW w:w="5656" w:type="dxa"/>
            <w:gridSpan w:val="2"/>
            <w:tcBorders>
              <w:top w:val="nil"/>
              <w:left w:val="nil"/>
              <w:bottom w:val="nil"/>
              <w:right w:val="nil"/>
            </w:tcBorders>
            <w:shd w:val="clear" w:color="auto" w:fill="auto"/>
            <w:noWrap/>
            <w:vAlign w:val="bottom"/>
            <w:hideMark/>
          </w:tcPr>
          <w:p w:rsidR="005A5EAD" w:rsidRPr="005A5EAD" w:rsidRDefault="005A5EAD" w:rsidP="005A5EAD">
            <w:pPr>
              <w:rPr>
                <w:sz w:val="28"/>
                <w:szCs w:val="28"/>
              </w:rPr>
            </w:pPr>
            <w:r w:rsidRPr="005A5EAD">
              <w:rPr>
                <w:sz w:val="28"/>
                <w:szCs w:val="28"/>
              </w:rPr>
              <w:t xml:space="preserve">                                 Приложение № 10</w:t>
            </w:r>
          </w:p>
        </w:tc>
      </w:tr>
      <w:tr w:rsidR="005A5EAD" w:rsidRPr="005A5EAD" w:rsidTr="005A5EAD">
        <w:trPr>
          <w:trHeight w:val="375"/>
        </w:trPr>
        <w:tc>
          <w:tcPr>
            <w:tcW w:w="5376" w:type="dxa"/>
            <w:tcBorders>
              <w:top w:val="nil"/>
              <w:left w:val="nil"/>
              <w:bottom w:val="nil"/>
              <w:right w:val="nil"/>
            </w:tcBorders>
            <w:shd w:val="clear" w:color="auto" w:fill="auto"/>
            <w:noWrap/>
            <w:vAlign w:val="bottom"/>
            <w:hideMark/>
          </w:tcPr>
          <w:p w:rsidR="005A5EAD" w:rsidRPr="005A5EAD" w:rsidRDefault="005A5EAD" w:rsidP="005A5EAD">
            <w:pPr>
              <w:rPr>
                <w:sz w:val="28"/>
                <w:szCs w:val="28"/>
              </w:rPr>
            </w:pPr>
          </w:p>
        </w:tc>
        <w:tc>
          <w:tcPr>
            <w:tcW w:w="5656" w:type="dxa"/>
            <w:gridSpan w:val="2"/>
            <w:tcBorders>
              <w:top w:val="nil"/>
              <w:left w:val="nil"/>
              <w:bottom w:val="nil"/>
              <w:right w:val="nil"/>
            </w:tcBorders>
            <w:shd w:val="clear" w:color="auto" w:fill="auto"/>
            <w:noWrap/>
            <w:vAlign w:val="bottom"/>
            <w:hideMark/>
          </w:tcPr>
          <w:p w:rsidR="005A5EAD" w:rsidRPr="005A5EAD" w:rsidRDefault="005A5EAD" w:rsidP="005A5EAD">
            <w:pPr>
              <w:rPr>
                <w:sz w:val="28"/>
                <w:szCs w:val="28"/>
              </w:rPr>
            </w:pPr>
            <w:r w:rsidRPr="005A5EAD">
              <w:rPr>
                <w:sz w:val="28"/>
                <w:szCs w:val="28"/>
              </w:rPr>
              <w:t xml:space="preserve">                                 к решению Куменской  </w:t>
            </w:r>
          </w:p>
        </w:tc>
      </w:tr>
      <w:tr w:rsidR="005A5EAD" w:rsidRPr="005A5EAD" w:rsidTr="005A5EAD">
        <w:trPr>
          <w:trHeight w:val="375"/>
        </w:trPr>
        <w:tc>
          <w:tcPr>
            <w:tcW w:w="5376" w:type="dxa"/>
            <w:tcBorders>
              <w:top w:val="nil"/>
              <w:left w:val="nil"/>
              <w:bottom w:val="nil"/>
              <w:right w:val="nil"/>
            </w:tcBorders>
            <w:shd w:val="clear" w:color="auto" w:fill="auto"/>
            <w:noWrap/>
            <w:vAlign w:val="bottom"/>
            <w:hideMark/>
          </w:tcPr>
          <w:p w:rsidR="005A5EAD" w:rsidRPr="005A5EAD" w:rsidRDefault="005A5EAD" w:rsidP="005A5EAD">
            <w:pPr>
              <w:rPr>
                <w:sz w:val="28"/>
                <w:szCs w:val="28"/>
              </w:rPr>
            </w:pPr>
          </w:p>
        </w:tc>
        <w:tc>
          <w:tcPr>
            <w:tcW w:w="5656" w:type="dxa"/>
            <w:gridSpan w:val="2"/>
            <w:tcBorders>
              <w:top w:val="nil"/>
              <w:left w:val="nil"/>
              <w:bottom w:val="nil"/>
              <w:right w:val="nil"/>
            </w:tcBorders>
            <w:shd w:val="clear" w:color="auto" w:fill="auto"/>
            <w:noWrap/>
            <w:vAlign w:val="bottom"/>
            <w:hideMark/>
          </w:tcPr>
          <w:p w:rsidR="005A5EAD" w:rsidRPr="005A5EAD" w:rsidRDefault="005A5EAD" w:rsidP="005A5EAD">
            <w:pPr>
              <w:rPr>
                <w:sz w:val="28"/>
                <w:szCs w:val="28"/>
              </w:rPr>
            </w:pPr>
            <w:r w:rsidRPr="005A5EAD">
              <w:rPr>
                <w:sz w:val="28"/>
                <w:szCs w:val="28"/>
              </w:rPr>
              <w:t xml:space="preserve">                                 районной Думы</w:t>
            </w:r>
          </w:p>
        </w:tc>
      </w:tr>
      <w:tr w:rsidR="005A5EAD" w:rsidRPr="005A5EAD" w:rsidTr="005A5EAD">
        <w:trPr>
          <w:trHeight w:val="375"/>
        </w:trPr>
        <w:tc>
          <w:tcPr>
            <w:tcW w:w="5376" w:type="dxa"/>
            <w:tcBorders>
              <w:top w:val="nil"/>
              <w:left w:val="nil"/>
              <w:bottom w:val="nil"/>
              <w:right w:val="nil"/>
            </w:tcBorders>
            <w:shd w:val="clear" w:color="auto" w:fill="auto"/>
            <w:noWrap/>
            <w:vAlign w:val="bottom"/>
            <w:hideMark/>
          </w:tcPr>
          <w:p w:rsidR="005A5EAD" w:rsidRPr="005A5EAD" w:rsidRDefault="005A5EAD" w:rsidP="005A5EAD">
            <w:pPr>
              <w:rPr>
                <w:sz w:val="28"/>
                <w:szCs w:val="28"/>
              </w:rPr>
            </w:pPr>
          </w:p>
        </w:tc>
        <w:tc>
          <w:tcPr>
            <w:tcW w:w="5656" w:type="dxa"/>
            <w:gridSpan w:val="2"/>
            <w:tcBorders>
              <w:top w:val="nil"/>
              <w:left w:val="nil"/>
              <w:bottom w:val="nil"/>
              <w:right w:val="nil"/>
            </w:tcBorders>
            <w:shd w:val="clear" w:color="auto" w:fill="auto"/>
            <w:noWrap/>
            <w:vAlign w:val="bottom"/>
            <w:hideMark/>
          </w:tcPr>
          <w:p w:rsidR="005A5EAD" w:rsidRPr="005A5EAD" w:rsidRDefault="005A5EAD" w:rsidP="001A47D2">
            <w:pPr>
              <w:rPr>
                <w:sz w:val="28"/>
                <w:szCs w:val="28"/>
              </w:rPr>
            </w:pPr>
            <w:r w:rsidRPr="005A5EAD">
              <w:rPr>
                <w:sz w:val="28"/>
                <w:szCs w:val="28"/>
              </w:rPr>
              <w:t xml:space="preserve">                                 </w:t>
            </w:r>
            <w:r>
              <w:rPr>
                <w:sz w:val="28"/>
                <w:szCs w:val="28"/>
              </w:rPr>
              <w:t>о</w:t>
            </w:r>
            <w:r w:rsidRPr="005A5EAD">
              <w:rPr>
                <w:sz w:val="28"/>
                <w:szCs w:val="28"/>
              </w:rPr>
              <w:t>т</w:t>
            </w:r>
            <w:r>
              <w:rPr>
                <w:sz w:val="28"/>
                <w:szCs w:val="28"/>
              </w:rPr>
              <w:t xml:space="preserve"> 24.07.2018 </w:t>
            </w:r>
            <w:r w:rsidRPr="005A5EAD">
              <w:rPr>
                <w:sz w:val="28"/>
                <w:szCs w:val="28"/>
              </w:rPr>
              <w:t>№</w:t>
            </w:r>
            <w:r w:rsidR="001A47D2">
              <w:rPr>
                <w:sz w:val="28"/>
                <w:szCs w:val="28"/>
              </w:rPr>
              <w:t xml:space="preserve"> 16</w:t>
            </w:r>
            <w:r>
              <w:rPr>
                <w:sz w:val="28"/>
                <w:szCs w:val="28"/>
              </w:rPr>
              <w:t>/</w:t>
            </w:r>
            <w:r w:rsidR="001A47D2">
              <w:rPr>
                <w:sz w:val="28"/>
                <w:szCs w:val="28"/>
              </w:rPr>
              <w:t>122</w:t>
            </w:r>
            <w:r w:rsidRPr="005A5EAD">
              <w:rPr>
                <w:sz w:val="28"/>
                <w:szCs w:val="28"/>
              </w:rPr>
              <w:t xml:space="preserve"> </w:t>
            </w:r>
          </w:p>
        </w:tc>
      </w:tr>
      <w:tr w:rsidR="005A5EAD" w:rsidRPr="005A5EAD" w:rsidTr="005A5EAD">
        <w:trPr>
          <w:trHeight w:val="375"/>
        </w:trPr>
        <w:tc>
          <w:tcPr>
            <w:tcW w:w="5376" w:type="dxa"/>
            <w:tcBorders>
              <w:top w:val="nil"/>
              <w:left w:val="nil"/>
              <w:bottom w:val="nil"/>
              <w:right w:val="nil"/>
            </w:tcBorders>
            <w:shd w:val="clear" w:color="auto" w:fill="auto"/>
            <w:noWrap/>
            <w:vAlign w:val="bottom"/>
            <w:hideMark/>
          </w:tcPr>
          <w:p w:rsidR="005A5EAD" w:rsidRPr="005A5EAD" w:rsidRDefault="005A5EAD" w:rsidP="005A5EAD">
            <w:pPr>
              <w:rPr>
                <w:sz w:val="28"/>
                <w:szCs w:val="28"/>
              </w:rPr>
            </w:pPr>
          </w:p>
        </w:tc>
        <w:tc>
          <w:tcPr>
            <w:tcW w:w="3779" w:type="dxa"/>
            <w:tcBorders>
              <w:top w:val="nil"/>
              <w:left w:val="nil"/>
              <w:bottom w:val="nil"/>
              <w:right w:val="nil"/>
            </w:tcBorders>
            <w:shd w:val="clear" w:color="auto" w:fill="auto"/>
            <w:noWrap/>
            <w:vAlign w:val="bottom"/>
            <w:hideMark/>
          </w:tcPr>
          <w:p w:rsidR="005A5EAD" w:rsidRPr="005A5EAD" w:rsidRDefault="005A5EAD" w:rsidP="005A5EAD">
            <w:pPr>
              <w:rPr>
                <w:sz w:val="28"/>
                <w:szCs w:val="28"/>
              </w:rPr>
            </w:pPr>
          </w:p>
        </w:tc>
        <w:tc>
          <w:tcPr>
            <w:tcW w:w="1877" w:type="dxa"/>
            <w:tcBorders>
              <w:top w:val="nil"/>
              <w:left w:val="nil"/>
              <w:bottom w:val="nil"/>
              <w:right w:val="nil"/>
            </w:tcBorders>
            <w:shd w:val="clear" w:color="auto" w:fill="auto"/>
            <w:noWrap/>
            <w:vAlign w:val="bottom"/>
            <w:hideMark/>
          </w:tcPr>
          <w:p w:rsidR="005A5EAD" w:rsidRPr="005A5EAD" w:rsidRDefault="005A5EAD" w:rsidP="005A5EAD">
            <w:pPr>
              <w:rPr>
                <w:sz w:val="20"/>
                <w:szCs w:val="20"/>
              </w:rPr>
            </w:pPr>
          </w:p>
        </w:tc>
      </w:tr>
      <w:tr w:rsidR="005A5EAD" w:rsidRPr="005A5EAD" w:rsidTr="005A5EAD">
        <w:trPr>
          <w:trHeight w:val="495"/>
        </w:trPr>
        <w:tc>
          <w:tcPr>
            <w:tcW w:w="11032" w:type="dxa"/>
            <w:gridSpan w:val="3"/>
            <w:tcBorders>
              <w:top w:val="nil"/>
              <w:left w:val="nil"/>
              <w:bottom w:val="nil"/>
              <w:right w:val="nil"/>
            </w:tcBorders>
            <w:shd w:val="clear" w:color="auto" w:fill="auto"/>
            <w:noWrap/>
            <w:vAlign w:val="bottom"/>
            <w:hideMark/>
          </w:tcPr>
          <w:p w:rsidR="005A5EAD" w:rsidRPr="005A5EAD" w:rsidRDefault="005A5EAD" w:rsidP="005A5EAD">
            <w:pPr>
              <w:jc w:val="center"/>
              <w:rPr>
                <w:b/>
                <w:bCs/>
                <w:sz w:val="28"/>
                <w:szCs w:val="28"/>
              </w:rPr>
            </w:pPr>
            <w:r w:rsidRPr="005A5EAD">
              <w:rPr>
                <w:b/>
                <w:bCs/>
                <w:sz w:val="28"/>
                <w:szCs w:val="28"/>
              </w:rPr>
              <w:t>Источники</w:t>
            </w:r>
          </w:p>
        </w:tc>
      </w:tr>
      <w:tr w:rsidR="005A5EAD" w:rsidRPr="005A5EAD" w:rsidTr="005A5EAD">
        <w:trPr>
          <w:trHeight w:val="375"/>
        </w:trPr>
        <w:tc>
          <w:tcPr>
            <w:tcW w:w="11032" w:type="dxa"/>
            <w:gridSpan w:val="3"/>
            <w:tcBorders>
              <w:top w:val="nil"/>
              <w:left w:val="nil"/>
              <w:bottom w:val="nil"/>
              <w:right w:val="nil"/>
            </w:tcBorders>
            <w:shd w:val="clear" w:color="auto" w:fill="auto"/>
            <w:noWrap/>
            <w:vAlign w:val="bottom"/>
            <w:hideMark/>
          </w:tcPr>
          <w:p w:rsidR="005A5EAD" w:rsidRPr="005A5EAD" w:rsidRDefault="005A5EAD" w:rsidP="005A5EAD">
            <w:pPr>
              <w:jc w:val="center"/>
              <w:rPr>
                <w:b/>
                <w:bCs/>
                <w:sz w:val="28"/>
                <w:szCs w:val="28"/>
              </w:rPr>
            </w:pPr>
            <w:r w:rsidRPr="005A5EAD">
              <w:rPr>
                <w:b/>
                <w:bCs/>
                <w:sz w:val="28"/>
                <w:szCs w:val="28"/>
              </w:rPr>
              <w:t>финансирования дефицита  районного бюджета на 2018 год</w:t>
            </w:r>
          </w:p>
        </w:tc>
      </w:tr>
      <w:tr w:rsidR="005A5EAD" w:rsidRPr="005A5EAD" w:rsidTr="005A5EAD">
        <w:trPr>
          <w:trHeight w:val="420"/>
        </w:trPr>
        <w:tc>
          <w:tcPr>
            <w:tcW w:w="5376" w:type="dxa"/>
            <w:tcBorders>
              <w:top w:val="nil"/>
              <w:left w:val="nil"/>
              <w:bottom w:val="nil"/>
              <w:right w:val="nil"/>
            </w:tcBorders>
            <w:shd w:val="clear" w:color="auto" w:fill="auto"/>
            <w:noWrap/>
            <w:vAlign w:val="bottom"/>
            <w:hideMark/>
          </w:tcPr>
          <w:p w:rsidR="005A5EAD" w:rsidRPr="005A5EAD" w:rsidRDefault="005A5EAD" w:rsidP="005A5EAD">
            <w:pPr>
              <w:rPr>
                <w:sz w:val="28"/>
                <w:szCs w:val="28"/>
              </w:rPr>
            </w:pPr>
          </w:p>
        </w:tc>
        <w:tc>
          <w:tcPr>
            <w:tcW w:w="3779" w:type="dxa"/>
            <w:tcBorders>
              <w:top w:val="nil"/>
              <w:left w:val="nil"/>
              <w:bottom w:val="nil"/>
              <w:right w:val="nil"/>
            </w:tcBorders>
            <w:shd w:val="clear" w:color="auto" w:fill="auto"/>
            <w:noWrap/>
            <w:vAlign w:val="bottom"/>
            <w:hideMark/>
          </w:tcPr>
          <w:p w:rsidR="005A5EAD" w:rsidRPr="005A5EAD" w:rsidRDefault="005A5EAD" w:rsidP="005A5EAD">
            <w:pPr>
              <w:jc w:val="center"/>
              <w:rPr>
                <w:sz w:val="28"/>
                <w:szCs w:val="28"/>
              </w:rPr>
            </w:pPr>
          </w:p>
        </w:tc>
        <w:tc>
          <w:tcPr>
            <w:tcW w:w="1877" w:type="dxa"/>
            <w:tcBorders>
              <w:top w:val="nil"/>
              <w:left w:val="nil"/>
              <w:bottom w:val="nil"/>
              <w:right w:val="nil"/>
            </w:tcBorders>
            <w:shd w:val="clear" w:color="auto" w:fill="auto"/>
            <w:noWrap/>
            <w:vAlign w:val="bottom"/>
            <w:hideMark/>
          </w:tcPr>
          <w:p w:rsidR="005A5EAD" w:rsidRPr="005A5EAD" w:rsidRDefault="005A5EAD" w:rsidP="005A5EAD">
            <w:pPr>
              <w:jc w:val="center"/>
              <w:rPr>
                <w:sz w:val="28"/>
                <w:szCs w:val="28"/>
              </w:rPr>
            </w:pPr>
          </w:p>
        </w:tc>
      </w:tr>
      <w:tr w:rsidR="005A5EAD" w:rsidRPr="005A5EAD" w:rsidTr="005A5EAD">
        <w:trPr>
          <w:trHeight w:val="600"/>
        </w:trPr>
        <w:tc>
          <w:tcPr>
            <w:tcW w:w="537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5EAD" w:rsidRPr="005A5EAD" w:rsidRDefault="005A5EAD" w:rsidP="005A5EAD">
            <w:pPr>
              <w:jc w:val="center"/>
              <w:rPr>
                <w:sz w:val="28"/>
                <w:szCs w:val="28"/>
              </w:rPr>
            </w:pPr>
            <w:r w:rsidRPr="005A5EAD">
              <w:rPr>
                <w:sz w:val="28"/>
                <w:szCs w:val="28"/>
              </w:rPr>
              <w:t>Наименование показателя</w:t>
            </w:r>
          </w:p>
        </w:tc>
        <w:tc>
          <w:tcPr>
            <w:tcW w:w="377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5EAD" w:rsidRPr="005A5EAD" w:rsidRDefault="005A5EAD" w:rsidP="005A5EAD">
            <w:pPr>
              <w:jc w:val="center"/>
              <w:rPr>
                <w:sz w:val="28"/>
                <w:szCs w:val="28"/>
              </w:rPr>
            </w:pPr>
            <w:r w:rsidRPr="005A5EAD">
              <w:rPr>
                <w:sz w:val="28"/>
                <w:szCs w:val="28"/>
              </w:rPr>
              <w:t>Код бюджетной классификации</w:t>
            </w:r>
          </w:p>
        </w:tc>
        <w:tc>
          <w:tcPr>
            <w:tcW w:w="187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5EAD" w:rsidRPr="005A5EAD" w:rsidRDefault="005A5EAD" w:rsidP="005A5EAD">
            <w:pPr>
              <w:jc w:val="center"/>
              <w:rPr>
                <w:sz w:val="28"/>
                <w:szCs w:val="28"/>
              </w:rPr>
            </w:pPr>
            <w:r w:rsidRPr="005A5EAD">
              <w:rPr>
                <w:sz w:val="28"/>
                <w:szCs w:val="28"/>
              </w:rPr>
              <w:t>Сумма  (тыс.рублей)</w:t>
            </w:r>
          </w:p>
        </w:tc>
      </w:tr>
      <w:tr w:rsidR="005A5EAD" w:rsidRPr="005A5EAD" w:rsidTr="005A5EAD">
        <w:trPr>
          <w:trHeight w:val="465"/>
        </w:trPr>
        <w:tc>
          <w:tcPr>
            <w:tcW w:w="5376" w:type="dxa"/>
            <w:vMerge/>
            <w:tcBorders>
              <w:top w:val="single" w:sz="4" w:space="0" w:color="auto"/>
              <w:left w:val="single" w:sz="4" w:space="0" w:color="auto"/>
              <w:bottom w:val="single" w:sz="8" w:space="0" w:color="000000"/>
              <w:right w:val="single" w:sz="4" w:space="0" w:color="auto"/>
            </w:tcBorders>
            <w:vAlign w:val="center"/>
            <w:hideMark/>
          </w:tcPr>
          <w:p w:rsidR="005A5EAD" w:rsidRPr="005A5EAD" w:rsidRDefault="005A5EAD" w:rsidP="005A5EAD">
            <w:pPr>
              <w:rPr>
                <w:sz w:val="28"/>
                <w:szCs w:val="28"/>
              </w:rPr>
            </w:pPr>
          </w:p>
        </w:tc>
        <w:tc>
          <w:tcPr>
            <w:tcW w:w="3779" w:type="dxa"/>
            <w:vMerge/>
            <w:tcBorders>
              <w:top w:val="single" w:sz="4" w:space="0" w:color="auto"/>
              <w:left w:val="single" w:sz="4" w:space="0" w:color="auto"/>
              <w:bottom w:val="single" w:sz="8" w:space="0" w:color="000000"/>
              <w:right w:val="single" w:sz="4" w:space="0" w:color="auto"/>
            </w:tcBorders>
            <w:vAlign w:val="center"/>
            <w:hideMark/>
          </w:tcPr>
          <w:p w:rsidR="005A5EAD" w:rsidRPr="005A5EAD" w:rsidRDefault="005A5EAD" w:rsidP="005A5EAD">
            <w:pPr>
              <w:rPr>
                <w:sz w:val="28"/>
                <w:szCs w:val="28"/>
              </w:rPr>
            </w:pPr>
          </w:p>
        </w:tc>
        <w:tc>
          <w:tcPr>
            <w:tcW w:w="1877" w:type="dxa"/>
            <w:vMerge/>
            <w:tcBorders>
              <w:top w:val="single" w:sz="4" w:space="0" w:color="auto"/>
              <w:left w:val="single" w:sz="4" w:space="0" w:color="auto"/>
              <w:bottom w:val="single" w:sz="8" w:space="0" w:color="000000"/>
              <w:right w:val="single" w:sz="4" w:space="0" w:color="auto"/>
            </w:tcBorders>
            <w:vAlign w:val="center"/>
            <w:hideMark/>
          </w:tcPr>
          <w:p w:rsidR="005A5EAD" w:rsidRPr="005A5EAD" w:rsidRDefault="005A5EAD" w:rsidP="005A5EAD">
            <w:pPr>
              <w:rPr>
                <w:sz w:val="28"/>
                <w:szCs w:val="28"/>
              </w:rPr>
            </w:pPr>
          </w:p>
        </w:tc>
      </w:tr>
      <w:tr w:rsidR="005A5EAD" w:rsidRPr="005A5EAD" w:rsidTr="005A5EAD">
        <w:trPr>
          <w:trHeight w:val="1230"/>
        </w:trPr>
        <w:tc>
          <w:tcPr>
            <w:tcW w:w="5376" w:type="dxa"/>
            <w:tcBorders>
              <w:top w:val="nil"/>
              <w:left w:val="single" w:sz="4" w:space="0" w:color="auto"/>
              <w:bottom w:val="single" w:sz="8" w:space="0" w:color="auto"/>
              <w:right w:val="single" w:sz="4" w:space="0" w:color="auto"/>
            </w:tcBorders>
            <w:shd w:val="clear" w:color="auto" w:fill="auto"/>
            <w:hideMark/>
          </w:tcPr>
          <w:p w:rsidR="005A5EAD" w:rsidRPr="005A5EAD" w:rsidRDefault="005A5EAD" w:rsidP="005A5EAD">
            <w:pPr>
              <w:rPr>
                <w:b/>
                <w:bCs/>
                <w:sz w:val="28"/>
                <w:szCs w:val="28"/>
              </w:rPr>
            </w:pPr>
            <w:r w:rsidRPr="005A5EAD">
              <w:rPr>
                <w:b/>
                <w:bCs/>
                <w:sz w:val="28"/>
                <w:szCs w:val="28"/>
              </w:rPr>
              <w:t>ИСТОЧНИКИ ВНУТРЕННЕГО ФИНАНСИРОВАНИЯ ДЕФИЦИТОВ БЮДЖЕТОВ</w:t>
            </w:r>
          </w:p>
        </w:tc>
        <w:tc>
          <w:tcPr>
            <w:tcW w:w="3779"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b/>
                <w:bCs/>
                <w:sz w:val="28"/>
                <w:szCs w:val="28"/>
              </w:rPr>
            </w:pPr>
            <w:r w:rsidRPr="005A5EAD">
              <w:rPr>
                <w:b/>
                <w:bCs/>
                <w:sz w:val="28"/>
                <w:szCs w:val="28"/>
              </w:rPr>
              <w:t>000 01 00 00 00 00 0000 000</w:t>
            </w:r>
          </w:p>
        </w:tc>
        <w:tc>
          <w:tcPr>
            <w:tcW w:w="1877"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b/>
                <w:bCs/>
                <w:sz w:val="28"/>
                <w:szCs w:val="28"/>
              </w:rPr>
            </w:pPr>
            <w:r w:rsidRPr="005A5EAD">
              <w:rPr>
                <w:b/>
                <w:bCs/>
                <w:sz w:val="28"/>
                <w:szCs w:val="28"/>
              </w:rPr>
              <w:t>6 992,0</w:t>
            </w:r>
          </w:p>
        </w:tc>
      </w:tr>
      <w:tr w:rsidR="005A5EAD" w:rsidRPr="005A5EAD" w:rsidTr="005A5EAD">
        <w:trPr>
          <w:trHeight w:val="765"/>
        </w:trPr>
        <w:tc>
          <w:tcPr>
            <w:tcW w:w="5376" w:type="dxa"/>
            <w:tcBorders>
              <w:top w:val="nil"/>
              <w:left w:val="single" w:sz="4" w:space="0" w:color="auto"/>
              <w:bottom w:val="single" w:sz="4" w:space="0" w:color="auto"/>
              <w:right w:val="single" w:sz="4" w:space="0" w:color="auto"/>
            </w:tcBorders>
            <w:shd w:val="clear" w:color="auto" w:fill="auto"/>
            <w:hideMark/>
          </w:tcPr>
          <w:p w:rsidR="005A5EAD" w:rsidRPr="005A5EAD" w:rsidRDefault="005A5EAD" w:rsidP="005A5EAD">
            <w:pPr>
              <w:rPr>
                <w:b/>
                <w:bCs/>
                <w:sz w:val="28"/>
                <w:szCs w:val="28"/>
              </w:rPr>
            </w:pPr>
            <w:r w:rsidRPr="005A5EAD">
              <w:rPr>
                <w:b/>
                <w:bCs/>
                <w:sz w:val="28"/>
                <w:szCs w:val="28"/>
              </w:rPr>
              <w:t>Кредиты кредитных организаций в валюте Российской Федерации</w:t>
            </w:r>
          </w:p>
        </w:tc>
        <w:tc>
          <w:tcPr>
            <w:tcW w:w="3779" w:type="dxa"/>
            <w:tcBorders>
              <w:top w:val="nil"/>
              <w:left w:val="nil"/>
              <w:bottom w:val="single" w:sz="4" w:space="0" w:color="auto"/>
              <w:right w:val="single" w:sz="4" w:space="0" w:color="auto"/>
            </w:tcBorders>
            <w:shd w:val="clear" w:color="auto" w:fill="auto"/>
            <w:hideMark/>
          </w:tcPr>
          <w:p w:rsidR="005A5EAD" w:rsidRPr="005A5EAD" w:rsidRDefault="005A5EAD" w:rsidP="005A5EAD">
            <w:pPr>
              <w:jc w:val="center"/>
              <w:rPr>
                <w:b/>
                <w:bCs/>
                <w:sz w:val="28"/>
                <w:szCs w:val="28"/>
              </w:rPr>
            </w:pPr>
            <w:r w:rsidRPr="005A5EAD">
              <w:rPr>
                <w:b/>
                <w:bCs/>
                <w:sz w:val="28"/>
                <w:szCs w:val="28"/>
              </w:rPr>
              <w:t>000 01 02 00 00 00 0000 000</w:t>
            </w:r>
          </w:p>
        </w:tc>
        <w:tc>
          <w:tcPr>
            <w:tcW w:w="1877" w:type="dxa"/>
            <w:tcBorders>
              <w:top w:val="nil"/>
              <w:left w:val="nil"/>
              <w:bottom w:val="single" w:sz="4" w:space="0" w:color="auto"/>
              <w:right w:val="single" w:sz="4" w:space="0" w:color="auto"/>
            </w:tcBorders>
            <w:shd w:val="clear" w:color="auto" w:fill="auto"/>
            <w:hideMark/>
          </w:tcPr>
          <w:p w:rsidR="005A5EAD" w:rsidRPr="005A5EAD" w:rsidRDefault="005A5EAD" w:rsidP="005A5EAD">
            <w:pPr>
              <w:jc w:val="center"/>
              <w:rPr>
                <w:b/>
                <w:bCs/>
                <w:sz w:val="28"/>
                <w:szCs w:val="28"/>
              </w:rPr>
            </w:pPr>
            <w:r w:rsidRPr="005A5EAD">
              <w:rPr>
                <w:b/>
                <w:bCs/>
                <w:sz w:val="28"/>
                <w:szCs w:val="28"/>
              </w:rPr>
              <w:t>4 300,0</w:t>
            </w:r>
          </w:p>
        </w:tc>
      </w:tr>
      <w:tr w:rsidR="005A5EAD" w:rsidRPr="005A5EAD" w:rsidTr="005A5EAD">
        <w:trPr>
          <w:trHeight w:val="1230"/>
        </w:trPr>
        <w:tc>
          <w:tcPr>
            <w:tcW w:w="5376" w:type="dxa"/>
            <w:tcBorders>
              <w:top w:val="nil"/>
              <w:left w:val="single" w:sz="4" w:space="0" w:color="auto"/>
              <w:bottom w:val="single" w:sz="4" w:space="0" w:color="auto"/>
              <w:right w:val="single" w:sz="4" w:space="0" w:color="auto"/>
            </w:tcBorders>
            <w:shd w:val="clear" w:color="auto" w:fill="auto"/>
            <w:hideMark/>
          </w:tcPr>
          <w:p w:rsidR="005A5EAD" w:rsidRPr="005A5EAD" w:rsidRDefault="005A5EAD" w:rsidP="005A5EAD">
            <w:pPr>
              <w:rPr>
                <w:sz w:val="28"/>
                <w:szCs w:val="28"/>
              </w:rPr>
            </w:pPr>
            <w:r w:rsidRPr="005A5EAD">
              <w:rPr>
                <w:sz w:val="28"/>
                <w:szCs w:val="28"/>
              </w:rPr>
              <w:t>Получение кредитов от кредитных организаций в валюте Российской Федерации</w:t>
            </w:r>
          </w:p>
        </w:tc>
        <w:tc>
          <w:tcPr>
            <w:tcW w:w="3779" w:type="dxa"/>
            <w:tcBorders>
              <w:top w:val="nil"/>
              <w:left w:val="nil"/>
              <w:bottom w:val="single" w:sz="4"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000 01 02 00 00 00 0000 700</w:t>
            </w:r>
          </w:p>
        </w:tc>
        <w:tc>
          <w:tcPr>
            <w:tcW w:w="1877" w:type="dxa"/>
            <w:tcBorders>
              <w:top w:val="nil"/>
              <w:left w:val="nil"/>
              <w:bottom w:val="single" w:sz="4"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17 800,0</w:t>
            </w:r>
          </w:p>
        </w:tc>
      </w:tr>
      <w:tr w:rsidR="005A5EAD" w:rsidRPr="005A5EAD" w:rsidTr="005A5EAD">
        <w:trPr>
          <w:trHeight w:val="1515"/>
        </w:trPr>
        <w:tc>
          <w:tcPr>
            <w:tcW w:w="5376" w:type="dxa"/>
            <w:tcBorders>
              <w:top w:val="nil"/>
              <w:left w:val="single" w:sz="4" w:space="0" w:color="auto"/>
              <w:bottom w:val="single" w:sz="4" w:space="0" w:color="auto"/>
              <w:right w:val="single" w:sz="4" w:space="0" w:color="auto"/>
            </w:tcBorders>
            <w:shd w:val="clear" w:color="auto" w:fill="auto"/>
            <w:hideMark/>
          </w:tcPr>
          <w:p w:rsidR="005A5EAD" w:rsidRPr="005A5EAD" w:rsidRDefault="005A5EAD" w:rsidP="005A5EAD">
            <w:pPr>
              <w:rPr>
                <w:sz w:val="28"/>
                <w:szCs w:val="28"/>
              </w:rPr>
            </w:pPr>
            <w:r w:rsidRPr="005A5EAD">
              <w:rPr>
                <w:sz w:val="28"/>
                <w:szCs w:val="28"/>
              </w:rPr>
              <w:t>Получение кредитов от кредитных организаций бюджетом муниципального района в валюте Российской Федерации</w:t>
            </w:r>
          </w:p>
        </w:tc>
        <w:tc>
          <w:tcPr>
            <w:tcW w:w="3779" w:type="dxa"/>
            <w:tcBorders>
              <w:top w:val="nil"/>
              <w:left w:val="nil"/>
              <w:bottom w:val="single" w:sz="4"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912 01 02 00 00 05 0000 710</w:t>
            </w:r>
          </w:p>
        </w:tc>
        <w:tc>
          <w:tcPr>
            <w:tcW w:w="1877" w:type="dxa"/>
            <w:tcBorders>
              <w:top w:val="nil"/>
              <w:left w:val="nil"/>
              <w:bottom w:val="single" w:sz="4"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17 800,0</w:t>
            </w:r>
          </w:p>
        </w:tc>
      </w:tr>
      <w:tr w:rsidR="005A5EAD" w:rsidRPr="005A5EAD" w:rsidTr="005A5EAD">
        <w:trPr>
          <w:trHeight w:val="1200"/>
        </w:trPr>
        <w:tc>
          <w:tcPr>
            <w:tcW w:w="5376" w:type="dxa"/>
            <w:tcBorders>
              <w:top w:val="nil"/>
              <w:left w:val="single" w:sz="4" w:space="0" w:color="auto"/>
              <w:bottom w:val="single" w:sz="4" w:space="0" w:color="auto"/>
              <w:right w:val="single" w:sz="4" w:space="0" w:color="auto"/>
            </w:tcBorders>
            <w:shd w:val="clear" w:color="auto" w:fill="auto"/>
            <w:hideMark/>
          </w:tcPr>
          <w:p w:rsidR="005A5EAD" w:rsidRPr="005A5EAD" w:rsidRDefault="005A5EAD" w:rsidP="005A5EAD">
            <w:pPr>
              <w:rPr>
                <w:sz w:val="28"/>
                <w:szCs w:val="28"/>
              </w:rPr>
            </w:pPr>
            <w:r w:rsidRPr="005A5EAD">
              <w:rPr>
                <w:sz w:val="28"/>
                <w:szCs w:val="28"/>
              </w:rPr>
              <w:lastRenderedPageBreak/>
              <w:t xml:space="preserve">Погашение кредитов, предоставленных кредитными организациями в валюте Российской Федерации </w:t>
            </w:r>
          </w:p>
        </w:tc>
        <w:tc>
          <w:tcPr>
            <w:tcW w:w="3779" w:type="dxa"/>
            <w:tcBorders>
              <w:top w:val="nil"/>
              <w:left w:val="nil"/>
              <w:bottom w:val="single" w:sz="4"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000 01 02 00 00 00 0000 800</w:t>
            </w:r>
          </w:p>
        </w:tc>
        <w:tc>
          <w:tcPr>
            <w:tcW w:w="1877" w:type="dxa"/>
            <w:tcBorders>
              <w:top w:val="nil"/>
              <w:left w:val="nil"/>
              <w:bottom w:val="single" w:sz="4"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13 500,0</w:t>
            </w:r>
          </w:p>
        </w:tc>
      </w:tr>
      <w:tr w:rsidR="005A5EAD" w:rsidRPr="005A5EAD" w:rsidTr="005A5EAD">
        <w:trPr>
          <w:trHeight w:val="1545"/>
        </w:trPr>
        <w:tc>
          <w:tcPr>
            <w:tcW w:w="5376" w:type="dxa"/>
            <w:tcBorders>
              <w:top w:val="nil"/>
              <w:left w:val="single" w:sz="4" w:space="0" w:color="auto"/>
              <w:bottom w:val="single" w:sz="8" w:space="0" w:color="auto"/>
              <w:right w:val="single" w:sz="4" w:space="0" w:color="auto"/>
            </w:tcBorders>
            <w:shd w:val="clear" w:color="auto" w:fill="auto"/>
            <w:hideMark/>
          </w:tcPr>
          <w:p w:rsidR="005A5EAD" w:rsidRPr="005A5EAD" w:rsidRDefault="005A5EAD" w:rsidP="005A5EAD">
            <w:pPr>
              <w:rPr>
                <w:sz w:val="28"/>
                <w:szCs w:val="28"/>
              </w:rPr>
            </w:pPr>
            <w:r w:rsidRPr="005A5EAD">
              <w:rPr>
                <w:sz w:val="28"/>
                <w:szCs w:val="28"/>
              </w:rPr>
              <w:t>Погашение бюджетом муниципального района кредитов от кредитных организаций в валюте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912 01 02 00 00 05 0000 810</w:t>
            </w:r>
          </w:p>
        </w:tc>
        <w:tc>
          <w:tcPr>
            <w:tcW w:w="1877"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13 500,0</w:t>
            </w:r>
          </w:p>
        </w:tc>
      </w:tr>
      <w:tr w:rsidR="005A5EAD" w:rsidRPr="005A5EAD" w:rsidTr="005A5EAD">
        <w:trPr>
          <w:trHeight w:val="1245"/>
        </w:trPr>
        <w:tc>
          <w:tcPr>
            <w:tcW w:w="5376" w:type="dxa"/>
            <w:tcBorders>
              <w:top w:val="nil"/>
              <w:left w:val="single" w:sz="4" w:space="0" w:color="auto"/>
              <w:bottom w:val="single" w:sz="8" w:space="0" w:color="auto"/>
              <w:right w:val="single" w:sz="4" w:space="0" w:color="auto"/>
            </w:tcBorders>
            <w:shd w:val="clear" w:color="auto" w:fill="auto"/>
            <w:hideMark/>
          </w:tcPr>
          <w:p w:rsidR="005A5EAD" w:rsidRPr="005A5EAD" w:rsidRDefault="005A5EAD" w:rsidP="005A5EAD">
            <w:pPr>
              <w:rPr>
                <w:b/>
                <w:bCs/>
                <w:sz w:val="28"/>
                <w:szCs w:val="28"/>
              </w:rPr>
            </w:pPr>
            <w:r w:rsidRPr="005A5EAD">
              <w:rPr>
                <w:b/>
                <w:bCs/>
                <w:sz w:val="28"/>
                <w:szCs w:val="28"/>
              </w:rPr>
              <w:t>Бюджетные кредиты от других бюджетов бюджетной системы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b/>
                <w:bCs/>
                <w:sz w:val="28"/>
                <w:szCs w:val="28"/>
              </w:rPr>
            </w:pPr>
            <w:r w:rsidRPr="005A5EAD">
              <w:rPr>
                <w:b/>
                <w:bCs/>
                <w:sz w:val="28"/>
                <w:szCs w:val="28"/>
              </w:rPr>
              <w:t>00 01 03 00 00 00 0000 000</w:t>
            </w:r>
          </w:p>
        </w:tc>
        <w:tc>
          <w:tcPr>
            <w:tcW w:w="1877"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b/>
                <w:bCs/>
                <w:sz w:val="28"/>
                <w:szCs w:val="28"/>
              </w:rPr>
            </w:pPr>
            <w:r w:rsidRPr="005A5EAD">
              <w:rPr>
                <w:b/>
                <w:bCs/>
                <w:sz w:val="28"/>
                <w:szCs w:val="28"/>
              </w:rPr>
              <w:t>0,0</w:t>
            </w:r>
          </w:p>
        </w:tc>
      </w:tr>
      <w:tr w:rsidR="005A5EAD" w:rsidRPr="005A5EAD" w:rsidTr="005A5EAD">
        <w:trPr>
          <w:trHeight w:val="1245"/>
        </w:trPr>
        <w:tc>
          <w:tcPr>
            <w:tcW w:w="5376" w:type="dxa"/>
            <w:tcBorders>
              <w:top w:val="nil"/>
              <w:left w:val="single" w:sz="4" w:space="0" w:color="auto"/>
              <w:bottom w:val="single" w:sz="8" w:space="0" w:color="auto"/>
              <w:right w:val="single" w:sz="4" w:space="0" w:color="auto"/>
            </w:tcBorders>
            <w:shd w:val="clear" w:color="auto" w:fill="auto"/>
            <w:hideMark/>
          </w:tcPr>
          <w:p w:rsidR="005A5EAD" w:rsidRPr="005A5EAD" w:rsidRDefault="005A5EAD" w:rsidP="005A5EAD">
            <w:pPr>
              <w:rPr>
                <w:b/>
                <w:bCs/>
                <w:sz w:val="28"/>
                <w:szCs w:val="28"/>
              </w:rPr>
            </w:pPr>
            <w:r w:rsidRPr="005A5EAD">
              <w:rPr>
                <w:b/>
                <w:bCs/>
                <w:sz w:val="28"/>
                <w:szCs w:val="28"/>
              </w:rPr>
              <w:t>Бюджетные кредиты от других бюджетов бюджетной системы Российской Федерации в валюте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b/>
                <w:bCs/>
                <w:sz w:val="28"/>
                <w:szCs w:val="28"/>
              </w:rPr>
            </w:pPr>
            <w:r w:rsidRPr="005A5EAD">
              <w:rPr>
                <w:b/>
                <w:bCs/>
                <w:sz w:val="28"/>
                <w:szCs w:val="28"/>
              </w:rPr>
              <w:t>00 01 03 01 00 00 0000 000</w:t>
            </w:r>
          </w:p>
        </w:tc>
        <w:tc>
          <w:tcPr>
            <w:tcW w:w="1877"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b/>
                <w:bCs/>
                <w:sz w:val="28"/>
                <w:szCs w:val="28"/>
              </w:rPr>
            </w:pPr>
            <w:r w:rsidRPr="005A5EAD">
              <w:rPr>
                <w:b/>
                <w:bCs/>
                <w:sz w:val="28"/>
                <w:szCs w:val="28"/>
              </w:rPr>
              <w:t>0,0</w:t>
            </w:r>
          </w:p>
        </w:tc>
      </w:tr>
      <w:tr w:rsidR="005A5EAD" w:rsidRPr="005A5EAD" w:rsidTr="005A5EAD">
        <w:trPr>
          <w:trHeight w:val="1935"/>
        </w:trPr>
        <w:tc>
          <w:tcPr>
            <w:tcW w:w="5376" w:type="dxa"/>
            <w:tcBorders>
              <w:top w:val="nil"/>
              <w:left w:val="single" w:sz="4" w:space="0" w:color="auto"/>
              <w:bottom w:val="single" w:sz="8" w:space="0" w:color="auto"/>
              <w:right w:val="single" w:sz="4" w:space="0" w:color="auto"/>
            </w:tcBorders>
            <w:shd w:val="clear" w:color="auto" w:fill="auto"/>
            <w:hideMark/>
          </w:tcPr>
          <w:p w:rsidR="005A5EAD" w:rsidRPr="005A5EAD" w:rsidRDefault="005A5EAD" w:rsidP="005A5EAD">
            <w:pPr>
              <w:rPr>
                <w:sz w:val="28"/>
                <w:szCs w:val="28"/>
              </w:rPr>
            </w:pPr>
            <w:r w:rsidRPr="005A5EAD">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000 01 03 01 00 00 0000 700</w:t>
            </w:r>
          </w:p>
        </w:tc>
        <w:tc>
          <w:tcPr>
            <w:tcW w:w="1877"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5 000,0</w:t>
            </w:r>
          </w:p>
        </w:tc>
      </w:tr>
      <w:tr w:rsidR="005A5EAD" w:rsidRPr="005A5EAD" w:rsidTr="005A5EAD">
        <w:trPr>
          <w:trHeight w:val="1935"/>
        </w:trPr>
        <w:tc>
          <w:tcPr>
            <w:tcW w:w="5376" w:type="dxa"/>
            <w:tcBorders>
              <w:top w:val="nil"/>
              <w:left w:val="single" w:sz="4" w:space="0" w:color="auto"/>
              <w:bottom w:val="single" w:sz="8" w:space="0" w:color="auto"/>
              <w:right w:val="single" w:sz="4" w:space="0" w:color="auto"/>
            </w:tcBorders>
            <w:shd w:val="clear" w:color="auto" w:fill="auto"/>
            <w:hideMark/>
          </w:tcPr>
          <w:p w:rsidR="005A5EAD" w:rsidRPr="005A5EAD" w:rsidRDefault="005A5EAD" w:rsidP="005A5EAD">
            <w:pPr>
              <w:rPr>
                <w:sz w:val="28"/>
                <w:szCs w:val="28"/>
              </w:rPr>
            </w:pPr>
            <w:r w:rsidRPr="005A5EAD">
              <w:rPr>
                <w:sz w:val="28"/>
                <w:szCs w:val="28"/>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912 01 03 01 00 05 0000 710</w:t>
            </w:r>
          </w:p>
        </w:tc>
        <w:tc>
          <w:tcPr>
            <w:tcW w:w="1877"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5 000,0</w:t>
            </w:r>
          </w:p>
        </w:tc>
      </w:tr>
      <w:tr w:rsidR="005A5EAD" w:rsidRPr="005A5EAD" w:rsidTr="005A5EAD">
        <w:trPr>
          <w:trHeight w:val="1935"/>
        </w:trPr>
        <w:tc>
          <w:tcPr>
            <w:tcW w:w="5376" w:type="dxa"/>
            <w:tcBorders>
              <w:top w:val="nil"/>
              <w:left w:val="single" w:sz="4" w:space="0" w:color="auto"/>
              <w:bottom w:val="single" w:sz="8" w:space="0" w:color="auto"/>
              <w:right w:val="single" w:sz="4" w:space="0" w:color="auto"/>
            </w:tcBorders>
            <w:shd w:val="clear" w:color="auto" w:fill="auto"/>
            <w:hideMark/>
          </w:tcPr>
          <w:p w:rsidR="005A5EAD" w:rsidRPr="005A5EAD" w:rsidRDefault="005A5EAD" w:rsidP="005A5EAD">
            <w:pPr>
              <w:rPr>
                <w:sz w:val="28"/>
                <w:szCs w:val="28"/>
              </w:rPr>
            </w:pPr>
            <w:r w:rsidRPr="005A5EAD">
              <w:rPr>
                <w:sz w:val="28"/>
                <w:szCs w:val="28"/>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000 01 03 01 00 00 0000 800</w:t>
            </w:r>
          </w:p>
        </w:tc>
        <w:tc>
          <w:tcPr>
            <w:tcW w:w="1877"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5 000,0</w:t>
            </w:r>
          </w:p>
        </w:tc>
      </w:tr>
      <w:tr w:rsidR="005A5EAD" w:rsidRPr="005A5EAD" w:rsidTr="005A5EAD">
        <w:trPr>
          <w:trHeight w:val="1935"/>
        </w:trPr>
        <w:tc>
          <w:tcPr>
            <w:tcW w:w="5376" w:type="dxa"/>
            <w:tcBorders>
              <w:top w:val="nil"/>
              <w:left w:val="single" w:sz="4" w:space="0" w:color="auto"/>
              <w:bottom w:val="single" w:sz="8" w:space="0" w:color="auto"/>
              <w:right w:val="single" w:sz="4" w:space="0" w:color="auto"/>
            </w:tcBorders>
            <w:shd w:val="clear" w:color="auto" w:fill="auto"/>
            <w:hideMark/>
          </w:tcPr>
          <w:p w:rsidR="005A5EAD" w:rsidRPr="005A5EAD" w:rsidRDefault="005A5EAD" w:rsidP="005A5EAD">
            <w:pPr>
              <w:rPr>
                <w:sz w:val="28"/>
                <w:szCs w:val="28"/>
              </w:rPr>
            </w:pPr>
            <w:r w:rsidRPr="005A5EAD">
              <w:rPr>
                <w:sz w:val="28"/>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912 01 03 01 00 05 0000 810</w:t>
            </w:r>
          </w:p>
        </w:tc>
        <w:tc>
          <w:tcPr>
            <w:tcW w:w="1877" w:type="dxa"/>
            <w:tcBorders>
              <w:top w:val="nil"/>
              <w:left w:val="nil"/>
              <w:bottom w:val="single" w:sz="8" w:space="0" w:color="auto"/>
              <w:right w:val="single" w:sz="4" w:space="0" w:color="auto"/>
            </w:tcBorders>
            <w:shd w:val="clear" w:color="auto" w:fill="auto"/>
            <w:hideMark/>
          </w:tcPr>
          <w:p w:rsidR="005A5EAD" w:rsidRPr="005A5EAD" w:rsidRDefault="005A5EAD" w:rsidP="005A5EAD">
            <w:pPr>
              <w:jc w:val="center"/>
              <w:rPr>
                <w:sz w:val="28"/>
                <w:szCs w:val="28"/>
              </w:rPr>
            </w:pPr>
            <w:r w:rsidRPr="005A5EAD">
              <w:rPr>
                <w:sz w:val="28"/>
                <w:szCs w:val="28"/>
              </w:rPr>
              <w:t>5 000,0</w:t>
            </w:r>
          </w:p>
        </w:tc>
      </w:tr>
      <w:tr w:rsidR="005A5EAD" w:rsidRPr="005A5EAD" w:rsidTr="005A5EAD">
        <w:trPr>
          <w:trHeight w:val="750"/>
        </w:trPr>
        <w:tc>
          <w:tcPr>
            <w:tcW w:w="5376" w:type="dxa"/>
            <w:tcBorders>
              <w:top w:val="nil"/>
              <w:left w:val="single" w:sz="4" w:space="0" w:color="auto"/>
              <w:bottom w:val="single" w:sz="4" w:space="0" w:color="auto"/>
              <w:right w:val="single" w:sz="4" w:space="0" w:color="auto"/>
            </w:tcBorders>
            <w:shd w:val="clear" w:color="auto" w:fill="auto"/>
            <w:vAlign w:val="bottom"/>
            <w:hideMark/>
          </w:tcPr>
          <w:p w:rsidR="005A5EAD" w:rsidRPr="005A5EAD" w:rsidRDefault="005A5EAD" w:rsidP="005A5EAD">
            <w:pPr>
              <w:rPr>
                <w:b/>
                <w:bCs/>
                <w:sz w:val="28"/>
                <w:szCs w:val="28"/>
              </w:rPr>
            </w:pPr>
            <w:r w:rsidRPr="005A5EAD">
              <w:rPr>
                <w:b/>
                <w:bCs/>
                <w:sz w:val="28"/>
                <w:szCs w:val="28"/>
              </w:rPr>
              <w:t>Изменение остатков средств на счетах по учету средств бюджета</w:t>
            </w:r>
          </w:p>
        </w:tc>
        <w:tc>
          <w:tcPr>
            <w:tcW w:w="3779"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b/>
                <w:bCs/>
                <w:sz w:val="28"/>
                <w:szCs w:val="28"/>
              </w:rPr>
            </w:pPr>
            <w:r w:rsidRPr="005A5EAD">
              <w:rPr>
                <w:b/>
                <w:bCs/>
                <w:sz w:val="28"/>
                <w:szCs w:val="28"/>
              </w:rPr>
              <w:t>000 01 05 00 00 00 0000 000</w:t>
            </w:r>
          </w:p>
        </w:tc>
        <w:tc>
          <w:tcPr>
            <w:tcW w:w="1877"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b/>
                <w:bCs/>
                <w:sz w:val="28"/>
                <w:szCs w:val="28"/>
              </w:rPr>
            </w:pPr>
            <w:r w:rsidRPr="005A5EAD">
              <w:rPr>
                <w:b/>
                <w:bCs/>
                <w:sz w:val="28"/>
                <w:szCs w:val="28"/>
              </w:rPr>
              <w:t>2 692,0</w:t>
            </w:r>
          </w:p>
        </w:tc>
      </w:tr>
      <w:tr w:rsidR="005A5EAD" w:rsidRPr="005A5EAD" w:rsidTr="005A5EAD">
        <w:trPr>
          <w:trHeight w:val="375"/>
        </w:trPr>
        <w:tc>
          <w:tcPr>
            <w:tcW w:w="5376" w:type="dxa"/>
            <w:tcBorders>
              <w:top w:val="nil"/>
              <w:left w:val="single" w:sz="4" w:space="0" w:color="auto"/>
              <w:bottom w:val="single" w:sz="4" w:space="0" w:color="auto"/>
              <w:right w:val="single" w:sz="4" w:space="0" w:color="auto"/>
            </w:tcBorders>
            <w:shd w:val="clear" w:color="auto" w:fill="auto"/>
            <w:vAlign w:val="bottom"/>
            <w:hideMark/>
          </w:tcPr>
          <w:p w:rsidR="005A5EAD" w:rsidRPr="005A5EAD" w:rsidRDefault="005A5EAD" w:rsidP="005A5EAD">
            <w:pPr>
              <w:rPr>
                <w:sz w:val="28"/>
                <w:szCs w:val="28"/>
              </w:rPr>
            </w:pPr>
            <w:r w:rsidRPr="005A5EAD">
              <w:rPr>
                <w:sz w:val="28"/>
                <w:szCs w:val="28"/>
              </w:rPr>
              <w:t>Увеличение остатков средств бюджетов</w:t>
            </w:r>
          </w:p>
        </w:tc>
        <w:tc>
          <w:tcPr>
            <w:tcW w:w="3779"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000 01 05 00 00 00 0000 500</w:t>
            </w:r>
          </w:p>
        </w:tc>
        <w:tc>
          <w:tcPr>
            <w:tcW w:w="1877"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354 114,6</w:t>
            </w:r>
          </w:p>
        </w:tc>
      </w:tr>
      <w:tr w:rsidR="005A5EAD" w:rsidRPr="005A5EAD" w:rsidTr="005A5EAD">
        <w:trPr>
          <w:trHeight w:val="750"/>
        </w:trPr>
        <w:tc>
          <w:tcPr>
            <w:tcW w:w="5376" w:type="dxa"/>
            <w:tcBorders>
              <w:top w:val="nil"/>
              <w:left w:val="single" w:sz="4" w:space="0" w:color="auto"/>
              <w:bottom w:val="single" w:sz="4" w:space="0" w:color="auto"/>
              <w:right w:val="single" w:sz="4" w:space="0" w:color="auto"/>
            </w:tcBorders>
            <w:shd w:val="clear" w:color="auto" w:fill="auto"/>
            <w:vAlign w:val="bottom"/>
            <w:hideMark/>
          </w:tcPr>
          <w:p w:rsidR="005A5EAD" w:rsidRPr="005A5EAD" w:rsidRDefault="005A5EAD" w:rsidP="005A5EAD">
            <w:pPr>
              <w:rPr>
                <w:sz w:val="28"/>
                <w:szCs w:val="28"/>
              </w:rPr>
            </w:pPr>
            <w:r w:rsidRPr="005A5EAD">
              <w:rPr>
                <w:sz w:val="28"/>
                <w:szCs w:val="28"/>
              </w:rPr>
              <w:t>Увеличение прочих остатков средств бюджета</w:t>
            </w:r>
          </w:p>
        </w:tc>
        <w:tc>
          <w:tcPr>
            <w:tcW w:w="3779"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000 01 05 02 00 00 0000 500</w:t>
            </w:r>
          </w:p>
        </w:tc>
        <w:tc>
          <w:tcPr>
            <w:tcW w:w="1877"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354 114,6</w:t>
            </w:r>
          </w:p>
        </w:tc>
      </w:tr>
      <w:tr w:rsidR="005A5EAD" w:rsidRPr="005A5EAD" w:rsidTr="005A5EAD">
        <w:trPr>
          <w:trHeight w:val="750"/>
        </w:trPr>
        <w:tc>
          <w:tcPr>
            <w:tcW w:w="5376" w:type="dxa"/>
            <w:tcBorders>
              <w:top w:val="nil"/>
              <w:left w:val="single" w:sz="4" w:space="0" w:color="auto"/>
              <w:bottom w:val="single" w:sz="4" w:space="0" w:color="auto"/>
              <w:right w:val="single" w:sz="4" w:space="0" w:color="auto"/>
            </w:tcBorders>
            <w:shd w:val="clear" w:color="auto" w:fill="auto"/>
            <w:vAlign w:val="bottom"/>
            <w:hideMark/>
          </w:tcPr>
          <w:p w:rsidR="005A5EAD" w:rsidRPr="005A5EAD" w:rsidRDefault="005A5EAD" w:rsidP="005A5EAD">
            <w:pPr>
              <w:rPr>
                <w:sz w:val="28"/>
                <w:szCs w:val="28"/>
              </w:rPr>
            </w:pPr>
            <w:r w:rsidRPr="005A5EAD">
              <w:rPr>
                <w:sz w:val="28"/>
                <w:szCs w:val="28"/>
              </w:rPr>
              <w:t>Увеличение прочих остатков денежных средств бюджета</w:t>
            </w:r>
          </w:p>
        </w:tc>
        <w:tc>
          <w:tcPr>
            <w:tcW w:w="3779"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000 01 05 02 01 00 0000 510</w:t>
            </w:r>
          </w:p>
        </w:tc>
        <w:tc>
          <w:tcPr>
            <w:tcW w:w="1877"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354 114,6</w:t>
            </w:r>
          </w:p>
        </w:tc>
      </w:tr>
      <w:tr w:rsidR="005A5EAD" w:rsidRPr="005A5EAD" w:rsidTr="005A5EAD">
        <w:trPr>
          <w:trHeight w:val="810"/>
        </w:trPr>
        <w:tc>
          <w:tcPr>
            <w:tcW w:w="5376" w:type="dxa"/>
            <w:tcBorders>
              <w:top w:val="nil"/>
              <w:left w:val="single" w:sz="4" w:space="0" w:color="auto"/>
              <w:bottom w:val="single" w:sz="4" w:space="0" w:color="auto"/>
              <w:right w:val="single" w:sz="4" w:space="0" w:color="auto"/>
            </w:tcBorders>
            <w:shd w:val="clear" w:color="auto" w:fill="auto"/>
            <w:vAlign w:val="bottom"/>
            <w:hideMark/>
          </w:tcPr>
          <w:p w:rsidR="005A5EAD" w:rsidRPr="005A5EAD" w:rsidRDefault="005A5EAD" w:rsidP="005A5EAD">
            <w:pPr>
              <w:rPr>
                <w:sz w:val="28"/>
                <w:szCs w:val="28"/>
              </w:rPr>
            </w:pPr>
            <w:r w:rsidRPr="005A5EAD">
              <w:rPr>
                <w:sz w:val="28"/>
                <w:szCs w:val="28"/>
              </w:rPr>
              <w:t>Увеличение прочих остатков денежных средств бюджета муниципального района</w:t>
            </w:r>
          </w:p>
        </w:tc>
        <w:tc>
          <w:tcPr>
            <w:tcW w:w="3779"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912 01 05 02 01 05 0000 510</w:t>
            </w:r>
          </w:p>
        </w:tc>
        <w:tc>
          <w:tcPr>
            <w:tcW w:w="1877"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354 114,6</w:t>
            </w:r>
          </w:p>
        </w:tc>
      </w:tr>
      <w:tr w:rsidR="005A5EAD" w:rsidRPr="005A5EAD" w:rsidTr="005A5EAD">
        <w:trPr>
          <w:trHeight w:val="375"/>
        </w:trPr>
        <w:tc>
          <w:tcPr>
            <w:tcW w:w="5376" w:type="dxa"/>
            <w:tcBorders>
              <w:top w:val="nil"/>
              <w:left w:val="single" w:sz="4" w:space="0" w:color="auto"/>
              <w:bottom w:val="single" w:sz="4" w:space="0" w:color="auto"/>
              <w:right w:val="single" w:sz="4" w:space="0" w:color="auto"/>
            </w:tcBorders>
            <w:shd w:val="clear" w:color="auto" w:fill="auto"/>
            <w:vAlign w:val="bottom"/>
            <w:hideMark/>
          </w:tcPr>
          <w:p w:rsidR="005A5EAD" w:rsidRPr="005A5EAD" w:rsidRDefault="005A5EAD" w:rsidP="005A5EAD">
            <w:pPr>
              <w:rPr>
                <w:sz w:val="28"/>
                <w:szCs w:val="28"/>
              </w:rPr>
            </w:pPr>
            <w:r w:rsidRPr="005A5EAD">
              <w:rPr>
                <w:sz w:val="28"/>
                <w:szCs w:val="28"/>
              </w:rPr>
              <w:t>Уменьшение остатков средств бюджетов</w:t>
            </w:r>
          </w:p>
        </w:tc>
        <w:tc>
          <w:tcPr>
            <w:tcW w:w="3779"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000 01 05 00 00 00 0000 600</w:t>
            </w:r>
          </w:p>
        </w:tc>
        <w:tc>
          <w:tcPr>
            <w:tcW w:w="1877"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356 806,6</w:t>
            </w:r>
          </w:p>
        </w:tc>
      </w:tr>
      <w:tr w:rsidR="005A5EAD" w:rsidRPr="005A5EAD" w:rsidTr="005A5EAD">
        <w:trPr>
          <w:trHeight w:val="750"/>
        </w:trPr>
        <w:tc>
          <w:tcPr>
            <w:tcW w:w="5376" w:type="dxa"/>
            <w:tcBorders>
              <w:top w:val="nil"/>
              <w:left w:val="single" w:sz="4" w:space="0" w:color="auto"/>
              <w:bottom w:val="single" w:sz="4" w:space="0" w:color="auto"/>
              <w:right w:val="single" w:sz="4" w:space="0" w:color="auto"/>
            </w:tcBorders>
            <w:shd w:val="clear" w:color="auto" w:fill="auto"/>
            <w:vAlign w:val="bottom"/>
            <w:hideMark/>
          </w:tcPr>
          <w:p w:rsidR="005A5EAD" w:rsidRPr="005A5EAD" w:rsidRDefault="005A5EAD" w:rsidP="005A5EAD">
            <w:pPr>
              <w:rPr>
                <w:sz w:val="28"/>
                <w:szCs w:val="28"/>
              </w:rPr>
            </w:pPr>
            <w:r w:rsidRPr="005A5EAD">
              <w:rPr>
                <w:sz w:val="28"/>
                <w:szCs w:val="28"/>
              </w:rPr>
              <w:t>Уменьшение прочих остатков средств бюджетов</w:t>
            </w:r>
          </w:p>
        </w:tc>
        <w:tc>
          <w:tcPr>
            <w:tcW w:w="3779"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000 01 05 02 00 00 0000 600</w:t>
            </w:r>
          </w:p>
        </w:tc>
        <w:tc>
          <w:tcPr>
            <w:tcW w:w="1877"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356 806,6</w:t>
            </w:r>
          </w:p>
        </w:tc>
      </w:tr>
      <w:tr w:rsidR="005A5EAD" w:rsidRPr="005A5EAD" w:rsidTr="005A5EAD">
        <w:trPr>
          <w:trHeight w:val="750"/>
        </w:trPr>
        <w:tc>
          <w:tcPr>
            <w:tcW w:w="5376" w:type="dxa"/>
            <w:tcBorders>
              <w:top w:val="nil"/>
              <w:left w:val="single" w:sz="4" w:space="0" w:color="auto"/>
              <w:bottom w:val="single" w:sz="4" w:space="0" w:color="auto"/>
              <w:right w:val="single" w:sz="4" w:space="0" w:color="auto"/>
            </w:tcBorders>
            <w:shd w:val="clear" w:color="auto" w:fill="auto"/>
            <w:vAlign w:val="bottom"/>
            <w:hideMark/>
          </w:tcPr>
          <w:p w:rsidR="005A5EAD" w:rsidRPr="005A5EAD" w:rsidRDefault="005A5EAD" w:rsidP="005A5EAD">
            <w:pPr>
              <w:rPr>
                <w:sz w:val="28"/>
                <w:szCs w:val="28"/>
              </w:rPr>
            </w:pPr>
            <w:r w:rsidRPr="005A5EAD">
              <w:rPr>
                <w:sz w:val="28"/>
                <w:szCs w:val="28"/>
              </w:rPr>
              <w:t xml:space="preserve">Уменьшение прочих остатков денежных средств бюджетов </w:t>
            </w:r>
          </w:p>
        </w:tc>
        <w:tc>
          <w:tcPr>
            <w:tcW w:w="3779"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000 01 05 02 01 00 0000 610</w:t>
            </w:r>
          </w:p>
        </w:tc>
        <w:tc>
          <w:tcPr>
            <w:tcW w:w="1877"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356 806,6</w:t>
            </w:r>
          </w:p>
        </w:tc>
      </w:tr>
      <w:tr w:rsidR="005A5EAD" w:rsidRPr="005A5EAD" w:rsidTr="005A5EAD">
        <w:trPr>
          <w:trHeight w:val="645"/>
        </w:trPr>
        <w:tc>
          <w:tcPr>
            <w:tcW w:w="5376" w:type="dxa"/>
            <w:tcBorders>
              <w:top w:val="nil"/>
              <w:left w:val="single" w:sz="4" w:space="0" w:color="auto"/>
              <w:bottom w:val="single" w:sz="4" w:space="0" w:color="auto"/>
              <w:right w:val="single" w:sz="4" w:space="0" w:color="auto"/>
            </w:tcBorders>
            <w:shd w:val="clear" w:color="auto" w:fill="auto"/>
            <w:vAlign w:val="bottom"/>
            <w:hideMark/>
          </w:tcPr>
          <w:p w:rsidR="005A5EAD" w:rsidRPr="005A5EAD" w:rsidRDefault="005A5EAD" w:rsidP="005A5EAD">
            <w:pPr>
              <w:rPr>
                <w:sz w:val="28"/>
                <w:szCs w:val="28"/>
              </w:rPr>
            </w:pPr>
            <w:r w:rsidRPr="005A5EAD">
              <w:rPr>
                <w:sz w:val="28"/>
                <w:szCs w:val="28"/>
              </w:rPr>
              <w:lastRenderedPageBreak/>
              <w:t>Уменьшение прочих остатков денежных средств бюджета муниципального района</w:t>
            </w:r>
          </w:p>
        </w:tc>
        <w:tc>
          <w:tcPr>
            <w:tcW w:w="3779"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912 01 05 02 01 05 0000 610</w:t>
            </w:r>
          </w:p>
        </w:tc>
        <w:tc>
          <w:tcPr>
            <w:tcW w:w="1877" w:type="dxa"/>
            <w:tcBorders>
              <w:top w:val="nil"/>
              <w:left w:val="nil"/>
              <w:bottom w:val="single" w:sz="4" w:space="0" w:color="auto"/>
              <w:right w:val="single" w:sz="4" w:space="0" w:color="auto"/>
            </w:tcBorders>
            <w:shd w:val="clear" w:color="auto" w:fill="auto"/>
            <w:noWrap/>
            <w:vAlign w:val="bottom"/>
            <w:hideMark/>
          </w:tcPr>
          <w:p w:rsidR="005A5EAD" w:rsidRPr="005A5EAD" w:rsidRDefault="005A5EAD" w:rsidP="005A5EAD">
            <w:pPr>
              <w:jc w:val="center"/>
              <w:rPr>
                <w:sz w:val="28"/>
                <w:szCs w:val="28"/>
              </w:rPr>
            </w:pPr>
            <w:r w:rsidRPr="005A5EAD">
              <w:rPr>
                <w:sz w:val="28"/>
                <w:szCs w:val="28"/>
              </w:rPr>
              <w:t>356 806,6</w:t>
            </w:r>
          </w:p>
        </w:tc>
      </w:tr>
    </w:tbl>
    <w:p w:rsidR="009A522B" w:rsidRDefault="009A522B"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5A5EAD" w:rsidRDefault="005A5EAD" w:rsidP="00EE5030">
      <w:pPr>
        <w:spacing w:line="276" w:lineRule="auto"/>
        <w:jc w:val="both"/>
        <w:rPr>
          <w:sz w:val="26"/>
          <w:szCs w:val="26"/>
        </w:rPr>
      </w:pPr>
    </w:p>
    <w:p w:rsidR="00DD5D78" w:rsidRDefault="00DD5D78" w:rsidP="00DD5D78">
      <w:pPr>
        <w:rPr>
          <w:sz w:val="28"/>
          <w:szCs w:val="28"/>
        </w:rPr>
        <w:sectPr w:rsidR="00DD5D78" w:rsidSect="005A5EAD">
          <w:pgSz w:w="16838" w:h="11906" w:orient="landscape"/>
          <w:pgMar w:top="1701" w:right="1134" w:bottom="851" w:left="1134" w:header="709" w:footer="709" w:gutter="0"/>
          <w:cols w:space="708"/>
          <w:docGrid w:linePitch="360"/>
        </w:sectPr>
      </w:pPr>
    </w:p>
    <w:tbl>
      <w:tblPr>
        <w:tblW w:w="8460" w:type="dxa"/>
        <w:tblInd w:w="93" w:type="dxa"/>
        <w:tblLook w:val="04A0"/>
      </w:tblPr>
      <w:tblGrid>
        <w:gridCol w:w="600"/>
        <w:gridCol w:w="5000"/>
        <w:gridCol w:w="2860"/>
      </w:tblGrid>
      <w:tr w:rsidR="00DD5D78" w:rsidRPr="00DD5D78" w:rsidTr="00DD5D78">
        <w:trPr>
          <w:trHeight w:val="375"/>
        </w:trPr>
        <w:tc>
          <w:tcPr>
            <w:tcW w:w="8460" w:type="dxa"/>
            <w:gridSpan w:val="3"/>
            <w:tcBorders>
              <w:top w:val="nil"/>
              <w:left w:val="nil"/>
              <w:bottom w:val="nil"/>
              <w:right w:val="nil"/>
            </w:tcBorders>
            <w:shd w:val="clear" w:color="auto" w:fill="auto"/>
            <w:noWrap/>
            <w:vAlign w:val="bottom"/>
            <w:hideMark/>
          </w:tcPr>
          <w:p w:rsidR="00DD5D78" w:rsidRPr="00C50FA9" w:rsidRDefault="00A41BEF" w:rsidP="00DD5D78">
            <w:pPr>
              <w:jc w:val="center"/>
              <w:rPr>
                <w:bCs/>
                <w:sz w:val="28"/>
                <w:szCs w:val="28"/>
              </w:rPr>
            </w:pPr>
            <w:r>
              <w:rPr>
                <w:b/>
                <w:bCs/>
                <w:sz w:val="28"/>
                <w:szCs w:val="28"/>
              </w:rPr>
              <w:lastRenderedPageBreak/>
              <w:t xml:space="preserve"> </w:t>
            </w:r>
            <w:r w:rsidR="00C50FA9">
              <w:rPr>
                <w:b/>
                <w:bCs/>
                <w:sz w:val="28"/>
                <w:szCs w:val="28"/>
              </w:rPr>
              <w:t xml:space="preserve">                                                                  </w:t>
            </w:r>
            <w:r w:rsidR="00DD5D78" w:rsidRPr="00C50FA9">
              <w:rPr>
                <w:bCs/>
                <w:sz w:val="28"/>
                <w:szCs w:val="28"/>
              </w:rPr>
              <w:t xml:space="preserve">Приложение № 14 </w:t>
            </w:r>
          </w:p>
          <w:p w:rsidR="00A41BEF" w:rsidRPr="00C50FA9" w:rsidRDefault="00A41BEF" w:rsidP="00DD5D78">
            <w:pPr>
              <w:jc w:val="center"/>
              <w:rPr>
                <w:bCs/>
                <w:sz w:val="28"/>
                <w:szCs w:val="28"/>
              </w:rPr>
            </w:pPr>
            <w:r w:rsidRPr="00C50FA9">
              <w:rPr>
                <w:bCs/>
                <w:sz w:val="28"/>
                <w:szCs w:val="28"/>
              </w:rPr>
              <w:t xml:space="preserve">          </w:t>
            </w:r>
            <w:r w:rsidR="00C50FA9">
              <w:rPr>
                <w:bCs/>
                <w:sz w:val="28"/>
                <w:szCs w:val="28"/>
              </w:rPr>
              <w:t xml:space="preserve">                                                                 </w:t>
            </w:r>
            <w:r w:rsidR="00DD5D78" w:rsidRPr="00C50FA9">
              <w:rPr>
                <w:bCs/>
                <w:sz w:val="28"/>
                <w:szCs w:val="28"/>
              </w:rPr>
              <w:t>к решению Куменской</w:t>
            </w:r>
          </w:p>
          <w:p w:rsidR="00DD5D78" w:rsidRDefault="00C50FA9" w:rsidP="00DD5D78">
            <w:pPr>
              <w:jc w:val="center"/>
              <w:rPr>
                <w:bCs/>
                <w:sz w:val="28"/>
                <w:szCs w:val="28"/>
              </w:rPr>
            </w:pPr>
            <w:r>
              <w:rPr>
                <w:bCs/>
                <w:sz w:val="28"/>
                <w:szCs w:val="28"/>
              </w:rPr>
              <w:t xml:space="preserve">                                                               </w:t>
            </w:r>
            <w:r w:rsidR="00DD5D78" w:rsidRPr="00C50FA9">
              <w:rPr>
                <w:bCs/>
                <w:sz w:val="28"/>
                <w:szCs w:val="28"/>
              </w:rPr>
              <w:t>районной Думы</w:t>
            </w:r>
          </w:p>
          <w:p w:rsidR="00DD5D78" w:rsidRDefault="00C50FA9" w:rsidP="00DD5D78">
            <w:pPr>
              <w:jc w:val="center"/>
              <w:rPr>
                <w:b/>
                <w:bCs/>
                <w:sz w:val="28"/>
                <w:szCs w:val="28"/>
              </w:rPr>
            </w:pPr>
            <w:r>
              <w:rPr>
                <w:bCs/>
                <w:sz w:val="28"/>
                <w:szCs w:val="28"/>
              </w:rPr>
              <w:t xml:space="preserve">                                                                          от 24.07.2018 № </w:t>
            </w:r>
            <w:r w:rsidR="001A47D2">
              <w:rPr>
                <w:bCs/>
                <w:sz w:val="28"/>
                <w:szCs w:val="28"/>
              </w:rPr>
              <w:t>16</w:t>
            </w:r>
            <w:r>
              <w:rPr>
                <w:bCs/>
                <w:sz w:val="28"/>
                <w:szCs w:val="28"/>
              </w:rPr>
              <w:t>/</w:t>
            </w:r>
            <w:r w:rsidR="001A47D2">
              <w:rPr>
                <w:bCs/>
                <w:sz w:val="28"/>
                <w:szCs w:val="28"/>
              </w:rPr>
              <w:t>122</w:t>
            </w:r>
          </w:p>
          <w:p w:rsidR="00DD5D78" w:rsidRDefault="00DD5D78" w:rsidP="00DD5D78">
            <w:pPr>
              <w:jc w:val="center"/>
              <w:rPr>
                <w:b/>
                <w:bCs/>
                <w:sz w:val="28"/>
                <w:szCs w:val="28"/>
              </w:rPr>
            </w:pPr>
          </w:p>
          <w:p w:rsidR="00DD5D78" w:rsidRDefault="00DD5D78" w:rsidP="00DD5D78">
            <w:pPr>
              <w:jc w:val="center"/>
              <w:rPr>
                <w:b/>
                <w:bCs/>
                <w:sz w:val="28"/>
                <w:szCs w:val="28"/>
              </w:rPr>
            </w:pPr>
          </w:p>
          <w:p w:rsidR="00DD5D78" w:rsidRPr="00DD5D78" w:rsidRDefault="00DD5D78" w:rsidP="00DD5D78">
            <w:pPr>
              <w:jc w:val="center"/>
              <w:rPr>
                <w:b/>
                <w:bCs/>
                <w:sz w:val="28"/>
                <w:szCs w:val="28"/>
              </w:rPr>
            </w:pPr>
            <w:r w:rsidRPr="00DD5D78">
              <w:rPr>
                <w:b/>
                <w:bCs/>
                <w:sz w:val="28"/>
                <w:szCs w:val="28"/>
              </w:rPr>
              <w:t xml:space="preserve">Распределение </w:t>
            </w:r>
          </w:p>
        </w:tc>
      </w:tr>
      <w:tr w:rsidR="00DD5D78" w:rsidRPr="00DD5D78" w:rsidTr="00DD5D78">
        <w:trPr>
          <w:trHeight w:val="1185"/>
        </w:trPr>
        <w:tc>
          <w:tcPr>
            <w:tcW w:w="8460" w:type="dxa"/>
            <w:gridSpan w:val="3"/>
            <w:tcBorders>
              <w:top w:val="nil"/>
              <w:left w:val="nil"/>
              <w:bottom w:val="nil"/>
              <w:right w:val="nil"/>
            </w:tcBorders>
            <w:shd w:val="clear" w:color="auto" w:fill="auto"/>
            <w:vAlign w:val="bottom"/>
            <w:hideMark/>
          </w:tcPr>
          <w:p w:rsidR="00DD5D78" w:rsidRPr="00DD5D78" w:rsidRDefault="00DD5D78" w:rsidP="00DD5D78">
            <w:pPr>
              <w:jc w:val="center"/>
              <w:rPr>
                <w:b/>
                <w:bCs/>
                <w:sz w:val="28"/>
                <w:szCs w:val="28"/>
              </w:rPr>
            </w:pPr>
            <w:r w:rsidRPr="00DD5D78">
              <w:rPr>
                <w:b/>
                <w:bCs/>
                <w:sz w:val="28"/>
                <w:szCs w:val="28"/>
              </w:rPr>
              <w:t>субвенции на осуществление полномочий по первичному воинскому учету на территориях, где отсутствуют военные комиссариаты, на 2018 год</w:t>
            </w:r>
          </w:p>
        </w:tc>
      </w:tr>
      <w:tr w:rsidR="00DD5D78" w:rsidRPr="00DD5D78" w:rsidTr="00DD5D78">
        <w:trPr>
          <w:trHeight w:val="375"/>
        </w:trPr>
        <w:tc>
          <w:tcPr>
            <w:tcW w:w="600" w:type="dxa"/>
            <w:tcBorders>
              <w:top w:val="nil"/>
              <w:left w:val="nil"/>
              <w:bottom w:val="nil"/>
              <w:right w:val="nil"/>
            </w:tcBorders>
            <w:shd w:val="clear" w:color="auto" w:fill="auto"/>
            <w:noWrap/>
            <w:vAlign w:val="bottom"/>
            <w:hideMark/>
          </w:tcPr>
          <w:p w:rsidR="00DD5D78" w:rsidRPr="00DD5D78" w:rsidRDefault="00DD5D78" w:rsidP="00DD5D78">
            <w:pPr>
              <w:rPr>
                <w:sz w:val="28"/>
                <w:szCs w:val="28"/>
              </w:rPr>
            </w:pPr>
          </w:p>
        </w:tc>
        <w:tc>
          <w:tcPr>
            <w:tcW w:w="5000" w:type="dxa"/>
            <w:tcBorders>
              <w:top w:val="nil"/>
              <w:left w:val="nil"/>
              <w:bottom w:val="nil"/>
              <w:right w:val="nil"/>
            </w:tcBorders>
            <w:shd w:val="clear" w:color="auto" w:fill="auto"/>
            <w:noWrap/>
            <w:vAlign w:val="bottom"/>
            <w:hideMark/>
          </w:tcPr>
          <w:p w:rsidR="00DD5D78" w:rsidRPr="00DD5D78" w:rsidRDefault="00DD5D78" w:rsidP="00DD5D78">
            <w:pPr>
              <w:rPr>
                <w:sz w:val="28"/>
                <w:szCs w:val="28"/>
              </w:rPr>
            </w:pPr>
          </w:p>
        </w:tc>
        <w:tc>
          <w:tcPr>
            <w:tcW w:w="2860" w:type="dxa"/>
            <w:tcBorders>
              <w:top w:val="nil"/>
              <w:left w:val="nil"/>
              <w:bottom w:val="nil"/>
              <w:right w:val="nil"/>
            </w:tcBorders>
            <w:shd w:val="clear" w:color="auto" w:fill="auto"/>
            <w:noWrap/>
            <w:vAlign w:val="bottom"/>
            <w:hideMark/>
          </w:tcPr>
          <w:p w:rsidR="00DD5D78" w:rsidRPr="00DD5D78" w:rsidRDefault="00DD5D78" w:rsidP="00DD5D78">
            <w:pPr>
              <w:rPr>
                <w:sz w:val="28"/>
                <w:szCs w:val="28"/>
              </w:rPr>
            </w:pPr>
          </w:p>
        </w:tc>
      </w:tr>
      <w:tr w:rsidR="00DD5D78" w:rsidRPr="00DD5D78" w:rsidTr="00DD5D78">
        <w:trPr>
          <w:trHeight w:val="855"/>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D78" w:rsidRPr="00DD5D78" w:rsidRDefault="00DD5D78" w:rsidP="00DD5D78">
            <w:pPr>
              <w:jc w:val="center"/>
              <w:rPr>
                <w:sz w:val="28"/>
                <w:szCs w:val="28"/>
              </w:rPr>
            </w:pPr>
            <w:r w:rsidRPr="00DD5D78">
              <w:rPr>
                <w:sz w:val="28"/>
                <w:szCs w:val="28"/>
              </w:rPr>
              <w:t>№ п/п</w:t>
            </w:r>
          </w:p>
        </w:tc>
        <w:tc>
          <w:tcPr>
            <w:tcW w:w="5000" w:type="dxa"/>
            <w:tcBorders>
              <w:top w:val="single" w:sz="4" w:space="0" w:color="auto"/>
              <w:left w:val="nil"/>
              <w:bottom w:val="single" w:sz="4" w:space="0" w:color="auto"/>
              <w:right w:val="single" w:sz="4" w:space="0" w:color="auto"/>
            </w:tcBorders>
            <w:shd w:val="clear" w:color="auto" w:fill="auto"/>
            <w:noWrap/>
            <w:vAlign w:val="bottom"/>
            <w:hideMark/>
          </w:tcPr>
          <w:p w:rsidR="00DD5D78" w:rsidRPr="00DD5D78" w:rsidRDefault="00DD5D78" w:rsidP="00DD5D78">
            <w:pPr>
              <w:jc w:val="center"/>
              <w:rPr>
                <w:sz w:val="28"/>
                <w:szCs w:val="28"/>
              </w:rPr>
            </w:pPr>
            <w:r w:rsidRPr="00DD5D78">
              <w:rPr>
                <w:sz w:val="28"/>
                <w:szCs w:val="28"/>
              </w:rPr>
              <w:t>Наименование поселения</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rsidR="00DD5D78" w:rsidRPr="00DD5D78" w:rsidRDefault="00DD5D78" w:rsidP="00DD5D78">
            <w:pPr>
              <w:jc w:val="center"/>
              <w:rPr>
                <w:sz w:val="28"/>
                <w:szCs w:val="28"/>
              </w:rPr>
            </w:pPr>
            <w:r w:rsidRPr="00DD5D78">
              <w:rPr>
                <w:sz w:val="28"/>
                <w:szCs w:val="28"/>
              </w:rPr>
              <w:t>Сумма                    (тыс. рублей)</w:t>
            </w:r>
          </w:p>
        </w:tc>
      </w:tr>
      <w:tr w:rsidR="00DD5D78" w:rsidRPr="00DD5D78" w:rsidTr="00DD5D78">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D5D78" w:rsidRPr="00DD5D78" w:rsidRDefault="00DD5D78" w:rsidP="00DD5D78">
            <w:pPr>
              <w:jc w:val="center"/>
              <w:rPr>
                <w:sz w:val="28"/>
                <w:szCs w:val="28"/>
              </w:rPr>
            </w:pPr>
            <w:r w:rsidRPr="00DD5D78">
              <w:rPr>
                <w:sz w:val="28"/>
                <w:szCs w:val="28"/>
              </w:rPr>
              <w:t>1</w:t>
            </w:r>
          </w:p>
        </w:tc>
        <w:tc>
          <w:tcPr>
            <w:tcW w:w="5000" w:type="dxa"/>
            <w:tcBorders>
              <w:top w:val="nil"/>
              <w:left w:val="nil"/>
              <w:bottom w:val="single" w:sz="4" w:space="0" w:color="auto"/>
              <w:right w:val="single" w:sz="4" w:space="0" w:color="auto"/>
            </w:tcBorders>
            <w:shd w:val="clear" w:color="auto" w:fill="auto"/>
            <w:noWrap/>
            <w:vAlign w:val="bottom"/>
            <w:hideMark/>
          </w:tcPr>
          <w:p w:rsidR="00DD5D78" w:rsidRPr="00DD5D78" w:rsidRDefault="00DD5D78" w:rsidP="00DD5D78">
            <w:pPr>
              <w:rPr>
                <w:sz w:val="28"/>
                <w:szCs w:val="28"/>
              </w:rPr>
            </w:pPr>
            <w:r w:rsidRPr="00DD5D78">
              <w:rPr>
                <w:sz w:val="28"/>
                <w:szCs w:val="28"/>
              </w:rPr>
              <w:t>Нижнеивкинское городское поселение</w:t>
            </w:r>
          </w:p>
        </w:tc>
        <w:tc>
          <w:tcPr>
            <w:tcW w:w="2860" w:type="dxa"/>
            <w:tcBorders>
              <w:top w:val="nil"/>
              <w:left w:val="nil"/>
              <w:bottom w:val="single" w:sz="4" w:space="0" w:color="auto"/>
              <w:right w:val="single" w:sz="4" w:space="0" w:color="auto"/>
            </w:tcBorders>
            <w:shd w:val="clear" w:color="auto" w:fill="auto"/>
            <w:vAlign w:val="bottom"/>
            <w:hideMark/>
          </w:tcPr>
          <w:p w:rsidR="00DD5D78" w:rsidRPr="00DD5D78" w:rsidRDefault="00DD5D78" w:rsidP="00DD5D78">
            <w:pPr>
              <w:jc w:val="center"/>
              <w:rPr>
                <w:sz w:val="28"/>
                <w:szCs w:val="28"/>
              </w:rPr>
            </w:pPr>
            <w:r w:rsidRPr="00DD5D78">
              <w:rPr>
                <w:sz w:val="28"/>
                <w:szCs w:val="28"/>
              </w:rPr>
              <w:t>206,7</w:t>
            </w:r>
          </w:p>
        </w:tc>
      </w:tr>
      <w:tr w:rsidR="00DD5D78" w:rsidRPr="00DD5D78" w:rsidTr="00DD5D78">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D5D78" w:rsidRPr="00DD5D78" w:rsidRDefault="00DD5D78" w:rsidP="00DD5D78">
            <w:pPr>
              <w:jc w:val="center"/>
              <w:rPr>
                <w:sz w:val="28"/>
                <w:szCs w:val="28"/>
              </w:rPr>
            </w:pPr>
            <w:r w:rsidRPr="00DD5D78">
              <w:rPr>
                <w:sz w:val="28"/>
                <w:szCs w:val="28"/>
              </w:rPr>
              <w:t>2</w:t>
            </w:r>
          </w:p>
        </w:tc>
        <w:tc>
          <w:tcPr>
            <w:tcW w:w="5000" w:type="dxa"/>
            <w:tcBorders>
              <w:top w:val="nil"/>
              <w:left w:val="nil"/>
              <w:bottom w:val="single" w:sz="4" w:space="0" w:color="auto"/>
              <w:right w:val="single" w:sz="4" w:space="0" w:color="auto"/>
            </w:tcBorders>
            <w:shd w:val="clear" w:color="auto" w:fill="auto"/>
            <w:noWrap/>
            <w:vAlign w:val="bottom"/>
            <w:hideMark/>
          </w:tcPr>
          <w:p w:rsidR="00DD5D78" w:rsidRPr="00DD5D78" w:rsidRDefault="00DD5D78" w:rsidP="00DD5D78">
            <w:pPr>
              <w:rPr>
                <w:sz w:val="28"/>
                <w:szCs w:val="28"/>
              </w:rPr>
            </w:pPr>
            <w:r w:rsidRPr="00DD5D78">
              <w:rPr>
                <w:sz w:val="28"/>
                <w:szCs w:val="28"/>
              </w:rPr>
              <w:t>Куменское сельское поселение</w:t>
            </w:r>
          </w:p>
        </w:tc>
        <w:tc>
          <w:tcPr>
            <w:tcW w:w="2860" w:type="dxa"/>
            <w:tcBorders>
              <w:top w:val="nil"/>
              <w:left w:val="nil"/>
              <w:bottom w:val="single" w:sz="4" w:space="0" w:color="auto"/>
              <w:right w:val="single" w:sz="4" w:space="0" w:color="auto"/>
            </w:tcBorders>
            <w:shd w:val="clear" w:color="auto" w:fill="auto"/>
            <w:vAlign w:val="bottom"/>
            <w:hideMark/>
          </w:tcPr>
          <w:p w:rsidR="00DD5D78" w:rsidRPr="00DD5D78" w:rsidRDefault="00DD5D78" w:rsidP="00DD5D78">
            <w:pPr>
              <w:jc w:val="center"/>
              <w:rPr>
                <w:sz w:val="28"/>
                <w:szCs w:val="28"/>
              </w:rPr>
            </w:pPr>
            <w:r w:rsidRPr="00DD5D78">
              <w:rPr>
                <w:sz w:val="28"/>
                <w:szCs w:val="28"/>
              </w:rPr>
              <w:t>82,3</w:t>
            </w:r>
          </w:p>
        </w:tc>
      </w:tr>
      <w:tr w:rsidR="00DD5D78" w:rsidRPr="00DD5D78" w:rsidTr="00DD5D78">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D5D78" w:rsidRPr="00DD5D78" w:rsidRDefault="00DD5D78" w:rsidP="00DD5D78">
            <w:pPr>
              <w:jc w:val="center"/>
              <w:rPr>
                <w:sz w:val="28"/>
                <w:szCs w:val="28"/>
              </w:rPr>
            </w:pPr>
            <w:r w:rsidRPr="00DD5D78">
              <w:rPr>
                <w:sz w:val="28"/>
                <w:szCs w:val="28"/>
              </w:rPr>
              <w:t>3</w:t>
            </w:r>
          </w:p>
        </w:tc>
        <w:tc>
          <w:tcPr>
            <w:tcW w:w="5000" w:type="dxa"/>
            <w:tcBorders>
              <w:top w:val="nil"/>
              <w:left w:val="nil"/>
              <w:bottom w:val="single" w:sz="4" w:space="0" w:color="auto"/>
              <w:right w:val="single" w:sz="4" w:space="0" w:color="auto"/>
            </w:tcBorders>
            <w:shd w:val="clear" w:color="auto" w:fill="auto"/>
            <w:noWrap/>
            <w:vAlign w:val="bottom"/>
            <w:hideMark/>
          </w:tcPr>
          <w:p w:rsidR="00DD5D78" w:rsidRPr="00DD5D78" w:rsidRDefault="00DD5D78" w:rsidP="00DD5D78">
            <w:pPr>
              <w:rPr>
                <w:sz w:val="28"/>
                <w:szCs w:val="28"/>
              </w:rPr>
            </w:pPr>
            <w:r w:rsidRPr="00DD5D78">
              <w:rPr>
                <w:sz w:val="28"/>
                <w:szCs w:val="28"/>
              </w:rPr>
              <w:t>Большеперелазское сельское поселение</w:t>
            </w:r>
          </w:p>
        </w:tc>
        <w:tc>
          <w:tcPr>
            <w:tcW w:w="2860" w:type="dxa"/>
            <w:tcBorders>
              <w:top w:val="nil"/>
              <w:left w:val="nil"/>
              <w:bottom w:val="single" w:sz="4" w:space="0" w:color="auto"/>
              <w:right w:val="single" w:sz="4" w:space="0" w:color="auto"/>
            </w:tcBorders>
            <w:shd w:val="clear" w:color="auto" w:fill="auto"/>
            <w:vAlign w:val="bottom"/>
            <w:hideMark/>
          </w:tcPr>
          <w:p w:rsidR="00DD5D78" w:rsidRPr="00DD5D78" w:rsidRDefault="00DD5D78" w:rsidP="00DD5D78">
            <w:pPr>
              <w:jc w:val="center"/>
              <w:rPr>
                <w:sz w:val="28"/>
                <w:szCs w:val="28"/>
              </w:rPr>
            </w:pPr>
            <w:r w:rsidRPr="00DD5D78">
              <w:rPr>
                <w:sz w:val="28"/>
                <w:szCs w:val="28"/>
              </w:rPr>
              <w:t>82,3</w:t>
            </w:r>
          </w:p>
        </w:tc>
      </w:tr>
      <w:tr w:rsidR="00DD5D78" w:rsidRPr="00DD5D78" w:rsidTr="00DD5D78">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D5D78" w:rsidRPr="00DD5D78" w:rsidRDefault="00DD5D78" w:rsidP="00DD5D78">
            <w:pPr>
              <w:jc w:val="center"/>
              <w:rPr>
                <w:sz w:val="28"/>
                <w:szCs w:val="28"/>
              </w:rPr>
            </w:pPr>
            <w:r w:rsidRPr="00DD5D78">
              <w:rPr>
                <w:sz w:val="28"/>
                <w:szCs w:val="28"/>
              </w:rPr>
              <w:t>4</w:t>
            </w:r>
          </w:p>
        </w:tc>
        <w:tc>
          <w:tcPr>
            <w:tcW w:w="5000" w:type="dxa"/>
            <w:tcBorders>
              <w:top w:val="nil"/>
              <w:left w:val="nil"/>
              <w:bottom w:val="nil"/>
              <w:right w:val="nil"/>
            </w:tcBorders>
            <w:shd w:val="clear" w:color="auto" w:fill="auto"/>
            <w:noWrap/>
            <w:vAlign w:val="bottom"/>
            <w:hideMark/>
          </w:tcPr>
          <w:p w:rsidR="00DD5D78" w:rsidRPr="00DD5D78" w:rsidRDefault="00DD5D78" w:rsidP="00DD5D78">
            <w:pPr>
              <w:rPr>
                <w:sz w:val="28"/>
                <w:szCs w:val="28"/>
              </w:rPr>
            </w:pPr>
            <w:r w:rsidRPr="00DD5D78">
              <w:rPr>
                <w:sz w:val="28"/>
                <w:szCs w:val="28"/>
              </w:rPr>
              <w:t>Речное сельское поселение</w:t>
            </w:r>
          </w:p>
        </w:tc>
        <w:tc>
          <w:tcPr>
            <w:tcW w:w="2860" w:type="dxa"/>
            <w:tcBorders>
              <w:top w:val="nil"/>
              <w:left w:val="single" w:sz="4" w:space="0" w:color="auto"/>
              <w:bottom w:val="single" w:sz="4" w:space="0" w:color="auto"/>
              <w:right w:val="single" w:sz="4" w:space="0" w:color="auto"/>
            </w:tcBorders>
            <w:shd w:val="clear" w:color="auto" w:fill="auto"/>
            <w:vAlign w:val="bottom"/>
            <w:hideMark/>
          </w:tcPr>
          <w:p w:rsidR="00DD5D78" w:rsidRPr="00DD5D78" w:rsidRDefault="00DD5D78" w:rsidP="00DD5D78">
            <w:pPr>
              <w:jc w:val="center"/>
              <w:rPr>
                <w:sz w:val="28"/>
                <w:szCs w:val="28"/>
              </w:rPr>
            </w:pPr>
            <w:r w:rsidRPr="00DD5D78">
              <w:rPr>
                <w:sz w:val="28"/>
                <w:szCs w:val="28"/>
              </w:rPr>
              <w:t>82,3</w:t>
            </w:r>
          </w:p>
        </w:tc>
      </w:tr>
      <w:tr w:rsidR="00DD5D78" w:rsidRPr="00DD5D78" w:rsidTr="00DD5D78">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D5D78" w:rsidRPr="00DD5D78" w:rsidRDefault="00DD5D78" w:rsidP="00DD5D78">
            <w:pPr>
              <w:jc w:val="center"/>
              <w:rPr>
                <w:sz w:val="28"/>
                <w:szCs w:val="28"/>
              </w:rPr>
            </w:pPr>
            <w:r w:rsidRPr="00DD5D78">
              <w:rPr>
                <w:sz w:val="28"/>
                <w:szCs w:val="28"/>
              </w:rPr>
              <w:t>5</w:t>
            </w:r>
          </w:p>
        </w:tc>
        <w:tc>
          <w:tcPr>
            <w:tcW w:w="5000" w:type="dxa"/>
            <w:tcBorders>
              <w:top w:val="single" w:sz="4" w:space="0" w:color="auto"/>
              <w:left w:val="nil"/>
              <w:bottom w:val="single" w:sz="4" w:space="0" w:color="auto"/>
              <w:right w:val="single" w:sz="4" w:space="0" w:color="auto"/>
            </w:tcBorders>
            <w:shd w:val="clear" w:color="auto" w:fill="auto"/>
            <w:noWrap/>
            <w:vAlign w:val="bottom"/>
            <w:hideMark/>
          </w:tcPr>
          <w:p w:rsidR="00DD5D78" w:rsidRPr="00DD5D78" w:rsidRDefault="00DD5D78" w:rsidP="00DD5D78">
            <w:pPr>
              <w:rPr>
                <w:sz w:val="28"/>
                <w:szCs w:val="28"/>
              </w:rPr>
            </w:pPr>
            <w:r w:rsidRPr="00DD5D78">
              <w:rPr>
                <w:sz w:val="28"/>
                <w:szCs w:val="28"/>
              </w:rPr>
              <w:t>Вичевское сельское поселение</w:t>
            </w:r>
          </w:p>
        </w:tc>
        <w:tc>
          <w:tcPr>
            <w:tcW w:w="2860" w:type="dxa"/>
            <w:tcBorders>
              <w:top w:val="nil"/>
              <w:left w:val="nil"/>
              <w:bottom w:val="single" w:sz="4" w:space="0" w:color="auto"/>
              <w:right w:val="single" w:sz="4" w:space="0" w:color="auto"/>
            </w:tcBorders>
            <w:shd w:val="clear" w:color="auto" w:fill="auto"/>
            <w:vAlign w:val="bottom"/>
            <w:hideMark/>
          </w:tcPr>
          <w:p w:rsidR="00DD5D78" w:rsidRPr="00DD5D78" w:rsidRDefault="00DD5D78" w:rsidP="00DD5D78">
            <w:pPr>
              <w:jc w:val="center"/>
              <w:rPr>
                <w:sz w:val="28"/>
                <w:szCs w:val="28"/>
              </w:rPr>
            </w:pPr>
            <w:r w:rsidRPr="00DD5D78">
              <w:rPr>
                <w:sz w:val="28"/>
                <w:szCs w:val="28"/>
              </w:rPr>
              <w:t>82,3</w:t>
            </w:r>
          </w:p>
        </w:tc>
      </w:tr>
      <w:tr w:rsidR="00DD5D78" w:rsidRPr="00DD5D78" w:rsidTr="00DD5D78">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D5D78" w:rsidRPr="00DD5D78" w:rsidRDefault="00DD5D78" w:rsidP="00DD5D78">
            <w:pPr>
              <w:jc w:val="center"/>
              <w:rPr>
                <w:sz w:val="28"/>
                <w:szCs w:val="28"/>
              </w:rPr>
            </w:pPr>
            <w:r w:rsidRPr="00DD5D78">
              <w:rPr>
                <w:sz w:val="28"/>
                <w:szCs w:val="28"/>
              </w:rPr>
              <w:t>6</w:t>
            </w:r>
          </w:p>
        </w:tc>
        <w:tc>
          <w:tcPr>
            <w:tcW w:w="5000" w:type="dxa"/>
            <w:tcBorders>
              <w:top w:val="nil"/>
              <w:left w:val="nil"/>
              <w:bottom w:val="single" w:sz="4" w:space="0" w:color="auto"/>
              <w:right w:val="single" w:sz="4" w:space="0" w:color="auto"/>
            </w:tcBorders>
            <w:shd w:val="clear" w:color="auto" w:fill="auto"/>
            <w:noWrap/>
            <w:vAlign w:val="bottom"/>
            <w:hideMark/>
          </w:tcPr>
          <w:p w:rsidR="00DD5D78" w:rsidRPr="00DD5D78" w:rsidRDefault="00DD5D78" w:rsidP="00DD5D78">
            <w:pPr>
              <w:rPr>
                <w:sz w:val="28"/>
                <w:szCs w:val="28"/>
              </w:rPr>
            </w:pPr>
            <w:r w:rsidRPr="00DD5D78">
              <w:rPr>
                <w:sz w:val="28"/>
                <w:szCs w:val="28"/>
              </w:rPr>
              <w:t>Вожгальское сельское поселение</w:t>
            </w:r>
          </w:p>
        </w:tc>
        <w:tc>
          <w:tcPr>
            <w:tcW w:w="2860" w:type="dxa"/>
            <w:tcBorders>
              <w:top w:val="nil"/>
              <w:left w:val="nil"/>
              <w:bottom w:val="single" w:sz="4" w:space="0" w:color="auto"/>
              <w:right w:val="single" w:sz="4" w:space="0" w:color="auto"/>
            </w:tcBorders>
            <w:shd w:val="clear" w:color="auto" w:fill="auto"/>
            <w:vAlign w:val="bottom"/>
            <w:hideMark/>
          </w:tcPr>
          <w:p w:rsidR="00DD5D78" w:rsidRPr="00DD5D78" w:rsidRDefault="00DD5D78" w:rsidP="00DD5D78">
            <w:pPr>
              <w:jc w:val="center"/>
              <w:rPr>
                <w:sz w:val="28"/>
                <w:szCs w:val="28"/>
              </w:rPr>
            </w:pPr>
            <w:r w:rsidRPr="00DD5D78">
              <w:rPr>
                <w:sz w:val="28"/>
                <w:szCs w:val="28"/>
              </w:rPr>
              <w:t>206,7</w:t>
            </w:r>
          </w:p>
        </w:tc>
      </w:tr>
      <w:tr w:rsidR="00DD5D78" w:rsidRPr="00DD5D78" w:rsidTr="00DD5D78">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D5D78" w:rsidRPr="00DD5D78" w:rsidRDefault="00DD5D78" w:rsidP="00DD5D78">
            <w:pPr>
              <w:jc w:val="center"/>
              <w:rPr>
                <w:sz w:val="28"/>
                <w:szCs w:val="28"/>
              </w:rPr>
            </w:pPr>
            <w:r w:rsidRPr="00DD5D78">
              <w:rPr>
                <w:sz w:val="28"/>
                <w:szCs w:val="28"/>
              </w:rPr>
              <w:t>7</w:t>
            </w:r>
          </w:p>
        </w:tc>
        <w:tc>
          <w:tcPr>
            <w:tcW w:w="5000" w:type="dxa"/>
            <w:tcBorders>
              <w:top w:val="nil"/>
              <w:left w:val="nil"/>
              <w:bottom w:val="single" w:sz="4" w:space="0" w:color="auto"/>
              <w:right w:val="single" w:sz="4" w:space="0" w:color="auto"/>
            </w:tcBorders>
            <w:shd w:val="clear" w:color="auto" w:fill="auto"/>
            <w:noWrap/>
            <w:vAlign w:val="bottom"/>
            <w:hideMark/>
          </w:tcPr>
          <w:p w:rsidR="00DD5D78" w:rsidRPr="00DD5D78" w:rsidRDefault="00DD5D78" w:rsidP="00DD5D78">
            <w:pPr>
              <w:rPr>
                <w:sz w:val="28"/>
                <w:szCs w:val="28"/>
              </w:rPr>
            </w:pPr>
            <w:r w:rsidRPr="00DD5D78">
              <w:rPr>
                <w:sz w:val="28"/>
                <w:szCs w:val="28"/>
              </w:rPr>
              <w:t>Верхобыстрицкое сельское поселение</w:t>
            </w:r>
          </w:p>
        </w:tc>
        <w:tc>
          <w:tcPr>
            <w:tcW w:w="2860" w:type="dxa"/>
            <w:tcBorders>
              <w:top w:val="nil"/>
              <w:left w:val="nil"/>
              <w:bottom w:val="single" w:sz="4" w:space="0" w:color="auto"/>
              <w:right w:val="single" w:sz="4" w:space="0" w:color="auto"/>
            </w:tcBorders>
            <w:shd w:val="clear" w:color="auto" w:fill="auto"/>
            <w:vAlign w:val="bottom"/>
            <w:hideMark/>
          </w:tcPr>
          <w:p w:rsidR="00DD5D78" w:rsidRPr="00DD5D78" w:rsidRDefault="00DD5D78" w:rsidP="00DD5D78">
            <w:pPr>
              <w:jc w:val="center"/>
              <w:rPr>
                <w:sz w:val="28"/>
                <w:szCs w:val="28"/>
              </w:rPr>
            </w:pPr>
            <w:r w:rsidRPr="00DD5D78">
              <w:rPr>
                <w:sz w:val="28"/>
                <w:szCs w:val="28"/>
              </w:rPr>
              <w:t>82,3</w:t>
            </w:r>
          </w:p>
        </w:tc>
      </w:tr>
      <w:tr w:rsidR="00DD5D78" w:rsidRPr="00DD5D78" w:rsidTr="00DD5D78">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D5D78" w:rsidRPr="00DD5D78" w:rsidRDefault="00DD5D78" w:rsidP="00DD5D78">
            <w:pPr>
              <w:jc w:val="center"/>
              <w:rPr>
                <w:sz w:val="28"/>
                <w:szCs w:val="28"/>
              </w:rPr>
            </w:pPr>
            <w:r w:rsidRPr="00DD5D78">
              <w:rPr>
                <w:sz w:val="28"/>
                <w:szCs w:val="28"/>
              </w:rPr>
              <w:t>8</w:t>
            </w:r>
          </w:p>
        </w:tc>
        <w:tc>
          <w:tcPr>
            <w:tcW w:w="5000" w:type="dxa"/>
            <w:tcBorders>
              <w:top w:val="nil"/>
              <w:left w:val="nil"/>
              <w:bottom w:val="single" w:sz="4" w:space="0" w:color="auto"/>
              <w:right w:val="single" w:sz="4" w:space="0" w:color="auto"/>
            </w:tcBorders>
            <w:shd w:val="clear" w:color="auto" w:fill="auto"/>
            <w:noWrap/>
            <w:vAlign w:val="bottom"/>
            <w:hideMark/>
          </w:tcPr>
          <w:p w:rsidR="00DD5D78" w:rsidRPr="00DD5D78" w:rsidRDefault="00DD5D78" w:rsidP="00DD5D78">
            <w:pPr>
              <w:rPr>
                <w:sz w:val="28"/>
                <w:szCs w:val="28"/>
              </w:rPr>
            </w:pPr>
            <w:r w:rsidRPr="00DD5D78">
              <w:rPr>
                <w:sz w:val="28"/>
                <w:szCs w:val="28"/>
              </w:rPr>
              <w:t>Березниковское сельское поселение</w:t>
            </w:r>
          </w:p>
        </w:tc>
        <w:tc>
          <w:tcPr>
            <w:tcW w:w="2860" w:type="dxa"/>
            <w:tcBorders>
              <w:top w:val="nil"/>
              <w:left w:val="nil"/>
              <w:bottom w:val="single" w:sz="4" w:space="0" w:color="auto"/>
              <w:right w:val="single" w:sz="4" w:space="0" w:color="auto"/>
            </w:tcBorders>
            <w:shd w:val="clear" w:color="auto" w:fill="auto"/>
            <w:vAlign w:val="bottom"/>
            <w:hideMark/>
          </w:tcPr>
          <w:p w:rsidR="00DD5D78" w:rsidRPr="00DD5D78" w:rsidRDefault="00DD5D78" w:rsidP="00DD5D78">
            <w:pPr>
              <w:jc w:val="center"/>
              <w:rPr>
                <w:sz w:val="28"/>
                <w:szCs w:val="28"/>
              </w:rPr>
            </w:pPr>
            <w:r w:rsidRPr="00DD5D78">
              <w:rPr>
                <w:sz w:val="28"/>
                <w:szCs w:val="28"/>
              </w:rPr>
              <w:t>82,3</w:t>
            </w:r>
          </w:p>
        </w:tc>
      </w:tr>
      <w:tr w:rsidR="00DD5D78" w:rsidRPr="00DD5D78" w:rsidTr="00DD5D78">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D5D78" w:rsidRPr="00DD5D78" w:rsidRDefault="00DD5D78" w:rsidP="00DD5D78">
            <w:pPr>
              <w:rPr>
                <w:sz w:val="28"/>
                <w:szCs w:val="28"/>
              </w:rPr>
            </w:pPr>
            <w:r w:rsidRPr="00DD5D78">
              <w:rPr>
                <w:sz w:val="28"/>
                <w:szCs w:val="28"/>
              </w:rPr>
              <w:t> </w:t>
            </w:r>
          </w:p>
        </w:tc>
        <w:tc>
          <w:tcPr>
            <w:tcW w:w="5000" w:type="dxa"/>
            <w:tcBorders>
              <w:top w:val="nil"/>
              <w:left w:val="nil"/>
              <w:bottom w:val="single" w:sz="4" w:space="0" w:color="auto"/>
              <w:right w:val="single" w:sz="4" w:space="0" w:color="auto"/>
            </w:tcBorders>
            <w:shd w:val="clear" w:color="auto" w:fill="auto"/>
            <w:noWrap/>
            <w:vAlign w:val="bottom"/>
            <w:hideMark/>
          </w:tcPr>
          <w:p w:rsidR="00DD5D78" w:rsidRPr="00DD5D78" w:rsidRDefault="00DD5D78" w:rsidP="00DD5D78">
            <w:pPr>
              <w:rPr>
                <w:b/>
                <w:bCs/>
                <w:sz w:val="28"/>
                <w:szCs w:val="28"/>
              </w:rPr>
            </w:pPr>
            <w:r w:rsidRPr="00DD5D78">
              <w:rPr>
                <w:b/>
                <w:bCs/>
                <w:sz w:val="28"/>
                <w:szCs w:val="28"/>
              </w:rPr>
              <w:t>ИТОГО</w:t>
            </w:r>
          </w:p>
        </w:tc>
        <w:tc>
          <w:tcPr>
            <w:tcW w:w="2860" w:type="dxa"/>
            <w:tcBorders>
              <w:top w:val="nil"/>
              <w:left w:val="nil"/>
              <w:bottom w:val="single" w:sz="4" w:space="0" w:color="auto"/>
              <w:right w:val="single" w:sz="4" w:space="0" w:color="auto"/>
            </w:tcBorders>
            <w:shd w:val="clear" w:color="auto" w:fill="auto"/>
            <w:noWrap/>
            <w:vAlign w:val="bottom"/>
            <w:hideMark/>
          </w:tcPr>
          <w:p w:rsidR="00DD5D78" w:rsidRPr="00DD5D78" w:rsidRDefault="00DD5D78" w:rsidP="00DD5D78">
            <w:pPr>
              <w:jc w:val="center"/>
              <w:rPr>
                <w:b/>
                <w:bCs/>
                <w:sz w:val="28"/>
                <w:szCs w:val="28"/>
              </w:rPr>
            </w:pPr>
            <w:r w:rsidRPr="00DD5D78">
              <w:rPr>
                <w:b/>
                <w:bCs/>
                <w:sz w:val="28"/>
                <w:szCs w:val="28"/>
              </w:rPr>
              <w:t>907,2</w:t>
            </w:r>
          </w:p>
        </w:tc>
      </w:tr>
    </w:tbl>
    <w:p w:rsidR="005A5EAD" w:rsidRPr="00DD5D78" w:rsidRDefault="005A5EAD" w:rsidP="00EE5030">
      <w:pPr>
        <w:spacing w:line="276" w:lineRule="auto"/>
        <w:jc w:val="both"/>
        <w:rPr>
          <w:b/>
          <w:sz w:val="26"/>
          <w:szCs w:val="26"/>
        </w:rPr>
      </w:pPr>
    </w:p>
    <w:p w:rsidR="005A5EAD" w:rsidRDefault="005A5EAD"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1A47D2" w:rsidRDefault="001A47D2"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tbl>
      <w:tblPr>
        <w:tblW w:w="8460" w:type="dxa"/>
        <w:tblInd w:w="93" w:type="dxa"/>
        <w:tblLook w:val="04A0"/>
      </w:tblPr>
      <w:tblGrid>
        <w:gridCol w:w="600"/>
        <w:gridCol w:w="5460"/>
        <w:gridCol w:w="2400"/>
      </w:tblGrid>
      <w:tr w:rsidR="001021A5" w:rsidRPr="001021A5" w:rsidTr="001021A5">
        <w:trPr>
          <w:trHeight w:val="375"/>
        </w:trPr>
        <w:tc>
          <w:tcPr>
            <w:tcW w:w="8460" w:type="dxa"/>
            <w:gridSpan w:val="3"/>
            <w:tcBorders>
              <w:top w:val="nil"/>
              <w:left w:val="nil"/>
              <w:bottom w:val="nil"/>
              <w:right w:val="nil"/>
            </w:tcBorders>
            <w:shd w:val="clear" w:color="auto" w:fill="auto"/>
            <w:noWrap/>
            <w:vAlign w:val="bottom"/>
            <w:hideMark/>
          </w:tcPr>
          <w:p w:rsidR="001021A5" w:rsidRPr="00C50FA9" w:rsidRDefault="001021A5" w:rsidP="001021A5">
            <w:pPr>
              <w:jc w:val="center"/>
              <w:rPr>
                <w:bCs/>
                <w:sz w:val="28"/>
                <w:szCs w:val="28"/>
              </w:rPr>
            </w:pPr>
            <w:r>
              <w:rPr>
                <w:bCs/>
                <w:sz w:val="28"/>
                <w:szCs w:val="28"/>
              </w:rPr>
              <w:lastRenderedPageBreak/>
              <w:t xml:space="preserve">                                                                  </w:t>
            </w:r>
            <w:r w:rsidRPr="00C50FA9">
              <w:rPr>
                <w:bCs/>
                <w:sz w:val="28"/>
                <w:szCs w:val="28"/>
              </w:rPr>
              <w:t>Приложение № 1</w:t>
            </w:r>
            <w:r>
              <w:rPr>
                <w:bCs/>
                <w:sz w:val="28"/>
                <w:szCs w:val="28"/>
              </w:rPr>
              <w:t>6</w:t>
            </w:r>
            <w:r w:rsidRPr="00C50FA9">
              <w:rPr>
                <w:bCs/>
                <w:sz w:val="28"/>
                <w:szCs w:val="28"/>
              </w:rPr>
              <w:t xml:space="preserve"> </w:t>
            </w:r>
          </w:p>
          <w:p w:rsidR="001021A5" w:rsidRPr="00C50FA9" w:rsidRDefault="001021A5" w:rsidP="001021A5">
            <w:pPr>
              <w:jc w:val="center"/>
              <w:rPr>
                <w:bCs/>
                <w:sz w:val="28"/>
                <w:szCs w:val="28"/>
              </w:rPr>
            </w:pPr>
            <w:r w:rsidRPr="00C50FA9">
              <w:rPr>
                <w:bCs/>
                <w:sz w:val="28"/>
                <w:szCs w:val="28"/>
              </w:rPr>
              <w:t xml:space="preserve">          </w:t>
            </w:r>
            <w:r>
              <w:rPr>
                <w:bCs/>
                <w:sz w:val="28"/>
                <w:szCs w:val="28"/>
              </w:rPr>
              <w:t xml:space="preserve">                                                                 </w:t>
            </w:r>
            <w:r w:rsidRPr="00C50FA9">
              <w:rPr>
                <w:bCs/>
                <w:sz w:val="28"/>
                <w:szCs w:val="28"/>
              </w:rPr>
              <w:t>к решению Куменской</w:t>
            </w:r>
          </w:p>
          <w:p w:rsidR="001021A5" w:rsidRDefault="001021A5" w:rsidP="001021A5">
            <w:pPr>
              <w:jc w:val="center"/>
              <w:rPr>
                <w:bCs/>
                <w:sz w:val="28"/>
                <w:szCs w:val="28"/>
              </w:rPr>
            </w:pPr>
            <w:r>
              <w:rPr>
                <w:bCs/>
                <w:sz w:val="28"/>
                <w:szCs w:val="28"/>
              </w:rPr>
              <w:t xml:space="preserve">                                                               </w:t>
            </w:r>
            <w:r w:rsidRPr="00C50FA9">
              <w:rPr>
                <w:bCs/>
                <w:sz w:val="28"/>
                <w:szCs w:val="28"/>
              </w:rPr>
              <w:t>районной Думы</w:t>
            </w:r>
          </w:p>
          <w:p w:rsidR="001021A5" w:rsidRPr="00C50FA9" w:rsidRDefault="001021A5" w:rsidP="001021A5">
            <w:pPr>
              <w:jc w:val="center"/>
              <w:rPr>
                <w:bCs/>
                <w:sz w:val="28"/>
                <w:szCs w:val="28"/>
              </w:rPr>
            </w:pPr>
            <w:r>
              <w:rPr>
                <w:bCs/>
                <w:sz w:val="28"/>
                <w:szCs w:val="28"/>
              </w:rPr>
              <w:t xml:space="preserve">                                                                          от 24.07.2018 № </w:t>
            </w:r>
            <w:r w:rsidR="001A47D2">
              <w:rPr>
                <w:bCs/>
                <w:sz w:val="28"/>
                <w:szCs w:val="28"/>
              </w:rPr>
              <w:t>16</w:t>
            </w:r>
            <w:r>
              <w:rPr>
                <w:bCs/>
                <w:sz w:val="28"/>
                <w:szCs w:val="28"/>
              </w:rPr>
              <w:t>/</w:t>
            </w:r>
            <w:r w:rsidR="001A47D2">
              <w:rPr>
                <w:bCs/>
                <w:sz w:val="28"/>
                <w:szCs w:val="28"/>
              </w:rPr>
              <w:t>122</w:t>
            </w:r>
          </w:p>
          <w:p w:rsidR="001021A5" w:rsidRDefault="001021A5" w:rsidP="001021A5">
            <w:pPr>
              <w:jc w:val="center"/>
              <w:rPr>
                <w:b/>
                <w:bCs/>
                <w:sz w:val="28"/>
                <w:szCs w:val="28"/>
              </w:rPr>
            </w:pPr>
          </w:p>
          <w:p w:rsidR="001021A5" w:rsidRPr="001021A5" w:rsidRDefault="001021A5" w:rsidP="001021A5">
            <w:pPr>
              <w:jc w:val="center"/>
              <w:rPr>
                <w:b/>
                <w:bCs/>
                <w:sz w:val="28"/>
                <w:szCs w:val="28"/>
              </w:rPr>
            </w:pPr>
            <w:r w:rsidRPr="001021A5">
              <w:rPr>
                <w:b/>
                <w:bCs/>
                <w:sz w:val="28"/>
                <w:szCs w:val="28"/>
              </w:rPr>
              <w:t xml:space="preserve">Распределение </w:t>
            </w:r>
          </w:p>
        </w:tc>
      </w:tr>
      <w:tr w:rsidR="001021A5" w:rsidRPr="001021A5" w:rsidTr="001021A5">
        <w:trPr>
          <w:trHeight w:val="1200"/>
        </w:trPr>
        <w:tc>
          <w:tcPr>
            <w:tcW w:w="8460" w:type="dxa"/>
            <w:gridSpan w:val="3"/>
            <w:tcBorders>
              <w:top w:val="nil"/>
              <w:left w:val="nil"/>
              <w:bottom w:val="nil"/>
              <w:right w:val="nil"/>
            </w:tcBorders>
            <w:shd w:val="clear" w:color="auto" w:fill="auto"/>
            <w:vAlign w:val="bottom"/>
            <w:hideMark/>
          </w:tcPr>
          <w:p w:rsidR="001021A5" w:rsidRPr="001021A5" w:rsidRDefault="001021A5" w:rsidP="001021A5">
            <w:pPr>
              <w:jc w:val="center"/>
              <w:rPr>
                <w:b/>
                <w:bCs/>
                <w:sz w:val="28"/>
                <w:szCs w:val="28"/>
              </w:rPr>
            </w:pPr>
            <w:r w:rsidRPr="001021A5">
              <w:rPr>
                <w:b/>
                <w:bCs/>
                <w:sz w:val="28"/>
                <w:szCs w:val="28"/>
              </w:rPr>
              <w:t>субсидий на софинансирование инвестиционных программ и проектов развития общественной инфраструктуры муниципальных образований в Кировской области на 2018 год</w:t>
            </w:r>
          </w:p>
        </w:tc>
      </w:tr>
      <w:tr w:rsidR="001021A5" w:rsidRPr="001021A5" w:rsidTr="001021A5">
        <w:trPr>
          <w:trHeight w:val="375"/>
        </w:trPr>
        <w:tc>
          <w:tcPr>
            <w:tcW w:w="600" w:type="dxa"/>
            <w:tcBorders>
              <w:top w:val="nil"/>
              <w:left w:val="nil"/>
              <w:bottom w:val="nil"/>
              <w:right w:val="nil"/>
            </w:tcBorders>
            <w:shd w:val="clear" w:color="auto" w:fill="auto"/>
            <w:noWrap/>
            <w:vAlign w:val="bottom"/>
            <w:hideMark/>
          </w:tcPr>
          <w:p w:rsidR="001021A5" w:rsidRPr="001021A5" w:rsidRDefault="001021A5" w:rsidP="001021A5">
            <w:pPr>
              <w:rPr>
                <w:sz w:val="28"/>
                <w:szCs w:val="28"/>
              </w:rPr>
            </w:pPr>
          </w:p>
        </w:tc>
        <w:tc>
          <w:tcPr>
            <w:tcW w:w="5460" w:type="dxa"/>
            <w:tcBorders>
              <w:top w:val="nil"/>
              <w:left w:val="nil"/>
              <w:bottom w:val="nil"/>
              <w:right w:val="nil"/>
            </w:tcBorders>
            <w:shd w:val="clear" w:color="auto" w:fill="auto"/>
            <w:noWrap/>
            <w:vAlign w:val="bottom"/>
            <w:hideMark/>
          </w:tcPr>
          <w:p w:rsidR="001021A5" w:rsidRPr="001021A5" w:rsidRDefault="001021A5" w:rsidP="001021A5">
            <w:pPr>
              <w:rPr>
                <w:sz w:val="28"/>
                <w:szCs w:val="28"/>
              </w:rPr>
            </w:pPr>
          </w:p>
        </w:tc>
        <w:tc>
          <w:tcPr>
            <w:tcW w:w="2400" w:type="dxa"/>
            <w:tcBorders>
              <w:top w:val="nil"/>
              <w:left w:val="nil"/>
              <w:bottom w:val="nil"/>
              <w:right w:val="nil"/>
            </w:tcBorders>
            <w:shd w:val="clear" w:color="auto" w:fill="auto"/>
            <w:noWrap/>
            <w:vAlign w:val="bottom"/>
            <w:hideMark/>
          </w:tcPr>
          <w:p w:rsidR="001021A5" w:rsidRPr="001021A5" w:rsidRDefault="001021A5" w:rsidP="001021A5">
            <w:pPr>
              <w:rPr>
                <w:sz w:val="28"/>
                <w:szCs w:val="28"/>
              </w:rPr>
            </w:pPr>
          </w:p>
        </w:tc>
      </w:tr>
      <w:tr w:rsidR="001021A5" w:rsidRPr="001021A5" w:rsidTr="001021A5">
        <w:trPr>
          <w:trHeight w:val="7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1A5" w:rsidRPr="001021A5" w:rsidRDefault="001021A5" w:rsidP="001021A5">
            <w:pPr>
              <w:jc w:val="center"/>
              <w:rPr>
                <w:sz w:val="28"/>
                <w:szCs w:val="28"/>
              </w:rPr>
            </w:pPr>
            <w:r w:rsidRPr="001021A5">
              <w:rPr>
                <w:sz w:val="28"/>
                <w:szCs w:val="28"/>
              </w:rPr>
              <w:t>№ п/п</w:t>
            </w: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rsidR="001021A5" w:rsidRPr="001021A5" w:rsidRDefault="001021A5" w:rsidP="001021A5">
            <w:pPr>
              <w:jc w:val="center"/>
              <w:rPr>
                <w:sz w:val="28"/>
                <w:szCs w:val="28"/>
              </w:rPr>
            </w:pPr>
            <w:r w:rsidRPr="001021A5">
              <w:rPr>
                <w:sz w:val="28"/>
                <w:szCs w:val="28"/>
              </w:rPr>
              <w:t>Наименование поселения</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1021A5" w:rsidRPr="001021A5" w:rsidRDefault="001021A5" w:rsidP="001021A5">
            <w:pPr>
              <w:jc w:val="center"/>
              <w:rPr>
                <w:sz w:val="28"/>
                <w:szCs w:val="28"/>
              </w:rPr>
            </w:pPr>
            <w:r w:rsidRPr="001021A5">
              <w:rPr>
                <w:sz w:val="28"/>
                <w:szCs w:val="28"/>
              </w:rPr>
              <w:t>Сумма             (тыс. рублей)</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1</w:t>
            </w:r>
          </w:p>
        </w:tc>
        <w:tc>
          <w:tcPr>
            <w:tcW w:w="546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Нижнеивкинское городское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884,265</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2</w:t>
            </w:r>
          </w:p>
        </w:tc>
        <w:tc>
          <w:tcPr>
            <w:tcW w:w="546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Большеперелазское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160,000</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3</w:t>
            </w:r>
          </w:p>
        </w:tc>
        <w:tc>
          <w:tcPr>
            <w:tcW w:w="546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Вичевское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1 365,349</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4</w:t>
            </w:r>
          </w:p>
        </w:tc>
        <w:tc>
          <w:tcPr>
            <w:tcW w:w="546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Вожгальское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1 973,614</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 </w:t>
            </w:r>
          </w:p>
        </w:tc>
        <w:tc>
          <w:tcPr>
            <w:tcW w:w="546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 </w:t>
            </w:r>
          </w:p>
        </w:tc>
        <w:tc>
          <w:tcPr>
            <w:tcW w:w="240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 </w:t>
            </w:r>
          </w:p>
        </w:tc>
      </w:tr>
      <w:tr w:rsidR="001021A5" w:rsidRPr="001021A5" w:rsidTr="001021A5">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 </w:t>
            </w:r>
          </w:p>
        </w:tc>
        <w:tc>
          <w:tcPr>
            <w:tcW w:w="546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b/>
                <w:bCs/>
                <w:sz w:val="28"/>
                <w:szCs w:val="28"/>
              </w:rPr>
            </w:pPr>
            <w:r w:rsidRPr="001021A5">
              <w:rPr>
                <w:b/>
                <w:bCs/>
                <w:sz w:val="28"/>
                <w:szCs w:val="28"/>
              </w:rPr>
              <w:t>Итого</w:t>
            </w:r>
          </w:p>
        </w:tc>
        <w:tc>
          <w:tcPr>
            <w:tcW w:w="240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jc w:val="center"/>
              <w:rPr>
                <w:b/>
                <w:bCs/>
                <w:sz w:val="28"/>
                <w:szCs w:val="28"/>
              </w:rPr>
            </w:pPr>
            <w:r w:rsidRPr="001021A5">
              <w:rPr>
                <w:b/>
                <w:bCs/>
                <w:sz w:val="28"/>
                <w:szCs w:val="28"/>
              </w:rPr>
              <w:t>4 383,228</w:t>
            </w:r>
          </w:p>
        </w:tc>
      </w:tr>
    </w:tbl>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tbl>
      <w:tblPr>
        <w:tblW w:w="8420" w:type="dxa"/>
        <w:tblInd w:w="93" w:type="dxa"/>
        <w:tblLook w:val="04A0"/>
      </w:tblPr>
      <w:tblGrid>
        <w:gridCol w:w="600"/>
        <w:gridCol w:w="5200"/>
        <w:gridCol w:w="2620"/>
      </w:tblGrid>
      <w:tr w:rsidR="001021A5" w:rsidRPr="001021A5" w:rsidTr="001021A5">
        <w:trPr>
          <w:trHeight w:val="375"/>
        </w:trPr>
        <w:tc>
          <w:tcPr>
            <w:tcW w:w="8420" w:type="dxa"/>
            <w:gridSpan w:val="3"/>
            <w:tcBorders>
              <w:top w:val="nil"/>
              <w:left w:val="nil"/>
              <w:bottom w:val="nil"/>
              <w:right w:val="nil"/>
            </w:tcBorders>
            <w:shd w:val="clear" w:color="auto" w:fill="auto"/>
            <w:noWrap/>
            <w:vAlign w:val="bottom"/>
            <w:hideMark/>
          </w:tcPr>
          <w:p w:rsidR="001021A5" w:rsidRPr="00C50FA9" w:rsidRDefault="001021A5" w:rsidP="001021A5">
            <w:pPr>
              <w:jc w:val="center"/>
              <w:rPr>
                <w:bCs/>
                <w:sz w:val="28"/>
                <w:szCs w:val="28"/>
              </w:rPr>
            </w:pPr>
            <w:r>
              <w:rPr>
                <w:bCs/>
                <w:sz w:val="28"/>
                <w:szCs w:val="28"/>
              </w:rPr>
              <w:lastRenderedPageBreak/>
              <w:t xml:space="preserve">                                                                  </w:t>
            </w:r>
            <w:r w:rsidRPr="00C50FA9">
              <w:rPr>
                <w:bCs/>
                <w:sz w:val="28"/>
                <w:szCs w:val="28"/>
              </w:rPr>
              <w:t>Приложение № 1</w:t>
            </w:r>
            <w:r>
              <w:rPr>
                <w:bCs/>
                <w:sz w:val="28"/>
                <w:szCs w:val="28"/>
              </w:rPr>
              <w:t>7</w:t>
            </w:r>
            <w:r w:rsidRPr="00C50FA9">
              <w:rPr>
                <w:bCs/>
                <w:sz w:val="28"/>
                <w:szCs w:val="28"/>
              </w:rPr>
              <w:t xml:space="preserve"> </w:t>
            </w:r>
          </w:p>
          <w:p w:rsidR="001021A5" w:rsidRPr="00C50FA9" w:rsidRDefault="001021A5" w:rsidP="001021A5">
            <w:pPr>
              <w:jc w:val="center"/>
              <w:rPr>
                <w:bCs/>
                <w:sz w:val="28"/>
                <w:szCs w:val="28"/>
              </w:rPr>
            </w:pPr>
            <w:r w:rsidRPr="00C50FA9">
              <w:rPr>
                <w:bCs/>
                <w:sz w:val="28"/>
                <w:szCs w:val="28"/>
              </w:rPr>
              <w:t xml:space="preserve">          </w:t>
            </w:r>
            <w:r>
              <w:rPr>
                <w:bCs/>
                <w:sz w:val="28"/>
                <w:szCs w:val="28"/>
              </w:rPr>
              <w:t xml:space="preserve">                                                                 </w:t>
            </w:r>
            <w:r w:rsidRPr="00C50FA9">
              <w:rPr>
                <w:bCs/>
                <w:sz w:val="28"/>
                <w:szCs w:val="28"/>
              </w:rPr>
              <w:t>к решению Куменской</w:t>
            </w:r>
          </w:p>
          <w:p w:rsidR="001021A5" w:rsidRDefault="001021A5" w:rsidP="001021A5">
            <w:pPr>
              <w:jc w:val="center"/>
              <w:rPr>
                <w:bCs/>
                <w:sz w:val="28"/>
                <w:szCs w:val="28"/>
              </w:rPr>
            </w:pPr>
            <w:r>
              <w:rPr>
                <w:bCs/>
                <w:sz w:val="28"/>
                <w:szCs w:val="28"/>
              </w:rPr>
              <w:t xml:space="preserve">                                                               </w:t>
            </w:r>
            <w:r w:rsidRPr="00C50FA9">
              <w:rPr>
                <w:bCs/>
                <w:sz w:val="28"/>
                <w:szCs w:val="28"/>
              </w:rPr>
              <w:t>районной Думы</w:t>
            </w:r>
          </w:p>
          <w:p w:rsidR="001021A5" w:rsidRPr="00C50FA9" w:rsidRDefault="001021A5" w:rsidP="001021A5">
            <w:pPr>
              <w:jc w:val="center"/>
              <w:rPr>
                <w:bCs/>
                <w:sz w:val="28"/>
                <w:szCs w:val="28"/>
              </w:rPr>
            </w:pPr>
            <w:r>
              <w:rPr>
                <w:bCs/>
                <w:sz w:val="28"/>
                <w:szCs w:val="28"/>
              </w:rPr>
              <w:t xml:space="preserve">                                                                          от 24.07.2018 №</w:t>
            </w:r>
            <w:r w:rsidR="001A47D2">
              <w:rPr>
                <w:bCs/>
                <w:sz w:val="28"/>
                <w:szCs w:val="28"/>
              </w:rPr>
              <w:t xml:space="preserve"> 16</w:t>
            </w:r>
            <w:r>
              <w:rPr>
                <w:bCs/>
                <w:sz w:val="28"/>
                <w:szCs w:val="28"/>
              </w:rPr>
              <w:t>/</w:t>
            </w:r>
            <w:r w:rsidR="001A47D2">
              <w:rPr>
                <w:bCs/>
                <w:sz w:val="28"/>
                <w:szCs w:val="28"/>
              </w:rPr>
              <w:t>122</w:t>
            </w:r>
          </w:p>
          <w:p w:rsidR="001021A5" w:rsidRPr="001021A5" w:rsidRDefault="001021A5" w:rsidP="001021A5">
            <w:pPr>
              <w:jc w:val="center"/>
              <w:rPr>
                <w:b/>
                <w:bCs/>
                <w:sz w:val="28"/>
                <w:szCs w:val="28"/>
              </w:rPr>
            </w:pPr>
            <w:r w:rsidRPr="001021A5">
              <w:rPr>
                <w:b/>
                <w:bCs/>
                <w:sz w:val="28"/>
                <w:szCs w:val="28"/>
              </w:rPr>
              <w:t xml:space="preserve">Распределение </w:t>
            </w:r>
          </w:p>
        </w:tc>
      </w:tr>
      <w:tr w:rsidR="001021A5" w:rsidRPr="001021A5" w:rsidTr="001021A5">
        <w:trPr>
          <w:trHeight w:val="750"/>
        </w:trPr>
        <w:tc>
          <w:tcPr>
            <w:tcW w:w="8420" w:type="dxa"/>
            <w:gridSpan w:val="3"/>
            <w:tcBorders>
              <w:top w:val="nil"/>
              <w:left w:val="nil"/>
              <w:bottom w:val="nil"/>
              <w:right w:val="nil"/>
            </w:tcBorders>
            <w:shd w:val="clear" w:color="auto" w:fill="auto"/>
            <w:vAlign w:val="bottom"/>
            <w:hideMark/>
          </w:tcPr>
          <w:p w:rsidR="001021A5" w:rsidRPr="001021A5" w:rsidRDefault="001021A5" w:rsidP="001021A5">
            <w:pPr>
              <w:jc w:val="center"/>
              <w:rPr>
                <w:b/>
                <w:bCs/>
                <w:sz w:val="28"/>
                <w:szCs w:val="28"/>
              </w:rPr>
            </w:pPr>
            <w:r w:rsidRPr="001021A5">
              <w:rPr>
                <w:b/>
                <w:bCs/>
                <w:sz w:val="28"/>
                <w:szCs w:val="28"/>
              </w:rPr>
              <w:t>субсидий на выравнивание обеспеченности муниципальных образований области на 2018 год</w:t>
            </w:r>
          </w:p>
        </w:tc>
      </w:tr>
      <w:tr w:rsidR="001021A5" w:rsidRPr="001021A5" w:rsidTr="001021A5">
        <w:trPr>
          <w:trHeight w:val="375"/>
        </w:trPr>
        <w:tc>
          <w:tcPr>
            <w:tcW w:w="600" w:type="dxa"/>
            <w:tcBorders>
              <w:top w:val="nil"/>
              <w:left w:val="nil"/>
              <w:bottom w:val="nil"/>
              <w:right w:val="nil"/>
            </w:tcBorders>
            <w:shd w:val="clear" w:color="auto" w:fill="auto"/>
            <w:noWrap/>
            <w:vAlign w:val="bottom"/>
            <w:hideMark/>
          </w:tcPr>
          <w:p w:rsidR="001021A5" w:rsidRPr="001021A5" w:rsidRDefault="001021A5" w:rsidP="001021A5">
            <w:pPr>
              <w:rPr>
                <w:sz w:val="28"/>
                <w:szCs w:val="28"/>
              </w:rPr>
            </w:pPr>
          </w:p>
        </w:tc>
        <w:tc>
          <w:tcPr>
            <w:tcW w:w="5200" w:type="dxa"/>
            <w:tcBorders>
              <w:top w:val="nil"/>
              <w:left w:val="nil"/>
              <w:bottom w:val="nil"/>
              <w:right w:val="nil"/>
            </w:tcBorders>
            <w:shd w:val="clear" w:color="auto" w:fill="auto"/>
            <w:noWrap/>
            <w:vAlign w:val="bottom"/>
            <w:hideMark/>
          </w:tcPr>
          <w:p w:rsidR="001021A5" w:rsidRPr="001021A5" w:rsidRDefault="001021A5" w:rsidP="001021A5">
            <w:pPr>
              <w:rPr>
                <w:sz w:val="28"/>
                <w:szCs w:val="28"/>
              </w:rPr>
            </w:pPr>
          </w:p>
        </w:tc>
        <w:tc>
          <w:tcPr>
            <w:tcW w:w="2620" w:type="dxa"/>
            <w:tcBorders>
              <w:top w:val="nil"/>
              <w:left w:val="nil"/>
              <w:bottom w:val="nil"/>
              <w:right w:val="nil"/>
            </w:tcBorders>
            <w:shd w:val="clear" w:color="auto" w:fill="auto"/>
            <w:noWrap/>
            <w:vAlign w:val="bottom"/>
            <w:hideMark/>
          </w:tcPr>
          <w:p w:rsidR="001021A5" w:rsidRPr="001021A5" w:rsidRDefault="001021A5" w:rsidP="001021A5">
            <w:pPr>
              <w:rPr>
                <w:sz w:val="28"/>
                <w:szCs w:val="28"/>
              </w:rPr>
            </w:pPr>
          </w:p>
        </w:tc>
      </w:tr>
      <w:tr w:rsidR="001021A5" w:rsidRPr="001021A5" w:rsidTr="001021A5">
        <w:trPr>
          <w:trHeight w:val="8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1A5" w:rsidRPr="001021A5" w:rsidRDefault="001021A5" w:rsidP="001021A5">
            <w:pPr>
              <w:jc w:val="center"/>
              <w:rPr>
                <w:sz w:val="28"/>
                <w:szCs w:val="28"/>
              </w:rPr>
            </w:pPr>
            <w:r w:rsidRPr="001021A5">
              <w:rPr>
                <w:sz w:val="28"/>
                <w:szCs w:val="28"/>
              </w:rPr>
              <w:t>№ п/п</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1021A5" w:rsidRPr="001021A5" w:rsidRDefault="001021A5" w:rsidP="001021A5">
            <w:pPr>
              <w:jc w:val="center"/>
              <w:rPr>
                <w:sz w:val="28"/>
                <w:szCs w:val="28"/>
              </w:rPr>
            </w:pPr>
            <w:r w:rsidRPr="001021A5">
              <w:rPr>
                <w:sz w:val="28"/>
                <w:szCs w:val="28"/>
              </w:rPr>
              <w:t>Наименование поселения</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1021A5" w:rsidRPr="001021A5" w:rsidRDefault="001021A5" w:rsidP="001021A5">
            <w:pPr>
              <w:jc w:val="center"/>
              <w:rPr>
                <w:sz w:val="28"/>
                <w:szCs w:val="28"/>
              </w:rPr>
            </w:pPr>
            <w:r w:rsidRPr="001021A5">
              <w:rPr>
                <w:sz w:val="28"/>
                <w:szCs w:val="28"/>
              </w:rPr>
              <w:t>Сумма                    (тыс. рублей)</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1</w:t>
            </w:r>
          </w:p>
        </w:tc>
        <w:tc>
          <w:tcPr>
            <w:tcW w:w="520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Куменское городское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1 106,9</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2</w:t>
            </w:r>
          </w:p>
        </w:tc>
        <w:tc>
          <w:tcPr>
            <w:tcW w:w="520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Нижнеивкинское городское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225,1</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3</w:t>
            </w:r>
          </w:p>
        </w:tc>
        <w:tc>
          <w:tcPr>
            <w:tcW w:w="520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Куменское сельское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394,4</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4</w:t>
            </w:r>
          </w:p>
        </w:tc>
        <w:tc>
          <w:tcPr>
            <w:tcW w:w="520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Большеперелазское сельское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625,9</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5</w:t>
            </w:r>
          </w:p>
        </w:tc>
        <w:tc>
          <w:tcPr>
            <w:tcW w:w="520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Речное сельское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419,5</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6</w:t>
            </w:r>
          </w:p>
        </w:tc>
        <w:tc>
          <w:tcPr>
            <w:tcW w:w="520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Вичевское сельское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1 310,9</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7</w:t>
            </w:r>
          </w:p>
        </w:tc>
        <w:tc>
          <w:tcPr>
            <w:tcW w:w="520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Вожгальское сельское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966,5</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8</w:t>
            </w:r>
          </w:p>
        </w:tc>
        <w:tc>
          <w:tcPr>
            <w:tcW w:w="520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Верхобыстрицкое сельское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567,2</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9</w:t>
            </w:r>
          </w:p>
        </w:tc>
        <w:tc>
          <w:tcPr>
            <w:tcW w:w="520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Березниковское сельское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387,2</w:t>
            </w:r>
          </w:p>
        </w:tc>
      </w:tr>
      <w:tr w:rsidR="001021A5" w:rsidRPr="001021A5" w:rsidTr="001021A5">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 </w:t>
            </w:r>
          </w:p>
        </w:tc>
        <w:tc>
          <w:tcPr>
            <w:tcW w:w="2620" w:type="dxa"/>
            <w:tcBorders>
              <w:top w:val="nil"/>
              <w:left w:val="nil"/>
              <w:bottom w:val="single" w:sz="4" w:space="0" w:color="auto"/>
              <w:right w:val="single" w:sz="4" w:space="0" w:color="auto"/>
            </w:tcBorders>
            <w:shd w:val="clear" w:color="auto" w:fill="auto"/>
            <w:vAlign w:val="bottom"/>
            <w:hideMark/>
          </w:tcPr>
          <w:p w:rsidR="001021A5" w:rsidRPr="001021A5" w:rsidRDefault="001021A5" w:rsidP="001021A5">
            <w:pPr>
              <w:jc w:val="center"/>
              <w:rPr>
                <w:sz w:val="28"/>
                <w:szCs w:val="28"/>
              </w:rPr>
            </w:pPr>
            <w:r w:rsidRPr="001021A5">
              <w:rPr>
                <w:sz w:val="28"/>
                <w:szCs w:val="28"/>
              </w:rPr>
              <w:t> </w:t>
            </w:r>
          </w:p>
        </w:tc>
      </w:tr>
      <w:tr w:rsidR="001021A5" w:rsidRPr="001021A5" w:rsidTr="001021A5">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021A5" w:rsidRPr="001021A5" w:rsidRDefault="001021A5" w:rsidP="001021A5">
            <w:pPr>
              <w:rPr>
                <w:sz w:val="28"/>
                <w:szCs w:val="28"/>
              </w:rPr>
            </w:pPr>
            <w:r w:rsidRPr="001021A5">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rPr>
                <w:b/>
                <w:bCs/>
                <w:sz w:val="28"/>
                <w:szCs w:val="28"/>
              </w:rPr>
            </w:pPr>
            <w:r w:rsidRPr="001021A5">
              <w:rPr>
                <w:b/>
                <w:bCs/>
                <w:sz w:val="28"/>
                <w:szCs w:val="28"/>
              </w:rPr>
              <w:t>ИТОГО</w:t>
            </w:r>
          </w:p>
        </w:tc>
        <w:tc>
          <w:tcPr>
            <w:tcW w:w="2620" w:type="dxa"/>
            <w:tcBorders>
              <w:top w:val="nil"/>
              <w:left w:val="nil"/>
              <w:bottom w:val="single" w:sz="4" w:space="0" w:color="auto"/>
              <w:right w:val="single" w:sz="4" w:space="0" w:color="auto"/>
            </w:tcBorders>
            <w:shd w:val="clear" w:color="auto" w:fill="auto"/>
            <w:noWrap/>
            <w:vAlign w:val="bottom"/>
            <w:hideMark/>
          </w:tcPr>
          <w:p w:rsidR="001021A5" w:rsidRPr="001021A5" w:rsidRDefault="001021A5" w:rsidP="001021A5">
            <w:pPr>
              <w:jc w:val="center"/>
              <w:rPr>
                <w:b/>
                <w:bCs/>
                <w:sz w:val="28"/>
                <w:szCs w:val="28"/>
              </w:rPr>
            </w:pPr>
            <w:r w:rsidRPr="001021A5">
              <w:rPr>
                <w:b/>
                <w:bCs/>
                <w:sz w:val="28"/>
                <w:szCs w:val="28"/>
              </w:rPr>
              <w:t>6 003,6</w:t>
            </w:r>
          </w:p>
        </w:tc>
      </w:tr>
    </w:tbl>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DD5D78" w:rsidRDefault="00DD5D78" w:rsidP="00EE5030">
      <w:pPr>
        <w:spacing w:line="276" w:lineRule="auto"/>
        <w:jc w:val="both"/>
        <w:rPr>
          <w:sz w:val="26"/>
          <w:szCs w:val="26"/>
        </w:rPr>
      </w:pPr>
    </w:p>
    <w:p w:rsidR="00DD5D78" w:rsidRDefault="00DD5D78"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EE5030">
      <w:pPr>
        <w:spacing w:line="276" w:lineRule="auto"/>
        <w:jc w:val="both"/>
        <w:rPr>
          <w:sz w:val="26"/>
          <w:szCs w:val="26"/>
        </w:rPr>
      </w:pPr>
    </w:p>
    <w:p w:rsidR="001021A5" w:rsidRDefault="001021A5" w:rsidP="001021A5">
      <w:pPr>
        <w:jc w:val="center"/>
        <w:rPr>
          <w:sz w:val="28"/>
          <w:szCs w:val="28"/>
        </w:rPr>
        <w:sectPr w:rsidR="001021A5" w:rsidSect="00DD5D78">
          <w:pgSz w:w="11906" w:h="16838"/>
          <w:pgMar w:top="1134" w:right="851" w:bottom="1134" w:left="1701" w:header="709" w:footer="709" w:gutter="0"/>
          <w:cols w:space="708"/>
          <w:docGrid w:linePitch="360"/>
        </w:sectPr>
      </w:pPr>
    </w:p>
    <w:tbl>
      <w:tblPr>
        <w:tblW w:w="10378" w:type="dxa"/>
        <w:tblInd w:w="93" w:type="dxa"/>
        <w:tblLook w:val="04A0"/>
      </w:tblPr>
      <w:tblGrid>
        <w:gridCol w:w="6443"/>
        <w:gridCol w:w="562"/>
        <w:gridCol w:w="629"/>
        <w:gridCol w:w="1257"/>
        <w:gridCol w:w="1487"/>
      </w:tblGrid>
      <w:tr w:rsidR="001021A5" w:rsidRPr="001021A5" w:rsidTr="001021A5">
        <w:trPr>
          <w:trHeight w:val="435"/>
        </w:trPr>
        <w:tc>
          <w:tcPr>
            <w:tcW w:w="10378" w:type="dxa"/>
            <w:gridSpan w:val="5"/>
            <w:tcBorders>
              <w:top w:val="nil"/>
              <w:left w:val="nil"/>
              <w:bottom w:val="nil"/>
              <w:right w:val="nil"/>
            </w:tcBorders>
            <w:shd w:val="clear" w:color="auto" w:fill="auto"/>
            <w:noWrap/>
            <w:vAlign w:val="bottom"/>
            <w:hideMark/>
          </w:tcPr>
          <w:p w:rsidR="001021A5" w:rsidRPr="001021A5" w:rsidRDefault="001021A5" w:rsidP="001021A5">
            <w:pPr>
              <w:jc w:val="center"/>
              <w:rPr>
                <w:sz w:val="28"/>
                <w:szCs w:val="28"/>
              </w:rPr>
            </w:pPr>
            <w:r w:rsidRPr="001021A5">
              <w:rPr>
                <w:sz w:val="28"/>
                <w:szCs w:val="28"/>
              </w:rPr>
              <w:lastRenderedPageBreak/>
              <w:t xml:space="preserve">                                                                        </w:t>
            </w:r>
            <w:r>
              <w:rPr>
                <w:sz w:val="28"/>
                <w:szCs w:val="28"/>
              </w:rPr>
              <w:t xml:space="preserve">                    </w:t>
            </w:r>
            <w:r w:rsidRPr="001021A5">
              <w:rPr>
                <w:sz w:val="28"/>
                <w:szCs w:val="28"/>
              </w:rPr>
              <w:t>Приложение № 21</w:t>
            </w:r>
          </w:p>
        </w:tc>
      </w:tr>
      <w:tr w:rsidR="001021A5" w:rsidRPr="001021A5" w:rsidTr="001021A5">
        <w:trPr>
          <w:trHeight w:val="375"/>
        </w:trPr>
        <w:tc>
          <w:tcPr>
            <w:tcW w:w="10378" w:type="dxa"/>
            <w:gridSpan w:val="5"/>
            <w:tcBorders>
              <w:top w:val="nil"/>
              <w:left w:val="nil"/>
              <w:bottom w:val="nil"/>
              <w:right w:val="nil"/>
            </w:tcBorders>
            <w:shd w:val="clear" w:color="auto" w:fill="auto"/>
            <w:noWrap/>
            <w:vAlign w:val="bottom"/>
            <w:hideMark/>
          </w:tcPr>
          <w:p w:rsidR="001021A5" w:rsidRPr="001021A5" w:rsidRDefault="001021A5" w:rsidP="001021A5">
            <w:pPr>
              <w:jc w:val="center"/>
              <w:rPr>
                <w:sz w:val="28"/>
                <w:szCs w:val="28"/>
              </w:rPr>
            </w:pPr>
            <w:r w:rsidRPr="001021A5">
              <w:rPr>
                <w:sz w:val="28"/>
                <w:szCs w:val="28"/>
              </w:rPr>
              <w:t xml:space="preserve">                                                                                     </w:t>
            </w:r>
            <w:r>
              <w:rPr>
                <w:sz w:val="28"/>
                <w:szCs w:val="28"/>
              </w:rPr>
              <w:t xml:space="preserve">              </w:t>
            </w:r>
            <w:r w:rsidRPr="001021A5">
              <w:rPr>
                <w:sz w:val="28"/>
                <w:szCs w:val="28"/>
              </w:rPr>
              <w:t xml:space="preserve"> </w:t>
            </w:r>
            <w:r>
              <w:rPr>
                <w:sz w:val="28"/>
                <w:szCs w:val="28"/>
              </w:rPr>
              <w:t xml:space="preserve">   </w:t>
            </w:r>
            <w:r w:rsidRPr="001021A5">
              <w:rPr>
                <w:sz w:val="28"/>
                <w:szCs w:val="28"/>
              </w:rPr>
              <w:t xml:space="preserve"> к решению Куменской</w:t>
            </w:r>
          </w:p>
        </w:tc>
      </w:tr>
      <w:tr w:rsidR="001021A5" w:rsidRPr="001021A5" w:rsidTr="001021A5">
        <w:trPr>
          <w:trHeight w:val="375"/>
        </w:trPr>
        <w:tc>
          <w:tcPr>
            <w:tcW w:w="10378" w:type="dxa"/>
            <w:gridSpan w:val="5"/>
            <w:tcBorders>
              <w:top w:val="nil"/>
              <w:left w:val="nil"/>
              <w:bottom w:val="nil"/>
              <w:right w:val="nil"/>
            </w:tcBorders>
            <w:shd w:val="clear" w:color="auto" w:fill="auto"/>
            <w:noWrap/>
            <w:vAlign w:val="bottom"/>
            <w:hideMark/>
          </w:tcPr>
          <w:p w:rsidR="001021A5" w:rsidRPr="001021A5" w:rsidRDefault="001021A5" w:rsidP="001021A5">
            <w:pPr>
              <w:jc w:val="center"/>
              <w:rPr>
                <w:sz w:val="28"/>
                <w:szCs w:val="28"/>
              </w:rPr>
            </w:pPr>
            <w:r w:rsidRPr="001021A5">
              <w:rPr>
                <w:sz w:val="28"/>
                <w:szCs w:val="28"/>
              </w:rPr>
              <w:t xml:space="preserve">                                                                                        районной Думы</w:t>
            </w:r>
          </w:p>
        </w:tc>
      </w:tr>
      <w:tr w:rsidR="001021A5" w:rsidRPr="001021A5" w:rsidTr="001021A5">
        <w:trPr>
          <w:trHeight w:val="375"/>
        </w:trPr>
        <w:tc>
          <w:tcPr>
            <w:tcW w:w="10378" w:type="dxa"/>
            <w:gridSpan w:val="5"/>
            <w:tcBorders>
              <w:top w:val="nil"/>
              <w:left w:val="nil"/>
              <w:bottom w:val="nil"/>
              <w:right w:val="nil"/>
            </w:tcBorders>
            <w:shd w:val="clear" w:color="auto" w:fill="auto"/>
            <w:noWrap/>
            <w:vAlign w:val="bottom"/>
            <w:hideMark/>
          </w:tcPr>
          <w:p w:rsidR="001021A5" w:rsidRPr="001021A5" w:rsidRDefault="001021A5" w:rsidP="001A47D2">
            <w:pPr>
              <w:jc w:val="center"/>
              <w:rPr>
                <w:sz w:val="28"/>
                <w:szCs w:val="28"/>
              </w:rPr>
            </w:pPr>
            <w:r w:rsidRPr="001021A5">
              <w:rPr>
                <w:sz w:val="28"/>
                <w:szCs w:val="28"/>
              </w:rPr>
              <w:t xml:space="preserve">                                                                                         </w:t>
            </w:r>
            <w:r>
              <w:rPr>
                <w:sz w:val="28"/>
                <w:szCs w:val="28"/>
              </w:rPr>
              <w:t xml:space="preserve">        </w:t>
            </w:r>
            <w:r w:rsidRPr="001021A5">
              <w:rPr>
                <w:sz w:val="28"/>
                <w:szCs w:val="28"/>
              </w:rPr>
              <w:t xml:space="preserve"> от </w:t>
            </w:r>
            <w:r>
              <w:rPr>
                <w:sz w:val="28"/>
                <w:szCs w:val="28"/>
              </w:rPr>
              <w:t xml:space="preserve">24.07.2018 </w:t>
            </w:r>
            <w:r w:rsidRPr="001021A5">
              <w:rPr>
                <w:sz w:val="28"/>
                <w:szCs w:val="28"/>
              </w:rPr>
              <w:t>№</w:t>
            </w:r>
            <w:r>
              <w:rPr>
                <w:sz w:val="28"/>
                <w:szCs w:val="28"/>
              </w:rPr>
              <w:t xml:space="preserve"> </w:t>
            </w:r>
            <w:r w:rsidR="001A47D2">
              <w:rPr>
                <w:sz w:val="28"/>
                <w:szCs w:val="28"/>
              </w:rPr>
              <w:t>16</w:t>
            </w:r>
            <w:r>
              <w:rPr>
                <w:sz w:val="28"/>
                <w:szCs w:val="28"/>
              </w:rPr>
              <w:t>/</w:t>
            </w:r>
            <w:r w:rsidR="001A47D2">
              <w:rPr>
                <w:sz w:val="28"/>
                <w:szCs w:val="28"/>
              </w:rPr>
              <w:t>122</w:t>
            </w:r>
          </w:p>
        </w:tc>
      </w:tr>
      <w:tr w:rsidR="001021A5" w:rsidRPr="001021A5" w:rsidTr="001021A5">
        <w:trPr>
          <w:trHeight w:val="375"/>
        </w:trPr>
        <w:tc>
          <w:tcPr>
            <w:tcW w:w="10378" w:type="dxa"/>
            <w:gridSpan w:val="5"/>
            <w:tcBorders>
              <w:top w:val="nil"/>
              <w:left w:val="nil"/>
              <w:bottom w:val="nil"/>
              <w:right w:val="nil"/>
            </w:tcBorders>
            <w:shd w:val="clear" w:color="auto" w:fill="auto"/>
            <w:noWrap/>
            <w:vAlign w:val="bottom"/>
            <w:hideMark/>
          </w:tcPr>
          <w:p w:rsidR="001021A5" w:rsidRPr="001021A5" w:rsidRDefault="001021A5" w:rsidP="001021A5">
            <w:pPr>
              <w:jc w:val="center"/>
              <w:rPr>
                <w:sz w:val="28"/>
                <w:szCs w:val="28"/>
              </w:rPr>
            </w:pPr>
          </w:p>
        </w:tc>
      </w:tr>
      <w:tr w:rsidR="001021A5" w:rsidRPr="001021A5" w:rsidTr="001021A5">
        <w:trPr>
          <w:trHeight w:val="375"/>
        </w:trPr>
        <w:tc>
          <w:tcPr>
            <w:tcW w:w="10378" w:type="dxa"/>
            <w:gridSpan w:val="5"/>
            <w:tcBorders>
              <w:top w:val="nil"/>
              <w:left w:val="nil"/>
              <w:bottom w:val="nil"/>
              <w:right w:val="nil"/>
            </w:tcBorders>
            <w:shd w:val="clear" w:color="auto" w:fill="auto"/>
            <w:noWrap/>
            <w:vAlign w:val="bottom"/>
            <w:hideMark/>
          </w:tcPr>
          <w:p w:rsidR="001021A5" w:rsidRPr="001021A5" w:rsidRDefault="001021A5" w:rsidP="001021A5">
            <w:pPr>
              <w:jc w:val="center"/>
              <w:rPr>
                <w:b/>
                <w:bCs/>
                <w:sz w:val="28"/>
                <w:szCs w:val="28"/>
              </w:rPr>
            </w:pPr>
            <w:r w:rsidRPr="001021A5">
              <w:rPr>
                <w:b/>
                <w:bCs/>
                <w:sz w:val="28"/>
                <w:szCs w:val="28"/>
              </w:rPr>
              <w:t>Распределение</w:t>
            </w:r>
          </w:p>
        </w:tc>
      </w:tr>
      <w:tr w:rsidR="001021A5" w:rsidRPr="001021A5" w:rsidTr="001021A5">
        <w:trPr>
          <w:trHeight w:val="795"/>
        </w:trPr>
        <w:tc>
          <w:tcPr>
            <w:tcW w:w="10378" w:type="dxa"/>
            <w:gridSpan w:val="5"/>
            <w:tcBorders>
              <w:top w:val="nil"/>
              <w:left w:val="nil"/>
              <w:bottom w:val="nil"/>
              <w:right w:val="nil"/>
            </w:tcBorders>
            <w:shd w:val="clear" w:color="auto" w:fill="auto"/>
            <w:vAlign w:val="bottom"/>
            <w:hideMark/>
          </w:tcPr>
          <w:p w:rsidR="001021A5" w:rsidRPr="001021A5" w:rsidRDefault="001021A5" w:rsidP="001021A5">
            <w:pPr>
              <w:jc w:val="center"/>
              <w:rPr>
                <w:b/>
                <w:bCs/>
                <w:sz w:val="28"/>
                <w:szCs w:val="28"/>
              </w:rPr>
            </w:pPr>
            <w:r w:rsidRPr="001021A5">
              <w:rPr>
                <w:b/>
                <w:bCs/>
                <w:sz w:val="28"/>
                <w:szCs w:val="28"/>
              </w:rPr>
              <w:t>бюджетных ассигнований по разделам и подразделам классификации расходов бюджетов на 2019 год и на 2020 год</w:t>
            </w:r>
          </w:p>
        </w:tc>
      </w:tr>
      <w:tr w:rsidR="001021A5" w:rsidRPr="001021A5" w:rsidTr="001021A5">
        <w:trPr>
          <w:trHeight w:val="315"/>
        </w:trPr>
        <w:tc>
          <w:tcPr>
            <w:tcW w:w="6537" w:type="dxa"/>
            <w:tcBorders>
              <w:top w:val="nil"/>
              <w:left w:val="nil"/>
              <w:bottom w:val="nil"/>
              <w:right w:val="nil"/>
            </w:tcBorders>
            <w:shd w:val="clear" w:color="auto" w:fill="auto"/>
            <w:vAlign w:val="bottom"/>
            <w:hideMark/>
          </w:tcPr>
          <w:p w:rsidR="001021A5" w:rsidRPr="001021A5" w:rsidRDefault="001021A5" w:rsidP="001021A5">
            <w:pPr>
              <w:rPr>
                <w:i/>
                <w:iCs/>
                <w:color w:val="000000"/>
                <w:sz w:val="20"/>
                <w:szCs w:val="20"/>
              </w:rPr>
            </w:pPr>
          </w:p>
        </w:tc>
        <w:tc>
          <w:tcPr>
            <w:tcW w:w="470" w:type="dxa"/>
            <w:tcBorders>
              <w:top w:val="nil"/>
              <w:left w:val="nil"/>
              <w:bottom w:val="nil"/>
              <w:right w:val="nil"/>
            </w:tcBorders>
            <w:shd w:val="clear" w:color="auto" w:fill="auto"/>
            <w:vAlign w:val="bottom"/>
            <w:hideMark/>
          </w:tcPr>
          <w:p w:rsidR="001021A5" w:rsidRPr="001021A5" w:rsidRDefault="001021A5" w:rsidP="001021A5">
            <w:pPr>
              <w:jc w:val="center"/>
              <w:rPr>
                <w:i/>
                <w:iCs/>
                <w:color w:val="000000"/>
                <w:sz w:val="20"/>
                <w:szCs w:val="20"/>
              </w:rPr>
            </w:pPr>
          </w:p>
        </w:tc>
        <w:tc>
          <w:tcPr>
            <w:tcW w:w="452" w:type="dxa"/>
            <w:tcBorders>
              <w:top w:val="nil"/>
              <w:left w:val="nil"/>
              <w:bottom w:val="nil"/>
              <w:right w:val="nil"/>
            </w:tcBorders>
            <w:shd w:val="clear" w:color="auto" w:fill="auto"/>
            <w:vAlign w:val="bottom"/>
            <w:hideMark/>
          </w:tcPr>
          <w:p w:rsidR="001021A5" w:rsidRPr="001021A5" w:rsidRDefault="001021A5" w:rsidP="001021A5">
            <w:pPr>
              <w:jc w:val="center"/>
              <w:rPr>
                <w:i/>
                <w:iCs/>
                <w:color w:val="000000"/>
                <w:sz w:val="20"/>
                <w:szCs w:val="20"/>
              </w:rPr>
            </w:pPr>
          </w:p>
        </w:tc>
        <w:tc>
          <w:tcPr>
            <w:tcW w:w="1367" w:type="dxa"/>
            <w:tcBorders>
              <w:top w:val="nil"/>
              <w:left w:val="nil"/>
              <w:bottom w:val="nil"/>
              <w:right w:val="nil"/>
            </w:tcBorders>
            <w:shd w:val="clear" w:color="auto" w:fill="auto"/>
            <w:vAlign w:val="bottom"/>
            <w:hideMark/>
          </w:tcPr>
          <w:p w:rsidR="001021A5" w:rsidRPr="001021A5" w:rsidRDefault="001021A5" w:rsidP="001021A5">
            <w:pPr>
              <w:jc w:val="center"/>
              <w:rPr>
                <w:i/>
                <w:iCs/>
                <w:color w:val="000000"/>
                <w:sz w:val="20"/>
                <w:szCs w:val="20"/>
              </w:rPr>
            </w:pPr>
          </w:p>
        </w:tc>
        <w:tc>
          <w:tcPr>
            <w:tcW w:w="1552" w:type="dxa"/>
            <w:tcBorders>
              <w:top w:val="nil"/>
              <w:left w:val="nil"/>
              <w:bottom w:val="nil"/>
              <w:right w:val="nil"/>
            </w:tcBorders>
            <w:shd w:val="clear" w:color="auto" w:fill="auto"/>
            <w:vAlign w:val="bottom"/>
            <w:hideMark/>
          </w:tcPr>
          <w:p w:rsidR="001021A5" w:rsidRPr="001021A5" w:rsidRDefault="001021A5" w:rsidP="001021A5">
            <w:pPr>
              <w:jc w:val="center"/>
              <w:rPr>
                <w:color w:val="000000"/>
              </w:rPr>
            </w:pPr>
            <w:r w:rsidRPr="001021A5">
              <w:rPr>
                <w:color w:val="000000"/>
              </w:rPr>
              <w:t>(тыс. рублей)</w:t>
            </w:r>
          </w:p>
        </w:tc>
      </w:tr>
      <w:tr w:rsidR="001021A5" w:rsidRPr="001021A5" w:rsidTr="001021A5">
        <w:trPr>
          <w:trHeight w:val="255"/>
        </w:trPr>
        <w:tc>
          <w:tcPr>
            <w:tcW w:w="6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1A5" w:rsidRPr="001021A5" w:rsidRDefault="001021A5" w:rsidP="001021A5">
            <w:pPr>
              <w:jc w:val="center"/>
              <w:rPr>
                <w:color w:val="000000"/>
                <w:sz w:val="20"/>
                <w:szCs w:val="20"/>
              </w:rPr>
            </w:pPr>
            <w:r w:rsidRPr="001021A5">
              <w:rPr>
                <w:color w:val="000000"/>
                <w:sz w:val="20"/>
                <w:szCs w:val="20"/>
              </w:rPr>
              <w:t>Наименование расхода</w:t>
            </w:r>
          </w:p>
        </w:tc>
        <w:tc>
          <w:tcPr>
            <w:tcW w:w="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1A5" w:rsidRPr="001021A5" w:rsidRDefault="001021A5" w:rsidP="001021A5">
            <w:pPr>
              <w:jc w:val="center"/>
              <w:rPr>
                <w:color w:val="000000"/>
                <w:sz w:val="20"/>
                <w:szCs w:val="20"/>
              </w:rPr>
            </w:pPr>
            <w:r w:rsidRPr="001021A5">
              <w:rPr>
                <w:color w:val="000000"/>
                <w:sz w:val="20"/>
                <w:szCs w:val="20"/>
              </w:rPr>
              <w:t>Раз-дел</w:t>
            </w:r>
          </w:p>
        </w:tc>
        <w:tc>
          <w:tcPr>
            <w:tcW w:w="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1A5" w:rsidRPr="001021A5" w:rsidRDefault="001021A5" w:rsidP="001021A5">
            <w:pPr>
              <w:jc w:val="center"/>
              <w:rPr>
                <w:color w:val="000000"/>
                <w:sz w:val="20"/>
                <w:szCs w:val="20"/>
              </w:rPr>
            </w:pPr>
            <w:r w:rsidRPr="001021A5">
              <w:rPr>
                <w:color w:val="000000"/>
                <w:sz w:val="20"/>
                <w:szCs w:val="20"/>
              </w:rPr>
              <w:t>Под-раз-дел</w:t>
            </w:r>
          </w:p>
        </w:tc>
        <w:tc>
          <w:tcPr>
            <w:tcW w:w="2919" w:type="dxa"/>
            <w:gridSpan w:val="2"/>
            <w:tcBorders>
              <w:top w:val="single" w:sz="4" w:space="0" w:color="auto"/>
              <w:left w:val="nil"/>
              <w:bottom w:val="single" w:sz="4" w:space="0" w:color="auto"/>
              <w:right w:val="single" w:sz="4" w:space="0" w:color="000000"/>
            </w:tcBorders>
            <w:shd w:val="clear" w:color="auto" w:fill="auto"/>
            <w:vAlign w:val="center"/>
            <w:hideMark/>
          </w:tcPr>
          <w:p w:rsidR="001021A5" w:rsidRPr="001021A5" w:rsidRDefault="001021A5" w:rsidP="001021A5">
            <w:pPr>
              <w:jc w:val="center"/>
              <w:rPr>
                <w:color w:val="000000"/>
                <w:sz w:val="20"/>
                <w:szCs w:val="20"/>
              </w:rPr>
            </w:pPr>
            <w:r w:rsidRPr="001021A5">
              <w:rPr>
                <w:color w:val="000000"/>
                <w:sz w:val="20"/>
                <w:szCs w:val="20"/>
              </w:rPr>
              <w:t>Плановый период</w:t>
            </w:r>
          </w:p>
        </w:tc>
      </w:tr>
      <w:tr w:rsidR="001021A5" w:rsidRPr="001021A5" w:rsidTr="001021A5">
        <w:trPr>
          <w:trHeight w:val="660"/>
        </w:trPr>
        <w:tc>
          <w:tcPr>
            <w:tcW w:w="6537" w:type="dxa"/>
            <w:vMerge/>
            <w:tcBorders>
              <w:top w:val="single" w:sz="4" w:space="0" w:color="auto"/>
              <w:left w:val="single" w:sz="4" w:space="0" w:color="auto"/>
              <w:bottom w:val="single" w:sz="4" w:space="0" w:color="000000"/>
              <w:right w:val="single" w:sz="4" w:space="0" w:color="auto"/>
            </w:tcBorders>
            <w:vAlign w:val="center"/>
            <w:hideMark/>
          </w:tcPr>
          <w:p w:rsidR="001021A5" w:rsidRPr="001021A5" w:rsidRDefault="001021A5" w:rsidP="001021A5">
            <w:pPr>
              <w:rPr>
                <w:color w:val="000000"/>
                <w:sz w:val="20"/>
                <w:szCs w:val="20"/>
              </w:rPr>
            </w:pPr>
          </w:p>
        </w:tc>
        <w:tc>
          <w:tcPr>
            <w:tcW w:w="470" w:type="dxa"/>
            <w:vMerge/>
            <w:tcBorders>
              <w:top w:val="single" w:sz="4" w:space="0" w:color="auto"/>
              <w:left w:val="single" w:sz="4" w:space="0" w:color="auto"/>
              <w:bottom w:val="single" w:sz="4" w:space="0" w:color="000000"/>
              <w:right w:val="single" w:sz="4" w:space="0" w:color="auto"/>
            </w:tcBorders>
            <w:vAlign w:val="center"/>
            <w:hideMark/>
          </w:tcPr>
          <w:p w:rsidR="001021A5" w:rsidRPr="001021A5" w:rsidRDefault="001021A5" w:rsidP="001021A5">
            <w:pPr>
              <w:rPr>
                <w:color w:val="000000"/>
                <w:sz w:val="20"/>
                <w:szCs w:val="20"/>
              </w:rPr>
            </w:pP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1021A5" w:rsidRPr="001021A5" w:rsidRDefault="001021A5" w:rsidP="001021A5">
            <w:pPr>
              <w:rPr>
                <w:color w:val="000000"/>
                <w:sz w:val="20"/>
                <w:szCs w:val="20"/>
              </w:rPr>
            </w:pPr>
          </w:p>
        </w:tc>
        <w:tc>
          <w:tcPr>
            <w:tcW w:w="1367" w:type="dxa"/>
            <w:tcBorders>
              <w:top w:val="nil"/>
              <w:left w:val="nil"/>
              <w:bottom w:val="single" w:sz="4" w:space="0" w:color="auto"/>
              <w:right w:val="single" w:sz="4" w:space="0" w:color="auto"/>
            </w:tcBorders>
            <w:shd w:val="clear" w:color="auto" w:fill="auto"/>
            <w:vAlign w:val="center"/>
            <w:hideMark/>
          </w:tcPr>
          <w:p w:rsidR="001021A5" w:rsidRPr="001021A5" w:rsidRDefault="001021A5" w:rsidP="001021A5">
            <w:pPr>
              <w:jc w:val="center"/>
              <w:rPr>
                <w:color w:val="000000"/>
                <w:sz w:val="20"/>
                <w:szCs w:val="20"/>
              </w:rPr>
            </w:pPr>
            <w:r w:rsidRPr="001021A5">
              <w:rPr>
                <w:color w:val="000000"/>
                <w:sz w:val="20"/>
                <w:szCs w:val="20"/>
              </w:rPr>
              <w:t>2019 год</w:t>
            </w:r>
          </w:p>
        </w:tc>
        <w:tc>
          <w:tcPr>
            <w:tcW w:w="1552" w:type="dxa"/>
            <w:tcBorders>
              <w:top w:val="nil"/>
              <w:left w:val="nil"/>
              <w:bottom w:val="single" w:sz="4" w:space="0" w:color="auto"/>
              <w:right w:val="single" w:sz="4" w:space="0" w:color="auto"/>
            </w:tcBorders>
            <w:shd w:val="clear" w:color="auto" w:fill="auto"/>
            <w:vAlign w:val="center"/>
            <w:hideMark/>
          </w:tcPr>
          <w:p w:rsidR="001021A5" w:rsidRPr="001021A5" w:rsidRDefault="001021A5" w:rsidP="001021A5">
            <w:pPr>
              <w:jc w:val="center"/>
              <w:rPr>
                <w:color w:val="000000"/>
                <w:sz w:val="20"/>
                <w:szCs w:val="20"/>
              </w:rPr>
            </w:pPr>
            <w:r w:rsidRPr="001021A5">
              <w:rPr>
                <w:color w:val="000000"/>
                <w:sz w:val="20"/>
                <w:szCs w:val="20"/>
              </w:rPr>
              <w:t>2020 год</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2</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3</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4</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4</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b/>
                <w:bCs/>
                <w:color w:val="000000"/>
                <w:sz w:val="20"/>
                <w:szCs w:val="20"/>
              </w:rPr>
            </w:pPr>
            <w:r w:rsidRPr="001021A5">
              <w:rPr>
                <w:b/>
                <w:bCs/>
                <w:color w:val="000000"/>
                <w:sz w:val="20"/>
                <w:szCs w:val="20"/>
              </w:rPr>
              <w:t>Всего расходов</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312 471,4</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303 106,2</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b/>
                <w:bCs/>
                <w:color w:val="000000"/>
                <w:sz w:val="20"/>
                <w:szCs w:val="20"/>
              </w:rPr>
            </w:pPr>
            <w:r w:rsidRPr="001021A5">
              <w:rPr>
                <w:b/>
                <w:bCs/>
                <w:color w:val="000000"/>
                <w:sz w:val="20"/>
                <w:szCs w:val="20"/>
              </w:rPr>
              <w:t>Общегосударственные вопросы</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01</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33 560,1</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34 266,9</w:t>
            </w:r>
          </w:p>
        </w:tc>
      </w:tr>
      <w:tr w:rsidR="001021A5" w:rsidRPr="001021A5" w:rsidTr="001021A5">
        <w:trPr>
          <w:trHeight w:val="510"/>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Функционирование высшего должностного лица субъекта Российской Федерации и муниципального образования</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01</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02</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1 004,6</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1 004,6</w:t>
            </w:r>
          </w:p>
        </w:tc>
      </w:tr>
      <w:tr w:rsidR="001021A5" w:rsidRPr="001021A5" w:rsidTr="001021A5">
        <w:trPr>
          <w:trHeight w:val="76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01</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03</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678,3</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678,3</w:t>
            </w:r>
          </w:p>
        </w:tc>
      </w:tr>
      <w:tr w:rsidR="001021A5" w:rsidRPr="001021A5" w:rsidTr="001021A5">
        <w:trPr>
          <w:trHeight w:val="76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01</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04</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22 876,7</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22 876,7</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Судебная система</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01</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05</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1,0</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1,7</w:t>
            </w:r>
          </w:p>
        </w:tc>
      </w:tr>
      <w:tr w:rsidR="001021A5" w:rsidRPr="001021A5" w:rsidTr="001021A5">
        <w:trPr>
          <w:trHeight w:val="510"/>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01</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06</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558,1</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558,1</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Резервные фонды</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01</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11</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56,0</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56,0</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Другие общегосударственные вопросы</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01</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13</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8 385,4</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9 091,5</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b/>
                <w:bCs/>
                <w:color w:val="000000"/>
                <w:sz w:val="20"/>
                <w:szCs w:val="20"/>
              </w:rPr>
            </w:pPr>
            <w:r w:rsidRPr="001021A5">
              <w:rPr>
                <w:b/>
                <w:bCs/>
                <w:color w:val="000000"/>
                <w:sz w:val="20"/>
                <w:szCs w:val="20"/>
              </w:rPr>
              <w:t>Национальная оборона</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02</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785,4</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812,8</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Мобилизационная и вневойсковая подготовка</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02</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03</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785,4</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812,8</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b/>
                <w:bCs/>
                <w:color w:val="000000"/>
                <w:sz w:val="20"/>
                <w:szCs w:val="20"/>
              </w:rPr>
            </w:pPr>
            <w:r w:rsidRPr="001021A5">
              <w:rPr>
                <w:b/>
                <w:bCs/>
                <w:color w:val="000000"/>
                <w:sz w:val="20"/>
                <w:szCs w:val="20"/>
              </w:rPr>
              <w:lastRenderedPageBreak/>
              <w:t>Национальная безопасность и правоохранительная деятельность</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03</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843,9</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843,9</w:t>
            </w:r>
          </w:p>
        </w:tc>
      </w:tr>
      <w:tr w:rsidR="001021A5" w:rsidRPr="001021A5" w:rsidTr="001021A5">
        <w:trPr>
          <w:trHeight w:val="510"/>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03</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09</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840,7</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840,7</w:t>
            </w:r>
          </w:p>
        </w:tc>
      </w:tr>
      <w:tr w:rsidR="001021A5" w:rsidRPr="001021A5" w:rsidTr="001021A5">
        <w:trPr>
          <w:trHeight w:val="510"/>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Другие вопросы в области национальной безопасности и правоохранительной деятельности</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03</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14</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3,2</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3,2</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b/>
                <w:bCs/>
                <w:color w:val="000000"/>
                <w:sz w:val="20"/>
                <w:szCs w:val="20"/>
              </w:rPr>
            </w:pPr>
            <w:r w:rsidRPr="001021A5">
              <w:rPr>
                <w:b/>
                <w:bCs/>
                <w:color w:val="000000"/>
                <w:sz w:val="20"/>
                <w:szCs w:val="20"/>
              </w:rPr>
              <w:t>Национальная экономика</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04</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31 873,4</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28 734,4</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Сельское хозяйство и рыболовство</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04</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05</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14 821,8</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11 734,7</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Транспорт</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04</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08</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589,0</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589,0</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Дорожное хозяйство (дорожные фонды)</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04</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09</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16 443,8</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16 391,9</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Другие вопросы в области национальной экономики</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04</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12</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18,8</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18,8</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b/>
                <w:bCs/>
                <w:color w:val="000000"/>
                <w:sz w:val="20"/>
                <w:szCs w:val="20"/>
              </w:rPr>
            </w:pPr>
            <w:r w:rsidRPr="001021A5">
              <w:rPr>
                <w:b/>
                <w:bCs/>
                <w:color w:val="000000"/>
                <w:sz w:val="20"/>
                <w:szCs w:val="20"/>
              </w:rPr>
              <w:t>Жилищно-коммунальное хозяйство</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05</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3 472,7</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1 940,0</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Жилищное хозяйство</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05</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01</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24,0</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24,0</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Благоустройство</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05</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03</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3 448,7</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1 916,0</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b/>
                <w:bCs/>
                <w:color w:val="000000"/>
                <w:sz w:val="20"/>
                <w:szCs w:val="20"/>
              </w:rPr>
            </w:pPr>
            <w:r w:rsidRPr="001021A5">
              <w:rPr>
                <w:b/>
                <w:bCs/>
                <w:color w:val="000000"/>
                <w:sz w:val="20"/>
                <w:szCs w:val="20"/>
              </w:rPr>
              <w:t>Охрана окружающей среды</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06</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27,2</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27,2</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Другие вопросы в области охраны окружающей среды</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06</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05</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27,2</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27,2</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b/>
                <w:bCs/>
                <w:color w:val="000000"/>
                <w:sz w:val="20"/>
                <w:szCs w:val="20"/>
              </w:rPr>
            </w:pPr>
            <w:r w:rsidRPr="001021A5">
              <w:rPr>
                <w:b/>
                <w:bCs/>
                <w:color w:val="000000"/>
                <w:sz w:val="20"/>
                <w:szCs w:val="20"/>
              </w:rPr>
              <w:t>Образование</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07</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178 537,3</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179 831,5</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Дошкольное образование</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07</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01</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64 274,4</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64 874,3</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Общее образование</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07</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02</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82 166,7</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82 780,9</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Дополнительное образование детей</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07</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03</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23 947,5</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24 027,6</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Молодежная политика и оздоровление детей</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07</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07</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966,9</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966,9</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Другие вопросы в области образования</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07</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09</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7 181,8</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7 181,8</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b/>
                <w:bCs/>
                <w:color w:val="000000"/>
                <w:sz w:val="20"/>
                <w:szCs w:val="20"/>
              </w:rPr>
            </w:pPr>
            <w:r w:rsidRPr="001021A5">
              <w:rPr>
                <w:b/>
                <w:bCs/>
                <w:color w:val="000000"/>
                <w:sz w:val="20"/>
                <w:szCs w:val="20"/>
              </w:rPr>
              <w:t>Культура, кинематография</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08</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13 166,3</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12 186,3</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Культура</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08</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01</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13 166,3</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12 186,3</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b/>
                <w:bCs/>
                <w:color w:val="000000"/>
                <w:sz w:val="20"/>
                <w:szCs w:val="20"/>
              </w:rPr>
            </w:pPr>
            <w:r w:rsidRPr="001021A5">
              <w:rPr>
                <w:b/>
                <w:bCs/>
                <w:color w:val="000000"/>
                <w:sz w:val="20"/>
                <w:szCs w:val="20"/>
              </w:rPr>
              <w:t>Социальная политика</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10</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24 688,5</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23 791,4</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Пенсионное обеспечение</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10</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01</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1 974,4</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1 974,4</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Социальное обеспечение населения</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10</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03</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12 220,0</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12 741,0</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Охрана семьи и детства</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10</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04</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10 434,3</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9 016,2</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Другие вопросы в области социальной политики</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10</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06</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59,8</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59,8</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b/>
                <w:bCs/>
                <w:color w:val="000000"/>
                <w:sz w:val="20"/>
                <w:szCs w:val="20"/>
              </w:rPr>
            </w:pPr>
            <w:r w:rsidRPr="001021A5">
              <w:rPr>
                <w:b/>
                <w:bCs/>
                <w:color w:val="000000"/>
                <w:sz w:val="20"/>
                <w:szCs w:val="20"/>
              </w:rPr>
              <w:t>Физическая культура и спорт</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11</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171,7</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171,7</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Массовый спорт</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11</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02</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171,7</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171,7</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b/>
                <w:bCs/>
                <w:color w:val="000000"/>
                <w:sz w:val="20"/>
                <w:szCs w:val="20"/>
              </w:rPr>
            </w:pPr>
            <w:r w:rsidRPr="001021A5">
              <w:rPr>
                <w:b/>
                <w:bCs/>
                <w:color w:val="000000"/>
                <w:sz w:val="20"/>
                <w:szCs w:val="20"/>
              </w:rPr>
              <w:t>Обслуживание государственного и муниципального долга</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13</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1 170,4</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700,0</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Обслуживание государственного внутреннего и муниципального долга</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13</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01</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1 170,4</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700,0</w:t>
            </w:r>
          </w:p>
        </w:tc>
      </w:tr>
      <w:tr w:rsidR="001021A5" w:rsidRPr="001021A5" w:rsidTr="001021A5">
        <w:trPr>
          <w:trHeight w:val="510"/>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b/>
                <w:bCs/>
                <w:color w:val="000000"/>
                <w:sz w:val="20"/>
                <w:szCs w:val="20"/>
              </w:rPr>
            </w:pPr>
            <w:r w:rsidRPr="001021A5">
              <w:rPr>
                <w:b/>
                <w:bCs/>
                <w:color w:val="000000"/>
                <w:sz w:val="20"/>
                <w:szCs w:val="20"/>
              </w:rPr>
              <w:t>Межбюджетные трансферты общего характера бюджетам бюджетной системы Российской Федерации</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14</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00</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24 174,5</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b/>
                <w:bCs/>
                <w:color w:val="000000"/>
                <w:sz w:val="20"/>
                <w:szCs w:val="20"/>
              </w:rPr>
            </w:pPr>
            <w:r w:rsidRPr="001021A5">
              <w:rPr>
                <w:b/>
                <w:bCs/>
                <w:color w:val="000000"/>
                <w:sz w:val="20"/>
                <w:szCs w:val="20"/>
              </w:rPr>
              <w:t>19 800,1</w:t>
            </w:r>
          </w:p>
        </w:tc>
      </w:tr>
      <w:tr w:rsidR="001021A5" w:rsidRPr="001021A5" w:rsidTr="001021A5">
        <w:trPr>
          <w:trHeight w:val="510"/>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14</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01</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2 780,0</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2 794,0</w:t>
            </w:r>
          </w:p>
        </w:tc>
      </w:tr>
      <w:tr w:rsidR="001021A5" w:rsidRPr="001021A5" w:rsidTr="001021A5">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021A5" w:rsidRPr="001021A5" w:rsidRDefault="001021A5" w:rsidP="001021A5">
            <w:pPr>
              <w:rPr>
                <w:color w:val="000000"/>
                <w:sz w:val="20"/>
                <w:szCs w:val="20"/>
              </w:rPr>
            </w:pPr>
            <w:r w:rsidRPr="001021A5">
              <w:rPr>
                <w:color w:val="000000"/>
                <w:sz w:val="20"/>
                <w:szCs w:val="20"/>
              </w:rPr>
              <w:t>Прочие межбюджетные трансферты общего характера</w:t>
            </w:r>
          </w:p>
        </w:tc>
        <w:tc>
          <w:tcPr>
            <w:tcW w:w="470"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14</w:t>
            </w:r>
          </w:p>
        </w:tc>
        <w:tc>
          <w:tcPr>
            <w:tcW w:w="4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03</w:t>
            </w:r>
          </w:p>
        </w:tc>
        <w:tc>
          <w:tcPr>
            <w:tcW w:w="1367"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21 394,5</w:t>
            </w:r>
          </w:p>
        </w:tc>
        <w:tc>
          <w:tcPr>
            <w:tcW w:w="1552" w:type="dxa"/>
            <w:tcBorders>
              <w:top w:val="nil"/>
              <w:left w:val="nil"/>
              <w:bottom w:val="single" w:sz="4" w:space="0" w:color="auto"/>
              <w:right w:val="single" w:sz="4" w:space="0" w:color="auto"/>
            </w:tcBorders>
            <w:shd w:val="clear" w:color="auto" w:fill="auto"/>
            <w:hideMark/>
          </w:tcPr>
          <w:p w:rsidR="001021A5" w:rsidRPr="001021A5" w:rsidRDefault="001021A5" w:rsidP="001021A5">
            <w:pPr>
              <w:jc w:val="center"/>
              <w:rPr>
                <w:color w:val="000000"/>
                <w:sz w:val="20"/>
                <w:szCs w:val="20"/>
              </w:rPr>
            </w:pPr>
            <w:r w:rsidRPr="001021A5">
              <w:rPr>
                <w:color w:val="000000"/>
                <w:sz w:val="20"/>
                <w:szCs w:val="20"/>
              </w:rPr>
              <w:t>17 006,1</w:t>
            </w:r>
          </w:p>
        </w:tc>
      </w:tr>
    </w:tbl>
    <w:p w:rsidR="001021A5" w:rsidRDefault="001021A5"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rsidP="00EE5030">
      <w:pPr>
        <w:spacing w:line="276" w:lineRule="auto"/>
        <w:jc w:val="both"/>
        <w:rPr>
          <w:sz w:val="26"/>
          <w:szCs w:val="26"/>
        </w:rPr>
      </w:pPr>
    </w:p>
    <w:p w:rsidR="006B2F56" w:rsidRDefault="006B2F56">
      <w:pPr>
        <w:rPr>
          <w:rFonts w:ascii="Calibri" w:hAnsi="Calibri" w:cs="Calibri"/>
          <w:color w:val="000000"/>
          <w:sz w:val="22"/>
          <w:szCs w:val="22"/>
        </w:rPr>
        <w:sectPr w:rsidR="006B2F56" w:rsidSect="001021A5">
          <w:pgSz w:w="16838" w:h="11906" w:orient="landscape"/>
          <w:pgMar w:top="1701" w:right="1134" w:bottom="851" w:left="1134" w:header="709" w:footer="709" w:gutter="0"/>
          <w:cols w:space="708"/>
          <w:docGrid w:linePitch="360"/>
        </w:sectPr>
      </w:pPr>
    </w:p>
    <w:tbl>
      <w:tblPr>
        <w:tblW w:w="9900" w:type="dxa"/>
        <w:tblInd w:w="93" w:type="dxa"/>
        <w:tblLook w:val="04A0"/>
      </w:tblPr>
      <w:tblGrid>
        <w:gridCol w:w="5454"/>
        <w:gridCol w:w="1246"/>
        <w:gridCol w:w="980"/>
        <w:gridCol w:w="980"/>
        <w:gridCol w:w="1240"/>
      </w:tblGrid>
      <w:tr w:rsidR="006B2F56" w:rsidTr="006B2F56">
        <w:trPr>
          <w:trHeight w:val="375"/>
        </w:trPr>
        <w:tc>
          <w:tcPr>
            <w:tcW w:w="5460" w:type="dxa"/>
            <w:tcBorders>
              <w:top w:val="nil"/>
              <w:left w:val="nil"/>
              <w:bottom w:val="nil"/>
              <w:right w:val="nil"/>
            </w:tcBorders>
            <w:shd w:val="clear" w:color="auto" w:fill="auto"/>
            <w:vAlign w:val="bottom"/>
            <w:hideMark/>
          </w:tcPr>
          <w:p w:rsidR="006B2F56" w:rsidRDefault="006B2F56">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B2F56" w:rsidRDefault="006B2F56">
            <w:pPr>
              <w:rPr>
                <w:rFonts w:ascii="Calibri" w:hAnsi="Calibri" w:cs="Calibri"/>
                <w:color w:val="000000"/>
                <w:sz w:val="22"/>
                <w:szCs w:val="22"/>
              </w:rPr>
            </w:pPr>
          </w:p>
        </w:tc>
        <w:tc>
          <w:tcPr>
            <w:tcW w:w="3200" w:type="dxa"/>
            <w:gridSpan w:val="3"/>
            <w:tcBorders>
              <w:top w:val="nil"/>
              <w:left w:val="nil"/>
              <w:bottom w:val="nil"/>
              <w:right w:val="nil"/>
            </w:tcBorders>
            <w:shd w:val="clear" w:color="auto" w:fill="auto"/>
            <w:noWrap/>
            <w:vAlign w:val="bottom"/>
            <w:hideMark/>
          </w:tcPr>
          <w:p w:rsidR="006B2F56" w:rsidRDefault="006B2F56">
            <w:pPr>
              <w:rPr>
                <w:color w:val="000000"/>
                <w:sz w:val="28"/>
                <w:szCs w:val="28"/>
              </w:rPr>
            </w:pPr>
            <w:r>
              <w:rPr>
                <w:color w:val="000000"/>
                <w:sz w:val="28"/>
                <w:szCs w:val="28"/>
              </w:rPr>
              <w:t>Приложение № 22</w:t>
            </w:r>
          </w:p>
        </w:tc>
      </w:tr>
      <w:tr w:rsidR="006B2F56" w:rsidTr="006B2F56">
        <w:trPr>
          <w:trHeight w:val="375"/>
        </w:trPr>
        <w:tc>
          <w:tcPr>
            <w:tcW w:w="5460" w:type="dxa"/>
            <w:tcBorders>
              <w:top w:val="nil"/>
              <w:left w:val="nil"/>
              <w:bottom w:val="nil"/>
              <w:right w:val="nil"/>
            </w:tcBorders>
            <w:shd w:val="clear" w:color="auto" w:fill="auto"/>
            <w:vAlign w:val="bottom"/>
            <w:hideMark/>
          </w:tcPr>
          <w:p w:rsidR="006B2F56" w:rsidRDefault="006B2F56">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B2F56" w:rsidRDefault="006B2F56">
            <w:pPr>
              <w:rPr>
                <w:rFonts w:ascii="Calibri" w:hAnsi="Calibri" w:cs="Calibri"/>
                <w:color w:val="000000"/>
                <w:sz w:val="22"/>
                <w:szCs w:val="22"/>
              </w:rPr>
            </w:pPr>
          </w:p>
        </w:tc>
        <w:tc>
          <w:tcPr>
            <w:tcW w:w="3200" w:type="dxa"/>
            <w:gridSpan w:val="3"/>
            <w:tcBorders>
              <w:top w:val="nil"/>
              <w:left w:val="nil"/>
              <w:bottom w:val="nil"/>
              <w:right w:val="nil"/>
            </w:tcBorders>
            <w:shd w:val="clear" w:color="auto" w:fill="auto"/>
            <w:noWrap/>
            <w:vAlign w:val="bottom"/>
            <w:hideMark/>
          </w:tcPr>
          <w:p w:rsidR="006B2F56" w:rsidRDefault="006B2F56">
            <w:pPr>
              <w:rPr>
                <w:color w:val="000000"/>
                <w:sz w:val="28"/>
                <w:szCs w:val="28"/>
              </w:rPr>
            </w:pPr>
            <w:r>
              <w:rPr>
                <w:color w:val="000000"/>
                <w:sz w:val="28"/>
                <w:szCs w:val="28"/>
              </w:rPr>
              <w:t>к решению Куменской</w:t>
            </w:r>
          </w:p>
        </w:tc>
      </w:tr>
      <w:tr w:rsidR="006B2F56" w:rsidTr="006B2F56">
        <w:trPr>
          <w:trHeight w:val="375"/>
        </w:trPr>
        <w:tc>
          <w:tcPr>
            <w:tcW w:w="5460" w:type="dxa"/>
            <w:tcBorders>
              <w:top w:val="nil"/>
              <w:left w:val="nil"/>
              <w:bottom w:val="nil"/>
              <w:right w:val="nil"/>
            </w:tcBorders>
            <w:shd w:val="clear" w:color="auto" w:fill="auto"/>
            <w:vAlign w:val="bottom"/>
            <w:hideMark/>
          </w:tcPr>
          <w:p w:rsidR="006B2F56" w:rsidRDefault="006B2F56">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B2F56" w:rsidRDefault="006B2F56">
            <w:pPr>
              <w:rPr>
                <w:rFonts w:ascii="Calibri" w:hAnsi="Calibri" w:cs="Calibri"/>
                <w:color w:val="000000"/>
                <w:sz w:val="22"/>
                <w:szCs w:val="22"/>
              </w:rPr>
            </w:pPr>
          </w:p>
        </w:tc>
        <w:tc>
          <w:tcPr>
            <w:tcW w:w="3200" w:type="dxa"/>
            <w:gridSpan w:val="3"/>
            <w:tcBorders>
              <w:top w:val="nil"/>
              <w:left w:val="nil"/>
              <w:bottom w:val="nil"/>
              <w:right w:val="nil"/>
            </w:tcBorders>
            <w:shd w:val="clear" w:color="auto" w:fill="auto"/>
            <w:noWrap/>
            <w:vAlign w:val="bottom"/>
            <w:hideMark/>
          </w:tcPr>
          <w:p w:rsidR="006B2F56" w:rsidRDefault="006B2F56">
            <w:pPr>
              <w:rPr>
                <w:color w:val="000000"/>
                <w:sz w:val="28"/>
                <w:szCs w:val="28"/>
              </w:rPr>
            </w:pPr>
            <w:r>
              <w:rPr>
                <w:color w:val="000000"/>
                <w:sz w:val="28"/>
                <w:szCs w:val="28"/>
              </w:rPr>
              <w:t>районной Думы</w:t>
            </w:r>
          </w:p>
        </w:tc>
      </w:tr>
      <w:tr w:rsidR="006B2F56" w:rsidTr="006B2F56">
        <w:trPr>
          <w:trHeight w:val="375"/>
        </w:trPr>
        <w:tc>
          <w:tcPr>
            <w:tcW w:w="5460" w:type="dxa"/>
            <w:tcBorders>
              <w:top w:val="nil"/>
              <w:left w:val="nil"/>
              <w:bottom w:val="nil"/>
              <w:right w:val="nil"/>
            </w:tcBorders>
            <w:shd w:val="clear" w:color="auto" w:fill="auto"/>
            <w:vAlign w:val="bottom"/>
            <w:hideMark/>
          </w:tcPr>
          <w:p w:rsidR="006B2F56" w:rsidRDefault="006B2F56">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B2F56" w:rsidRDefault="006B2F56">
            <w:pPr>
              <w:rPr>
                <w:rFonts w:ascii="Calibri" w:hAnsi="Calibri" w:cs="Calibri"/>
                <w:color w:val="000000"/>
                <w:sz w:val="22"/>
                <w:szCs w:val="22"/>
              </w:rPr>
            </w:pPr>
          </w:p>
        </w:tc>
        <w:tc>
          <w:tcPr>
            <w:tcW w:w="3200" w:type="dxa"/>
            <w:gridSpan w:val="3"/>
            <w:tcBorders>
              <w:top w:val="nil"/>
              <w:left w:val="nil"/>
              <w:bottom w:val="nil"/>
              <w:right w:val="nil"/>
            </w:tcBorders>
            <w:shd w:val="clear" w:color="auto" w:fill="auto"/>
            <w:noWrap/>
            <w:vAlign w:val="bottom"/>
            <w:hideMark/>
          </w:tcPr>
          <w:p w:rsidR="006B2F56" w:rsidRDefault="006B2F56" w:rsidP="001A47D2">
            <w:pPr>
              <w:rPr>
                <w:color w:val="000000"/>
                <w:sz w:val="28"/>
                <w:szCs w:val="28"/>
              </w:rPr>
            </w:pPr>
            <w:r>
              <w:rPr>
                <w:color w:val="000000"/>
                <w:sz w:val="28"/>
                <w:szCs w:val="28"/>
              </w:rPr>
              <w:t>от 24.07. 2018  №</w:t>
            </w:r>
            <w:r w:rsidR="00E811E0">
              <w:rPr>
                <w:color w:val="000000"/>
                <w:sz w:val="28"/>
                <w:szCs w:val="28"/>
              </w:rPr>
              <w:t xml:space="preserve"> </w:t>
            </w:r>
            <w:r w:rsidR="001A47D2">
              <w:rPr>
                <w:color w:val="000000"/>
                <w:sz w:val="28"/>
                <w:szCs w:val="28"/>
              </w:rPr>
              <w:t>16</w:t>
            </w:r>
            <w:r w:rsidR="00E811E0">
              <w:rPr>
                <w:color w:val="000000"/>
                <w:sz w:val="28"/>
                <w:szCs w:val="28"/>
              </w:rPr>
              <w:t>/</w:t>
            </w:r>
            <w:r w:rsidR="001A47D2">
              <w:rPr>
                <w:color w:val="000000"/>
                <w:sz w:val="28"/>
                <w:szCs w:val="28"/>
              </w:rPr>
              <w:t>122</w:t>
            </w:r>
          </w:p>
        </w:tc>
      </w:tr>
      <w:tr w:rsidR="006B2F56" w:rsidTr="006B2F56">
        <w:trPr>
          <w:trHeight w:val="300"/>
        </w:trPr>
        <w:tc>
          <w:tcPr>
            <w:tcW w:w="5460" w:type="dxa"/>
            <w:tcBorders>
              <w:top w:val="nil"/>
              <w:left w:val="nil"/>
              <w:bottom w:val="nil"/>
              <w:right w:val="nil"/>
            </w:tcBorders>
            <w:shd w:val="clear" w:color="auto" w:fill="auto"/>
            <w:vAlign w:val="bottom"/>
            <w:hideMark/>
          </w:tcPr>
          <w:p w:rsidR="006B2F56" w:rsidRDefault="006B2F56">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B2F56" w:rsidRDefault="006B2F56">
            <w:pPr>
              <w:rPr>
                <w:rFonts w:ascii="Calibri" w:hAnsi="Calibri" w:cs="Calibri"/>
                <w:color w:val="000000"/>
                <w:sz w:val="22"/>
                <w:szCs w:val="22"/>
              </w:rPr>
            </w:pPr>
          </w:p>
        </w:tc>
        <w:tc>
          <w:tcPr>
            <w:tcW w:w="980" w:type="dxa"/>
            <w:tcBorders>
              <w:top w:val="nil"/>
              <w:left w:val="nil"/>
              <w:bottom w:val="nil"/>
              <w:right w:val="nil"/>
            </w:tcBorders>
            <w:shd w:val="clear" w:color="auto" w:fill="auto"/>
            <w:noWrap/>
            <w:vAlign w:val="bottom"/>
            <w:hideMark/>
          </w:tcPr>
          <w:p w:rsidR="006B2F56" w:rsidRDefault="006B2F56">
            <w:pPr>
              <w:rPr>
                <w:rFonts w:ascii="Calibri" w:hAnsi="Calibri" w:cs="Calibri"/>
                <w:color w:val="000000"/>
                <w:sz w:val="22"/>
                <w:szCs w:val="22"/>
              </w:rPr>
            </w:pPr>
          </w:p>
        </w:tc>
        <w:tc>
          <w:tcPr>
            <w:tcW w:w="980" w:type="dxa"/>
            <w:tcBorders>
              <w:top w:val="nil"/>
              <w:left w:val="nil"/>
              <w:bottom w:val="nil"/>
              <w:right w:val="nil"/>
            </w:tcBorders>
            <w:shd w:val="clear" w:color="auto" w:fill="auto"/>
            <w:noWrap/>
            <w:vAlign w:val="bottom"/>
            <w:hideMark/>
          </w:tcPr>
          <w:p w:rsidR="006B2F56" w:rsidRDefault="006B2F56">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B2F56" w:rsidRDefault="006B2F56">
            <w:pPr>
              <w:rPr>
                <w:rFonts w:ascii="Calibri" w:hAnsi="Calibri" w:cs="Calibri"/>
                <w:color w:val="000000"/>
                <w:sz w:val="22"/>
                <w:szCs w:val="22"/>
              </w:rPr>
            </w:pPr>
          </w:p>
        </w:tc>
      </w:tr>
      <w:tr w:rsidR="006B2F56" w:rsidTr="006B2F56">
        <w:trPr>
          <w:trHeight w:val="375"/>
        </w:trPr>
        <w:tc>
          <w:tcPr>
            <w:tcW w:w="9900" w:type="dxa"/>
            <w:gridSpan w:val="5"/>
            <w:tcBorders>
              <w:top w:val="nil"/>
              <w:left w:val="nil"/>
              <w:bottom w:val="nil"/>
              <w:right w:val="nil"/>
            </w:tcBorders>
            <w:shd w:val="clear" w:color="auto" w:fill="auto"/>
            <w:noWrap/>
            <w:vAlign w:val="bottom"/>
            <w:hideMark/>
          </w:tcPr>
          <w:p w:rsidR="006B2F56" w:rsidRDefault="006B2F56">
            <w:pPr>
              <w:jc w:val="center"/>
              <w:rPr>
                <w:b/>
                <w:bCs/>
                <w:sz w:val="28"/>
                <w:szCs w:val="28"/>
              </w:rPr>
            </w:pPr>
            <w:r>
              <w:rPr>
                <w:b/>
                <w:bCs/>
                <w:sz w:val="28"/>
                <w:szCs w:val="28"/>
              </w:rPr>
              <w:t>Распределение</w:t>
            </w:r>
          </w:p>
        </w:tc>
      </w:tr>
      <w:tr w:rsidR="006B2F56" w:rsidTr="006B2F56">
        <w:trPr>
          <w:trHeight w:val="1530"/>
        </w:trPr>
        <w:tc>
          <w:tcPr>
            <w:tcW w:w="9900" w:type="dxa"/>
            <w:gridSpan w:val="5"/>
            <w:tcBorders>
              <w:top w:val="nil"/>
              <w:left w:val="nil"/>
              <w:bottom w:val="nil"/>
              <w:right w:val="nil"/>
            </w:tcBorders>
            <w:shd w:val="clear" w:color="auto" w:fill="auto"/>
            <w:vAlign w:val="bottom"/>
            <w:hideMark/>
          </w:tcPr>
          <w:p w:rsidR="006B2F56" w:rsidRDefault="006B2F56">
            <w:pPr>
              <w:jc w:val="center"/>
              <w:rPr>
                <w:b/>
                <w:bCs/>
                <w:sz w:val="28"/>
                <w:szCs w:val="28"/>
              </w:rPr>
            </w:pPr>
            <w:r>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2019 год и на 2020 год</w:t>
            </w:r>
          </w:p>
        </w:tc>
      </w:tr>
      <w:tr w:rsidR="006B2F56" w:rsidTr="006B2F56">
        <w:trPr>
          <w:trHeight w:val="285"/>
        </w:trPr>
        <w:tc>
          <w:tcPr>
            <w:tcW w:w="5460" w:type="dxa"/>
            <w:tcBorders>
              <w:top w:val="nil"/>
              <w:left w:val="nil"/>
              <w:bottom w:val="nil"/>
              <w:right w:val="nil"/>
            </w:tcBorders>
            <w:shd w:val="clear" w:color="auto" w:fill="auto"/>
            <w:hideMark/>
          </w:tcPr>
          <w:p w:rsidR="006B2F56" w:rsidRDefault="006B2F56">
            <w:pPr>
              <w:jc w:val="center"/>
              <w:rPr>
                <w:b/>
                <w:bCs/>
                <w:sz w:val="28"/>
                <w:szCs w:val="28"/>
              </w:rPr>
            </w:pPr>
          </w:p>
        </w:tc>
        <w:tc>
          <w:tcPr>
            <w:tcW w:w="1240" w:type="dxa"/>
            <w:tcBorders>
              <w:top w:val="nil"/>
              <w:left w:val="nil"/>
              <w:bottom w:val="nil"/>
              <w:right w:val="nil"/>
            </w:tcBorders>
            <w:shd w:val="clear" w:color="auto" w:fill="auto"/>
            <w:hideMark/>
          </w:tcPr>
          <w:p w:rsidR="006B2F56" w:rsidRDefault="006B2F56">
            <w:pPr>
              <w:jc w:val="center"/>
              <w:rPr>
                <w:b/>
                <w:bCs/>
                <w:sz w:val="28"/>
                <w:szCs w:val="28"/>
              </w:rPr>
            </w:pPr>
          </w:p>
        </w:tc>
        <w:tc>
          <w:tcPr>
            <w:tcW w:w="980" w:type="dxa"/>
            <w:tcBorders>
              <w:top w:val="nil"/>
              <w:left w:val="nil"/>
              <w:bottom w:val="nil"/>
              <w:right w:val="nil"/>
            </w:tcBorders>
            <w:shd w:val="clear" w:color="auto" w:fill="auto"/>
            <w:hideMark/>
          </w:tcPr>
          <w:p w:rsidR="006B2F56" w:rsidRDefault="006B2F56">
            <w:pPr>
              <w:jc w:val="center"/>
              <w:rPr>
                <w:b/>
                <w:bCs/>
                <w:sz w:val="28"/>
                <w:szCs w:val="28"/>
              </w:rPr>
            </w:pPr>
          </w:p>
        </w:tc>
        <w:tc>
          <w:tcPr>
            <w:tcW w:w="980" w:type="dxa"/>
            <w:tcBorders>
              <w:top w:val="nil"/>
              <w:left w:val="nil"/>
              <w:bottom w:val="nil"/>
              <w:right w:val="nil"/>
            </w:tcBorders>
            <w:shd w:val="clear" w:color="auto" w:fill="auto"/>
            <w:hideMark/>
          </w:tcPr>
          <w:p w:rsidR="006B2F56" w:rsidRDefault="006B2F56">
            <w:pPr>
              <w:jc w:val="center"/>
              <w:rPr>
                <w:b/>
                <w:bCs/>
                <w:sz w:val="28"/>
                <w:szCs w:val="28"/>
              </w:rPr>
            </w:pPr>
          </w:p>
        </w:tc>
        <w:tc>
          <w:tcPr>
            <w:tcW w:w="1240" w:type="dxa"/>
            <w:tcBorders>
              <w:top w:val="nil"/>
              <w:left w:val="nil"/>
              <w:bottom w:val="nil"/>
              <w:right w:val="nil"/>
            </w:tcBorders>
            <w:shd w:val="clear" w:color="auto" w:fill="auto"/>
            <w:hideMark/>
          </w:tcPr>
          <w:p w:rsidR="006B2F56" w:rsidRDefault="006B2F56">
            <w:pPr>
              <w:rPr>
                <w:sz w:val="20"/>
                <w:szCs w:val="20"/>
              </w:rPr>
            </w:pPr>
            <w:r>
              <w:rPr>
                <w:sz w:val="20"/>
                <w:szCs w:val="20"/>
              </w:rPr>
              <w:t>(тыс. рублей)</w:t>
            </w:r>
          </w:p>
        </w:tc>
      </w:tr>
      <w:tr w:rsidR="006B2F56" w:rsidTr="006B2F56">
        <w:trPr>
          <w:trHeight w:val="300"/>
        </w:trPr>
        <w:tc>
          <w:tcPr>
            <w:tcW w:w="5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2F56" w:rsidRDefault="006B2F56">
            <w:pPr>
              <w:jc w:val="center"/>
              <w:rPr>
                <w:color w:val="000000"/>
                <w:sz w:val="20"/>
                <w:szCs w:val="20"/>
              </w:rPr>
            </w:pPr>
            <w:r>
              <w:rPr>
                <w:color w:val="000000"/>
                <w:sz w:val="20"/>
                <w:szCs w:val="20"/>
              </w:rPr>
              <w:t>Наименование расхода</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2F56" w:rsidRDefault="006B2F56">
            <w:pPr>
              <w:jc w:val="center"/>
              <w:rPr>
                <w:color w:val="000000"/>
                <w:sz w:val="20"/>
                <w:szCs w:val="20"/>
              </w:rPr>
            </w:pPr>
            <w:r>
              <w:rPr>
                <w:color w:val="000000"/>
                <w:sz w:val="20"/>
                <w:szCs w:val="20"/>
              </w:rPr>
              <w:t>Целевая статья</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2F56" w:rsidRDefault="006B2F56">
            <w:pPr>
              <w:jc w:val="center"/>
              <w:rPr>
                <w:color w:val="000000"/>
                <w:sz w:val="20"/>
                <w:szCs w:val="20"/>
              </w:rPr>
            </w:pPr>
            <w:r>
              <w:rPr>
                <w:color w:val="000000"/>
                <w:sz w:val="20"/>
                <w:szCs w:val="20"/>
              </w:rPr>
              <w:t xml:space="preserve"> Вид расхода</w:t>
            </w:r>
          </w:p>
        </w:tc>
        <w:tc>
          <w:tcPr>
            <w:tcW w:w="2220" w:type="dxa"/>
            <w:gridSpan w:val="2"/>
            <w:tcBorders>
              <w:top w:val="single" w:sz="4" w:space="0" w:color="auto"/>
              <w:left w:val="nil"/>
              <w:bottom w:val="single" w:sz="4" w:space="0" w:color="auto"/>
              <w:right w:val="single" w:sz="4" w:space="0" w:color="000000"/>
            </w:tcBorders>
            <w:shd w:val="clear" w:color="auto" w:fill="auto"/>
            <w:hideMark/>
          </w:tcPr>
          <w:p w:rsidR="006B2F56" w:rsidRDefault="006B2F56">
            <w:pPr>
              <w:jc w:val="center"/>
              <w:rPr>
                <w:color w:val="000000"/>
                <w:sz w:val="20"/>
                <w:szCs w:val="20"/>
              </w:rPr>
            </w:pPr>
            <w:r>
              <w:rPr>
                <w:color w:val="000000"/>
                <w:sz w:val="20"/>
                <w:szCs w:val="20"/>
              </w:rPr>
              <w:t>Плановый период</w:t>
            </w:r>
          </w:p>
        </w:tc>
      </w:tr>
      <w:tr w:rsidR="006B2F56" w:rsidTr="006B2F56">
        <w:trPr>
          <w:trHeight w:val="300"/>
        </w:trPr>
        <w:tc>
          <w:tcPr>
            <w:tcW w:w="5460" w:type="dxa"/>
            <w:vMerge/>
            <w:tcBorders>
              <w:top w:val="single" w:sz="4" w:space="0" w:color="auto"/>
              <w:left w:val="single" w:sz="4" w:space="0" w:color="auto"/>
              <w:bottom w:val="single" w:sz="4" w:space="0" w:color="000000"/>
              <w:right w:val="single" w:sz="4" w:space="0" w:color="auto"/>
            </w:tcBorders>
            <w:vAlign w:val="center"/>
            <w:hideMark/>
          </w:tcPr>
          <w:p w:rsidR="006B2F56" w:rsidRDefault="006B2F56">
            <w:pPr>
              <w:rPr>
                <w:color w:val="000000"/>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6B2F56" w:rsidRDefault="006B2F56">
            <w:pPr>
              <w:rPr>
                <w:color w:val="000000"/>
                <w:sz w:val="20"/>
                <w:szCs w:val="2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6B2F56" w:rsidRDefault="006B2F56">
            <w:pPr>
              <w:rPr>
                <w:color w:val="000000"/>
                <w:sz w:val="20"/>
                <w:szCs w:val="20"/>
              </w:rPr>
            </w:pP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color w:val="000000"/>
                <w:sz w:val="20"/>
                <w:szCs w:val="20"/>
              </w:rPr>
            </w:pPr>
            <w:r>
              <w:rPr>
                <w:color w:val="000000"/>
                <w:sz w:val="20"/>
                <w:szCs w:val="20"/>
              </w:rPr>
              <w:t>2019 год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color w:val="000000"/>
                <w:sz w:val="20"/>
                <w:szCs w:val="20"/>
              </w:rPr>
            </w:pPr>
            <w:r>
              <w:rPr>
                <w:color w:val="000000"/>
                <w:sz w:val="20"/>
                <w:szCs w:val="20"/>
              </w:rPr>
              <w:t>2020 год</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jc w:val="center"/>
              <w:rPr>
                <w:color w:val="000000"/>
                <w:sz w:val="18"/>
                <w:szCs w:val="18"/>
              </w:rPr>
            </w:pPr>
            <w:r>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color w:val="000000"/>
                <w:sz w:val="18"/>
                <w:szCs w:val="18"/>
              </w:rPr>
            </w:pPr>
            <w:r>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color w:val="000000"/>
                <w:sz w:val="18"/>
                <w:szCs w:val="18"/>
              </w:rPr>
            </w:pPr>
            <w:r>
              <w:rPr>
                <w:color w:val="000000"/>
                <w:sz w:val="18"/>
                <w:szCs w:val="18"/>
              </w:rPr>
              <w:t>3</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color w:val="000000"/>
                <w:sz w:val="18"/>
                <w:szCs w:val="18"/>
              </w:rPr>
            </w:pPr>
            <w:r>
              <w:rPr>
                <w:color w:val="000000"/>
                <w:sz w:val="18"/>
                <w:szCs w:val="18"/>
              </w:rPr>
              <w:t>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color w:val="000000"/>
                <w:sz w:val="18"/>
                <w:szCs w:val="18"/>
              </w:rPr>
            </w:pPr>
            <w:r>
              <w:rPr>
                <w:color w:val="000000"/>
                <w:sz w:val="18"/>
                <w:szCs w:val="18"/>
              </w:rPr>
              <w:t>5</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312 471,4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303 106,2</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189 408,9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189 726,8</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917,5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917,5</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540,5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540,5</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94,1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94,1</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94,1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94,1</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446,4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446,4</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446,4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446,4</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377,0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377,0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color w:val="000000"/>
                <w:sz w:val="18"/>
                <w:szCs w:val="18"/>
              </w:rPr>
            </w:pPr>
            <w:r>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361,4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361,4</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361,4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361,4</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color w:val="000000"/>
                <w:sz w:val="18"/>
                <w:szCs w:val="18"/>
              </w:rPr>
            </w:pPr>
            <w:r>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15,6</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15,6</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188 491,4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188 809,3</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85 524,7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86 454,7</w:t>
            </w:r>
          </w:p>
        </w:tc>
      </w:tr>
      <w:tr w:rsidR="006B2F56" w:rsidTr="006B2F56">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7 172,2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7 172,2</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5 916,4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5 916,4</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1 255,8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1 255,8</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color w:val="000000"/>
                <w:sz w:val="18"/>
                <w:szCs w:val="18"/>
              </w:rPr>
            </w:pPr>
            <w:r>
              <w:rPr>
                <w:color w:val="000000"/>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обеспечивающих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0130002040А</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9,1</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0130002040А</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9,1</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color w:val="000000"/>
                <w:sz w:val="18"/>
                <w:szCs w:val="18"/>
              </w:rPr>
            </w:pPr>
            <w:r>
              <w:rPr>
                <w:color w:val="000000"/>
                <w:sz w:val="18"/>
                <w:szCs w:val="18"/>
              </w:rPr>
              <w:t>Расходы за счет средств районного бюджета на обеспечение деятельности организаций, обеспечивающих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0130002040Б</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0130002040Б</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31 347,7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33 389,2</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10 386,0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11 251,9</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20 941,1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22 116,7</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20,6</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10 699,3</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9 325,7</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6 486,7</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5 661,7</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3 616,6</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3 068,0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596,0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596,0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535,0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467,0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324,0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283,0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181,0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154,0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30,0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13 603,1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14 752,2</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709,3</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877,3</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12 673,8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13 654,9</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220,0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220,0</w:t>
            </w:r>
          </w:p>
        </w:tc>
      </w:tr>
      <w:tr w:rsidR="006B2F56" w:rsidTr="006B2F56">
        <w:trPr>
          <w:trHeight w:val="75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8 423,7</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7 622,7</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2 759,7</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2 599,7</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4 220,0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3 579,0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1 444,0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1 444,0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за счет средств районного бюджета на обеспечение деятельности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421,0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381,0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138,0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130,0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211,0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179,0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72,0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72,0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10 958,1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11 103,5</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9 380,7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9 464,7</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1 577,0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1 638,4</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2 243,0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2 125,6</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2 003,5</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1 920,5</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226,4</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192,0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13,1</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13,1</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за счет средств районного бюджета на обеспечение деятельности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106,0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96,0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12,0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0,0</w:t>
            </w:r>
          </w:p>
        </w:tc>
      </w:tr>
      <w:tr w:rsidR="006B2F56" w:rsidTr="006B2F56">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19 688,8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20 181,7</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7 096,0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7 096,0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139,0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139,0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6 957,0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6 957,0</w:t>
            </w:r>
          </w:p>
        </w:tc>
      </w:tr>
      <w:tr w:rsidR="006B2F56" w:rsidTr="006B2F56">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3,5</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3,5</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3,5</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1 211,2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1 211,2</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35,3</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35,3</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1 175,9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1 175,9</w:t>
            </w:r>
          </w:p>
        </w:tc>
      </w:tr>
      <w:tr w:rsidR="006B2F56" w:rsidTr="006B2F56">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11 371,0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11 871,0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11 257,0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11 752,0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114,0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119,0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81 161,4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81 467,4</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59 629,0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59 935,0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58 059,0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58 365,0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1 570,0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1 570,0</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21 532,4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21 532,4</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20 884,5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20 884,5</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647,9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647,9</w:t>
            </w:r>
          </w:p>
        </w:tc>
      </w:tr>
      <w:tr w:rsidR="006B2F56" w:rsidTr="006B2F56">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2 116,5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705,5</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2 116,5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705,5</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lastRenderedPageBreak/>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49,5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49,5</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49,5</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49,5</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49,5</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49,5</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7 332,2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7 371,3</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7 294,2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7 333,3</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650,9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650,9</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570,9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570,9</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2 615,0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2 977,1</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1 563,4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1 757,5</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1 036,6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1 204,6</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3 835,3</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3 529,3</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2 930,4</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2 746,4</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804,1</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682,1</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100,8</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100,8</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за счет средств районного бюджета на обеспечение деятельности библиотеки</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193,0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176,0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147,0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137,0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41,0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34,0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5,0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5,0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38,0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38,0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38,0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38,0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38,0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38,0</w:t>
            </w:r>
          </w:p>
        </w:tc>
      </w:tr>
      <w:tr w:rsidR="006B2F56" w:rsidTr="006B2F56">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1 196,8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177,8</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подпрограмма "Поддержка деятельности общественных организаций, ТОС и развитие гражданской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1 068,9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49,9</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49,9</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lastRenderedPageBreak/>
              <w:t>Реализация мероприятий, направленных на поддержку деятельности общественных организаций, ТОС и развитие гражданской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0410004130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49,9</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0410004130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49,9</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1 019,0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1 019,0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Подпрограмма "Социальная поддержка инвалидов и других категорий граждан,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48,7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48,7</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48,7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48,7</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48,7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48,7</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48,7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48,7</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79,2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79,2</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79,2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79,2</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79,2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79,2</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68,0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68,0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11,2</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11 234,8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11 313,8</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10 634,4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10 692,4</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Организации дополнительного образования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6 227,6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6 765,6</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4 029,6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4 365,6</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2 134,0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2 336,0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64,0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64,0</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4 196,8</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3 739,8</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2 152,8</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1 832,8</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904,0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767,0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1 140,0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1 140,0</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187,0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108,0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92,0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45,0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38,0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57,0</w:t>
            </w:r>
          </w:p>
        </w:tc>
        <w:tc>
          <w:tcPr>
            <w:tcW w:w="1240" w:type="dxa"/>
            <w:tcBorders>
              <w:top w:val="nil"/>
              <w:left w:val="nil"/>
              <w:bottom w:val="single" w:sz="4" w:space="0" w:color="auto"/>
              <w:right w:val="single" w:sz="4" w:space="0" w:color="auto"/>
            </w:tcBorders>
            <w:shd w:val="clear" w:color="auto" w:fill="auto"/>
            <w:noWrap/>
            <w:vAlign w:val="bottom"/>
            <w:hideMark/>
          </w:tcPr>
          <w:p w:rsidR="006B2F56" w:rsidRDefault="006B2F56">
            <w:pPr>
              <w:jc w:val="center"/>
              <w:rPr>
                <w:sz w:val="18"/>
                <w:szCs w:val="18"/>
              </w:rPr>
            </w:pPr>
            <w:r>
              <w:rPr>
                <w:sz w:val="18"/>
                <w:szCs w:val="18"/>
              </w:rPr>
              <w:t>57,0</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0500016000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482,0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503,0</w:t>
            </w:r>
          </w:p>
        </w:tc>
      </w:tr>
      <w:tr w:rsidR="006B2F56" w:rsidTr="006B2F56">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482,0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503,0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477,0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498,0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118,4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118,4</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118,4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118,4</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118,4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118,4</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24,0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94,4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94,4</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904,7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904,7</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840,7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840,7</w:t>
            </w:r>
          </w:p>
        </w:tc>
      </w:tr>
      <w:tr w:rsidR="006B2F56" w:rsidTr="006B2F56">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840,7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840,7</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831,1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831,1</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9,6</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56,0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56,0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56,0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56,0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56,0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56,0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4,0</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lastRenderedPageBreak/>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250,0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250,0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250,0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250,0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90,0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90,0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17 032,8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16 980,9</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2 397,8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2 345,9</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1 808,8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1 756,9</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1 808,8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1 756,9</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589,0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589,0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589,0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589,0</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14 635,0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14 635,0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13 675,0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13 675,0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13 675,0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13 675,0</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960,0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960,0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960,0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960,0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27,2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27,2</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27,2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27,2</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27,2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27,2</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27,2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27,2</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18,8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18,8</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18,8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18,8</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18,8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18,8</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18,8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18,8</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960,4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960,4</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lastRenderedPageBreak/>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960,4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960,4</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960,4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960,4</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888,6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888,6</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71,8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71,8</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283,8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324,4</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283,8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324,4</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283,8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324,4</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283,8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324,4</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26 436,1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27 102,4</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15 562,6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15 562,6</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1 004,6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1 004,6</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1 004,6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1 004,6</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671,1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671,1</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589,0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589,0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82,1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82,1</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13 886,9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13 886,9</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13 622,9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13 622,9</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207,2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207,2</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56,8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56,8</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6 768,3</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7 433,8</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sz w:val="18"/>
                <w:szCs w:val="18"/>
              </w:rPr>
            </w:pPr>
            <w:r>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6 687,1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7 352,6</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3 212,2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3 212,2</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3 359,6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4 025,1</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115,3</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115,3</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color w:val="000000"/>
                <w:sz w:val="18"/>
                <w:szCs w:val="18"/>
              </w:rPr>
            </w:pPr>
            <w:r>
              <w:rPr>
                <w:color w:val="000000"/>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150000209А</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77,3</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77,3</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150000209А</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77,3</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77,3</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color w:val="000000"/>
                <w:sz w:val="18"/>
                <w:szCs w:val="18"/>
              </w:rPr>
            </w:pPr>
            <w:r>
              <w:rPr>
                <w:color w:val="000000"/>
                <w:sz w:val="18"/>
                <w:szCs w:val="18"/>
              </w:rPr>
              <w:t>Расходы за счет средств районного бюджета на обеспечение деятельности учреждений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150000209Б</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3,9</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150000209Б</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3,9</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64,0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64,0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64,0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64,0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64,0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64,0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1 974,4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1 974,4</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1 974,4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1 974,4</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1 974,4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1 974,4</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w:t>
            </w:r>
          </w:p>
        </w:tc>
      </w:tr>
      <w:tr w:rsidR="006B2F56" w:rsidTr="006B2F56">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1 847,0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1 847,1</w:t>
            </w:r>
          </w:p>
        </w:tc>
      </w:tr>
      <w:tr w:rsidR="006B2F56" w:rsidTr="006B2F56">
        <w:trPr>
          <w:trHeight w:val="28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41,8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41,9</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41,8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41,9</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728,0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728,0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725,9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725,9</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2,1</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Создание и деятельность в муниципальных образованиях административной (ых) комисии (ий)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1500016050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0,2</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1500016050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0,2</w:t>
            </w:r>
          </w:p>
        </w:tc>
      </w:tr>
      <w:tr w:rsidR="006B2F56" w:rsidTr="006B2F56">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715,0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715,0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715,0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715,0</w:t>
            </w:r>
          </w:p>
        </w:tc>
      </w:tr>
      <w:tr w:rsidR="006B2F56" w:rsidTr="006B2F56">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362,0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362,0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362,0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362,0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213,8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213,8</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213,8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213,8</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7,2</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7,2</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Органы исполнительной власти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206,6</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206,6</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57,1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57,1</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149,5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149,5</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40 570,5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34 220,4</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5 928,0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5 928,0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5 928,0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5 928,0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5 540,0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5 540,0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384,0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384,0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4,0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1 170,4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700,0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1 170,4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700,0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15 906,1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17 006,1</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15 906,1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17 006,1</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15 906,1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17 006,1</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6B2F56" w:rsidRDefault="006B2F56">
            <w:pPr>
              <w:rPr>
                <w:color w:val="000000"/>
                <w:sz w:val="18"/>
                <w:szCs w:val="18"/>
              </w:rPr>
            </w:pPr>
            <w:r>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5 062,5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5 062,5</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5 062,5</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5 062,5</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5 488,4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5 488,4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5 488,4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2 781,0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2 795,0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2 780,0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2 794,0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lastRenderedPageBreak/>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2 780,0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2 794,0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Создание и деятельность в муниципальных образованиях административной (ых) комисии (ий)</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1600051180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785,4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812,8</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1600051180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785,4</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812,8</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Мероприятия по формированию современной городской среды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16000R5550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3 448,7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1 916,0</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16000R5550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3 448,7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1 916,0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16 206,8</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13 119,7</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1 495,0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1 495,0</w:t>
            </w:r>
          </w:p>
        </w:tc>
      </w:tr>
      <w:tr w:rsidR="006B2F56" w:rsidTr="006B2F5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1 385,0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1 385,0</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1 385,0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1 385,0</w:t>
            </w:r>
          </w:p>
        </w:tc>
      </w:tr>
      <w:tr w:rsidR="006B2F56" w:rsidTr="006B2F56">
        <w:trPr>
          <w:trHeight w:val="144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Кировской области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18,0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18,0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18,0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18,0</w:t>
            </w:r>
          </w:p>
        </w:tc>
      </w:tr>
      <w:tr w:rsidR="006B2F56" w:rsidTr="006B2F56">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92,0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92,0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92,0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92,0</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Оказание содействия достижению целевых показателей реализации региональных программ развития агропромышленного комплекса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17000N5430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0,3</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17000N5430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1,2</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0,3</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Возмешение части процентной ставки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17000N5440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3 239,7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3 275,9</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17000N5440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3 239,7</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3 275,9</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Оказание содействия достижению целевых показателей реализации региональных программ развития агропромышленного комплекса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17000R5430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17000R5430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2,9</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0,8</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Возмешение части процентной ставки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17000R5440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11 468,0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8 347,7</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17000R5440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11 468,0</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8 347,7</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b/>
                <w:bCs/>
                <w:sz w:val="18"/>
                <w:szCs w:val="18"/>
              </w:rPr>
            </w:pPr>
            <w:r>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558,1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b/>
                <w:bCs/>
                <w:sz w:val="18"/>
                <w:szCs w:val="18"/>
              </w:rPr>
            </w:pPr>
            <w:r>
              <w:rPr>
                <w:b/>
                <w:bCs/>
                <w:sz w:val="18"/>
                <w:szCs w:val="18"/>
              </w:rPr>
              <w:t>558,1</w:t>
            </w:r>
          </w:p>
        </w:tc>
      </w:tr>
      <w:tr w:rsidR="006B2F56" w:rsidTr="006B2F5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558,1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558,1</w:t>
            </w:r>
          </w:p>
        </w:tc>
      </w:tr>
      <w:tr w:rsidR="006B2F56" w:rsidTr="006B2F5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558,1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558,1</w:t>
            </w:r>
          </w:p>
        </w:tc>
      </w:tr>
      <w:tr w:rsidR="006B2F56" w:rsidTr="006B2F5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6B2F56" w:rsidRDefault="006B2F56">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558,1</w:t>
            </w:r>
          </w:p>
        </w:tc>
        <w:tc>
          <w:tcPr>
            <w:tcW w:w="1240" w:type="dxa"/>
            <w:tcBorders>
              <w:top w:val="nil"/>
              <w:left w:val="nil"/>
              <w:bottom w:val="single" w:sz="4" w:space="0" w:color="auto"/>
              <w:right w:val="single" w:sz="4" w:space="0" w:color="auto"/>
            </w:tcBorders>
            <w:shd w:val="clear" w:color="auto" w:fill="auto"/>
            <w:hideMark/>
          </w:tcPr>
          <w:p w:rsidR="006B2F56" w:rsidRDefault="006B2F56">
            <w:pPr>
              <w:jc w:val="center"/>
              <w:rPr>
                <w:sz w:val="18"/>
                <w:szCs w:val="18"/>
              </w:rPr>
            </w:pPr>
            <w:r>
              <w:rPr>
                <w:sz w:val="18"/>
                <w:szCs w:val="18"/>
              </w:rPr>
              <w:t>558,1</w:t>
            </w:r>
          </w:p>
        </w:tc>
      </w:tr>
    </w:tbl>
    <w:p w:rsidR="006B2F56" w:rsidRDefault="006B2F56" w:rsidP="00EE5030">
      <w:pPr>
        <w:spacing w:line="276" w:lineRule="auto"/>
        <w:jc w:val="both"/>
        <w:rPr>
          <w:sz w:val="26"/>
          <w:szCs w:val="26"/>
        </w:rPr>
        <w:sectPr w:rsidR="006B2F56" w:rsidSect="006B2F56">
          <w:pgSz w:w="11906" w:h="16838"/>
          <w:pgMar w:top="1134" w:right="851" w:bottom="1134" w:left="1701" w:header="709" w:footer="709" w:gutter="0"/>
          <w:cols w:space="708"/>
          <w:docGrid w:linePitch="360"/>
        </w:sectPr>
      </w:pPr>
    </w:p>
    <w:tbl>
      <w:tblPr>
        <w:tblW w:w="15556" w:type="dxa"/>
        <w:tblInd w:w="93" w:type="dxa"/>
        <w:tblLook w:val="04A0"/>
      </w:tblPr>
      <w:tblGrid>
        <w:gridCol w:w="6678"/>
        <w:gridCol w:w="1763"/>
        <w:gridCol w:w="926"/>
        <w:gridCol w:w="1307"/>
        <w:gridCol w:w="1362"/>
        <w:gridCol w:w="600"/>
        <w:gridCol w:w="1460"/>
        <w:gridCol w:w="1460"/>
      </w:tblGrid>
      <w:tr w:rsidR="00E811E0" w:rsidRPr="00E811E0" w:rsidTr="00E811E0">
        <w:trPr>
          <w:trHeight w:val="375"/>
        </w:trPr>
        <w:tc>
          <w:tcPr>
            <w:tcW w:w="15556" w:type="dxa"/>
            <w:gridSpan w:val="8"/>
            <w:tcBorders>
              <w:top w:val="nil"/>
              <w:left w:val="nil"/>
              <w:bottom w:val="nil"/>
              <w:right w:val="nil"/>
            </w:tcBorders>
            <w:shd w:val="clear" w:color="auto" w:fill="auto"/>
            <w:noWrap/>
            <w:vAlign w:val="bottom"/>
            <w:hideMark/>
          </w:tcPr>
          <w:p w:rsidR="00E811E0" w:rsidRPr="00E811E0" w:rsidRDefault="00E811E0" w:rsidP="00E811E0">
            <w:pPr>
              <w:jc w:val="center"/>
              <w:rPr>
                <w:bCs/>
                <w:sz w:val="28"/>
                <w:szCs w:val="28"/>
              </w:rPr>
            </w:pPr>
            <w:r>
              <w:rPr>
                <w:bCs/>
                <w:sz w:val="28"/>
                <w:szCs w:val="28"/>
              </w:rPr>
              <w:lastRenderedPageBreak/>
              <w:t xml:space="preserve">                                                                                                                       П</w:t>
            </w:r>
            <w:r w:rsidRPr="00E811E0">
              <w:rPr>
                <w:bCs/>
                <w:sz w:val="28"/>
                <w:szCs w:val="28"/>
              </w:rPr>
              <w:t>риложение № 23</w:t>
            </w:r>
          </w:p>
          <w:p w:rsidR="00E811E0" w:rsidRDefault="00E811E0" w:rsidP="00E811E0">
            <w:pPr>
              <w:jc w:val="center"/>
              <w:rPr>
                <w:bCs/>
                <w:sz w:val="28"/>
                <w:szCs w:val="28"/>
              </w:rPr>
            </w:pPr>
            <w:r>
              <w:rPr>
                <w:bCs/>
                <w:sz w:val="28"/>
                <w:szCs w:val="28"/>
              </w:rPr>
              <w:t xml:space="preserve">                                                                                                                              </w:t>
            </w:r>
            <w:r w:rsidRPr="00E811E0">
              <w:rPr>
                <w:bCs/>
                <w:sz w:val="28"/>
                <w:szCs w:val="28"/>
              </w:rPr>
              <w:t xml:space="preserve">к решению Куменской </w:t>
            </w:r>
          </w:p>
          <w:p w:rsidR="00E811E0" w:rsidRDefault="00E811E0" w:rsidP="00E811E0">
            <w:pPr>
              <w:jc w:val="center"/>
              <w:rPr>
                <w:bCs/>
                <w:sz w:val="28"/>
                <w:szCs w:val="28"/>
              </w:rPr>
            </w:pPr>
            <w:r>
              <w:rPr>
                <w:bCs/>
                <w:sz w:val="28"/>
                <w:szCs w:val="28"/>
              </w:rPr>
              <w:t xml:space="preserve">                                                                                                                   </w:t>
            </w:r>
            <w:r w:rsidRPr="00E811E0">
              <w:rPr>
                <w:bCs/>
                <w:sz w:val="28"/>
                <w:szCs w:val="28"/>
              </w:rPr>
              <w:t xml:space="preserve">районной Думы </w:t>
            </w:r>
          </w:p>
          <w:p w:rsidR="00E811E0" w:rsidRPr="00E811E0" w:rsidRDefault="00E811E0" w:rsidP="00E811E0">
            <w:pPr>
              <w:jc w:val="center"/>
              <w:rPr>
                <w:bCs/>
                <w:sz w:val="28"/>
                <w:szCs w:val="28"/>
              </w:rPr>
            </w:pPr>
            <w:r>
              <w:rPr>
                <w:bCs/>
                <w:sz w:val="28"/>
                <w:szCs w:val="28"/>
              </w:rPr>
              <w:t xml:space="preserve">                                                                                                                              от 24.07.2018 № </w:t>
            </w:r>
            <w:r w:rsidR="001A47D2">
              <w:rPr>
                <w:bCs/>
                <w:sz w:val="28"/>
                <w:szCs w:val="28"/>
              </w:rPr>
              <w:t>16</w:t>
            </w:r>
            <w:r>
              <w:rPr>
                <w:bCs/>
                <w:sz w:val="28"/>
                <w:szCs w:val="28"/>
              </w:rPr>
              <w:t>/</w:t>
            </w:r>
            <w:r w:rsidR="001A47D2">
              <w:rPr>
                <w:bCs/>
                <w:sz w:val="28"/>
                <w:szCs w:val="28"/>
              </w:rPr>
              <w:t>122</w:t>
            </w:r>
          </w:p>
          <w:p w:rsidR="00E811E0" w:rsidRDefault="00E811E0" w:rsidP="00E811E0">
            <w:pPr>
              <w:jc w:val="center"/>
              <w:rPr>
                <w:b/>
                <w:bCs/>
                <w:sz w:val="28"/>
                <w:szCs w:val="28"/>
              </w:rPr>
            </w:pPr>
          </w:p>
          <w:p w:rsidR="00E811E0" w:rsidRPr="00E811E0" w:rsidRDefault="00E811E0" w:rsidP="00E811E0">
            <w:pPr>
              <w:jc w:val="center"/>
              <w:rPr>
                <w:b/>
                <w:bCs/>
                <w:sz w:val="28"/>
                <w:szCs w:val="28"/>
              </w:rPr>
            </w:pPr>
            <w:r w:rsidRPr="00E811E0">
              <w:rPr>
                <w:b/>
                <w:bCs/>
                <w:sz w:val="28"/>
                <w:szCs w:val="28"/>
              </w:rPr>
              <w:t>ВЕДОМСТВЕННАЯ СТРУКТУРА</w:t>
            </w:r>
          </w:p>
        </w:tc>
      </w:tr>
      <w:tr w:rsidR="00E811E0" w:rsidRPr="00E811E0" w:rsidTr="00E811E0">
        <w:trPr>
          <w:trHeight w:val="375"/>
        </w:trPr>
        <w:tc>
          <w:tcPr>
            <w:tcW w:w="15556" w:type="dxa"/>
            <w:gridSpan w:val="8"/>
            <w:tcBorders>
              <w:top w:val="nil"/>
              <w:left w:val="nil"/>
              <w:bottom w:val="nil"/>
              <w:right w:val="nil"/>
            </w:tcBorders>
            <w:shd w:val="clear" w:color="auto" w:fill="auto"/>
            <w:noWrap/>
            <w:vAlign w:val="bottom"/>
            <w:hideMark/>
          </w:tcPr>
          <w:p w:rsidR="00E811E0" w:rsidRPr="00E811E0" w:rsidRDefault="00E811E0" w:rsidP="00E811E0">
            <w:pPr>
              <w:jc w:val="center"/>
              <w:rPr>
                <w:b/>
                <w:bCs/>
                <w:sz w:val="28"/>
                <w:szCs w:val="28"/>
              </w:rPr>
            </w:pPr>
            <w:r w:rsidRPr="00E811E0">
              <w:rPr>
                <w:b/>
                <w:bCs/>
                <w:sz w:val="28"/>
                <w:szCs w:val="28"/>
              </w:rPr>
              <w:t>расходов бюджета муниципального района на 2019 год и на 2020 год</w:t>
            </w:r>
          </w:p>
        </w:tc>
      </w:tr>
      <w:tr w:rsidR="00E811E0" w:rsidRPr="00E811E0" w:rsidTr="00E811E0">
        <w:trPr>
          <w:trHeight w:val="360"/>
        </w:trPr>
        <w:tc>
          <w:tcPr>
            <w:tcW w:w="6678" w:type="dxa"/>
            <w:tcBorders>
              <w:top w:val="nil"/>
              <w:left w:val="nil"/>
              <w:bottom w:val="nil"/>
              <w:right w:val="nil"/>
            </w:tcBorders>
            <w:shd w:val="clear" w:color="auto" w:fill="auto"/>
            <w:noWrap/>
            <w:vAlign w:val="bottom"/>
            <w:hideMark/>
          </w:tcPr>
          <w:p w:rsidR="00E811E0" w:rsidRPr="00E811E0" w:rsidRDefault="00E811E0" w:rsidP="00E811E0">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E811E0" w:rsidRPr="00E811E0" w:rsidRDefault="00E811E0" w:rsidP="00E811E0">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E811E0" w:rsidRPr="00E811E0" w:rsidRDefault="00E811E0" w:rsidP="00E811E0">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E811E0" w:rsidRPr="00E811E0" w:rsidRDefault="00E811E0" w:rsidP="00E811E0">
            <w:pPr>
              <w:rPr>
                <w:rFonts w:ascii="Arial CYR" w:hAnsi="Arial CYR" w:cs="Arial CYR"/>
                <w:sz w:val="28"/>
                <w:szCs w:val="28"/>
              </w:rPr>
            </w:pPr>
          </w:p>
        </w:tc>
        <w:tc>
          <w:tcPr>
            <w:tcW w:w="1362" w:type="dxa"/>
            <w:tcBorders>
              <w:top w:val="nil"/>
              <w:left w:val="nil"/>
              <w:bottom w:val="nil"/>
              <w:right w:val="nil"/>
            </w:tcBorders>
            <w:shd w:val="clear" w:color="auto" w:fill="auto"/>
            <w:noWrap/>
            <w:vAlign w:val="bottom"/>
            <w:hideMark/>
          </w:tcPr>
          <w:p w:rsidR="00E811E0" w:rsidRPr="00E811E0" w:rsidRDefault="00E811E0" w:rsidP="00E811E0">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E811E0" w:rsidRPr="00E811E0" w:rsidRDefault="00E811E0" w:rsidP="00E811E0">
            <w:pPr>
              <w:rPr>
                <w:rFonts w:ascii="Arial CYR" w:hAnsi="Arial CYR" w:cs="Arial CYR"/>
                <w:sz w:val="28"/>
                <w:szCs w:val="28"/>
              </w:rPr>
            </w:pPr>
          </w:p>
        </w:tc>
        <w:tc>
          <w:tcPr>
            <w:tcW w:w="1460" w:type="dxa"/>
            <w:tcBorders>
              <w:top w:val="nil"/>
              <w:left w:val="nil"/>
              <w:bottom w:val="nil"/>
              <w:right w:val="nil"/>
            </w:tcBorders>
            <w:shd w:val="clear" w:color="auto" w:fill="auto"/>
            <w:noWrap/>
            <w:vAlign w:val="bottom"/>
            <w:hideMark/>
          </w:tcPr>
          <w:p w:rsidR="00E811E0" w:rsidRPr="00E811E0" w:rsidRDefault="00E811E0" w:rsidP="00E811E0">
            <w:pPr>
              <w:rPr>
                <w:rFonts w:ascii="Arial CYR" w:hAnsi="Arial CYR" w:cs="Arial CYR"/>
                <w:sz w:val="20"/>
                <w:szCs w:val="20"/>
              </w:rPr>
            </w:pPr>
          </w:p>
        </w:tc>
        <w:tc>
          <w:tcPr>
            <w:tcW w:w="1460" w:type="dxa"/>
            <w:tcBorders>
              <w:top w:val="nil"/>
              <w:left w:val="nil"/>
              <w:bottom w:val="nil"/>
              <w:right w:val="nil"/>
            </w:tcBorders>
            <w:shd w:val="clear" w:color="auto" w:fill="auto"/>
            <w:noWrap/>
            <w:vAlign w:val="bottom"/>
            <w:hideMark/>
          </w:tcPr>
          <w:p w:rsidR="00E811E0" w:rsidRPr="00E811E0" w:rsidRDefault="00E811E0" w:rsidP="00E811E0">
            <w:pPr>
              <w:rPr>
                <w:rFonts w:ascii="Arial CYR" w:hAnsi="Arial CYR" w:cs="Arial CYR"/>
                <w:sz w:val="20"/>
                <w:szCs w:val="20"/>
              </w:rPr>
            </w:pPr>
            <w:r w:rsidRPr="00E811E0">
              <w:rPr>
                <w:rFonts w:ascii="Arial CYR" w:hAnsi="Arial CYR" w:cs="Arial CYR"/>
                <w:sz w:val="20"/>
                <w:szCs w:val="20"/>
              </w:rPr>
              <w:t>(тыс. рублей)</w:t>
            </w:r>
          </w:p>
        </w:tc>
      </w:tr>
      <w:tr w:rsidR="00E811E0" w:rsidRPr="00E811E0" w:rsidTr="00E811E0">
        <w:trPr>
          <w:trHeight w:val="390"/>
        </w:trPr>
        <w:tc>
          <w:tcPr>
            <w:tcW w:w="6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Наименование расхода</w:t>
            </w:r>
          </w:p>
        </w:tc>
        <w:tc>
          <w:tcPr>
            <w:tcW w:w="17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Распорядитель</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Раздел</w:t>
            </w:r>
          </w:p>
        </w:tc>
        <w:tc>
          <w:tcPr>
            <w:tcW w:w="1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Подраздел</w:t>
            </w:r>
          </w:p>
        </w:tc>
        <w:tc>
          <w:tcPr>
            <w:tcW w:w="13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ЦС  Код</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ВР  Код</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Плановый период</w:t>
            </w:r>
          </w:p>
        </w:tc>
      </w:tr>
      <w:tr w:rsidR="00E811E0" w:rsidRPr="00E811E0" w:rsidTr="00E811E0">
        <w:trPr>
          <w:trHeight w:val="480"/>
        </w:trPr>
        <w:tc>
          <w:tcPr>
            <w:tcW w:w="6678" w:type="dxa"/>
            <w:vMerge/>
            <w:tcBorders>
              <w:top w:val="single" w:sz="4" w:space="0" w:color="auto"/>
              <w:left w:val="single" w:sz="4" w:space="0" w:color="auto"/>
              <w:bottom w:val="single" w:sz="4" w:space="0" w:color="000000"/>
              <w:right w:val="single" w:sz="4" w:space="0" w:color="auto"/>
            </w:tcBorders>
            <w:vAlign w:val="center"/>
            <w:hideMark/>
          </w:tcPr>
          <w:p w:rsidR="00E811E0" w:rsidRPr="00E811E0" w:rsidRDefault="00E811E0" w:rsidP="00E811E0">
            <w:pPr>
              <w:rPr>
                <w:rFonts w:ascii="Arial CYR" w:hAnsi="Arial CYR" w:cs="Arial CYR"/>
                <w:b/>
                <w:bCs/>
                <w:sz w:val="16"/>
                <w:szCs w:val="16"/>
              </w:rPr>
            </w:pPr>
          </w:p>
        </w:tc>
        <w:tc>
          <w:tcPr>
            <w:tcW w:w="1763" w:type="dxa"/>
            <w:vMerge/>
            <w:tcBorders>
              <w:top w:val="single" w:sz="4" w:space="0" w:color="auto"/>
              <w:left w:val="single" w:sz="4" w:space="0" w:color="auto"/>
              <w:bottom w:val="single" w:sz="4" w:space="0" w:color="000000"/>
              <w:right w:val="single" w:sz="4" w:space="0" w:color="auto"/>
            </w:tcBorders>
            <w:vAlign w:val="center"/>
            <w:hideMark/>
          </w:tcPr>
          <w:p w:rsidR="00E811E0" w:rsidRPr="00E811E0" w:rsidRDefault="00E811E0" w:rsidP="00E811E0">
            <w:pPr>
              <w:rPr>
                <w:rFonts w:ascii="Arial CYR" w:hAnsi="Arial CYR" w:cs="Arial CYR"/>
                <w:b/>
                <w:bCs/>
                <w:sz w:val="16"/>
                <w:szCs w:val="16"/>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E811E0" w:rsidRPr="00E811E0" w:rsidRDefault="00E811E0" w:rsidP="00E811E0">
            <w:pPr>
              <w:rPr>
                <w:rFonts w:ascii="Arial CYR" w:hAnsi="Arial CYR" w:cs="Arial CYR"/>
                <w:b/>
                <w:bCs/>
                <w:sz w:val="16"/>
                <w:szCs w:val="16"/>
              </w:rPr>
            </w:pPr>
          </w:p>
        </w:tc>
        <w:tc>
          <w:tcPr>
            <w:tcW w:w="1307" w:type="dxa"/>
            <w:vMerge/>
            <w:tcBorders>
              <w:top w:val="single" w:sz="4" w:space="0" w:color="auto"/>
              <w:left w:val="single" w:sz="4" w:space="0" w:color="auto"/>
              <w:bottom w:val="single" w:sz="4" w:space="0" w:color="000000"/>
              <w:right w:val="single" w:sz="4" w:space="0" w:color="auto"/>
            </w:tcBorders>
            <w:vAlign w:val="center"/>
            <w:hideMark/>
          </w:tcPr>
          <w:p w:rsidR="00E811E0" w:rsidRPr="00E811E0" w:rsidRDefault="00E811E0" w:rsidP="00E811E0">
            <w:pPr>
              <w:rPr>
                <w:rFonts w:ascii="Arial CYR" w:hAnsi="Arial CYR" w:cs="Arial CYR"/>
                <w:b/>
                <w:bCs/>
                <w:sz w:val="16"/>
                <w:szCs w:val="16"/>
              </w:rPr>
            </w:pPr>
          </w:p>
        </w:tc>
        <w:tc>
          <w:tcPr>
            <w:tcW w:w="1362" w:type="dxa"/>
            <w:vMerge/>
            <w:tcBorders>
              <w:top w:val="single" w:sz="4" w:space="0" w:color="auto"/>
              <w:left w:val="single" w:sz="4" w:space="0" w:color="auto"/>
              <w:bottom w:val="single" w:sz="4" w:space="0" w:color="000000"/>
              <w:right w:val="single" w:sz="4" w:space="0" w:color="auto"/>
            </w:tcBorders>
            <w:vAlign w:val="center"/>
            <w:hideMark/>
          </w:tcPr>
          <w:p w:rsidR="00E811E0" w:rsidRPr="00E811E0" w:rsidRDefault="00E811E0" w:rsidP="00E811E0">
            <w:pPr>
              <w:rPr>
                <w:rFonts w:ascii="Arial CYR" w:hAnsi="Arial CYR" w:cs="Arial CYR"/>
                <w:b/>
                <w:bCs/>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E811E0" w:rsidRPr="00E811E0" w:rsidRDefault="00E811E0" w:rsidP="00E811E0">
            <w:pPr>
              <w:rPr>
                <w:rFonts w:ascii="Arial CYR" w:hAnsi="Arial CYR" w:cs="Arial CYR"/>
                <w:b/>
                <w:bCs/>
                <w:sz w:val="16"/>
                <w:szCs w:val="16"/>
              </w:rPr>
            </w:pPr>
          </w:p>
        </w:tc>
        <w:tc>
          <w:tcPr>
            <w:tcW w:w="1460" w:type="dxa"/>
            <w:tcBorders>
              <w:top w:val="nil"/>
              <w:left w:val="nil"/>
              <w:bottom w:val="single" w:sz="4" w:space="0" w:color="auto"/>
              <w:right w:val="single" w:sz="4" w:space="0" w:color="auto"/>
            </w:tcBorders>
            <w:shd w:val="clear" w:color="auto" w:fill="auto"/>
            <w:vAlign w:val="center"/>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2019 год</w:t>
            </w:r>
          </w:p>
        </w:tc>
        <w:tc>
          <w:tcPr>
            <w:tcW w:w="1460" w:type="dxa"/>
            <w:tcBorders>
              <w:top w:val="nil"/>
              <w:left w:val="nil"/>
              <w:bottom w:val="single" w:sz="4" w:space="0" w:color="auto"/>
              <w:right w:val="single" w:sz="4" w:space="0" w:color="auto"/>
            </w:tcBorders>
            <w:shd w:val="clear" w:color="auto" w:fill="auto"/>
            <w:vAlign w:val="center"/>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2020 год</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 </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312 471,4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303 106,2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МУ Управление образования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188 729,9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190 465,9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1 310,4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1 310,4</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1 310,4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1 310,4</w:t>
            </w:r>
          </w:p>
        </w:tc>
      </w:tr>
      <w:tr w:rsidR="00E811E0" w:rsidRPr="00E811E0" w:rsidTr="00E811E0">
        <w:trPr>
          <w:trHeight w:val="39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1 310,4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1 310,4</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1 297,6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1 297,6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1 297,6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1 297,6</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1 281,6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1 281,6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w:t>
            </w:r>
          </w:p>
        </w:tc>
      </w:tr>
      <w:tr w:rsidR="00E811E0" w:rsidRPr="00E811E0" w:rsidTr="00E811E0">
        <w:trPr>
          <w:trHeight w:val="3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12,8</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lastRenderedPageBreak/>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167 741,3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168 977,3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Дошкольное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64 274,4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64 874,3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64 114,4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64 714,3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64 114,4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64 714,3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42 582,0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43 181,9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Организация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31 347,7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33 389,2</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10 386,0</w:t>
            </w:r>
          </w:p>
        </w:tc>
        <w:tc>
          <w:tcPr>
            <w:tcW w:w="1460"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11 251,9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20 941,1</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22 116,7</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20,6</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20,6</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10 699,3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9 325,7</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6 486,7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5 661,7</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3 616,6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3 068,0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596,0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596,0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за счет средств районного бюджета на обеспечение деятельности организаций дошкольного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535,0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467,0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283,0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21 532,4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21 532,4</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21 532,4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21 532,4</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20 884,5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20 884,5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647,9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647,9</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Детские дошкольные учреждения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Общее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82 166,8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82 780,9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82 076,8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82 690,9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82 076,8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82 690,9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22 447,8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22 755,9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Общеобразовательные организации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13 603,1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14 752,2</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709,3</w:t>
            </w:r>
          </w:p>
        </w:tc>
        <w:tc>
          <w:tcPr>
            <w:tcW w:w="1460"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877,3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12 673,8</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13 654,9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220,0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8 423,7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7 622,7</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2 759,7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2 599,7</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4 220,0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3 579,0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1 444,0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1 444,0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за счет средств районного бюджета на обеспечение деятельности общеобразовательных организаций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421,0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381,0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211,0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179,0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59 629,0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59 935,0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59 629,0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59 935,0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58 059,0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58 365,0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1 570,0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1 570,0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Общеобразовательные учреждения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Дополнительное образование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13 313,1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13 335,1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13 313,1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13 335,1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13 313,1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13 335,1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13 313,1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13 335,1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Учреждения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10 958,1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11 103,5</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9 380,7</w:t>
            </w:r>
          </w:p>
        </w:tc>
        <w:tc>
          <w:tcPr>
            <w:tcW w:w="1460"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9 464,7</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1 577,0</w:t>
            </w:r>
          </w:p>
        </w:tc>
        <w:tc>
          <w:tcPr>
            <w:tcW w:w="1460"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1 638,4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2 243,0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2 125,6</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2 003,5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1 920,5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226,4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192,0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13,1</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за счет средств районного бюджета на обеспечение деятельности учреждений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112,0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106,0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96,0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805,2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805,2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805,2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805,2</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805,2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805,2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470,9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470,9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87,6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87,6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87,6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87,6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по оздоровлению детей за счет средств родителей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383,3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383,3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383,3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383,3</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334,3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334,3</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320,8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320,8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320,8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320,8</w:t>
            </w:r>
          </w:p>
        </w:tc>
      </w:tr>
      <w:tr w:rsidR="00E811E0" w:rsidRPr="00E811E0" w:rsidTr="00E811E0">
        <w:trPr>
          <w:trHeight w:val="9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Другие вопросы в области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7 181,8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7 181,8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7 181,8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7 181,8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7 181,8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7 181,8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7 181,8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7 181,8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Организации, обеспечивающие деятельность учреждений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7 172,2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7 172,2</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5 916,4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5 916,4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1 255,8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1 255,8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обеспечивающих деятельность учреждений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013000204А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013000204А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за счет средств районного бюджета на обеспечение деятельности организаций, обеспечивающих деятельность учреждений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013000204Б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013000204Б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lastRenderedPageBreak/>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19 678,2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20 178,2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11 371,0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11 871,0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11 371,0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11 871,0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11 371,0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11 871,0</w:t>
            </w:r>
          </w:p>
        </w:tc>
      </w:tr>
      <w:tr w:rsidR="00E811E0" w:rsidRPr="00E811E0" w:rsidTr="00E811E0">
        <w:trPr>
          <w:trHeight w:val="6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11 371,0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11 871,0</w:t>
            </w:r>
          </w:p>
        </w:tc>
      </w:tr>
      <w:tr w:rsidR="00E811E0" w:rsidRPr="00E811E0" w:rsidTr="00E811E0">
        <w:trPr>
          <w:trHeight w:val="15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11 371,0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11 871,0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11 257,0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11 752,0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119,0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8 307,2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8 307,2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8 307,2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8 307,2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8 307,2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8 307,2</w:t>
            </w:r>
          </w:p>
        </w:tc>
      </w:tr>
      <w:tr w:rsidR="00E811E0" w:rsidRPr="00E811E0" w:rsidTr="00E811E0">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8 307,2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8 307,2</w:t>
            </w:r>
          </w:p>
        </w:tc>
      </w:tr>
      <w:tr w:rsidR="00E811E0" w:rsidRPr="00E811E0" w:rsidTr="00E811E0">
        <w:trPr>
          <w:trHeight w:val="10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7 096,0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7 096,0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139,0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6 957,0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6 957,0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1 211,2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1 211,2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35,3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35,3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1 175,9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1 175,9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МУ Финансовое управление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40 646,5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34 296,4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6 199,2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6 199,2</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5 975,2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5 975,2</w:t>
            </w:r>
          </w:p>
        </w:tc>
      </w:tr>
      <w:tr w:rsidR="00E811E0" w:rsidRPr="00E811E0" w:rsidTr="00E811E0">
        <w:trPr>
          <w:trHeight w:val="3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r>
      <w:tr w:rsidR="00E811E0" w:rsidRPr="00E811E0" w:rsidTr="00E811E0">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5 955,2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5 955,2</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5 928,0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5 928,0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5 928,0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5 928,0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5 540,0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5 540,0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27,2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27,2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56,0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56,0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56,0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56,0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56,0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56,0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56,0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56,0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56,0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56,0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168,0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168,0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r>
      <w:tr w:rsidR="00E811E0" w:rsidRPr="00E811E0" w:rsidTr="00E811E0">
        <w:trPr>
          <w:trHeight w:val="6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Создание и деятельность в муниципальных образованиях административной (ых) комисии (ий)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167,0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167,0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167,0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167,0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Национальная оборона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02</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785,4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812,8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Мобилизационная и вневойсковая подготовка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02</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785,4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812,8</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785,4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812,8</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1600051180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785,4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812,8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1600051180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785,4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812,8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Жилищно-коммунальное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05</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3 448,7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1 916,0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Благоустройство</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05</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3 448,7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1 916,0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3 448,7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1 916,0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по формированию современной городской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16000R5550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3 448,7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1 916,0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16000R5550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3 448,7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1 916,0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Культура, кинематография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4 815,0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4 815,0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4 815,0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4 815,0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4 815,0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4 815,0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4 815,0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4 815,0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4 815,0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4 815,0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Физическая культура и спорт</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53,3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53,3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Массовый спорт</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53,3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53,3</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53,3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53,3</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53,3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53,3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53,3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53,3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Обслуживание государственного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1 170,4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700,0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Обслуживание государственного внутреннего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1 170,4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700,0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1 170,4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700,0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Обслуживание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1 170,4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700,0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 xml:space="preserve">Обслуживание государственного (муниципального) долга </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1 170,4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700,0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24 174,5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19 800,1</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Дотации на выравнивание бюджетной обеспеченности субъектов Российской Федерации 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2 780,0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2 794,0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2 780,0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2 794,0</w:t>
            </w:r>
          </w:p>
        </w:tc>
      </w:tr>
      <w:tr w:rsidR="00E811E0" w:rsidRPr="00E811E0" w:rsidTr="00E811E0">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2 780,0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2 794,0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Расчет и предоставление дотаций бюджетам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2 780,0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2 794,0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2 780,0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2 794,0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Прочие межбюджетные трансферты общего характера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21 394,5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17 006,1</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21 394,5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17 006,1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межбюджетные трансферты из  бюджета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15 906,1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17 006,1</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межбюджетные трансферты на поддержку мер по обеспечению сбалансированности  бюджетов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15 906,1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17 006,1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15 906,1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17 006,1</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5 488,4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Инвестиционные программы и проекты развития общественной инфраструктуры муниципальных образований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5 488,4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5 488,4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 </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Администрация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81 858,6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77 107,5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24 814,0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25 520,9</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1 004,6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1 004,6</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1 004,6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1 004,6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Глава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1 004,6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1 004,6</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1 004,6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1 004,6</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15 591,1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15 591,1</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14 206,1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14 206,1</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12 589,3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12 589,3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12 589,3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12 589,3</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12 341,3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12 341,3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191,2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191,2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56,8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56,8</w:t>
            </w:r>
          </w:p>
        </w:tc>
      </w:tr>
      <w:tr w:rsidR="00E811E0" w:rsidRPr="00E811E0" w:rsidTr="00E811E0">
        <w:trPr>
          <w:trHeight w:val="5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1 443,0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1 443,0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Осуществление деятельности по опеке и попечительству</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728,0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725,9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725,9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2,1</w:t>
            </w:r>
          </w:p>
        </w:tc>
      </w:tr>
      <w:tr w:rsidR="00E811E0" w:rsidRPr="00E811E0" w:rsidTr="00E811E0">
        <w:trPr>
          <w:trHeight w:val="10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715,0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715,0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715,0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715,0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173,8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173,8</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173,8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173,8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173,8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173,8</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57,1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57,1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116,7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116,7</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1 385,0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1 385,0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1 385,0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1 385,0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1 385,0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1 385,0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1 385,0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1 385,0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Судебная система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1,7</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8 217,3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8 923,5</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118,0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Реализация мероприятий, направленных на поддержку деятельности общественных организаций, ТОС и развитие гражданской активности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Подпрограмма "Социальная поддержка инвалидов и других категорий граждан, попавших в трудную жизненную ситуацию "</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Мероприятия не вошедшие в подпрограммы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79,2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79,2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79,2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79,2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организацию и проведение районных мероприятий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79,2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79,2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68,0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11,2</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4,8</w:t>
            </w:r>
          </w:p>
        </w:tc>
      </w:tr>
      <w:tr w:rsidR="00E811E0" w:rsidRPr="00E811E0" w:rsidTr="00E811E0">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0620000000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0620004000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w:t>
            </w:r>
          </w:p>
        </w:tc>
      </w:tr>
      <w:tr w:rsidR="00E811E0" w:rsidRPr="00E811E0" w:rsidTr="00E811E0">
        <w:trPr>
          <w:trHeight w:val="5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"Противодействие коррупции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0640004000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направленные на противодействие коррупции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"Управление муниципальным имуществом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сфере управления муниципальной собственностью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888,6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888,6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47,8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47,8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"Информатизация Куменского района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283,8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324,4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283,8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324,4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области информатизации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283,8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324,4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283,8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324,4</w:t>
            </w:r>
          </w:p>
        </w:tc>
      </w:tr>
      <w:tr w:rsidR="00E811E0" w:rsidRPr="00E811E0" w:rsidTr="00E811E0">
        <w:trPr>
          <w:trHeight w:val="2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6 874,3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7 539,9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6 768,3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7 433,8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Учреждение по обеспечению деятельности администрации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6 687,1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7 352,6</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3 212,2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3 212,2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3 359,6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4 025,1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115,3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115,3</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по обеспечению деятельности администрации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77,3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77,3</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77,3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77,3</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за счет средств районного бюджета на обеспечение деятельности учреждений по обеспечению деятельности администрации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150000209Б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3,9</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150000209Б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64,0</w:t>
            </w:r>
          </w:p>
        </w:tc>
      </w:tr>
      <w:tr w:rsidR="00E811E0" w:rsidRPr="00E811E0" w:rsidTr="00E811E0">
        <w:trPr>
          <w:trHeight w:val="5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42,0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42,1</w:t>
            </w:r>
          </w:p>
        </w:tc>
      </w:tr>
      <w:tr w:rsidR="00E811E0" w:rsidRPr="00E811E0" w:rsidTr="00D74200">
        <w:trPr>
          <w:trHeight w:val="201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41,8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41,9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41,8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41,9</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Создание и деятельность в муниципальных образованиях административной (ых) комисии (ий)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Национальная безопасность и правоохранительная деятельность</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843,9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843,9</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Защита населения и территории от чрезвычайных ситуаций природного и техногенного характера, гражданская оборона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840,7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840,7</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840,7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840,7</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840,7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840,7</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Обеспечение деятельности Единой дежурной диспетчерской службы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840,7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840,7</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831,1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831,1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9,6</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Другие вопросы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3,2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3,2</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"Профилактика правонарушений и борьба с преступностью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0610004000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"Повышение безопасности дорожного движения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0630004000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направленные на безопасность дорожного движения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Национальная экономика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31 873,4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28 734,4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Сельское хозяйство и рыболовство</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14 821,8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11 734,7</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14 821,8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11 734,7</w:t>
            </w:r>
          </w:p>
        </w:tc>
      </w:tr>
      <w:tr w:rsidR="00E811E0" w:rsidRPr="00E811E0" w:rsidTr="00E811E0">
        <w:trPr>
          <w:trHeight w:val="5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110,0</w:t>
            </w:r>
          </w:p>
        </w:tc>
      </w:tr>
      <w:tr w:rsidR="00E811E0" w:rsidRPr="00E811E0" w:rsidTr="00D74200">
        <w:trPr>
          <w:trHeight w:val="9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18,0</w:t>
            </w:r>
          </w:p>
        </w:tc>
      </w:tr>
      <w:tr w:rsidR="00E811E0" w:rsidRPr="00E811E0" w:rsidTr="00E811E0">
        <w:trPr>
          <w:trHeight w:val="10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92,0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92,0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92,0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92,0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17000N5430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17000N5430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Возмешение части процентной ставки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17000N5440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3 239,7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3 275,9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17000N5440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3 239,7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3 275,9</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Оказание содействия достижению целевых показателей реализации региональных программ развития агропромышленного комплекса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17000R5430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r>
      <w:tr w:rsidR="00E811E0" w:rsidRPr="00E811E0" w:rsidTr="00E811E0">
        <w:trPr>
          <w:trHeight w:val="2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17000R5430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Возмешение части процентной ставки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17000R5440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11 468,0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8 347,7</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17000R5440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11 468,0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8 347,7</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Транспорт</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08</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589,0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589,0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589,0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589,0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589,0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589,0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области автомобильного транспорта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589,0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589,0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589,0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589,0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Дорожное хозяйство (дорожные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16 443,8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16 391,9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16 443,8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16 391,9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1 808,8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1 756,9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сфере дорожной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1 808,8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1 756,9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1 808,8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1 756,9</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13 675,0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13 675,0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Осуществление дорожной деятельности в отношении автомобильных дорог  общего пользования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13 675,0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13 675,0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13 675,0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13 675,0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960,0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960,0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960,0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960,0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Другие вопросы в области национальной экономики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18,8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18,8</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"Поддержка и развитие малого предпринимательства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сфере поддержки и развития малого и среднего предпринимательства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Жилищно-коммунальное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05</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Жилищное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05</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24,0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"Управление муниципальным имуществом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сфере управления муниципальной собственностью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Охрана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06</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27,2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Другие вопросы в области охраны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06</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27,2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"Охрана окружающей среды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27,2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27,2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Природоохранные мероприятия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27,2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27,2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10 796,2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10 854,2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Дополнительное образование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10 634,4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10 692,4</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10 634,4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10 692,4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10 634,4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10 692,4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Организации дополнительного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6 227,6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6 765,6</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4 029,6</w:t>
            </w:r>
          </w:p>
        </w:tc>
        <w:tc>
          <w:tcPr>
            <w:tcW w:w="1460"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4 365,6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2 134,0</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2 336,0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64,0</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64,0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4 196,8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3 739,8</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2 152,8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1 832,8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904,0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767,0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1 140,0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1 140,0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 xml:space="preserve">Расходы за счет средств районного бюджета на обеспечение деятельности организаций дополнительного образования </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050000207Б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187,0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050000207Б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92,0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050000207Б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050000207Б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57,0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57,0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161,8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161,8</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112,3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112,3</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112,3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112,3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69,6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69,6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по оздоровлению детей за счет средств родителей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63,1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63,1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63,1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63,1</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42,7</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42,7</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40,6</w:t>
            </w:r>
          </w:p>
        </w:tc>
      </w:tr>
      <w:tr w:rsidR="00E811E0" w:rsidRPr="00E811E0" w:rsidTr="00E811E0">
        <w:trPr>
          <w:trHeight w:val="8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2,1</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"Повышение эффективности реализации молодежной политики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49,5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49,5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Молодежь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49,5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49,5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49,5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49,5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сфере молодежной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49,5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49,5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07</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49,5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49,5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Культура, кинематография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8 351,2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7 371,3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8 351,2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7 371,3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культуры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7 332,2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7 371,3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7 294,2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7 333,3</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Музей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650,9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650,9</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570,9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570,9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Библиотеки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2 615,0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2 977,1</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1 563,4</w:t>
            </w:r>
          </w:p>
        </w:tc>
        <w:tc>
          <w:tcPr>
            <w:tcW w:w="1460" w:type="dxa"/>
            <w:tcBorders>
              <w:top w:val="nil"/>
              <w:left w:val="nil"/>
              <w:bottom w:val="single" w:sz="4" w:space="0" w:color="auto"/>
              <w:right w:val="single" w:sz="4" w:space="0" w:color="auto"/>
            </w:tcBorders>
            <w:shd w:val="clear" w:color="auto" w:fill="auto"/>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1 757,5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1 036,6</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1 204,6</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w:t>
            </w:r>
          </w:p>
        </w:tc>
        <w:tc>
          <w:tcPr>
            <w:tcW w:w="146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3 835,3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3 529,3</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2 930,4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2 746,4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804,1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682,1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100,8</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за счет средств районного бюджета на обеспечение деятельности библиотеки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193,0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176,0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147,0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137,0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41,0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сфере культуры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38,0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1 019,0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1 019,0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1 019,0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08</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1 019,0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lastRenderedPageBreak/>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5 010,3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3 613,2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1 974,4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1 974,4</w:t>
            </w:r>
          </w:p>
        </w:tc>
      </w:tr>
      <w:tr w:rsidR="00E811E0" w:rsidRPr="00E811E0" w:rsidTr="00E811E0">
        <w:trPr>
          <w:trHeight w:val="2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1 974,4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1 974,4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Доплаты к пенсиям, дополнительное 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1 974,4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1 974,4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Ежемесячная доплата к пенсии муниципальным служащим</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1 974,4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1 974,4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1 974,4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1 974,4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849,0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870,0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482,0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503,0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0500016000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482,0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503,0</w:t>
            </w:r>
          </w:p>
        </w:tc>
      </w:tr>
      <w:tr w:rsidR="00E811E0" w:rsidRPr="00E811E0" w:rsidTr="00E811E0">
        <w:trPr>
          <w:trHeight w:val="15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482,0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503,0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477,0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498,0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w:t>
            </w:r>
          </w:p>
        </w:tc>
      </w:tr>
      <w:tr w:rsidR="00E811E0" w:rsidRPr="00E811E0" w:rsidTr="00E811E0">
        <w:trPr>
          <w:trHeight w:val="36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367,0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367,0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Выплаты отдельным категориям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color w:val="000000"/>
                <w:sz w:val="16"/>
                <w:szCs w:val="16"/>
              </w:rPr>
            </w:pPr>
            <w:r w:rsidRPr="00E811E0">
              <w:rPr>
                <w:rFonts w:ascii="Arial CYR" w:hAnsi="Arial CYR" w:cs="Arial CYR"/>
                <w:color w:val="000000"/>
                <w:sz w:val="16"/>
                <w:szCs w:val="16"/>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Единовременная социальная выплата в виде премии лицам, награжденным почетной грамотой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color w:val="000000"/>
                <w:sz w:val="16"/>
                <w:szCs w:val="16"/>
              </w:rPr>
            </w:pPr>
            <w:r w:rsidRPr="00E811E0">
              <w:rPr>
                <w:rFonts w:ascii="Arial CYR" w:hAnsi="Arial CYR" w:cs="Arial CYR"/>
                <w:color w:val="000000"/>
                <w:sz w:val="16"/>
                <w:szCs w:val="16"/>
              </w:rPr>
              <w:t>1500009600</w:t>
            </w:r>
          </w:p>
        </w:tc>
        <w:tc>
          <w:tcPr>
            <w:tcW w:w="60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color w:val="000000"/>
                <w:sz w:val="16"/>
                <w:szCs w:val="16"/>
              </w:rPr>
            </w:pPr>
            <w:r w:rsidRPr="00E811E0">
              <w:rPr>
                <w:rFonts w:ascii="Arial CYR" w:hAnsi="Arial CYR" w:cs="Arial CYR"/>
                <w:color w:val="000000"/>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color w:val="000000"/>
                <w:sz w:val="16"/>
                <w:szCs w:val="16"/>
              </w:rPr>
            </w:pPr>
            <w:r w:rsidRPr="00E811E0">
              <w:rPr>
                <w:rFonts w:ascii="Arial CYR" w:hAnsi="Arial CYR" w:cs="Arial CYR"/>
                <w:color w:val="000000"/>
                <w:sz w:val="16"/>
                <w:szCs w:val="16"/>
              </w:rPr>
              <w:t>1500009600</w:t>
            </w:r>
          </w:p>
        </w:tc>
        <w:tc>
          <w:tcPr>
            <w:tcW w:w="600" w:type="dxa"/>
            <w:tcBorders>
              <w:top w:val="nil"/>
              <w:left w:val="nil"/>
              <w:bottom w:val="single" w:sz="4" w:space="0" w:color="auto"/>
              <w:right w:val="single" w:sz="4" w:space="0" w:color="auto"/>
            </w:tcBorders>
            <w:shd w:val="clear" w:color="auto" w:fill="auto"/>
            <w:hideMark/>
          </w:tcPr>
          <w:p w:rsidR="00E811E0" w:rsidRPr="00E811E0" w:rsidRDefault="00E811E0" w:rsidP="00E811E0">
            <w:pPr>
              <w:jc w:val="center"/>
              <w:rPr>
                <w:rFonts w:ascii="Arial CYR" w:hAnsi="Arial CYR" w:cs="Arial CYR"/>
                <w:color w:val="000000"/>
                <w:sz w:val="16"/>
                <w:szCs w:val="16"/>
              </w:rPr>
            </w:pPr>
            <w:r w:rsidRPr="00E811E0">
              <w:rPr>
                <w:rFonts w:ascii="Arial CYR" w:hAnsi="Arial CYR" w:cs="Arial CYR"/>
                <w:color w:val="000000"/>
                <w:sz w:val="16"/>
                <w:szCs w:val="16"/>
              </w:rPr>
              <w:t>300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362,0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362,0</w:t>
            </w:r>
          </w:p>
        </w:tc>
      </w:tr>
      <w:tr w:rsidR="00E811E0" w:rsidRPr="00E811E0" w:rsidTr="00E811E0">
        <w:trPr>
          <w:trHeight w:val="10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362,0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362,0</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362,0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362,0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lastRenderedPageBreak/>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2 127,1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709,0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2 127,1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709,0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2 127,1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709,0</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3,5</w:t>
            </w:r>
          </w:p>
        </w:tc>
      </w:tr>
      <w:tr w:rsidR="00E811E0" w:rsidRPr="00E811E0" w:rsidTr="00E811E0">
        <w:trPr>
          <w:trHeight w:val="15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Расходы по администрированию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10,6</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3,5</w:t>
            </w:r>
          </w:p>
        </w:tc>
      </w:tr>
      <w:tr w:rsidR="00E811E0" w:rsidRPr="00E811E0" w:rsidTr="00E811E0">
        <w:trPr>
          <w:trHeight w:val="15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2 116,5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705,5</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Капитальные вложения в объекты недвижимого имущества государственной (муниципальной) собственности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400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2 116,5</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705,5</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Другие вопросы в областисоциальной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06</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59,8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59,8</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59,8</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59,8</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29,9</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"Социальная поддержка инвалидов и других категорий граждан, попавших в трудную жизненную ситуацию "</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29,9</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29,9</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29,9</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Физическая культура и спорт</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118,4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118,4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Массовый спорт</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118,4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118,4</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118,4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118,4</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"Совершенствование сферы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118,4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118,4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118,4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118,4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Мероприятия в области физической культуры и 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118,4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118,4</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24,0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24,0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02</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МУ Куменская районная дума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1 236,4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1 236,4</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1 236,4</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1 236,4</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678,3</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678,3</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671,1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671,1</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671,1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671,1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671,1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671,1</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589,0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589,0</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82,1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82,1</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E811E0" w:rsidRPr="00E811E0" w:rsidRDefault="00E811E0" w:rsidP="00E811E0">
            <w:pPr>
              <w:rPr>
                <w:rFonts w:ascii="Arial CYR" w:hAnsi="Arial CYR" w:cs="Arial CYR"/>
                <w:color w:val="000000"/>
                <w:sz w:val="16"/>
                <w:szCs w:val="16"/>
              </w:rPr>
            </w:pPr>
            <w:r w:rsidRPr="00E811E0">
              <w:rPr>
                <w:rFonts w:ascii="Arial CYR" w:hAnsi="Arial CYR" w:cs="Arial CYR"/>
                <w:color w:val="000000"/>
                <w:sz w:val="16"/>
                <w:szCs w:val="16"/>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03</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200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7,2</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b/>
                <w:bCs/>
                <w:sz w:val="16"/>
                <w:szCs w:val="16"/>
              </w:rPr>
            </w:pPr>
            <w:r w:rsidRPr="00E811E0">
              <w:rPr>
                <w:rFonts w:ascii="Arial CYR" w:hAnsi="Arial CYR" w:cs="Arial CY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06</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558,1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b/>
                <w:bCs/>
                <w:sz w:val="16"/>
                <w:szCs w:val="16"/>
              </w:rPr>
            </w:pPr>
            <w:r w:rsidRPr="00E811E0">
              <w:rPr>
                <w:rFonts w:ascii="Arial CYR" w:hAnsi="Arial CYR" w:cs="Arial CYR"/>
                <w:b/>
                <w:bCs/>
                <w:sz w:val="16"/>
                <w:szCs w:val="16"/>
              </w:rPr>
              <w:t>558,1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Обеспечение деятельности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558,1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558,1</w:t>
            </w:r>
          </w:p>
        </w:tc>
      </w:tr>
      <w:tr w:rsidR="00E811E0" w:rsidRPr="00E811E0" w:rsidTr="00E811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558,1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558,1</w:t>
            </w:r>
          </w:p>
        </w:tc>
      </w:tr>
      <w:tr w:rsidR="00E811E0" w:rsidRPr="00E811E0" w:rsidTr="00E811E0">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lastRenderedPageBreak/>
              <w:t>Председатель контрольно-счетной комиссии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558,1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558,1</w:t>
            </w:r>
          </w:p>
        </w:tc>
      </w:tr>
      <w:tr w:rsidR="00E811E0" w:rsidRPr="00E811E0" w:rsidTr="00E811E0">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E811E0" w:rsidRPr="00E811E0" w:rsidRDefault="00E811E0" w:rsidP="00E811E0">
            <w:pPr>
              <w:rPr>
                <w:rFonts w:ascii="Arial CYR" w:hAnsi="Arial CYR" w:cs="Arial CYR"/>
                <w:sz w:val="16"/>
                <w:szCs w:val="16"/>
              </w:rPr>
            </w:pPr>
            <w:r w:rsidRPr="00E811E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943</w:t>
            </w:r>
          </w:p>
        </w:tc>
        <w:tc>
          <w:tcPr>
            <w:tcW w:w="926"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01</w:t>
            </w:r>
          </w:p>
        </w:tc>
        <w:tc>
          <w:tcPr>
            <w:tcW w:w="1307"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06</w:t>
            </w:r>
          </w:p>
        </w:tc>
        <w:tc>
          <w:tcPr>
            <w:tcW w:w="1362"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100</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558,1</w:t>
            </w:r>
          </w:p>
        </w:tc>
        <w:tc>
          <w:tcPr>
            <w:tcW w:w="1460" w:type="dxa"/>
            <w:tcBorders>
              <w:top w:val="nil"/>
              <w:left w:val="nil"/>
              <w:bottom w:val="single" w:sz="4" w:space="0" w:color="auto"/>
              <w:right w:val="single" w:sz="4" w:space="0" w:color="auto"/>
            </w:tcBorders>
            <w:shd w:val="clear" w:color="auto" w:fill="auto"/>
            <w:noWrap/>
            <w:vAlign w:val="bottom"/>
            <w:hideMark/>
          </w:tcPr>
          <w:p w:rsidR="00E811E0" w:rsidRPr="00E811E0" w:rsidRDefault="00E811E0" w:rsidP="00E811E0">
            <w:pPr>
              <w:jc w:val="center"/>
              <w:rPr>
                <w:rFonts w:ascii="Arial CYR" w:hAnsi="Arial CYR" w:cs="Arial CYR"/>
                <w:sz w:val="16"/>
                <w:szCs w:val="16"/>
              </w:rPr>
            </w:pPr>
            <w:r w:rsidRPr="00E811E0">
              <w:rPr>
                <w:rFonts w:ascii="Arial CYR" w:hAnsi="Arial CYR" w:cs="Arial CYR"/>
                <w:sz w:val="16"/>
                <w:szCs w:val="16"/>
              </w:rPr>
              <w:t>558,1</w:t>
            </w:r>
          </w:p>
        </w:tc>
      </w:tr>
    </w:tbl>
    <w:p w:rsidR="006B2F56" w:rsidRDefault="006B2F56"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EE5030">
      <w:pPr>
        <w:spacing w:line="276" w:lineRule="auto"/>
        <w:jc w:val="both"/>
        <w:rPr>
          <w:sz w:val="16"/>
          <w:szCs w:val="16"/>
        </w:rPr>
      </w:pPr>
    </w:p>
    <w:p w:rsidR="00D22255" w:rsidRDefault="00D22255" w:rsidP="00D22255">
      <w:pPr>
        <w:rPr>
          <w:color w:val="000000"/>
          <w:sz w:val="20"/>
          <w:szCs w:val="20"/>
        </w:rPr>
        <w:sectPr w:rsidR="00D22255" w:rsidSect="001021A5">
          <w:pgSz w:w="16838" w:h="11906" w:orient="landscape"/>
          <w:pgMar w:top="1701" w:right="1134" w:bottom="851" w:left="1134" w:header="709" w:footer="709" w:gutter="0"/>
          <w:cols w:space="708"/>
          <w:docGrid w:linePitch="360"/>
        </w:sectPr>
      </w:pPr>
    </w:p>
    <w:tbl>
      <w:tblPr>
        <w:tblW w:w="7940" w:type="dxa"/>
        <w:tblInd w:w="93" w:type="dxa"/>
        <w:tblLook w:val="04A0"/>
      </w:tblPr>
      <w:tblGrid>
        <w:gridCol w:w="820"/>
        <w:gridCol w:w="4260"/>
        <w:gridCol w:w="2860"/>
      </w:tblGrid>
      <w:tr w:rsidR="00D22255" w:rsidRPr="00D22255" w:rsidTr="00D22255">
        <w:trPr>
          <w:trHeight w:val="375"/>
        </w:trPr>
        <w:tc>
          <w:tcPr>
            <w:tcW w:w="820" w:type="dxa"/>
            <w:tcBorders>
              <w:top w:val="nil"/>
              <w:left w:val="nil"/>
              <w:bottom w:val="nil"/>
              <w:right w:val="nil"/>
            </w:tcBorders>
            <w:shd w:val="clear" w:color="auto" w:fill="auto"/>
            <w:noWrap/>
            <w:vAlign w:val="bottom"/>
            <w:hideMark/>
          </w:tcPr>
          <w:p w:rsidR="00D22255" w:rsidRPr="00D22255" w:rsidRDefault="00D22255" w:rsidP="00D22255">
            <w:pPr>
              <w:rPr>
                <w:color w:val="000000"/>
                <w:sz w:val="20"/>
                <w:szCs w:val="20"/>
              </w:rPr>
            </w:pPr>
          </w:p>
        </w:tc>
        <w:tc>
          <w:tcPr>
            <w:tcW w:w="7120" w:type="dxa"/>
            <w:gridSpan w:val="2"/>
            <w:tcBorders>
              <w:top w:val="nil"/>
              <w:left w:val="nil"/>
              <w:bottom w:val="nil"/>
              <w:right w:val="nil"/>
            </w:tcBorders>
            <w:shd w:val="clear" w:color="auto" w:fill="auto"/>
            <w:noWrap/>
            <w:vAlign w:val="bottom"/>
            <w:hideMark/>
          </w:tcPr>
          <w:p w:rsidR="00D22255" w:rsidRPr="00D22255" w:rsidRDefault="00D22255" w:rsidP="00D22255">
            <w:pPr>
              <w:jc w:val="center"/>
              <w:rPr>
                <w:bCs/>
                <w:sz w:val="28"/>
                <w:szCs w:val="28"/>
              </w:rPr>
            </w:pPr>
            <w:r>
              <w:rPr>
                <w:bCs/>
                <w:sz w:val="28"/>
                <w:szCs w:val="28"/>
              </w:rPr>
              <w:t xml:space="preserve">                                                 </w:t>
            </w:r>
            <w:r w:rsidRPr="00D22255">
              <w:rPr>
                <w:bCs/>
                <w:sz w:val="28"/>
                <w:szCs w:val="28"/>
              </w:rPr>
              <w:t>Приложение № 34</w:t>
            </w:r>
          </w:p>
          <w:p w:rsidR="00D22255" w:rsidRPr="00D22255" w:rsidRDefault="00D22255" w:rsidP="00D22255">
            <w:pPr>
              <w:jc w:val="center"/>
              <w:rPr>
                <w:bCs/>
                <w:sz w:val="28"/>
                <w:szCs w:val="28"/>
              </w:rPr>
            </w:pPr>
            <w:r>
              <w:rPr>
                <w:bCs/>
                <w:sz w:val="28"/>
                <w:szCs w:val="28"/>
              </w:rPr>
              <w:t xml:space="preserve">                                                           </w:t>
            </w:r>
            <w:r w:rsidRPr="00D22255">
              <w:rPr>
                <w:bCs/>
                <w:sz w:val="28"/>
                <w:szCs w:val="28"/>
              </w:rPr>
              <w:t>к решению</w:t>
            </w:r>
            <w:r>
              <w:rPr>
                <w:bCs/>
                <w:sz w:val="28"/>
                <w:szCs w:val="28"/>
              </w:rPr>
              <w:t xml:space="preserve"> </w:t>
            </w:r>
            <w:r w:rsidRPr="00D22255">
              <w:rPr>
                <w:bCs/>
                <w:sz w:val="28"/>
                <w:szCs w:val="28"/>
              </w:rPr>
              <w:t>Куменской</w:t>
            </w:r>
          </w:p>
          <w:p w:rsidR="00D22255" w:rsidRPr="00D22255" w:rsidRDefault="00D22255" w:rsidP="00D22255">
            <w:pPr>
              <w:jc w:val="center"/>
              <w:rPr>
                <w:bCs/>
                <w:sz w:val="28"/>
                <w:szCs w:val="28"/>
              </w:rPr>
            </w:pPr>
            <w:r>
              <w:rPr>
                <w:bCs/>
                <w:sz w:val="28"/>
                <w:szCs w:val="28"/>
              </w:rPr>
              <w:t xml:space="preserve">                                             </w:t>
            </w:r>
            <w:r w:rsidRPr="00D22255">
              <w:rPr>
                <w:bCs/>
                <w:sz w:val="28"/>
                <w:szCs w:val="28"/>
              </w:rPr>
              <w:t xml:space="preserve">районной Думы </w:t>
            </w:r>
          </w:p>
          <w:p w:rsidR="00D22255" w:rsidRPr="00D22255" w:rsidRDefault="00D22255" w:rsidP="00D22255">
            <w:pPr>
              <w:jc w:val="center"/>
              <w:rPr>
                <w:bCs/>
                <w:sz w:val="28"/>
                <w:szCs w:val="28"/>
              </w:rPr>
            </w:pPr>
            <w:r>
              <w:rPr>
                <w:bCs/>
                <w:sz w:val="28"/>
                <w:szCs w:val="28"/>
              </w:rPr>
              <w:t xml:space="preserve">                                                          </w:t>
            </w:r>
            <w:r w:rsidRPr="00D22255">
              <w:rPr>
                <w:bCs/>
                <w:sz w:val="28"/>
                <w:szCs w:val="28"/>
              </w:rPr>
              <w:t>от 24.07.2018 №</w:t>
            </w:r>
            <w:r w:rsidR="001A47D2">
              <w:rPr>
                <w:bCs/>
                <w:sz w:val="28"/>
                <w:szCs w:val="28"/>
              </w:rPr>
              <w:t xml:space="preserve"> 16</w:t>
            </w:r>
            <w:r w:rsidRPr="00D22255">
              <w:rPr>
                <w:bCs/>
                <w:sz w:val="28"/>
                <w:szCs w:val="28"/>
              </w:rPr>
              <w:t>/</w:t>
            </w:r>
            <w:r w:rsidR="001A47D2">
              <w:rPr>
                <w:bCs/>
                <w:sz w:val="28"/>
                <w:szCs w:val="28"/>
              </w:rPr>
              <w:t>122</w:t>
            </w:r>
          </w:p>
          <w:p w:rsidR="00D22255" w:rsidRDefault="00D22255" w:rsidP="00D22255">
            <w:pPr>
              <w:jc w:val="center"/>
              <w:rPr>
                <w:b/>
                <w:bCs/>
                <w:sz w:val="28"/>
                <w:szCs w:val="28"/>
              </w:rPr>
            </w:pPr>
          </w:p>
          <w:p w:rsidR="00D22255" w:rsidRDefault="00D22255" w:rsidP="00D22255">
            <w:pPr>
              <w:jc w:val="center"/>
              <w:rPr>
                <w:b/>
                <w:bCs/>
                <w:sz w:val="28"/>
                <w:szCs w:val="28"/>
              </w:rPr>
            </w:pPr>
          </w:p>
          <w:p w:rsidR="00D22255" w:rsidRDefault="00D22255" w:rsidP="00D22255">
            <w:pPr>
              <w:jc w:val="center"/>
              <w:rPr>
                <w:b/>
                <w:bCs/>
                <w:sz w:val="28"/>
                <w:szCs w:val="28"/>
              </w:rPr>
            </w:pPr>
          </w:p>
          <w:p w:rsidR="00D22255" w:rsidRPr="00D22255" w:rsidRDefault="00D22255" w:rsidP="00D22255">
            <w:pPr>
              <w:jc w:val="center"/>
              <w:rPr>
                <w:b/>
                <w:bCs/>
                <w:sz w:val="28"/>
                <w:szCs w:val="28"/>
              </w:rPr>
            </w:pPr>
            <w:r>
              <w:rPr>
                <w:b/>
                <w:bCs/>
                <w:sz w:val="28"/>
                <w:szCs w:val="28"/>
              </w:rPr>
              <w:t>Распределение</w:t>
            </w:r>
          </w:p>
        </w:tc>
      </w:tr>
      <w:tr w:rsidR="00D22255" w:rsidRPr="00D22255" w:rsidTr="00D22255">
        <w:trPr>
          <w:trHeight w:val="1845"/>
        </w:trPr>
        <w:tc>
          <w:tcPr>
            <w:tcW w:w="7940" w:type="dxa"/>
            <w:gridSpan w:val="3"/>
            <w:tcBorders>
              <w:top w:val="nil"/>
              <w:left w:val="nil"/>
              <w:bottom w:val="nil"/>
              <w:right w:val="nil"/>
            </w:tcBorders>
            <w:shd w:val="clear" w:color="auto" w:fill="auto"/>
            <w:vAlign w:val="bottom"/>
            <w:hideMark/>
          </w:tcPr>
          <w:p w:rsidR="00D22255" w:rsidRPr="00D22255" w:rsidRDefault="00D22255" w:rsidP="00D22255">
            <w:pPr>
              <w:jc w:val="center"/>
              <w:rPr>
                <w:b/>
                <w:bCs/>
                <w:sz w:val="28"/>
                <w:szCs w:val="28"/>
              </w:rPr>
            </w:pPr>
            <w:r w:rsidRPr="00D22255">
              <w:rPr>
                <w:b/>
                <w:bCs/>
                <w:sz w:val="28"/>
                <w:szCs w:val="28"/>
              </w:rPr>
              <w:t>межбюджетных трансфертов,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w:t>
            </w:r>
            <w:r w:rsidR="002A320D">
              <w:rPr>
                <w:b/>
                <w:bCs/>
                <w:sz w:val="28"/>
                <w:szCs w:val="28"/>
              </w:rPr>
              <w:t>н</w:t>
            </w:r>
            <w:r w:rsidRPr="00D22255">
              <w:rPr>
                <w:b/>
                <w:bCs/>
                <w:sz w:val="28"/>
                <w:szCs w:val="28"/>
              </w:rPr>
              <w:t>, по итогам 2017 года</w:t>
            </w:r>
          </w:p>
        </w:tc>
      </w:tr>
      <w:tr w:rsidR="00D22255" w:rsidRPr="00D22255" w:rsidTr="00D22255">
        <w:trPr>
          <w:trHeight w:val="255"/>
        </w:trPr>
        <w:tc>
          <w:tcPr>
            <w:tcW w:w="820" w:type="dxa"/>
            <w:tcBorders>
              <w:top w:val="nil"/>
              <w:left w:val="nil"/>
              <w:bottom w:val="nil"/>
              <w:right w:val="nil"/>
            </w:tcBorders>
            <w:shd w:val="clear" w:color="auto" w:fill="auto"/>
            <w:noWrap/>
            <w:vAlign w:val="bottom"/>
            <w:hideMark/>
          </w:tcPr>
          <w:p w:rsidR="00D22255" w:rsidRPr="00D22255" w:rsidRDefault="00D22255" w:rsidP="00D22255">
            <w:pPr>
              <w:rPr>
                <w:color w:val="000000"/>
                <w:sz w:val="20"/>
                <w:szCs w:val="20"/>
              </w:rPr>
            </w:pPr>
          </w:p>
        </w:tc>
        <w:tc>
          <w:tcPr>
            <w:tcW w:w="4260" w:type="dxa"/>
            <w:tcBorders>
              <w:top w:val="nil"/>
              <w:left w:val="nil"/>
              <w:bottom w:val="nil"/>
              <w:right w:val="nil"/>
            </w:tcBorders>
            <w:shd w:val="clear" w:color="auto" w:fill="auto"/>
            <w:vAlign w:val="bottom"/>
            <w:hideMark/>
          </w:tcPr>
          <w:p w:rsidR="00D22255" w:rsidRPr="00D22255" w:rsidRDefault="00D22255" w:rsidP="00D22255">
            <w:pPr>
              <w:rPr>
                <w:i/>
                <w:iCs/>
                <w:color w:val="000000"/>
                <w:sz w:val="20"/>
                <w:szCs w:val="20"/>
              </w:rPr>
            </w:pPr>
          </w:p>
        </w:tc>
        <w:tc>
          <w:tcPr>
            <w:tcW w:w="2860" w:type="dxa"/>
            <w:tcBorders>
              <w:top w:val="nil"/>
              <w:left w:val="nil"/>
              <w:bottom w:val="nil"/>
              <w:right w:val="nil"/>
            </w:tcBorders>
            <w:shd w:val="clear" w:color="auto" w:fill="auto"/>
            <w:vAlign w:val="bottom"/>
            <w:hideMark/>
          </w:tcPr>
          <w:p w:rsidR="00D22255" w:rsidRPr="00D22255" w:rsidRDefault="00D22255" w:rsidP="00D22255">
            <w:pPr>
              <w:jc w:val="center"/>
              <w:rPr>
                <w:i/>
                <w:iCs/>
                <w:color w:val="000000"/>
                <w:sz w:val="20"/>
                <w:szCs w:val="20"/>
              </w:rPr>
            </w:pPr>
          </w:p>
        </w:tc>
      </w:tr>
      <w:tr w:rsidR="00D22255" w:rsidRPr="00D22255" w:rsidTr="00D22255">
        <w:trPr>
          <w:trHeight w:val="1069"/>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255" w:rsidRPr="00D22255" w:rsidRDefault="00D22255" w:rsidP="00D22255">
            <w:pPr>
              <w:jc w:val="center"/>
              <w:rPr>
                <w:color w:val="000000"/>
                <w:sz w:val="20"/>
                <w:szCs w:val="20"/>
              </w:rPr>
            </w:pPr>
            <w:r w:rsidRPr="00D22255">
              <w:rPr>
                <w:color w:val="000000"/>
                <w:sz w:val="20"/>
                <w:szCs w:val="20"/>
              </w:rPr>
              <w:t>№ П/П</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D22255" w:rsidRPr="00D22255" w:rsidRDefault="00D22255" w:rsidP="00D22255">
            <w:pPr>
              <w:jc w:val="center"/>
              <w:rPr>
                <w:color w:val="000000"/>
                <w:sz w:val="28"/>
                <w:szCs w:val="28"/>
              </w:rPr>
            </w:pPr>
            <w:r w:rsidRPr="00D22255">
              <w:rPr>
                <w:color w:val="000000"/>
                <w:sz w:val="28"/>
                <w:szCs w:val="28"/>
              </w:rPr>
              <w:t>Наименование поселения</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D22255" w:rsidRPr="00D22255" w:rsidRDefault="00D22255" w:rsidP="00D22255">
            <w:pPr>
              <w:jc w:val="center"/>
              <w:rPr>
                <w:color w:val="000000"/>
                <w:sz w:val="28"/>
                <w:szCs w:val="28"/>
              </w:rPr>
            </w:pPr>
            <w:r w:rsidRPr="00D22255">
              <w:rPr>
                <w:color w:val="000000"/>
                <w:sz w:val="28"/>
                <w:szCs w:val="28"/>
              </w:rPr>
              <w:t>Сумма (тыс. рублей)</w:t>
            </w:r>
          </w:p>
        </w:tc>
      </w:tr>
      <w:tr w:rsidR="00D22255" w:rsidRPr="00D22255" w:rsidTr="00D22255">
        <w:trPr>
          <w:trHeight w:val="75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255" w:rsidRPr="00D22255" w:rsidRDefault="00D22255" w:rsidP="00D22255">
            <w:pPr>
              <w:jc w:val="center"/>
              <w:rPr>
                <w:color w:val="000000"/>
                <w:sz w:val="28"/>
                <w:szCs w:val="28"/>
              </w:rPr>
            </w:pPr>
            <w:r w:rsidRPr="00D22255">
              <w:rPr>
                <w:color w:val="000000"/>
                <w:sz w:val="28"/>
                <w:szCs w:val="28"/>
              </w:rPr>
              <w:t>1</w:t>
            </w:r>
          </w:p>
        </w:tc>
        <w:tc>
          <w:tcPr>
            <w:tcW w:w="4260" w:type="dxa"/>
            <w:tcBorders>
              <w:top w:val="nil"/>
              <w:left w:val="nil"/>
              <w:bottom w:val="single" w:sz="4" w:space="0" w:color="auto"/>
              <w:right w:val="single" w:sz="4" w:space="0" w:color="auto"/>
            </w:tcBorders>
            <w:shd w:val="clear" w:color="auto" w:fill="auto"/>
            <w:hideMark/>
          </w:tcPr>
          <w:p w:rsidR="00D22255" w:rsidRPr="00D22255" w:rsidRDefault="00D22255" w:rsidP="00D22255">
            <w:pPr>
              <w:rPr>
                <w:color w:val="000000"/>
                <w:sz w:val="28"/>
                <w:szCs w:val="28"/>
              </w:rPr>
            </w:pPr>
            <w:r w:rsidRPr="00D22255">
              <w:rPr>
                <w:color w:val="000000"/>
                <w:sz w:val="28"/>
                <w:szCs w:val="28"/>
              </w:rPr>
              <w:t>Большеперелазское сельское поселение</w:t>
            </w:r>
          </w:p>
        </w:tc>
        <w:tc>
          <w:tcPr>
            <w:tcW w:w="2860" w:type="dxa"/>
            <w:tcBorders>
              <w:top w:val="nil"/>
              <w:left w:val="nil"/>
              <w:bottom w:val="single" w:sz="4" w:space="0" w:color="auto"/>
              <w:right w:val="single" w:sz="4" w:space="0" w:color="auto"/>
            </w:tcBorders>
            <w:shd w:val="clear" w:color="auto" w:fill="auto"/>
            <w:hideMark/>
          </w:tcPr>
          <w:p w:rsidR="00D22255" w:rsidRPr="00D22255" w:rsidRDefault="00D22255" w:rsidP="00D22255">
            <w:pPr>
              <w:jc w:val="center"/>
              <w:rPr>
                <w:color w:val="000000"/>
                <w:sz w:val="28"/>
                <w:szCs w:val="28"/>
              </w:rPr>
            </w:pPr>
            <w:r w:rsidRPr="00D22255">
              <w:rPr>
                <w:color w:val="000000"/>
                <w:sz w:val="28"/>
                <w:szCs w:val="28"/>
              </w:rPr>
              <w:t>120.0</w:t>
            </w:r>
          </w:p>
        </w:tc>
      </w:tr>
      <w:tr w:rsidR="00D22255" w:rsidRPr="00D22255" w:rsidTr="00D22255">
        <w:trPr>
          <w:trHeight w:val="75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255" w:rsidRPr="00D22255" w:rsidRDefault="00D22255" w:rsidP="00D22255">
            <w:pPr>
              <w:jc w:val="center"/>
              <w:rPr>
                <w:color w:val="000000"/>
                <w:sz w:val="28"/>
                <w:szCs w:val="28"/>
              </w:rPr>
            </w:pPr>
            <w:r w:rsidRPr="00D22255">
              <w:rPr>
                <w:color w:val="000000"/>
                <w:sz w:val="28"/>
                <w:szCs w:val="28"/>
              </w:rPr>
              <w:t>2</w:t>
            </w:r>
          </w:p>
        </w:tc>
        <w:tc>
          <w:tcPr>
            <w:tcW w:w="4260" w:type="dxa"/>
            <w:tcBorders>
              <w:top w:val="nil"/>
              <w:left w:val="nil"/>
              <w:bottom w:val="single" w:sz="4" w:space="0" w:color="auto"/>
              <w:right w:val="single" w:sz="4" w:space="0" w:color="auto"/>
            </w:tcBorders>
            <w:shd w:val="clear" w:color="auto" w:fill="auto"/>
            <w:hideMark/>
          </w:tcPr>
          <w:p w:rsidR="00D22255" w:rsidRPr="00D22255" w:rsidRDefault="00D22255" w:rsidP="00D22255">
            <w:pPr>
              <w:rPr>
                <w:color w:val="000000"/>
                <w:sz w:val="28"/>
                <w:szCs w:val="28"/>
              </w:rPr>
            </w:pPr>
            <w:r w:rsidRPr="00D22255">
              <w:rPr>
                <w:color w:val="000000"/>
                <w:sz w:val="28"/>
                <w:szCs w:val="28"/>
              </w:rPr>
              <w:t xml:space="preserve">Березниковское сельское поселение </w:t>
            </w:r>
          </w:p>
        </w:tc>
        <w:tc>
          <w:tcPr>
            <w:tcW w:w="2860" w:type="dxa"/>
            <w:tcBorders>
              <w:top w:val="nil"/>
              <w:left w:val="nil"/>
              <w:bottom w:val="single" w:sz="4" w:space="0" w:color="auto"/>
              <w:right w:val="single" w:sz="4" w:space="0" w:color="auto"/>
            </w:tcBorders>
            <w:shd w:val="clear" w:color="auto" w:fill="auto"/>
            <w:hideMark/>
          </w:tcPr>
          <w:p w:rsidR="00D22255" w:rsidRPr="00D22255" w:rsidRDefault="00D22255" w:rsidP="00D22255">
            <w:pPr>
              <w:jc w:val="center"/>
              <w:rPr>
                <w:color w:val="000000"/>
                <w:sz w:val="28"/>
                <w:szCs w:val="28"/>
              </w:rPr>
            </w:pPr>
            <w:r w:rsidRPr="00D22255">
              <w:rPr>
                <w:color w:val="000000"/>
                <w:sz w:val="28"/>
                <w:szCs w:val="28"/>
              </w:rPr>
              <w:t>42,30</w:t>
            </w:r>
          </w:p>
        </w:tc>
      </w:tr>
      <w:tr w:rsidR="00D22255" w:rsidRPr="00D22255" w:rsidTr="00D22255">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255" w:rsidRPr="00D22255" w:rsidRDefault="00D22255" w:rsidP="00D22255">
            <w:pPr>
              <w:jc w:val="center"/>
              <w:rPr>
                <w:color w:val="000000"/>
                <w:sz w:val="28"/>
                <w:szCs w:val="28"/>
              </w:rPr>
            </w:pPr>
            <w:r w:rsidRPr="00D22255">
              <w:rPr>
                <w:color w:val="000000"/>
                <w:sz w:val="28"/>
                <w:szCs w:val="28"/>
              </w:rPr>
              <w:t>3</w:t>
            </w:r>
          </w:p>
        </w:tc>
        <w:tc>
          <w:tcPr>
            <w:tcW w:w="4260" w:type="dxa"/>
            <w:tcBorders>
              <w:top w:val="nil"/>
              <w:left w:val="nil"/>
              <w:bottom w:val="single" w:sz="4" w:space="0" w:color="auto"/>
              <w:right w:val="single" w:sz="4" w:space="0" w:color="auto"/>
            </w:tcBorders>
            <w:shd w:val="clear" w:color="auto" w:fill="auto"/>
            <w:hideMark/>
          </w:tcPr>
          <w:p w:rsidR="00D22255" w:rsidRPr="00D22255" w:rsidRDefault="00D22255" w:rsidP="00D22255">
            <w:pPr>
              <w:rPr>
                <w:color w:val="000000"/>
                <w:sz w:val="28"/>
                <w:szCs w:val="28"/>
              </w:rPr>
            </w:pPr>
            <w:r w:rsidRPr="00D22255">
              <w:rPr>
                <w:color w:val="000000"/>
                <w:sz w:val="28"/>
                <w:szCs w:val="28"/>
              </w:rPr>
              <w:t>Вичевское сельское поселение</w:t>
            </w:r>
          </w:p>
        </w:tc>
        <w:tc>
          <w:tcPr>
            <w:tcW w:w="2860" w:type="dxa"/>
            <w:tcBorders>
              <w:top w:val="nil"/>
              <w:left w:val="nil"/>
              <w:bottom w:val="single" w:sz="4" w:space="0" w:color="auto"/>
              <w:right w:val="single" w:sz="4" w:space="0" w:color="auto"/>
            </w:tcBorders>
            <w:shd w:val="clear" w:color="auto" w:fill="auto"/>
            <w:hideMark/>
          </w:tcPr>
          <w:p w:rsidR="00D22255" w:rsidRPr="00D22255" w:rsidRDefault="00D22255" w:rsidP="00D22255">
            <w:pPr>
              <w:jc w:val="center"/>
              <w:rPr>
                <w:color w:val="000000"/>
                <w:sz w:val="28"/>
                <w:szCs w:val="28"/>
              </w:rPr>
            </w:pPr>
            <w:r w:rsidRPr="00D22255">
              <w:rPr>
                <w:color w:val="000000"/>
                <w:sz w:val="28"/>
                <w:szCs w:val="28"/>
              </w:rPr>
              <w:t>327,75</w:t>
            </w:r>
          </w:p>
        </w:tc>
      </w:tr>
      <w:tr w:rsidR="00D22255" w:rsidRPr="00D22255" w:rsidTr="00D22255">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255" w:rsidRPr="00D22255" w:rsidRDefault="00D22255" w:rsidP="00D22255">
            <w:pPr>
              <w:jc w:val="center"/>
              <w:rPr>
                <w:color w:val="000000"/>
                <w:sz w:val="28"/>
                <w:szCs w:val="28"/>
              </w:rPr>
            </w:pPr>
            <w:r w:rsidRPr="00D22255">
              <w:rPr>
                <w:color w:val="000000"/>
                <w:sz w:val="28"/>
                <w:szCs w:val="28"/>
              </w:rPr>
              <w:t>4</w:t>
            </w:r>
          </w:p>
        </w:tc>
        <w:tc>
          <w:tcPr>
            <w:tcW w:w="4260" w:type="dxa"/>
            <w:tcBorders>
              <w:top w:val="nil"/>
              <w:left w:val="nil"/>
              <w:bottom w:val="single" w:sz="4" w:space="0" w:color="auto"/>
              <w:right w:val="single" w:sz="4" w:space="0" w:color="auto"/>
            </w:tcBorders>
            <w:shd w:val="clear" w:color="auto" w:fill="auto"/>
            <w:hideMark/>
          </w:tcPr>
          <w:p w:rsidR="00D22255" w:rsidRPr="00D22255" w:rsidRDefault="00D22255" w:rsidP="00D22255">
            <w:pPr>
              <w:rPr>
                <w:color w:val="000000"/>
                <w:sz w:val="28"/>
                <w:szCs w:val="28"/>
              </w:rPr>
            </w:pPr>
            <w:r w:rsidRPr="00D22255">
              <w:rPr>
                <w:color w:val="000000"/>
                <w:sz w:val="28"/>
                <w:szCs w:val="28"/>
              </w:rPr>
              <w:t>Куменское сельское поселение</w:t>
            </w:r>
          </w:p>
        </w:tc>
        <w:tc>
          <w:tcPr>
            <w:tcW w:w="2860" w:type="dxa"/>
            <w:tcBorders>
              <w:top w:val="nil"/>
              <w:left w:val="nil"/>
              <w:bottom w:val="single" w:sz="4" w:space="0" w:color="auto"/>
              <w:right w:val="single" w:sz="4" w:space="0" w:color="auto"/>
            </w:tcBorders>
            <w:shd w:val="clear" w:color="auto" w:fill="auto"/>
            <w:hideMark/>
          </w:tcPr>
          <w:p w:rsidR="00D22255" w:rsidRPr="00D22255" w:rsidRDefault="00D22255" w:rsidP="00D22255">
            <w:pPr>
              <w:jc w:val="center"/>
              <w:rPr>
                <w:color w:val="000000"/>
                <w:sz w:val="28"/>
                <w:szCs w:val="28"/>
              </w:rPr>
            </w:pPr>
            <w:r w:rsidRPr="00D22255">
              <w:rPr>
                <w:color w:val="000000"/>
                <w:sz w:val="28"/>
                <w:szCs w:val="28"/>
              </w:rPr>
              <w:t>10,20</w:t>
            </w:r>
          </w:p>
        </w:tc>
      </w:tr>
      <w:tr w:rsidR="00D22255" w:rsidRPr="00D22255" w:rsidTr="00D2225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255" w:rsidRPr="00D22255" w:rsidRDefault="00D22255" w:rsidP="00D22255">
            <w:pPr>
              <w:rPr>
                <w:color w:val="000000"/>
                <w:sz w:val="20"/>
                <w:szCs w:val="20"/>
              </w:rPr>
            </w:pPr>
            <w:r w:rsidRPr="00D22255">
              <w:rPr>
                <w:color w:val="000000"/>
                <w:sz w:val="20"/>
                <w:szCs w:val="20"/>
              </w:rPr>
              <w:t> </w:t>
            </w:r>
          </w:p>
        </w:tc>
        <w:tc>
          <w:tcPr>
            <w:tcW w:w="4260" w:type="dxa"/>
            <w:tcBorders>
              <w:top w:val="nil"/>
              <w:left w:val="nil"/>
              <w:bottom w:val="single" w:sz="4" w:space="0" w:color="auto"/>
              <w:right w:val="single" w:sz="4" w:space="0" w:color="auto"/>
            </w:tcBorders>
            <w:shd w:val="clear" w:color="auto" w:fill="auto"/>
            <w:hideMark/>
          </w:tcPr>
          <w:p w:rsidR="00D22255" w:rsidRPr="00D22255" w:rsidRDefault="00D22255" w:rsidP="00D22255">
            <w:pPr>
              <w:rPr>
                <w:color w:val="000000"/>
                <w:sz w:val="20"/>
                <w:szCs w:val="20"/>
              </w:rPr>
            </w:pPr>
            <w:r w:rsidRPr="00D22255">
              <w:rPr>
                <w:color w:val="000000"/>
                <w:sz w:val="20"/>
                <w:szCs w:val="20"/>
              </w:rPr>
              <w:t> </w:t>
            </w:r>
          </w:p>
        </w:tc>
        <w:tc>
          <w:tcPr>
            <w:tcW w:w="2860" w:type="dxa"/>
            <w:tcBorders>
              <w:top w:val="nil"/>
              <w:left w:val="nil"/>
              <w:bottom w:val="single" w:sz="4" w:space="0" w:color="auto"/>
              <w:right w:val="single" w:sz="4" w:space="0" w:color="auto"/>
            </w:tcBorders>
            <w:shd w:val="clear" w:color="auto" w:fill="auto"/>
            <w:hideMark/>
          </w:tcPr>
          <w:p w:rsidR="00D22255" w:rsidRPr="00D22255" w:rsidRDefault="00D22255" w:rsidP="00D22255">
            <w:pPr>
              <w:jc w:val="center"/>
              <w:rPr>
                <w:color w:val="000000"/>
                <w:sz w:val="20"/>
                <w:szCs w:val="20"/>
              </w:rPr>
            </w:pPr>
            <w:r w:rsidRPr="00D22255">
              <w:rPr>
                <w:color w:val="000000"/>
                <w:sz w:val="20"/>
                <w:szCs w:val="20"/>
              </w:rPr>
              <w:t> </w:t>
            </w:r>
          </w:p>
        </w:tc>
      </w:tr>
      <w:tr w:rsidR="00D22255" w:rsidRPr="00D22255" w:rsidTr="00D22255">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2255" w:rsidRPr="00D22255" w:rsidRDefault="00D22255" w:rsidP="00D22255">
            <w:pPr>
              <w:rPr>
                <w:color w:val="000000"/>
                <w:sz w:val="20"/>
                <w:szCs w:val="20"/>
              </w:rPr>
            </w:pPr>
            <w:r w:rsidRPr="00D22255">
              <w:rPr>
                <w:color w:val="000000"/>
                <w:sz w:val="20"/>
                <w:szCs w:val="20"/>
              </w:rPr>
              <w:t> </w:t>
            </w:r>
          </w:p>
        </w:tc>
        <w:tc>
          <w:tcPr>
            <w:tcW w:w="4260" w:type="dxa"/>
            <w:tcBorders>
              <w:top w:val="nil"/>
              <w:left w:val="nil"/>
              <w:bottom w:val="single" w:sz="4" w:space="0" w:color="auto"/>
              <w:right w:val="single" w:sz="4" w:space="0" w:color="auto"/>
            </w:tcBorders>
            <w:shd w:val="clear" w:color="auto" w:fill="auto"/>
            <w:hideMark/>
          </w:tcPr>
          <w:p w:rsidR="00D22255" w:rsidRPr="00D22255" w:rsidRDefault="00D22255" w:rsidP="00D22255">
            <w:pPr>
              <w:rPr>
                <w:b/>
                <w:bCs/>
                <w:color w:val="000000"/>
                <w:sz w:val="28"/>
                <w:szCs w:val="28"/>
              </w:rPr>
            </w:pPr>
            <w:r w:rsidRPr="00D22255">
              <w:rPr>
                <w:b/>
                <w:bCs/>
                <w:color w:val="000000"/>
                <w:sz w:val="28"/>
                <w:szCs w:val="28"/>
              </w:rPr>
              <w:t>ИТОГО</w:t>
            </w:r>
          </w:p>
        </w:tc>
        <w:tc>
          <w:tcPr>
            <w:tcW w:w="2860" w:type="dxa"/>
            <w:tcBorders>
              <w:top w:val="nil"/>
              <w:left w:val="nil"/>
              <w:bottom w:val="single" w:sz="4" w:space="0" w:color="auto"/>
              <w:right w:val="single" w:sz="4" w:space="0" w:color="auto"/>
            </w:tcBorders>
            <w:shd w:val="clear" w:color="auto" w:fill="auto"/>
            <w:hideMark/>
          </w:tcPr>
          <w:p w:rsidR="00D22255" w:rsidRPr="00D22255" w:rsidRDefault="00D22255" w:rsidP="00D22255">
            <w:pPr>
              <w:jc w:val="center"/>
              <w:rPr>
                <w:b/>
                <w:bCs/>
                <w:color w:val="000000"/>
                <w:sz w:val="28"/>
                <w:szCs w:val="28"/>
              </w:rPr>
            </w:pPr>
            <w:r w:rsidRPr="00D22255">
              <w:rPr>
                <w:b/>
                <w:bCs/>
                <w:color w:val="000000"/>
                <w:sz w:val="28"/>
                <w:szCs w:val="28"/>
              </w:rPr>
              <w:t>500,25</w:t>
            </w:r>
          </w:p>
        </w:tc>
      </w:tr>
    </w:tbl>
    <w:p w:rsidR="00D22255" w:rsidRDefault="00D22255"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Default="002A320D" w:rsidP="00EE5030">
      <w:pPr>
        <w:spacing w:line="276" w:lineRule="auto"/>
        <w:jc w:val="both"/>
        <w:rPr>
          <w:sz w:val="16"/>
          <w:szCs w:val="16"/>
        </w:rPr>
      </w:pPr>
    </w:p>
    <w:p w:rsidR="002A320D" w:rsidRPr="00E811E0" w:rsidRDefault="002A320D" w:rsidP="00EE5030">
      <w:pPr>
        <w:spacing w:line="276" w:lineRule="auto"/>
        <w:jc w:val="both"/>
        <w:rPr>
          <w:sz w:val="16"/>
          <w:szCs w:val="16"/>
        </w:rPr>
      </w:pPr>
    </w:p>
    <w:sectPr w:rsidR="002A320D" w:rsidRPr="00E811E0" w:rsidSect="002A320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AA9" w:rsidRDefault="003F4AA9" w:rsidP="000D6CF1">
      <w:r>
        <w:separator/>
      </w:r>
    </w:p>
  </w:endnote>
  <w:endnote w:type="continuationSeparator" w:id="0">
    <w:p w:rsidR="003F4AA9" w:rsidRDefault="003F4AA9" w:rsidP="000D6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AA9" w:rsidRDefault="003F4AA9" w:rsidP="000D6CF1">
      <w:r>
        <w:separator/>
      </w:r>
    </w:p>
  </w:footnote>
  <w:footnote w:type="continuationSeparator" w:id="0">
    <w:p w:rsidR="003F4AA9" w:rsidRDefault="003F4AA9" w:rsidP="000D6C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053AD"/>
    <w:rsid w:val="00000702"/>
    <w:rsid w:val="000052DC"/>
    <w:rsid w:val="000113A1"/>
    <w:rsid w:val="00013ED1"/>
    <w:rsid w:val="00015B7D"/>
    <w:rsid w:val="00020825"/>
    <w:rsid w:val="000246F9"/>
    <w:rsid w:val="00033861"/>
    <w:rsid w:val="000475C2"/>
    <w:rsid w:val="00060DDB"/>
    <w:rsid w:val="00067C09"/>
    <w:rsid w:val="00080968"/>
    <w:rsid w:val="00080F0E"/>
    <w:rsid w:val="00081600"/>
    <w:rsid w:val="000916B7"/>
    <w:rsid w:val="0009218B"/>
    <w:rsid w:val="00092D36"/>
    <w:rsid w:val="000A2227"/>
    <w:rsid w:val="000B3EBA"/>
    <w:rsid w:val="000C00AA"/>
    <w:rsid w:val="000C6F48"/>
    <w:rsid w:val="000D6CF1"/>
    <w:rsid w:val="000E3F98"/>
    <w:rsid w:val="000E6ED7"/>
    <w:rsid w:val="000F5106"/>
    <w:rsid w:val="001021A5"/>
    <w:rsid w:val="00104501"/>
    <w:rsid w:val="00105CD4"/>
    <w:rsid w:val="00112B21"/>
    <w:rsid w:val="00132F52"/>
    <w:rsid w:val="00133387"/>
    <w:rsid w:val="00135715"/>
    <w:rsid w:val="00141D6C"/>
    <w:rsid w:val="00145918"/>
    <w:rsid w:val="00154D5F"/>
    <w:rsid w:val="001619BD"/>
    <w:rsid w:val="001711DB"/>
    <w:rsid w:val="001746B5"/>
    <w:rsid w:val="00174E4B"/>
    <w:rsid w:val="00175835"/>
    <w:rsid w:val="001821EC"/>
    <w:rsid w:val="001824BC"/>
    <w:rsid w:val="00191A14"/>
    <w:rsid w:val="001970E2"/>
    <w:rsid w:val="001A47D2"/>
    <w:rsid w:val="001A57A7"/>
    <w:rsid w:val="001A59CD"/>
    <w:rsid w:val="001B1696"/>
    <w:rsid w:val="001B31ED"/>
    <w:rsid w:val="001B4571"/>
    <w:rsid w:val="001C10A4"/>
    <w:rsid w:val="001C428D"/>
    <w:rsid w:val="001D0C7B"/>
    <w:rsid w:val="001D2646"/>
    <w:rsid w:val="001D625D"/>
    <w:rsid w:val="001E4140"/>
    <w:rsid w:val="001F0AFD"/>
    <w:rsid w:val="001F4445"/>
    <w:rsid w:val="00203DB6"/>
    <w:rsid w:val="002116BC"/>
    <w:rsid w:val="00211F79"/>
    <w:rsid w:val="0022625E"/>
    <w:rsid w:val="00231AFE"/>
    <w:rsid w:val="00231F94"/>
    <w:rsid w:val="0023631D"/>
    <w:rsid w:val="00237D67"/>
    <w:rsid w:val="00241199"/>
    <w:rsid w:val="00246948"/>
    <w:rsid w:val="00255BAE"/>
    <w:rsid w:val="002739EC"/>
    <w:rsid w:val="00277E6F"/>
    <w:rsid w:val="00283D3F"/>
    <w:rsid w:val="002841F9"/>
    <w:rsid w:val="0029117D"/>
    <w:rsid w:val="00292309"/>
    <w:rsid w:val="002A02A4"/>
    <w:rsid w:val="002A320D"/>
    <w:rsid w:val="002B5B09"/>
    <w:rsid w:val="002B5FEC"/>
    <w:rsid w:val="002D01F7"/>
    <w:rsid w:val="002E1552"/>
    <w:rsid w:val="002E2B8F"/>
    <w:rsid w:val="002E606F"/>
    <w:rsid w:val="002F0CF5"/>
    <w:rsid w:val="002F5558"/>
    <w:rsid w:val="00303264"/>
    <w:rsid w:val="003278BF"/>
    <w:rsid w:val="00331F37"/>
    <w:rsid w:val="00343B78"/>
    <w:rsid w:val="00343FF8"/>
    <w:rsid w:val="003500FA"/>
    <w:rsid w:val="0035411C"/>
    <w:rsid w:val="00356146"/>
    <w:rsid w:val="003617B4"/>
    <w:rsid w:val="00363081"/>
    <w:rsid w:val="00365CCF"/>
    <w:rsid w:val="0037049D"/>
    <w:rsid w:val="00371313"/>
    <w:rsid w:val="0038072E"/>
    <w:rsid w:val="00382F38"/>
    <w:rsid w:val="00384CFE"/>
    <w:rsid w:val="003857DF"/>
    <w:rsid w:val="00396186"/>
    <w:rsid w:val="003A37B5"/>
    <w:rsid w:val="003A4721"/>
    <w:rsid w:val="003A4F41"/>
    <w:rsid w:val="003A5394"/>
    <w:rsid w:val="003B3E05"/>
    <w:rsid w:val="003C101B"/>
    <w:rsid w:val="003C1C69"/>
    <w:rsid w:val="003D13B1"/>
    <w:rsid w:val="003D72A1"/>
    <w:rsid w:val="003F025F"/>
    <w:rsid w:val="003F2D0C"/>
    <w:rsid w:val="003F4AA9"/>
    <w:rsid w:val="00400806"/>
    <w:rsid w:val="004053AD"/>
    <w:rsid w:val="004149D5"/>
    <w:rsid w:val="00415322"/>
    <w:rsid w:val="00436521"/>
    <w:rsid w:val="004471B5"/>
    <w:rsid w:val="004512BF"/>
    <w:rsid w:val="00460863"/>
    <w:rsid w:val="004646A4"/>
    <w:rsid w:val="00475B8F"/>
    <w:rsid w:val="004A0068"/>
    <w:rsid w:val="004B37AF"/>
    <w:rsid w:val="004C26CD"/>
    <w:rsid w:val="004C3CDB"/>
    <w:rsid w:val="004C4339"/>
    <w:rsid w:val="004D2857"/>
    <w:rsid w:val="004D74BC"/>
    <w:rsid w:val="004E4FF6"/>
    <w:rsid w:val="004F0065"/>
    <w:rsid w:val="004F2CF0"/>
    <w:rsid w:val="004F670F"/>
    <w:rsid w:val="00501E00"/>
    <w:rsid w:val="0051043E"/>
    <w:rsid w:val="0051124C"/>
    <w:rsid w:val="00516EDC"/>
    <w:rsid w:val="0052155E"/>
    <w:rsid w:val="0052510E"/>
    <w:rsid w:val="0052765E"/>
    <w:rsid w:val="005342F4"/>
    <w:rsid w:val="005401FF"/>
    <w:rsid w:val="005403D0"/>
    <w:rsid w:val="005439CA"/>
    <w:rsid w:val="00543A66"/>
    <w:rsid w:val="00546306"/>
    <w:rsid w:val="00546B03"/>
    <w:rsid w:val="005865AD"/>
    <w:rsid w:val="00592ABC"/>
    <w:rsid w:val="005A1451"/>
    <w:rsid w:val="005A5EAD"/>
    <w:rsid w:val="005B231C"/>
    <w:rsid w:val="005B5893"/>
    <w:rsid w:val="005C1BDB"/>
    <w:rsid w:val="005C1BF3"/>
    <w:rsid w:val="005C7E11"/>
    <w:rsid w:val="005D1F84"/>
    <w:rsid w:val="005E1D43"/>
    <w:rsid w:val="005E41F9"/>
    <w:rsid w:val="005F0E7A"/>
    <w:rsid w:val="005F33D1"/>
    <w:rsid w:val="005F3AC3"/>
    <w:rsid w:val="005F4C12"/>
    <w:rsid w:val="006008A7"/>
    <w:rsid w:val="006075DA"/>
    <w:rsid w:val="00610414"/>
    <w:rsid w:val="0061670B"/>
    <w:rsid w:val="00626FA0"/>
    <w:rsid w:val="0063486D"/>
    <w:rsid w:val="0063658D"/>
    <w:rsid w:val="00643738"/>
    <w:rsid w:val="00644954"/>
    <w:rsid w:val="00651402"/>
    <w:rsid w:val="00661EEF"/>
    <w:rsid w:val="00663AB4"/>
    <w:rsid w:val="00673F1B"/>
    <w:rsid w:val="0067544F"/>
    <w:rsid w:val="006876A1"/>
    <w:rsid w:val="0069320D"/>
    <w:rsid w:val="006A3C9C"/>
    <w:rsid w:val="006A46EC"/>
    <w:rsid w:val="006B2F56"/>
    <w:rsid w:val="006B4FED"/>
    <w:rsid w:val="006B7E29"/>
    <w:rsid w:val="006C16B0"/>
    <w:rsid w:val="006C66AC"/>
    <w:rsid w:val="006E50BF"/>
    <w:rsid w:val="00700050"/>
    <w:rsid w:val="00707021"/>
    <w:rsid w:val="007124F0"/>
    <w:rsid w:val="00712EED"/>
    <w:rsid w:val="00726915"/>
    <w:rsid w:val="0073093B"/>
    <w:rsid w:val="00746B14"/>
    <w:rsid w:val="00746E38"/>
    <w:rsid w:val="00747633"/>
    <w:rsid w:val="00751223"/>
    <w:rsid w:val="0076727D"/>
    <w:rsid w:val="007732B3"/>
    <w:rsid w:val="00780523"/>
    <w:rsid w:val="007842BD"/>
    <w:rsid w:val="00797270"/>
    <w:rsid w:val="007A0ED0"/>
    <w:rsid w:val="007A46EE"/>
    <w:rsid w:val="007A793F"/>
    <w:rsid w:val="007C0545"/>
    <w:rsid w:val="007D342B"/>
    <w:rsid w:val="007E67DF"/>
    <w:rsid w:val="007F3512"/>
    <w:rsid w:val="007F568F"/>
    <w:rsid w:val="007F7A5A"/>
    <w:rsid w:val="008060C9"/>
    <w:rsid w:val="008075B2"/>
    <w:rsid w:val="0081157A"/>
    <w:rsid w:val="00824EBC"/>
    <w:rsid w:val="0083773E"/>
    <w:rsid w:val="00841699"/>
    <w:rsid w:val="00847003"/>
    <w:rsid w:val="008471FF"/>
    <w:rsid w:val="00847430"/>
    <w:rsid w:val="00847AC6"/>
    <w:rsid w:val="00850B64"/>
    <w:rsid w:val="00873EF8"/>
    <w:rsid w:val="00874516"/>
    <w:rsid w:val="008804CC"/>
    <w:rsid w:val="0088393E"/>
    <w:rsid w:val="008904B8"/>
    <w:rsid w:val="00893C64"/>
    <w:rsid w:val="008966CB"/>
    <w:rsid w:val="00896BB9"/>
    <w:rsid w:val="008A0367"/>
    <w:rsid w:val="008A18CF"/>
    <w:rsid w:val="008B7947"/>
    <w:rsid w:val="008C4E64"/>
    <w:rsid w:val="008D1818"/>
    <w:rsid w:val="008D348B"/>
    <w:rsid w:val="008D588F"/>
    <w:rsid w:val="008D60D3"/>
    <w:rsid w:val="008E7F6E"/>
    <w:rsid w:val="008F5621"/>
    <w:rsid w:val="00904852"/>
    <w:rsid w:val="0090798C"/>
    <w:rsid w:val="00917C18"/>
    <w:rsid w:val="009225FE"/>
    <w:rsid w:val="00941256"/>
    <w:rsid w:val="009464DE"/>
    <w:rsid w:val="00946CCE"/>
    <w:rsid w:val="00955FF3"/>
    <w:rsid w:val="00957CD5"/>
    <w:rsid w:val="009622D6"/>
    <w:rsid w:val="009676C9"/>
    <w:rsid w:val="00973376"/>
    <w:rsid w:val="00984B73"/>
    <w:rsid w:val="00990A4B"/>
    <w:rsid w:val="009949FE"/>
    <w:rsid w:val="009A522B"/>
    <w:rsid w:val="009A7625"/>
    <w:rsid w:val="009B3333"/>
    <w:rsid w:val="009B6BE6"/>
    <w:rsid w:val="009B7664"/>
    <w:rsid w:val="009D0B6F"/>
    <w:rsid w:val="009D1BC8"/>
    <w:rsid w:val="009D52F3"/>
    <w:rsid w:val="009E3E81"/>
    <w:rsid w:val="009E6D00"/>
    <w:rsid w:val="009F0571"/>
    <w:rsid w:val="009F4992"/>
    <w:rsid w:val="00A04DD7"/>
    <w:rsid w:val="00A0617C"/>
    <w:rsid w:val="00A12506"/>
    <w:rsid w:val="00A136EC"/>
    <w:rsid w:val="00A23F4E"/>
    <w:rsid w:val="00A33AA8"/>
    <w:rsid w:val="00A35CB1"/>
    <w:rsid w:val="00A369B0"/>
    <w:rsid w:val="00A41BEF"/>
    <w:rsid w:val="00A43BAF"/>
    <w:rsid w:val="00A5341E"/>
    <w:rsid w:val="00A633CE"/>
    <w:rsid w:val="00A75554"/>
    <w:rsid w:val="00A961C5"/>
    <w:rsid w:val="00AA2ACD"/>
    <w:rsid w:val="00AA5A5F"/>
    <w:rsid w:val="00AA5BCE"/>
    <w:rsid w:val="00AB4D58"/>
    <w:rsid w:val="00AB607A"/>
    <w:rsid w:val="00AC511E"/>
    <w:rsid w:val="00AC6525"/>
    <w:rsid w:val="00AD1E5E"/>
    <w:rsid w:val="00AD6F8C"/>
    <w:rsid w:val="00AF1F18"/>
    <w:rsid w:val="00AF6E60"/>
    <w:rsid w:val="00B106E1"/>
    <w:rsid w:val="00B1198B"/>
    <w:rsid w:val="00B12CCA"/>
    <w:rsid w:val="00B1458F"/>
    <w:rsid w:val="00B15D5B"/>
    <w:rsid w:val="00B17C17"/>
    <w:rsid w:val="00B21026"/>
    <w:rsid w:val="00B22350"/>
    <w:rsid w:val="00B24C41"/>
    <w:rsid w:val="00B37247"/>
    <w:rsid w:val="00B440E5"/>
    <w:rsid w:val="00B44A6D"/>
    <w:rsid w:val="00B53265"/>
    <w:rsid w:val="00B555F8"/>
    <w:rsid w:val="00B55AF2"/>
    <w:rsid w:val="00B66457"/>
    <w:rsid w:val="00B727E9"/>
    <w:rsid w:val="00B73466"/>
    <w:rsid w:val="00B74608"/>
    <w:rsid w:val="00B93535"/>
    <w:rsid w:val="00B93D8B"/>
    <w:rsid w:val="00B94087"/>
    <w:rsid w:val="00B95807"/>
    <w:rsid w:val="00BA0483"/>
    <w:rsid w:val="00BB2CA3"/>
    <w:rsid w:val="00BB7192"/>
    <w:rsid w:val="00BE08B5"/>
    <w:rsid w:val="00BE456F"/>
    <w:rsid w:val="00BF0EE2"/>
    <w:rsid w:val="00BF63A0"/>
    <w:rsid w:val="00C021F2"/>
    <w:rsid w:val="00C11AFC"/>
    <w:rsid w:val="00C17B66"/>
    <w:rsid w:val="00C24457"/>
    <w:rsid w:val="00C32527"/>
    <w:rsid w:val="00C41916"/>
    <w:rsid w:val="00C468DE"/>
    <w:rsid w:val="00C50FA9"/>
    <w:rsid w:val="00C52EC3"/>
    <w:rsid w:val="00C5481F"/>
    <w:rsid w:val="00C55D46"/>
    <w:rsid w:val="00C8033E"/>
    <w:rsid w:val="00C82AE2"/>
    <w:rsid w:val="00C970E2"/>
    <w:rsid w:val="00CD4E80"/>
    <w:rsid w:val="00CE6E22"/>
    <w:rsid w:val="00CF76D8"/>
    <w:rsid w:val="00D01413"/>
    <w:rsid w:val="00D0215C"/>
    <w:rsid w:val="00D12469"/>
    <w:rsid w:val="00D150C8"/>
    <w:rsid w:val="00D210AB"/>
    <w:rsid w:val="00D22255"/>
    <w:rsid w:val="00D25669"/>
    <w:rsid w:val="00D3080B"/>
    <w:rsid w:val="00D310DE"/>
    <w:rsid w:val="00D31265"/>
    <w:rsid w:val="00D3586B"/>
    <w:rsid w:val="00D42F2F"/>
    <w:rsid w:val="00D43EA8"/>
    <w:rsid w:val="00D46F65"/>
    <w:rsid w:val="00D535A7"/>
    <w:rsid w:val="00D74200"/>
    <w:rsid w:val="00D776CB"/>
    <w:rsid w:val="00D85193"/>
    <w:rsid w:val="00D87335"/>
    <w:rsid w:val="00D90779"/>
    <w:rsid w:val="00D914A0"/>
    <w:rsid w:val="00D923B1"/>
    <w:rsid w:val="00D97289"/>
    <w:rsid w:val="00DB02C5"/>
    <w:rsid w:val="00DB759E"/>
    <w:rsid w:val="00DC0853"/>
    <w:rsid w:val="00DC2146"/>
    <w:rsid w:val="00DC35BE"/>
    <w:rsid w:val="00DC404A"/>
    <w:rsid w:val="00DC4950"/>
    <w:rsid w:val="00DD5D78"/>
    <w:rsid w:val="00DE2659"/>
    <w:rsid w:val="00DF2968"/>
    <w:rsid w:val="00DF34CE"/>
    <w:rsid w:val="00DF457B"/>
    <w:rsid w:val="00E0053B"/>
    <w:rsid w:val="00E00B30"/>
    <w:rsid w:val="00E01609"/>
    <w:rsid w:val="00E11DB0"/>
    <w:rsid w:val="00E12459"/>
    <w:rsid w:val="00E214F5"/>
    <w:rsid w:val="00E25740"/>
    <w:rsid w:val="00E3346B"/>
    <w:rsid w:val="00E36254"/>
    <w:rsid w:val="00E41CB8"/>
    <w:rsid w:val="00E43F4E"/>
    <w:rsid w:val="00E44506"/>
    <w:rsid w:val="00E45B08"/>
    <w:rsid w:val="00E460FD"/>
    <w:rsid w:val="00E66A87"/>
    <w:rsid w:val="00E74593"/>
    <w:rsid w:val="00E80852"/>
    <w:rsid w:val="00E811E0"/>
    <w:rsid w:val="00E82152"/>
    <w:rsid w:val="00E838DB"/>
    <w:rsid w:val="00E83D05"/>
    <w:rsid w:val="00EB633E"/>
    <w:rsid w:val="00EC0CAC"/>
    <w:rsid w:val="00EC2B67"/>
    <w:rsid w:val="00ED33AE"/>
    <w:rsid w:val="00EE2E1E"/>
    <w:rsid w:val="00EE5030"/>
    <w:rsid w:val="00EE6725"/>
    <w:rsid w:val="00EE7B43"/>
    <w:rsid w:val="00EF06AE"/>
    <w:rsid w:val="00EF4012"/>
    <w:rsid w:val="00EF7291"/>
    <w:rsid w:val="00EF79C7"/>
    <w:rsid w:val="00F0267B"/>
    <w:rsid w:val="00F038DA"/>
    <w:rsid w:val="00F114C4"/>
    <w:rsid w:val="00F12021"/>
    <w:rsid w:val="00F33E7D"/>
    <w:rsid w:val="00F370CD"/>
    <w:rsid w:val="00F46AFF"/>
    <w:rsid w:val="00F63813"/>
    <w:rsid w:val="00F64413"/>
    <w:rsid w:val="00F6687D"/>
    <w:rsid w:val="00F74E3E"/>
    <w:rsid w:val="00F82E2D"/>
    <w:rsid w:val="00F8457E"/>
    <w:rsid w:val="00F86326"/>
    <w:rsid w:val="00F97688"/>
    <w:rsid w:val="00FA4775"/>
    <w:rsid w:val="00FB71AA"/>
    <w:rsid w:val="00FB7209"/>
    <w:rsid w:val="00FC2D7F"/>
    <w:rsid w:val="00FC57DC"/>
    <w:rsid w:val="00FC69D8"/>
    <w:rsid w:val="00FD3621"/>
    <w:rsid w:val="00FD55DB"/>
    <w:rsid w:val="00FE5856"/>
    <w:rsid w:val="00FE5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EF06AE"/>
    <w:rPr>
      <w:rFonts w:ascii="Tahoma" w:hAnsi="Tahoma" w:cs="Tahoma"/>
      <w:sz w:val="16"/>
      <w:szCs w:val="16"/>
    </w:rPr>
  </w:style>
  <w:style w:type="paragraph" w:styleId="a4">
    <w:name w:val="header"/>
    <w:basedOn w:val="a"/>
    <w:link w:val="a5"/>
    <w:rsid w:val="000D6CF1"/>
    <w:pPr>
      <w:tabs>
        <w:tab w:val="center" w:pos="4677"/>
        <w:tab w:val="right" w:pos="9355"/>
      </w:tabs>
    </w:pPr>
    <w:rPr>
      <w:lang/>
    </w:rPr>
  </w:style>
  <w:style w:type="character" w:customStyle="1" w:styleId="a5">
    <w:name w:val="Верхний колонтитул Знак"/>
    <w:link w:val="a4"/>
    <w:rsid w:val="000D6CF1"/>
    <w:rPr>
      <w:sz w:val="24"/>
      <w:szCs w:val="24"/>
    </w:rPr>
  </w:style>
  <w:style w:type="paragraph" w:styleId="a6">
    <w:name w:val="footer"/>
    <w:basedOn w:val="a"/>
    <w:link w:val="a7"/>
    <w:rsid w:val="000D6CF1"/>
    <w:pPr>
      <w:tabs>
        <w:tab w:val="center" w:pos="4677"/>
        <w:tab w:val="right" w:pos="9355"/>
      </w:tabs>
    </w:pPr>
    <w:rPr>
      <w:lang/>
    </w:rPr>
  </w:style>
  <w:style w:type="character" w:customStyle="1" w:styleId="a7">
    <w:name w:val="Нижний колонтитул Знак"/>
    <w:link w:val="a6"/>
    <w:rsid w:val="000D6CF1"/>
    <w:rPr>
      <w:sz w:val="24"/>
      <w:szCs w:val="24"/>
    </w:rPr>
  </w:style>
  <w:style w:type="paragraph" w:styleId="a8">
    <w:name w:val="Subtitle"/>
    <w:basedOn w:val="a"/>
    <w:link w:val="a9"/>
    <w:qFormat/>
    <w:rsid w:val="00C468DE"/>
    <w:pPr>
      <w:jc w:val="center"/>
    </w:pPr>
    <w:rPr>
      <w:b/>
      <w:sz w:val="28"/>
      <w:szCs w:val="20"/>
    </w:rPr>
  </w:style>
  <w:style w:type="character" w:customStyle="1" w:styleId="a9">
    <w:name w:val="Подзаголовок Знак"/>
    <w:basedOn w:val="a0"/>
    <w:link w:val="a8"/>
    <w:rsid w:val="00C468DE"/>
    <w:rPr>
      <w:b/>
      <w:sz w:val="28"/>
    </w:rPr>
  </w:style>
</w:styles>
</file>

<file path=word/webSettings.xml><?xml version="1.0" encoding="utf-8"?>
<w:webSettings xmlns:r="http://schemas.openxmlformats.org/officeDocument/2006/relationships" xmlns:w="http://schemas.openxmlformats.org/wordprocessingml/2006/main">
  <w:divs>
    <w:div w:id="114446842">
      <w:bodyDiv w:val="1"/>
      <w:marLeft w:val="0"/>
      <w:marRight w:val="0"/>
      <w:marTop w:val="0"/>
      <w:marBottom w:val="0"/>
      <w:divBdr>
        <w:top w:val="none" w:sz="0" w:space="0" w:color="auto"/>
        <w:left w:val="none" w:sz="0" w:space="0" w:color="auto"/>
        <w:bottom w:val="none" w:sz="0" w:space="0" w:color="auto"/>
        <w:right w:val="none" w:sz="0" w:space="0" w:color="auto"/>
      </w:divBdr>
    </w:div>
    <w:div w:id="271865985">
      <w:bodyDiv w:val="1"/>
      <w:marLeft w:val="0"/>
      <w:marRight w:val="0"/>
      <w:marTop w:val="0"/>
      <w:marBottom w:val="0"/>
      <w:divBdr>
        <w:top w:val="none" w:sz="0" w:space="0" w:color="auto"/>
        <w:left w:val="none" w:sz="0" w:space="0" w:color="auto"/>
        <w:bottom w:val="none" w:sz="0" w:space="0" w:color="auto"/>
        <w:right w:val="none" w:sz="0" w:space="0" w:color="auto"/>
      </w:divBdr>
    </w:div>
    <w:div w:id="318460330">
      <w:bodyDiv w:val="1"/>
      <w:marLeft w:val="0"/>
      <w:marRight w:val="0"/>
      <w:marTop w:val="0"/>
      <w:marBottom w:val="0"/>
      <w:divBdr>
        <w:top w:val="none" w:sz="0" w:space="0" w:color="auto"/>
        <w:left w:val="none" w:sz="0" w:space="0" w:color="auto"/>
        <w:bottom w:val="none" w:sz="0" w:space="0" w:color="auto"/>
        <w:right w:val="none" w:sz="0" w:space="0" w:color="auto"/>
      </w:divBdr>
    </w:div>
    <w:div w:id="374231069">
      <w:bodyDiv w:val="1"/>
      <w:marLeft w:val="0"/>
      <w:marRight w:val="0"/>
      <w:marTop w:val="0"/>
      <w:marBottom w:val="0"/>
      <w:divBdr>
        <w:top w:val="none" w:sz="0" w:space="0" w:color="auto"/>
        <w:left w:val="none" w:sz="0" w:space="0" w:color="auto"/>
        <w:bottom w:val="none" w:sz="0" w:space="0" w:color="auto"/>
        <w:right w:val="none" w:sz="0" w:space="0" w:color="auto"/>
      </w:divBdr>
    </w:div>
    <w:div w:id="411582171">
      <w:bodyDiv w:val="1"/>
      <w:marLeft w:val="0"/>
      <w:marRight w:val="0"/>
      <w:marTop w:val="0"/>
      <w:marBottom w:val="0"/>
      <w:divBdr>
        <w:top w:val="none" w:sz="0" w:space="0" w:color="auto"/>
        <w:left w:val="none" w:sz="0" w:space="0" w:color="auto"/>
        <w:bottom w:val="none" w:sz="0" w:space="0" w:color="auto"/>
        <w:right w:val="none" w:sz="0" w:space="0" w:color="auto"/>
      </w:divBdr>
    </w:div>
    <w:div w:id="588806059">
      <w:bodyDiv w:val="1"/>
      <w:marLeft w:val="0"/>
      <w:marRight w:val="0"/>
      <w:marTop w:val="0"/>
      <w:marBottom w:val="0"/>
      <w:divBdr>
        <w:top w:val="none" w:sz="0" w:space="0" w:color="auto"/>
        <w:left w:val="none" w:sz="0" w:space="0" w:color="auto"/>
        <w:bottom w:val="none" w:sz="0" w:space="0" w:color="auto"/>
        <w:right w:val="none" w:sz="0" w:space="0" w:color="auto"/>
      </w:divBdr>
    </w:div>
    <w:div w:id="694772796">
      <w:bodyDiv w:val="1"/>
      <w:marLeft w:val="0"/>
      <w:marRight w:val="0"/>
      <w:marTop w:val="0"/>
      <w:marBottom w:val="0"/>
      <w:divBdr>
        <w:top w:val="none" w:sz="0" w:space="0" w:color="auto"/>
        <w:left w:val="none" w:sz="0" w:space="0" w:color="auto"/>
        <w:bottom w:val="none" w:sz="0" w:space="0" w:color="auto"/>
        <w:right w:val="none" w:sz="0" w:space="0" w:color="auto"/>
      </w:divBdr>
    </w:div>
    <w:div w:id="1016929427">
      <w:bodyDiv w:val="1"/>
      <w:marLeft w:val="0"/>
      <w:marRight w:val="0"/>
      <w:marTop w:val="0"/>
      <w:marBottom w:val="0"/>
      <w:divBdr>
        <w:top w:val="none" w:sz="0" w:space="0" w:color="auto"/>
        <w:left w:val="none" w:sz="0" w:space="0" w:color="auto"/>
        <w:bottom w:val="none" w:sz="0" w:space="0" w:color="auto"/>
        <w:right w:val="none" w:sz="0" w:space="0" w:color="auto"/>
      </w:divBdr>
    </w:div>
    <w:div w:id="1064598752">
      <w:bodyDiv w:val="1"/>
      <w:marLeft w:val="0"/>
      <w:marRight w:val="0"/>
      <w:marTop w:val="0"/>
      <w:marBottom w:val="0"/>
      <w:divBdr>
        <w:top w:val="none" w:sz="0" w:space="0" w:color="auto"/>
        <w:left w:val="none" w:sz="0" w:space="0" w:color="auto"/>
        <w:bottom w:val="none" w:sz="0" w:space="0" w:color="auto"/>
        <w:right w:val="none" w:sz="0" w:space="0" w:color="auto"/>
      </w:divBdr>
    </w:div>
    <w:div w:id="1188107758">
      <w:bodyDiv w:val="1"/>
      <w:marLeft w:val="0"/>
      <w:marRight w:val="0"/>
      <w:marTop w:val="0"/>
      <w:marBottom w:val="0"/>
      <w:divBdr>
        <w:top w:val="none" w:sz="0" w:space="0" w:color="auto"/>
        <w:left w:val="none" w:sz="0" w:space="0" w:color="auto"/>
        <w:bottom w:val="none" w:sz="0" w:space="0" w:color="auto"/>
        <w:right w:val="none" w:sz="0" w:space="0" w:color="auto"/>
      </w:divBdr>
    </w:div>
    <w:div w:id="1345782203">
      <w:bodyDiv w:val="1"/>
      <w:marLeft w:val="0"/>
      <w:marRight w:val="0"/>
      <w:marTop w:val="0"/>
      <w:marBottom w:val="0"/>
      <w:divBdr>
        <w:top w:val="none" w:sz="0" w:space="0" w:color="auto"/>
        <w:left w:val="none" w:sz="0" w:space="0" w:color="auto"/>
        <w:bottom w:val="none" w:sz="0" w:space="0" w:color="auto"/>
        <w:right w:val="none" w:sz="0" w:space="0" w:color="auto"/>
      </w:divBdr>
    </w:div>
    <w:div w:id="1359355667">
      <w:bodyDiv w:val="1"/>
      <w:marLeft w:val="0"/>
      <w:marRight w:val="0"/>
      <w:marTop w:val="0"/>
      <w:marBottom w:val="0"/>
      <w:divBdr>
        <w:top w:val="none" w:sz="0" w:space="0" w:color="auto"/>
        <w:left w:val="none" w:sz="0" w:space="0" w:color="auto"/>
        <w:bottom w:val="none" w:sz="0" w:space="0" w:color="auto"/>
        <w:right w:val="none" w:sz="0" w:space="0" w:color="auto"/>
      </w:divBdr>
    </w:div>
    <w:div w:id="1359811656">
      <w:bodyDiv w:val="1"/>
      <w:marLeft w:val="0"/>
      <w:marRight w:val="0"/>
      <w:marTop w:val="0"/>
      <w:marBottom w:val="0"/>
      <w:divBdr>
        <w:top w:val="none" w:sz="0" w:space="0" w:color="auto"/>
        <w:left w:val="none" w:sz="0" w:space="0" w:color="auto"/>
        <w:bottom w:val="none" w:sz="0" w:space="0" w:color="auto"/>
        <w:right w:val="none" w:sz="0" w:space="0" w:color="auto"/>
      </w:divBdr>
    </w:div>
    <w:div w:id="1437751587">
      <w:bodyDiv w:val="1"/>
      <w:marLeft w:val="0"/>
      <w:marRight w:val="0"/>
      <w:marTop w:val="0"/>
      <w:marBottom w:val="0"/>
      <w:divBdr>
        <w:top w:val="none" w:sz="0" w:space="0" w:color="auto"/>
        <w:left w:val="none" w:sz="0" w:space="0" w:color="auto"/>
        <w:bottom w:val="none" w:sz="0" w:space="0" w:color="auto"/>
        <w:right w:val="none" w:sz="0" w:space="0" w:color="auto"/>
      </w:divBdr>
    </w:div>
    <w:div w:id="1459565203">
      <w:bodyDiv w:val="1"/>
      <w:marLeft w:val="0"/>
      <w:marRight w:val="0"/>
      <w:marTop w:val="0"/>
      <w:marBottom w:val="0"/>
      <w:divBdr>
        <w:top w:val="none" w:sz="0" w:space="0" w:color="auto"/>
        <w:left w:val="none" w:sz="0" w:space="0" w:color="auto"/>
        <w:bottom w:val="none" w:sz="0" w:space="0" w:color="auto"/>
        <w:right w:val="none" w:sz="0" w:space="0" w:color="auto"/>
      </w:divBdr>
    </w:div>
    <w:div w:id="1974556908">
      <w:bodyDiv w:val="1"/>
      <w:marLeft w:val="0"/>
      <w:marRight w:val="0"/>
      <w:marTop w:val="0"/>
      <w:marBottom w:val="0"/>
      <w:divBdr>
        <w:top w:val="none" w:sz="0" w:space="0" w:color="auto"/>
        <w:left w:val="none" w:sz="0" w:space="0" w:color="auto"/>
        <w:bottom w:val="none" w:sz="0" w:space="0" w:color="auto"/>
        <w:right w:val="none" w:sz="0" w:space="0" w:color="auto"/>
      </w:divBdr>
    </w:div>
    <w:div w:id="2015953986">
      <w:bodyDiv w:val="1"/>
      <w:marLeft w:val="0"/>
      <w:marRight w:val="0"/>
      <w:marTop w:val="0"/>
      <w:marBottom w:val="0"/>
      <w:divBdr>
        <w:top w:val="none" w:sz="0" w:space="0" w:color="auto"/>
        <w:left w:val="none" w:sz="0" w:space="0" w:color="auto"/>
        <w:bottom w:val="none" w:sz="0" w:space="0" w:color="auto"/>
        <w:right w:val="none" w:sz="0" w:space="0" w:color="auto"/>
      </w:divBdr>
    </w:div>
    <w:div w:id="2120298761">
      <w:bodyDiv w:val="1"/>
      <w:marLeft w:val="0"/>
      <w:marRight w:val="0"/>
      <w:marTop w:val="0"/>
      <w:marBottom w:val="0"/>
      <w:divBdr>
        <w:top w:val="none" w:sz="0" w:space="0" w:color="auto"/>
        <w:left w:val="none" w:sz="0" w:space="0" w:color="auto"/>
        <w:bottom w:val="none" w:sz="0" w:space="0" w:color="auto"/>
        <w:right w:val="none" w:sz="0" w:space="0" w:color="auto"/>
      </w:divBdr>
    </w:div>
    <w:div w:id="21466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00D4-45CD-4A2B-BDE2-7F13B387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35963</Words>
  <Characters>204990</Characters>
  <Application>Microsoft Office Word</Application>
  <DocSecurity>0</DocSecurity>
  <Lines>1708</Lines>
  <Paragraphs>480</Paragraphs>
  <ScaleCrop>false</ScaleCrop>
  <HeadingPairs>
    <vt:vector size="2" baseType="variant">
      <vt:variant>
        <vt:lpstr>Название</vt:lpstr>
      </vt:variant>
      <vt:variant>
        <vt:i4>1</vt:i4>
      </vt:variant>
    </vt:vector>
  </HeadingPairs>
  <TitlesOfParts>
    <vt:vector size="1" baseType="lpstr">
      <vt:lpstr>КУМЕНСКАЯ РАЙОННАЯ ДУМА</vt:lpstr>
    </vt:vector>
  </TitlesOfParts>
  <Company>Organization</Company>
  <LinksUpToDate>false</LinksUpToDate>
  <CharactersWithSpaces>240473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КУМЕНСКАЯ РАЙОННАЯ ДУМА</dc:title>
  <dc:creator>User</dc:creator>
  <cp:lastModifiedBy>Начальник отдела</cp:lastModifiedBy>
  <cp:revision>2</cp:revision>
  <cp:lastPrinted>2018-07-17T06:57:00Z</cp:lastPrinted>
  <dcterms:created xsi:type="dcterms:W3CDTF">2018-07-27T12:01:00Z</dcterms:created>
  <dcterms:modified xsi:type="dcterms:W3CDTF">2018-07-27T12:01:00Z</dcterms:modified>
</cp:coreProperties>
</file>