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749" w:rsidRDefault="00AA1749" w:rsidP="00AA1749">
      <w:pPr>
        <w:pStyle w:val="a3"/>
        <w:jc w:val="right"/>
      </w:pPr>
      <w:bookmarkStart w:id="0" w:name="_Hlk98942756"/>
    </w:p>
    <w:p w:rsidR="00AA1749" w:rsidRDefault="00AA1749" w:rsidP="00AA1749">
      <w:pPr>
        <w:pStyle w:val="a3"/>
        <w:jc w:val="left"/>
      </w:pPr>
      <w:r>
        <w:rPr>
          <w:noProof/>
        </w:rPr>
        <w:drawing>
          <wp:anchor distT="0" distB="0" distL="114300" distR="114300" simplePos="0" relativeHeight="251692032" behindDoc="1" locked="0" layoutInCell="1" allowOverlap="1">
            <wp:simplePos x="0" y="0"/>
            <wp:positionH relativeFrom="column">
              <wp:posOffset>2548890</wp:posOffset>
            </wp:positionH>
            <wp:positionV relativeFrom="paragraph">
              <wp:posOffset>75565</wp:posOffset>
            </wp:positionV>
            <wp:extent cx="848995" cy="571500"/>
            <wp:effectExtent l="19050" t="0" r="8255" b="0"/>
            <wp:wrapThrough wrapText="bothSides">
              <wp:wrapPolygon edited="0">
                <wp:start x="-485" y="0"/>
                <wp:lineTo x="-485" y="20880"/>
                <wp:lineTo x="21810" y="20880"/>
                <wp:lineTo x="21810" y="0"/>
                <wp:lineTo x="-485" y="0"/>
              </wp:wrapPolygon>
            </wp:wrapThrough>
            <wp:docPr id="6" name="Рисунок 2" descr="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айон"/>
                    <pic:cNvPicPr>
                      <a:picLocks noChangeAspect="1" noChangeArrowheads="1"/>
                    </pic:cNvPicPr>
                  </pic:nvPicPr>
                  <pic:blipFill>
                    <a:blip r:embed="rId8"/>
                    <a:srcRect/>
                    <a:stretch>
                      <a:fillRect/>
                    </a:stretch>
                  </pic:blipFill>
                  <pic:spPr bwMode="auto">
                    <a:xfrm>
                      <a:off x="0" y="0"/>
                      <a:ext cx="848995" cy="571500"/>
                    </a:xfrm>
                    <a:prstGeom prst="rect">
                      <a:avLst/>
                    </a:prstGeom>
                    <a:noFill/>
                  </pic:spPr>
                </pic:pic>
              </a:graphicData>
            </a:graphic>
          </wp:anchor>
        </w:drawing>
      </w:r>
    </w:p>
    <w:p w:rsidR="00AA1749" w:rsidRDefault="00AA1749" w:rsidP="00AA1749">
      <w:pPr>
        <w:pStyle w:val="a3"/>
        <w:jc w:val="left"/>
      </w:pPr>
    </w:p>
    <w:p w:rsidR="00AA1749" w:rsidRDefault="00AA1749" w:rsidP="00AA1749">
      <w:pPr>
        <w:pStyle w:val="a3"/>
        <w:jc w:val="left"/>
      </w:pPr>
    </w:p>
    <w:p w:rsidR="00AA1749" w:rsidRDefault="00AA1749" w:rsidP="00AA1749">
      <w:pPr>
        <w:pStyle w:val="a3"/>
        <w:rPr>
          <w:szCs w:val="28"/>
        </w:rPr>
      </w:pPr>
    </w:p>
    <w:p w:rsidR="00AA1749" w:rsidRDefault="00AA1749" w:rsidP="00AA1749">
      <w:pPr>
        <w:pStyle w:val="a3"/>
        <w:rPr>
          <w:szCs w:val="28"/>
        </w:rPr>
      </w:pPr>
      <w:r>
        <w:rPr>
          <w:szCs w:val="28"/>
        </w:rPr>
        <w:t>КУМЕНСКАЯ РАЙОННАЯ ДУМА</w:t>
      </w:r>
    </w:p>
    <w:p w:rsidR="00AA1749" w:rsidRDefault="00AA1749" w:rsidP="00AA1749">
      <w:pPr>
        <w:pStyle w:val="a3"/>
        <w:spacing w:after="360"/>
        <w:rPr>
          <w:szCs w:val="28"/>
        </w:rPr>
      </w:pPr>
      <w:r>
        <w:rPr>
          <w:szCs w:val="28"/>
        </w:rPr>
        <w:t>ШЕСТОГО СОЗЫВА</w:t>
      </w:r>
    </w:p>
    <w:p w:rsidR="00AA1749" w:rsidRDefault="00AA1749" w:rsidP="00AA1749">
      <w:pPr>
        <w:pStyle w:val="a3"/>
        <w:spacing w:after="360"/>
        <w:rPr>
          <w:sz w:val="32"/>
          <w:szCs w:val="32"/>
        </w:rPr>
      </w:pPr>
      <w:r>
        <w:rPr>
          <w:sz w:val="32"/>
          <w:szCs w:val="32"/>
        </w:rPr>
        <w:t>РЕШЕНИЕ</w:t>
      </w:r>
    </w:p>
    <w:p w:rsidR="00AA1749" w:rsidRDefault="00AA1749" w:rsidP="00AA1749">
      <w:pPr>
        <w:pStyle w:val="a3"/>
        <w:rPr>
          <w:b w:val="0"/>
        </w:rPr>
      </w:pPr>
      <w:r>
        <w:rPr>
          <w:b w:val="0"/>
        </w:rPr>
        <w:t xml:space="preserve"> от 20.12.2022 №</w:t>
      </w:r>
      <w:r w:rsidR="00576D6E">
        <w:rPr>
          <w:b w:val="0"/>
        </w:rPr>
        <w:t xml:space="preserve"> 14/80</w:t>
      </w:r>
      <w:r>
        <w:rPr>
          <w:b w:val="0"/>
        </w:rPr>
        <w:t xml:space="preserve"> </w:t>
      </w:r>
    </w:p>
    <w:p w:rsidR="00AA1749" w:rsidRDefault="00AA1749" w:rsidP="00AA1749">
      <w:pPr>
        <w:pStyle w:val="a3"/>
        <w:rPr>
          <w:b w:val="0"/>
        </w:rPr>
      </w:pPr>
      <w:r>
        <w:rPr>
          <w:b w:val="0"/>
        </w:rPr>
        <w:t>пгт Кумёны</w:t>
      </w:r>
    </w:p>
    <w:p w:rsidR="00AA1749" w:rsidRDefault="00AA1749" w:rsidP="00AA1749">
      <w:pPr>
        <w:pStyle w:val="a3"/>
        <w:rPr>
          <w:b w:val="0"/>
        </w:rPr>
      </w:pPr>
    </w:p>
    <w:p w:rsidR="00AA1749" w:rsidRDefault="00AA1749" w:rsidP="00AA1749">
      <w:pPr>
        <w:jc w:val="center"/>
        <w:rPr>
          <w:b/>
          <w:sz w:val="28"/>
          <w:szCs w:val="28"/>
        </w:rPr>
      </w:pPr>
      <w:r w:rsidRPr="00131A92">
        <w:rPr>
          <w:b/>
          <w:sz w:val="28"/>
          <w:szCs w:val="28"/>
        </w:rPr>
        <w:t xml:space="preserve">О бюджете муниципального образования Куменский муниципальный район Кировской области на 2023 год и плановый период </w:t>
      </w:r>
    </w:p>
    <w:p w:rsidR="00AA1749" w:rsidRPr="00131A92" w:rsidRDefault="00AA1749" w:rsidP="00AA1749">
      <w:pPr>
        <w:jc w:val="center"/>
        <w:rPr>
          <w:b/>
          <w:sz w:val="28"/>
          <w:szCs w:val="28"/>
        </w:rPr>
      </w:pPr>
      <w:r>
        <w:rPr>
          <w:b/>
          <w:sz w:val="28"/>
          <w:szCs w:val="28"/>
        </w:rPr>
        <w:t>2024 и 2025 годы</w:t>
      </w:r>
    </w:p>
    <w:p w:rsidR="00AA1749" w:rsidRDefault="00AA1749" w:rsidP="00AA1749">
      <w:pPr>
        <w:rPr>
          <w:sz w:val="28"/>
          <w:szCs w:val="28"/>
        </w:rPr>
      </w:pPr>
    </w:p>
    <w:p w:rsidR="00AA1749" w:rsidRPr="00576D6E" w:rsidRDefault="00AA1749" w:rsidP="00AA1749">
      <w:pPr>
        <w:ind w:firstLine="709"/>
        <w:jc w:val="both"/>
        <w:rPr>
          <w:sz w:val="26"/>
          <w:szCs w:val="26"/>
        </w:rPr>
      </w:pPr>
      <w:r w:rsidRPr="00576D6E">
        <w:rPr>
          <w:sz w:val="26"/>
          <w:szCs w:val="26"/>
        </w:rPr>
        <w:t>На основании статьи 23 Устава муниципального образования Куменский муниципальный район Кировской области районная Дума РЕШИЛА:</w:t>
      </w:r>
    </w:p>
    <w:p w:rsidR="00AA1749" w:rsidRPr="00576D6E" w:rsidRDefault="00AA1749" w:rsidP="00AA1749">
      <w:pPr>
        <w:ind w:firstLine="709"/>
        <w:jc w:val="both"/>
        <w:rPr>
          <w:b/>
          <w:sz w:val="26"/>
          <w:szCs w:val="26"/>
        </w:rPr>
      </w:pPr>
    </w:p>
    <w:p w:rsidR="00AA1749" w:rsidRPr="00576D6E" w:rsidRDefault="00AA1749" w:rsidP="00AA1749">
      <w:pPr>
        <w:ind w:firstLine="709"/>
        <w:jc w:val="both"/>
        <w:rPr>
          <w:sz w:val="26"/>
          <w:szCs w:val="26"/>
        </w:rPr>
      </w:pPr>
      <w:r w:rsidRPr="00576D6E">
        <w:rPr>
          <w:b/>
          <w:sz w:val="26"/>
          <w:szCs w:val="26"/>
        </w:rPr>
        <w:t>1</w:t>
      </w:r>
      <w:r w:rsidRPr="00576D6E">
        <w:rPr>
          <w:sz w:val="26"/>
          <w:szCs w:val="26"/>
        </w:rPr>
        <w:t>. Утвердить основные характеристики бюджета муниципального образования Куменский муниципальный район Кировской на 2023 год и на плановый период 2024 и 2025 годов согласно приложению 1 к настоящему Решению.</w:t>
      </w:r>
    </w:p>
    <w:p w:rsidR="00AA1749" w:rsidRPr="00576D6E" w:rsidRDefault="00AA1749" w:rsidP="00AA1749">
      <w:pPr>
        <w:ind w:firstLine="709"/>
        <w:jc w:val="both"/>
        <w:rPr>
          <w:sz w:val="26"/>
          <w:szCs w:val="26"/>
        </w:rPr>
      </w:pPr>
      <w:r w:rsidRPr="00576D6E">
        <w:rPr>
          <w:b/>
          <w:sz w:val="26"/>
          <w:szCs w:val="26"/>
        </w:rPr>
        <w:t>2.</w:t>
      </w:r>
      <w:r w:rsidRPr="00576D6E">
        <w:rPr>
          <w:sz w:val="26"/>
          <w:szCs w:val="26"/>
        </w:rPr>
        <w:t xml:space="preserve"> Утвердить в пределах общего объема доходов районного бюджета, установленного настоящим Решением, объемы поступления налоговых и неналоговых доходов общей суммой и по статьям классификации доходов бюджетов, а также объемы безвозмездных поступлений по подстатьям классификации доходов бюджетов:</w:t>
      </w:r>
    </w:p>
    <w:p w:rsidR="00AA1749" w:rsidRPr="00576D6E" w:rsidRDefault="00AA1749" w:rsidP="00AA1749">
      <w:pPr>
        <w:ind w:firstLine="709"/>
        <w:jc w:val="both"/>
        <w:rPr>
          <w:sz w:val="26"/>
          <w:szCs w:val="26"/>
        </w:rPr>
      </w:pPr>
      <w:r w:rsidRPr="00576D6E">
        <w:rPr>
          <w:sz w:val="26"/>
          <w:szCs w:val="26"/>
        </w:rPr>
        <w:t>на 2023 год согласно приложению 2 к настоящему Решению;</w:t>
      </w:r>
    </w:p>
    <w:p w:rsidR="00AA1749" w:rsidRPr="00576D6E" w:rsidRDefault="00AA1749" w:rsidP="00AA1749">
      <w:pPr>
        <w:ind w:firstLine="709"/>
        <w:jc w:val="both"/>
        <w:rPr>
          <w:sz w:val="26"/>
          <w:szCs w:val="26"/>
        </w:rPr>
      </w:pPr>
      <w:r w:rsidRPr="00576D6E">
        <w:rPr>
          <w:sz w:val="26"/>
          <w:szCs w:val="26"/>
        </w:rPr>
        <w:t>на 2024 год и на 2025 год согласно приложению 3 к настоящему Решению.</w:t>
      </w:r>
    </w:p>
    <w:p w:rsidR="00AA1749" w:rsidRPr="00576D6E" w:rsidRDefault="00AA1749" w:rsidP="00AA1749">
      <w:pPr>
        <w:ind w:firstLine="709"/>
        <w:jc w:val="both"/>
        <w:rPr>
          <w:sz w:val="26"/>
          <w:szCs w:val="26"/>
        </w:rPr>
      </w:pPr>
      <w:r w:rsidRPr="00576D6E">
        <w:rPr>
          <w:b/>
          <w:sz w:val="26"/>
          <w:szCs w:val="26"/>
        </w:rPr>
        <w:t>3</w:t>
      </w:r>
      <w:r w:rsidRPr="00576D6E">
        <w:rPr>
          <w:sz w:val="26"/>
          <w:szCs w:val="26"/>
        </w:rPr>
        <w:t>. Утвердить перечень и коды главных распорядителей средств районного бюджета согласно приложению 4 к настоящему Решению.</w:t>
      </w:r>
    </w:p>
    <w:p w:rsidR="00AA1749" w:rsidRPr="00576D6E" w:rsidRDefault="00AA1749" w:rsidP="00AA1749">
      <w:pPr>
        <w:ind w:firstLine="709"/>
        <w:jc w:val="both"/>
        <w:rPr>
          <w:sz w:val="26"/>
          <w:szCs w:val="26"/>
        </w:rPr>
      </w:pPr>
      <w:r w:rsidRPr="00576D6E">
        <w:rPr>
          <w:b/>
          <w:bCs/>
          <w:sz w:val="26"/>
          <w:szCs w:val="26"/>
        </w:rPr>
        <w:t>4.</w:t>
      </w:r>
      <w:r w:rsidRPr="00576D6E">
        <w:rPr>
          <w:sz w:val="26"/>
          <w:szCs w:val="26"/>
        </w:rPr>
        <w:t xml:space="preserve"> Утвердить в пределах общего объема расходов бюджета муниципального района, установленного настоящим Решением:</w:t>
      </w:r>
    </w:p>
    <w:p w:rsidR="00AA1749" w:rsidRPr="00576D6E" w:rsidRDefault="00AA1749" w:rsidP="00AA1749">
      <w:pPr>
        <w:ind w:firstLine="709"/>
        <w:jc w:val="both"/>
        <w:rPr>
          <w:sz w:val="26"/>
          <w:szCs w:val="26"/>
        </w:rPr>
      </w:pPr>
      <w:r w:rsidRPr="00576D6E">
        <w:rPr>
          <w:sz w:val="26"/>
          <w:szCs w:val="26"/>
        </w:rPr>
        <w:t>1) распределение бюджетных ассигнований по разделам и подразделам классификации расходов бюджетов:</w:t>
      </w:r>
    </w:p>
    <w:p w:rsidR="00AA1749" w:rsidRPr="00576D6E" w:rsidRDefault="00AA1749" w:rsidP="00AA1749">
      <w:pPr>
        <w:ind w:firstLine="709"/>
        <w:jc w:val="both"/>
        <w:rPr>
          <w:sz w:val="26"/>
          <w:szCs w:val="26"/>
        </w:rPr>
      </w:pPr>
      <w:r w:rsidRPr="00576D6E">
        <w:rPr>
          <w:sz w:val="26"/>
          <w:szCs w:val="26"/>
        </w:rPr>
        <w:t>на 2023 год согласно приложению 5 к настоящему Решению;</w:t>
      </w:r>
    </w:p>
    <w:p w:rsidR="00AA1749" w:rsidRPr="00576D6E" w:rsidRDefault="00AA1749" w:rsidP="00AA1749">
      <w:pPr>
        <w:ind w:firstLine="709"/>
        <w:jc w:val="both"/>
        <w:rPr>
          <w:sz w:val="26"/>
          <w:szCs w:val="26"/>
        </w:rPr>
      </w:pPr>
      <w:r w:rsidRPr="00576D6E">
        <w:rPr>
          <w:sz w:val="26"/>
          <w:szCs w:val="26"/>
        </w:rPr>
        <w:t>на 2024 и на 2025 год согласно приложению 6 к настоящему Решению;</w:t>
      </w:r>
    </w:p>
    <w:p w:rsidR="00AA1749" w:rsidRPr="00576D6E" w:rsidRDefault="00AA1749" w:rsidP="00AA1749">
      <w:pPr>
        <w:ind w:firstLine="709"/>
        <w:jc w:val="both"/>
        <w:rPr>
          <w:sz w:val="26"/>
          <w:szCs w:val="26"/>
        </w:rPr>
      </w:pPr>
      <w:r w:rsidRPr="00576D6E">
        <w:rPr>
          <w:sz w:val="26"/>
          <w:szCs w:val="26"/>
        </w:rPr>
        <w:t>2) распределение бюджетных ассигнований по целевым статьям (муниципальным программам Куменского района и непрограммным направлениям деятельности), группам видов расходов классификации расходов бюджетов:</w:t>
      </w:r>
    </w:p>
    <w:p w:rsidR="00AA1749" w:rsidRPr="00576D6E" w:rsidRDefault="00AA1749" w:rsidP="00AA1749">
      <w:pPr>
        <w:ind w:firstLine="709"/>
        <w:jc w:val="both"/>
        <w:rPr>
          <w:sz w:val="26"/>
          <w:szCs w:val="26"/>
        </w:rPr>
      </w:pPr>
      <w:r w:rsidRPr="00576D6E">
        <w:rPr>
          <w:sz w:val="26"/>
          <w:szCs w:val="26"/>
        </w:rPr>
        <w:t>на 2023 год согласно приложению 7 к настоящему Решению;</w:t>
      </w:r>
    </w:p>
    <w:p w:rsidR="00AA1749" w:rsidRPr="00576D6E" w:rsidRDefault="00AA1749" w:rsidP="00AA1749">
      <w:pPr>
        <w:ind w:firstLine="709"/>
        <w:jc w:val="both"/>
        <w:rPr>
          <w:sz w:val="26"/>
          <w:szCs w:val="26"/>
        </w:rPr>
      </w:pPr>
      <w:r w:rsidRPr="00576D6E">
        <w:rPr>
          <w:sz w:val="26"/>
          <w:szCs w:val="26"/>
        </w:rPr>
        <w:t>на 2024 и на 2025 год согласно приложению 8 к настоящему Решению;</w:t>
      </w:r>
    </w:p>
    <w:p w:rsidR="00AA1749" w:rsidRPr="00576D6E" w:rsidRDefault="00AA1749" w:rsidP="00AA1749">
      <w:pPr>
        <w:ind w:firstLine="709"/>
        <w:jc w:val="both"/>
        <w:rPr>
          <w:sz w:val="26"/>
          <w:szCs w:val="26"/>
        </w:rPr>
      </w:pPr>
      <w:r w:rsidRPr="00576D6E">
        <w:rPr>
          <w:bCs/>
          <w:sz w:val="26"/>
          <w:szCs w:val="26"/>
        </w:rPr>
        <w:t>3)</w:t>
      </w:r>
      <w:r w:rsidRPr="00576D6E">
        <w:rPr>
          <w:sz w:val="26"/>
          <w:szCs w:val="26"/>
        </w:rPr>
        <w:t xml:space="preserve"> ведомственную структуру расходов бюджета муниципального района:</w:t>
      </w:r>
    </w:p>
    <w:p w:rsidR="00AA1749" w:rsidRPr="00576D6E" w:rsidRDefault="00AA1749" w:rsidP="00AA1749">
      <w:pPr>
        <w:ind w:firstLine="709"/>
        <w:jc w:val="both"/>
        <w:rPr>
          <w:sz w:val="26"/>
          <w:szCs w:val="26"/>
        </w:rPr>
      </w:pPr>
      <w:r w:rsidRPr="00576D6E">
        <w:rPr>
          <w:sz w:val="26"/>
          <w:szCs w:val="26"/>
        </w:rPr>
        <w:t>на 2023 год согласно приложению 9 к настоящему Решению;</w:t>
      </w:r>
    </w:p>
    <w:p w:rsidR="00AA1749" w:rsidRPr="00576D6E" w:rsidRDefault="00AA1749" w:rsidP="00AA1749">
      <w:pPr>
        <w:ind w:firstLine="709"/>
        <w:jc w:val="both"/>
        <w:rPr>
          <w:sz w:val="26"/>
          <w:szCs w:val="26"/>
        </w:rPr>
      </w:pPr>
      <w:r w:rsidRPr="00576D6E">
        <w:rPr>
          <w:sz w:val="26"/>
          <w:szCs w:val="26"/>
        </w:rPr>
        <w:lastRenderedPageBreak/>
        <w:t>на 2024 и на 2025 год согласно приложению 10 к настоящему Решению;</w:t>
      </w:r>
    </w:p>
    <w:p w:rsidR="00AA1749" w:rsidRPr="00576D6E" w:rsidRDefault="00AA1749" w:rsidP="00AA1749">
      <w:pPr>
        <w:ind w:firstLine="709"/>
        <w:jc w:val="both"/>
        <w:rPr>
          <w:sz w:val="26"/>
          <w:szCs w:val="26"/>
        </w:rPr>
      </w:pPr>
      <w:r w:rsidRPr="00576D6E">
        <w:rPr>
          <w:sz w:val="26"/>
          <w:szCs w:val="26"/>
        </w:rPr>
        <w:t>4) размер резервного фонда администрации района:</w:t>
      </w:r>
    </w:p>
    <w:p w:rsidR="00AA1749" w:rsidRPr="00576D6E" w:rsidRDefault="00AA1749" w:rsidP="00AA1749">
      <w:pPr>
        <w:ind w:firstLine="709"/>
        <w:jc w:val="both"/>
        <w:rPr>
          <w:sz w:val="26"/>
          <w:szCs w:val="26"/>
        </w:rPr>
      </w:pPr>
      <w:r w:rsidRPr="00576D6E">
        <w:rPr>
          <w:sz w:val="26"/>
          <w:szCs w:val="26"/>
        </w:rPr>
        <w:t>на 2023 год в сумме 600,0 тыс. рублей;</w:t>
      </w:r>
    </w:p>
    <w:p w:rsidR="00AA1749" w:rsidRPr="00576D6E" w:rsidRDefault="00AA1749" w:rsidP="00AA1749">
      <w:pPr>
        <w:ind w:firstLine="709"/>
        <w:jc w:val="both"/>
        <w:rPr>
          <w:sz w:val="26"/>
          <w:szCs w:val="26"/>
        </w:rPr>
      </w:pPr>
      <w:r w:rsidRPr="00576D6E">
        <w:rPr>
          <w:sz w:val="26"/>
          <w:szCs w:val="26"/>
        </w:rPr>
        <w:t>на 2024 год в сумме 200,0 тыс. рублей и на 2025 год в сумме 200,0 тыс. рублей.</w:t>
      </w:r>
    </w:p>
    <w:p w:rsidR="00AA1749" w:rsidRPr="00576D6E" w:rsidRDefault="00AA1749" w:rsidP="00AA1749">
      <w:pPr>
        <w:ind w:firstLine="709"/>
        <w:jc w:val="both"/>
        <w:rPr>
          <w:sz w:val="26"/>
          <w:szCs w:val="26"/>
        </w:rPr>
      </w:pPr>
      <w:r w:rsidRPr="00576D6E">
        <w:rPr>
          <w:bCs/>
          <w:sz w:val="26"/>
          <w:szCs w:val="26"/>
        </w:rPr>
        <w:t>5)</w:t>
      </w:r>
      <w:r w:rsidRPr="00576D6E">
        <w:rPr>
          <w:b/>
          <w:sz w:val="26"/>
          <w:szCs w:val="26"/>
        </w:rPr>
        <w:t xml:space="preserve"> </w:t>
      </w:r>
      <w:r w:rsidRPr="00576D6E">
        <w:rPr>
          <w:bCs/>
          <w:sz w:val="26"/>
          <w:szCs w:val="26"/>
        </w:rPr>
        <w:t>общий объем бюджетных ассигнований на</w:t>
      </w:r>
      <w:r w:rsidRPr="00576D6E">
        <w:rPr>
          <w:sz w:val="26"/>
          <w:szCs w:val="26"/>
        </w:rPr>
        <w:t xml:space="preserve"> условно утверждаемые расходы:</w:t>
      </w:r>
    </w:p>
    <w:p w:rsidR="00AA1749" w:rsidRPr="00576D6E" w:rsidRDefault="00AA1749" w:rsidP="00AA1749">
      <w:pPr>
        <w:ind w:firstLine="709"/>
        <w:jc w:val="both"/>
        <w:rPr>
          <w:sz w:val="26"/>
          <w:szCs w:val="26"/>
        </w:rPr>
      </w:pPr>
      <w:r w:rsidRPr="00576D6E">
        <w:rPr>
          <w:sz w:val="26"/>
          <w:szCs w:val="26"/>
        </w:rPr>
        <w:t>на 2024 год в сумме 4 914,5 тыс. рублей и на 2025 год в сумме 10 151,8 тыс. рублей.</w:t>
      </w:r>
    </w:p>
    <w:p w:rsidR="00AA1749" w:rsidRPr="00576D6E" w:rsidRDefault="00AA1749" w:rsidP="00AA1749">
      <w:pPr>
        <w:ind w:firstLine="709"/>
        <w:jc w:val="both"/>
        <w:rPr>
          <w:sz w:val="26"/>
          <w:szCs w:val="26"/>
        </w:rPr>
      </w:pPr>
      <w:r w:rsidRPr="00576D6E">
        <w:rPr>
          <w:b/>
          <w:sz w:val="26"/>
          <w:szCs w:val="26"/>
        </w:rPr>
        <w:t>5.</w:t>
      </w:r>
      <w:r w:rsidRPr="00576D6E">
        <w:rPr>
          <w:sz w:val="26"/>
          <w:szCs w:val="26"/>
        </w:rPr>
        <w:t xml:space="preserve"> Утвердить перечень публичных нормативных обязательств, подлежащих исполнению за счет средств бюджета муниципального района с указанием бюджетных ассигнований по ним, а также общий объем бюджетных ассигнований, направляемых на их исполнение:</w:t>
      </w:r>
    </w:p>
    <w:p w:rsidR="00AA1749" w:rsidRPr="00576D6E" w:rsidRDefault="00AA1749" w:rsidP="00AA1749">
      <w:pPr>
        <w:ind w:firstLine="709"/>
        <w:jc w:val="both"/>
        <w:rPr>
          <w:sz w:val="26"/>
          <w:szCs w:val="26"/>
        </w:rPr>
      </w:pPr>
      <w:r w:rsidRPr="00576D6E">
        <w:rPr>
          <w:sz w:val="26"/>
          <w:szCs w:val="26"/>
        </w:rPr>
        <w:t>на 2023 год согласно приложению 11 к настоящему Решению;</w:t>
      </w:r>
    </w:p>
    <w:p w:rsidR="00AA1749" w:rsidRPr="00576D6E" w:rsidRDefault="00AA1749" w:rsidP="00AA1749">
      <w:pPr>
        <w:ind w:firstLine="709"/>
        <w:jc w:val="both"/>
        <w:rPr>
          <w:sz w:val="26"/>
          <w:szCs w:val="26"/>
        </w:rPr>
      </w:pPr>
      <w:r w:rsidRPr="00576D6E">
        <w:rPr>
          <w:sz w:val="26"/>
          <w:szCs w:val="26"/>
        </w:rPr>
        <w:t>на 2024 и на 2025 год согласно приложению 12 к настоящему Решению.</w:t>
      </w:r>
    </w:p>
    <w:p w:rsidR="00AA1749" w:rsidRPr="00576D6E" w:rsidRDefault="00AA1749" w:rsidP="00AA1749">
      <w:pPr>
        <w:ind w:firstLine="709"/>
        <w:jc w:val="both"/>
        <w:rPr>
          <w:sz w:val="26"/>
          <w:szCs w:val="26"/>
        </w:rPr>
      </w:pPr>
      <w:r w:rsidRPr="00576D6E">
        <w:rPr>
          <w:b/>
          <w:sz w:val="26"/>
          <w:szCs w:val="26"/>
        </w:rPr>
        <w:t>6.</w:t>
      </w:r>
      <w:r w:rsidRPr="00576D6E">
        <w:rPr>
          <w:sz w:val="26"/>
          <w:szCs w:val="26"/>
        </w:rPr>
        <w:t xml:space="preserve"> Утвердить в пределах общего объема расходов бюджета муниципального района, установленного настоящим Решением, объем бюджетных ассигнований муниципального дорожного фонда муниципального образования Куменский муниципальный район:</w:t>
      </w:r>
    </w:p>
    <w:p w:rsidR="00AA1749" w:rsidRPr="00576D6E" w:rsidRDefault="00AA1749" w:rsidP="00AA1749">
      <w:pPr>
        <w:ind w:firstLine="709"/>
        <w:jc w:val="both"/>
        <w:rPr>
          <w:sz w:val="26"/>
          <w:szCs w:val="26"/>
        </w:rPr>
      </w:pPr>
      <w:r w:rsidRPr="00576D6E">
        <w:rPr>
          <w:sz w:val="26"/>
          <w:szCs w:val="26"/>
        </w:rPr>
        <w:t>на 2023 год в сумме 238</w:t>
      </w:r>
      <w:r w:rsidRPr="00576D6E">
        <w:rPr>
          <w:sz w:val="26"/>
          <w:szCs w:val="26"/>
          <w:lang w:val="en-US"/>
        </w:rPr>
        <w:t> </w:t>
      </w:r>
      <w:r w:rsidRPr="00576D6E">
        <w:rPr>
          <w:sz w:val="26"/>
          <w:szCs w:val="26"/>
        </w:rPr>
        <w:t>005,2 тыс. рублей;</w:t>
      </w:r>
    </w:p>
    <w:p w:rsidR="00AA1749" w:rsidRPr="00576D6E" w:rsidRDefault="00AA1749" w:rsidP="00AA1749">
      <w:pPr>
        <w:ind w:firstLine="709"/>
        <w:jc w:val="both"/>
        <w:rPr>
          <w:sz w:val="26"/>
          <w:szCs w:val="26"/>
        </w:rPr>
      </w:pPr>
      <w:r w:rsidRPr="00576D6E">
        <w:rPr>
          <w:sz w:val="26"/>
          <w:szCs w:val="26"/>
        </w:rPr>
        <w:t>на 2024 год в сумме 23 187,9 тыс. рублей и на 2025 год в сумме    22 536,6 тыс. рублей.</w:t>
      </w:r>
    </w:p>
    <w:p w:rsidR="00AA1749" w:rsidRPr="00576D6E" w:rsidRDefault="00AA1749" w:rsidP="00AA1749">
      <w:pPr>
        <w:shd w:val="clear" w:color="auto" w:fill="FFFFFF"/>
        <w:ind w:firstLine="709"/>
        <w:jc w:val="both"/>
        <w:rPr>
          <w:sz w:val="26"/>
          <w:szCs w:val="26"/>
          <w:shd w:val="clear" w:color="auto" w:fill="FFFFFF"/>
        </w:rPr>
      </w:pPr>
      <w:r w:rsidRPr="00576D6E">
        <w:rPr>
          <w:sz w:val="26"/>
          <w:szCs w:val="26"/>
          <w:shd w:val="clear" w:color="auto" w:fill="FFFFFF"/>
        </w:rPr>
        <w:t>Установить, что бюджетные ассигнования муниципального дорожного фонда муниципального образования Куменский муниципальный район направляются на финансовое обеспечение деятельности по проектированию, строительству, реконструкции, капитальному ремонту, ремонту и содержанию автомобильных дорог общего пользования местного значения муниципального образования Куменский муниципальный район и искусственных сооружений на них, инженерные изыскания (обследования), проведение необходимых экспертиз, межевание и паспортизацию автомобильных дорог и искусственных сооружений, составление и проверку сметной документации, разработку проектной документации, технический надзор, строительный контроль, а также капитальный ремонт и ремонт дворовых территорий многоквартирных домов, проездов к дворовым территориям многоквартирных домов населенных пунктов на территории  муниципального образования Куменский муниципальный район, обеспечение транспортной безопасности объектов.</w:t>
      </w:r>
    </w:p>
    <w:p w:rsidR="00AA1749" w:rsidRPr="00576D6E" w:rsidRDefault="00AA1749" w:rsidP="00AA1749">
      <w:pPr>
        <w:ind w:firstLine="709"/>
        <w:jc w:val="both"/>
        <w:rPr>
          <w:bCs/>
          <w:sz w:val="26"/>
          <w:szCs w:val="26"/>
        </w:rPr>
      </w:pPr>
      <w:r w:rsidRPr="00576D6E">
        <w:rPr>
          <w:b/>
          <w:bCs/>
          <w:sz w:val="26"/>
          <w:szCs w:val="26"/>
        </w:rPr>
        <w:t>7.</w:t>
      </w:r>
      <w:r w:rsidRPr="00576D6E">
        <w:rPr>
          <w:bCs/>
          <w:sz w:val="26"/>
          <w:szCs w:val="26"/>
        </w:rPr>
        <w:t xml:space="preserve"> Утвердить перечень и коды статей источников финансирования дефицита районного бюджета согласно приложению 13 к настоящему Решению.</w:t>
      </w:r>
    </w:p>
    <w:p w:rsidR="00AA1749" w:rsidRPr="00576D6E" w:rsidRDefault="00AA1749" w:rsidP="00AA1749">
      <w:pPr>
        <w:ind w:firstLine="709"/>
        <w:jc w:val="both"/>
        <w:rPr>
          <w:sz w:val="26"/>
          <w:szCs w:val="26"/>
        </w:rPr>
      </w:pPr>
      <w:r w:rsidRPr="00576D6E">
        <w:rPr>
          <w:b/>
          <w:bCs/>
          <w:sz w:val="26"/>
          <w:szCs w:val="26"/>
        </w:rPr>
        <w:t>8.</w:t>
      </w:r>
      <w:r w:rsidRPr="00576D6E">
        <w:rPr>
          <w:sz w:val="26"/>
          <w:szCs w:val="26"/>
        </w:rPr>
        <w:t xml:space="preserve"> Утвердить источники финансирования дефицита районного бюджета:</w:t>
      </w:r>
    </w:p>
    <w:p w:rsidR="00AA1749" w:rsidRPr="00576D6E" w:rsidRDefault="00AA1749" w:rsidP="00AA1749">
      <w:pPr>
        <w:ind w:firstLine="709"/>
        <w:jc w:val="both"/>
        <w:rPr>
          <w:sz w:val="26"/>
          <w:szCs w:val="26"/>
        </w:rPr>
      </w:pPr>
      <w:r w:rsidRPr="00576D6E">
        <w:rPr>
          <w:sz w:val="26"/>
          <w:szCs w:val="26"/>
        </w:rPr>
        <w:t>на 2023 год согласно приложению 14 к настоящему Решению;</w:t>
      </w:r>
    </w:p>
    <w:p w:rsidR="00AA1749" w:rsidRPr="00576D6E" w:rsidRDefault="00AA1749" w:rsidP="00AA1749">
      <w:pPr>
        <w:ind w:firstLine="709"/>
        <w:jc w:val="both"/>
        <w:rPr>
          <w:sz w:val="26"/>
          <w:szCs w:val="26"/>
        </w:rPr>
      </w:pPr>
      <w:r w:rsidRPr="00576D6E">
        <w:rPr>
          <w:sz w:val="26"/>
          <w:szCs w:val="26"/>
        </w:rPr>
        <w:t>на 2024 и на 2025 год согласно приложению 15 к настоящему Решению.</w:t>
      </w:r>
    </w:p>
    <w:p w:rsidR="00AA1749" w:rsidRPr="00576D6E" w:rsidRDefault="00AA1749" w:rsidP="00AA1749">
      <w:pPr>
        <w:ind w:firstLine="709"/>
        <w:jc w:val="both"/>
        <w:rPr>
          <w:sz w:val="26"/>
          <w:szCs w:val="26"/>
        </w:rPr>
      </w:pPr>
      <w:r w:rsidRPr="00576D6E">
        <w:rPr>
          <w:b/>
          <w:sz w:val="26"/>
          <w:szCs w:val="26"/>
        </w:rPr>
        <w:t>9.</w:t>
      </w:r>
      <w:r w:rsidRPr="00576D6E">
        <w:rPr>
          <w:sz w:val="26"/>
          <w:szCs w:val="26"/>
        </w:rPr>
        <w:t xml:space="preserve"> Утвердить верхний предел муниципального внутреннего долга Куменского района:</w:t>
      </w:r>
    </w:p>
    <w:p w:rsidR="00AA1749" w:rsidRPr="00576D6E" w:rsidRDefault="00AA1749" w:rsidP="00AA1749">
      <w:pPr>
        <w:ind w:firstLine="708"/>
        <w:jc w:val="both"/>
        <w:rPr>
          <w:sz w:val="26"/>
          <w:szCs w:val="26"/>
        </w:rPr>
      </w:pPr>
      <w:r w:rsidRPr="00576D6E">
        <w:rPr>
          <w:sz w:val="26"/>
          <w:szCs w:val="26"/>
        </w:rPr>
        <w:t xml:space="preserve">1) на 01 января 2024 года в сумме 5 200,0 тыс. рублей, в том числе верхний предел долга по муниципальным гарантиям в сумме 0,0 тыс. рублей; </w:t>
      </w:r>
      <w:r w:rsidRPr="00576D6E">
        <w:rPr>
          <w:sz w:val="26"/>
          <w:szCs w:val="26"/>
        </w:rPr>
        <w:tab/>
        <w:t>2) на 01 января 2025 года в сумме 5 800,0 тыс. рублей, в том числе верхний предел долга по муниципальным гарантиям в сумме 0,0 тыс. рублей.</w:t>
      </w:r>
    </w:p>
    <w:p w:rsidR="00AA1749" w:rsidRPr="00576D6E" w:rsidRDefault="00AA1749" w:rsidP="00AA1749">
      <w:pPr>
        <w:ind w:firstLine="709"/>
        <w:jc w:val="both"/>
        <w:rPr>
          <w:sz w:val="26"/>
          <w:szCs w:val="26"/>
        </w:rPr>
      </w:pPr>
      <w:r w:rsidRPr="00576D6E">
        <w:rPr>
          <w:sz w:val="26"/>
          <w:szCs w:val="26"/>
        </w:rPr>
        <w:lastRenderedPageBreak/>
        <w:t>3) на 01 января 2026 года в сумме 6 400,0 тыс. рублей, в том числе верхний предел долга по муниципальным гарантиям в сумме 0,0 тыс. рублей.</w:t>
      </w:r>
    </w:p>
    <w:p w:rsidR="00AA1749" w:rsidRPr="00576D6E" w:rsidRDefault="00AA1749" w:rsidP="00AA1749">
      <w:pPr>
        <w:ind w:firstLine="709"/>
        <w:jc w:val="both"/>
        <w:rPr>
          <w:sz w:val="26"/>
          <w:szCs w:val="26"/>
        </w:rPr>
      </w:pPr>
      <w:r w:rsidRPr="00576D6E">
        <w:rPr>
          <w:b/>
          <w:sz w:val="26"/>
          <w:szCs w:val="26"/>
        </w:rPr>
        <w:t>10.</w:t>
      </w:r>
      <w:r w:rsidRPr="00576D6E">
        <w:rPr>
          <w:sz w:val="26"/>
          <w:szCs w:val="26"/>
        </w:rPr>
        <w:t xml:space="preserve"> Утвердить в пределах общего объема расходов бюджета муниципального района, установленного настоящим Решением, объем бюджетных ассигнований на обслуживание муниципального внутреннего долга Куменского района:</w:t>
      </w:r>
    </w:p>
    <w:p w:rsidR="00AA1749" w:rsidRPr="00576D6E" w:rsidRDefault="00AA1749" w:rsidP="00AA1749">
      <w:pPr>
        <w:ind w:firstLine="709"/>
        <w:jc w:val="both"/>
        <w:rPr>
          <w:sz w:val="26"/>
          <w:szCs w:val="26"/>
        </w:rPr>
      </w:pPr>
      <w:r w:rsidRPr="00576D6E">
        <w:rPr>
          <w:sz w:val="26"/>
          <w:szCs w:val="26"/>
        </w:rPr>
        <w:t>на 2023 год в сумме 313,0 тыс. рублей;</w:t>
      </w:r>
    </w:p>
    <w:p w:rsidR="00AA1749" w:rsidRPr="00576D6E" w:rsidRDefault="00AA1749" w:rsidP="00AA1749">
      <w:pPr>
        <w:ind w:firstLine="709"/>
        <w:jc w:val="both"/>
        <w:rPr>
          <w:sz w:val="26"/>
          <w:szCs w:val="26"/>
        </w:rPr>
      </w:pPr>
      <w:r w:rsidRPr="00576D6E">
        <w:rPr>
          <w:sz w:val="26"/>
          <w:szCs w:val="26"/>
        </w:rPr>
        <w:t>на 2024 год в сумме 313,0 тыс. рублей и на 2025 год в сумме 313,0 тыс. рублей.</w:t>
      </w:r>
    </w:p>
    <w:p w:rsidR="00AA1749" w:rsidRPr="00576D6E" w:rsidRDefault="00AA1749" w:rsidP="00AA1749">
      <w:pPr>
        <w:ind w:firstLine="709"/>
        <w:jc w:val="both"/>
        <w:rPr>
          <w:sz w:val="26"/>
          <w:szCs w:val="26"/>
        </w:rPr>
      </w:pPr>
      <w:r w:rsidRPr="00576D6E">
        <w:rPr>
          <w:b/>
          <w:sz w:val="26"/>
          <w:szCs w:val="26"/>
        </w:rPr>
        <w:t>11.</w:t>
      </w:r>
      <w:r w:rsidRPr="00576D6E">
        <w:rPr>
          <w:sz w:val="26"/>
          <w:szCs w:val="26"/>
        </w:rPr>
        <w:t xml:space="preserve"> Утвердить Программу муниципальных внутренних заимствований Куменского района:</w:t>
      </w:r>
    </w:p>
    <w:p w:rsidR="00AA1749" w:rsidRPr="00576D6E" w:rsidRDefault="00AA1749" w:rsidP="00AA1749">
      <w:pPr>
        <w:ind w:firstLine="709"/>
        <w:jc w:val="both"/>
        <w:rPr>
          <w:sz w:val="26"/>
          <w:szCs w:val="26"/>
        </w:rPr>
      </w:pPr>
      <w:r w:rsidRPr="00576D6E">
        <w:rPr>
          <w:sz w:val="26"/>
          <w:szCs w:val="26"/>
        </w:rPr>
        <w:t>на 2023 год согласно приложению 16 к настоящему Решению;</w:t>
      </w:r>
    </w:p>
    <w:p w:rsidR="00AA1749" w:rsidRPr="00576D6E" w:rsidRDefault="00AA1749" w:rsidP="00AA1749">
      <w:pPr>
        <w:ind w:firstLine="2"/>
        <w:jc w:val="both"/>
        <w:rPr>
          <w:sz w:val="26"/>
          <w:szCs w:val="26"/>
        </w:rPr>
      </w:pPr>
      <w:r w:rsidRPr="00576D6E">
        <w:rPr>
          <w:sz w:val="26"/>
          <w:szCs w:val="26"/>
        </w:rPr>
        <w:tab/>
        <w:t>на 2024 год и 2025 год согласно приложению 17 к настоящему Решению;</w:t>
      </w:r>
    </w:p>
    <w:p w:rsidR="00AA1749" w:rsidRPr="00576D6E" w:rsidRDefault="00AA1749" w:rsidP="00AA1749">
      <w:pPr>
        <w:ind w:firstLine="709"/>
        <w:jc w:val="both"/>
        <w:rPr>
          <w:sz w:val="26"/>
          <w:szCs w:val="26"/>
        </w:rPr>
      </w:pPr>
      <w:r w:rsidRPr="00576D6E">
        <w:rPr>
          <w:b/>
          <w:sz w:val="26"/>
          <w:szCs w:val="26"/>
        </w:rPr>
        <w:t>12.</w:t>
      </w:r>
      <w:r w:rsidRPr="00576D6E">
        <w:rPr>
          <w:sz w:val="26"/>
          <w:szCs w:val="26"/>
        </w:rPr>
        <w:t xml:space="preserve"> Установить, что муниципальные гарантии за счет средств районного бюджета в 2023-2025 годах не предоставляются.</w:t>
      </w:r>
    </w:p>
    <w:p w:rsidR="00AA1749" w:rsidRPr="00576D6E" w:rsidRDefault="00AA1749" w:rsidP="00AA1749">
      <w:pPr>
        <w:ind w:firstLine="709"/>
        <w:jc w:val="both"/>
        <w:rPr>
          <w:sz w:val="26"/>
          <w:szCs w:val="26"/>
        </w:rPr>
      </w:pPr>
      <w:r w:rsidRPr="00576D6E">
        <w:rPr>
          <w:b/>
          <w:sz w:val="26"/>
          <w:szCs w:val="26"/>
        </w:rPr>
        <w:t>13.</w:t>
      </w:r>
      <w:r w:rsidRPr="00576D6E">
        <w:rPr>
          <w:sz w:val="26"/>
          <w:szCs w:val="26"/>
        </w:rPr>
        <w:t xml:space="preserve"> Установить, что бюджетные кредиты бюджетам городских и сельских поселений в 2023-2025 годах не предоставляются.</w:t>
      </w:r>
    </w:p>
    <w:p w:rsidR="00AA1749" w:rsidRPr="00576D6E" w:rsidRDefault="00AA1749" w:rsidP="00AA1749">
      <w:pPr>
        <w:ind w:firstLine="709"/>
        <w:jc w:val="both"/>
        <w:rPr>
          <w:sz w:val="26"/>
          <w:szCs w:val="26"/>
        </w:rPr>
      </w:pPr>
      <w:r w:rsidRPr="00576D6E">
        <w:rPr>
          <w:b/>
          <w:sz w:val="26"/>
          <w:szCs w:val="26"/>
        </w:rPr>
        <w:t>14.</w:t>
      </w:r>
      <w:r w:rsidRPr="00576D6E">
        <w:rPr>
          <w:sz w:val="26"/>
          <w:szCs w:val="26"/>
        </w:rPr>
        <w:t xml:space="preserve"> Утвердить в пределах общего объема расходов бюджета муниципального района, установленного настоящим Решением, объем дотации на выравнивание бюджетной обеспеченности поселений:</w:t>
      </w:r>
    </w:p>
    <w:p w:rsidR="00AA1749" w:rsidRPr="00576D6E" w:rsidRDefault="00AA1749" w:rsidP="00AA1749">
      <w:pPr>
        <w:ind w:firstLine="709"/>
        <w:jc w:val="both"/>
        <w:rPr>
          <w:sz w:val="26"/>
          <w:szCs w:val="26"/>
        </w:rPr>
      </w:pPr>
      <w:r w:rsidRPr="00576D6E">
        <w:rPr>
          <w:sz w:val="26"/>
          <w:szCs w:val="26"/>
        </w:rPr>
        <w:t>на 2023 год в сумме 3 158,0 тыс. рублей;</w:t>
      </w:r>
    </w:p>
    <w:p w:rsidR="00AA1749" w:rsidRPr="00576D6E" w:rsidRDefault="00AA1749" w:rsidP="00AA1749">
      <w:pPr>
        <w:ind w:firstLine="709"/>
        <w:jc w:val="both"/>
        <w:rPr>
          <w:sz w:val="26"/>
          <w:szCs w:val="26"/>
        </w:rPr>
      </w:pPr>
      <w:r w:rsidRPr="00576D6E">
        <w:rPr>
          <w:sz w:val="26"/>
          <w:szCs w:val="26"/>
        </w:rPr>
        <w:t>на 2024 год в сумме 3 171,0 тыс. рублей и на 2025 год в сумме 3 188,0 тыс. рублей.</w:t>
      </w:r>
    </w:p>
    <w:p w:rsidR="00AA1749" w:rsidRPr="00576D6E" w:rsidRDefault="00AA1749" w:rsidP="00AA1749">
      <w:pPr>
        <w:ind w:firstLine="709"/>
        <w:jc w:val="both"/>
        <w:rPr>
          <w:sz w:val="26"/>
          <w:szCs w:val="26"/>
        </w:rPr>
      </w:pPr>
      <w:r w:rsidRPr="00576D6E">
        <w:rPr>
          <w:b/>
          <w:bCs/>
          <w:sz w:val="26"/>
          <w:szCs w:val="26"/>
        </w:rPr>
        <w:t>15</w:t>
      </w:r>
      <w:r w:rsidRPr="00576D6E">
        <w:rPr>
          <w:sz w:val="26"/>
          <w:szCs w:val="26"/>
        </w:rPr>
        <w:t>. Утвердить распределение дотации на выравнивание бюджетной обеспеченности поселений между поселениями:</w:t>
      </w:r>
    </w:p>
    <w:p w:rsidR="00AA1749" w:rsidRPr="00576D6E" w:rsidRDefault="00AA1749" w:rsidP="00AA1749">
      <w:pPr>
        <w:ind w:firstLine="709"/>
        <w:jc w:val="both"/>
        <w:rPr>
          <w:sz w:val="26"/>
          <w:szCs w:val="26"/>
        </w:rPr>
      </w:pPr>
      <w:r w:rsidRPr="00576D6E">
        <w:rPr>
          <w:sz w:val="26"/>
          <w:szCs w:val="26"/>
        </w:rPr>
        <w:t>на 2023 год согласно приложению 18 к настоящему Решению;</w:t>
      </w:r>
    </w:p>
    <w:p w:rsidR="00AA1749" w:rsidRPr="00576D6E" w:rsidRDefault="00AA1749" w:rsidP="00AA1749">
      <w:pPr>
        <w:ind w:firstLine="709"/>
        <w:jc w:val="both"/>
        <w:rPr>
          <w:sz w:val="26"/>
          <w:szCs w:val="26"/>
        </w:rPr>
      </w:pPr>
      <w:r w:rsidRPr="00576D6E">
        <w:rPr>
          <w:sz w:val="26"/>
          <w:szCs w:val="26"/>
        </w:rPr>
        <w:t>на 2024 и на 2025 год согласно приложению 19 к настоящему Решению.</w:t>
      </w:r>
    </w:p>
    <w:p w:rsidR="00AA1749" w:rsidRPr="00576D6E" w:rsidRDefault="00AA1749" w:rsidP="00AA1749">
      <w:pPr>
        <w:ind w:firstLine="709"/>
        <w:jc w:val="both"/>
        <w:rPr>
          <w:sz w:val="26"/>
          <w:szCs w:val="26"/>
        </w:rPr>
      </w:pPr>
    </w:p>
    <w:p w:rsidR="00AA1749" w:rsidRPr="00576D6E" w:rsidRDefault="00AA1749" w:rsidP="00AA1749">
      <w:pPr>
        <w:ind w:firstLine="709"/>
        <w:jc w:val="both"/>
        <w:rPr>
          <w:sz w:val="26"/>
          <w:szCs w:val="26"/>
        </w:rPr>
      </w:pPr>
      <w:r w:rsidRPr="00576D6E">
        <w:rPr>
          <w:b/>
          <w:sz w:val="26"/>
          <w:szCs w:val="26"/>
        </w:rPr>
        <w:t>16.</w:t>
      </w:r>
      <w:r w:rsidRPr="00576D6E">
        <w:rPr>
          <w:sz w:val="26"/>
          <w:szCs w:val="26"/>
        </w:rPr>
        <w:t xml:space="preserve"> Утвердить в пределах общего объема расходов бюджета муниципального района, установленного настоящим Решением, объем дотации на выравнивание бюджетной обеспеченности поселений, </w:t>
      </w:r>
      <w:r w:rsidRPr="00576D6E">
        <w:rPr>
          <w:bCs/>
          <w:sz w:val="26"/>
          <w:szCs w:val="26"/>
        </w:rPr>
        <w:t>предоставляемой из бюджета муниципального района:</w:t>
      </w:r>
    </w:p>
    <w:p w:rsidR="00AA1749" w:rsidRPr="00576D6E" w:rsidRDefault="00AA1749" w:rsidP="00AA1749">
      <w:pPr>
        <w:ind w:firstLine="709"/>
        <w:jc w:val="both"/>
        <w:rPr>
          <w:sz w:val="26"/>
          <w:szCs w:val="26"/>
        </w:rPr>
      </w:pPr>
      <w:r w:rsidRPr="00576D6E">
        <w:rPr>
          <w:sz w:val="26"/>
          <w:szCs w:val="26"/>
        </w:rPr>
        <w:t>на 2023 год в сумме 4 105,4 тыс. рублей;</w:t>
      </w:r>
    </w:p>
    <w:p w:rsidR="00AA1749" w:rsidRPr="00576D6E" w:rsidRDefault="00AA1749" w:rsidP="00AA1749">
      <w:pPr>
        <w:ind w:firstLine="709"/>
        <w:jc w:val="both"/>
        <w:rPr>
          <w:sz w:val="26"/>
          <w:szCs w:val="26"/>
        </w:rPr>
      </w:pPr>
      <w:r w:rsidRPr="00576D6E">
        <w:rPr>
          <w:sz w:val="26"/>
          <w:szCs w:val="26"/>
        </w:rPr>
        <w:t>на 2024 год в сумме 3 171,0 тыс. рублей и на 2025 год в сумме 3 188,0 тыс. рублей.</w:t>
      </w:r>
    </w:p>
    <w:p w:rsidR="00AA1749" w:rsidRPr="00576D6E" w:rsidRDefault="00AA1749" w:rsidP="00AA1749">
      <w:pPr>
        <w:ind w:firstLine="709"/>
        <w:jc w:val="both"/>
        <w:rPr>
          <w:sz w:val="26"/>
          <w:szCs w:val="26"/>
        </w:rPr>
      </w:pPr>
      <w:r w:rsidRPr="00576D6E">
        <w:rPr>
          <w:b/>
          <w:bCs/>
          <w:sz w:val="26"/>
          <w:szCs w:val="26"/>
        </w:rPr>
        <w:t>17</w:t>
      </w:r>
      <w:r w:rsidRPr="00576D6E">
        <w:rPr>
          <w:sz w:val="26"/>
          <w:szCs w:val="26"/>
        </w:rPr>
        <w:t>. Утвердить распределение дотации на выравнивание бюджетной обеспеченности поселений, предоставляемой из бюджета муниципального района между поселениями:</w:t>
      </w:r>
    </w:p>
    <w:p w:rsidR="00AA1749" w:rsidRPr="00576D6E" w:rsidRDefault="00AA1749" w:rsidP="00AA1749">
      <w:pPr>
        <w:ind w:firstLine="709"/>
        <w:jc w:val="both"/>
        <w:rPr>
          <w:sz w:val="26"/>
          <w:szCs w:val="26"/>
        </w:rPr>
      </w:pPr>
      <w:r w:rsidRPr="00576D6E">
        <w:rPr>
          <w:sz w:val="26"/>
          <w:szCs w:val="26"/>
        </w:rPr>
        <w:t>на 2023 год согласно приложению 20 к настоящему Решению;</w:t>
      </w:r>
    </w:p>
    <w:p w:rsidR="00AA1749" w:rsidRPr="00576D6E" w:rsidRDefault="00AA1749" w:rsidP="00AA1749">
      <w:pPr>
        <w:ind w:firstLine="709"/>
        <w:jc w:val="both"/>
        <w:rPr>
          <w:sz w:val="26"/>
          <w:szCs w:val="26"/>
        </w:rPr>
      </w:pPr>
      <w:r w:rsidRPr="00576D6E">
        <w:rPr>
          <w:sz w:val="26"/>
          <w:szCs w:val="26"/>
        </w:rPr>
        <w:t>на 2024 и на 2025 год согласно приложению 21 к настоящему Решению.</w:t>
      </w:r>
    </w:p>
    <w:p w:rsidR="00AA1749" w:rsidRPr="00576D6E" w:rsidRDefault="00AA1749" w:rsidP="00AA1749">
      <w:pPr>
        <w:ind w:firstLine="709"/>
        <w:jc w:val="both"/>
        <w:rPr>
          <w:sz w:val="26"/>
          <w:szCs w:val="26"/>
        </w:rPr>
      </w:pPr>
      <w:r w:rsidRPr="00576D6E">
        <w:rPr>
          <w:b/>
          <w:bCs/>
          <w:sz w:val="26"/>
          <w:szCs w:val="26"/>
        </w:rPr>
        <w:t>18</w:t>
      </w:r>
      <w:r w:rsidRPr="00576D6E">
        <w:rPr>
          <w:sz w:val="26"/>
          <w:szCs w:val="26"/>
        </w:rPr>
        <w:t>. Утвердить распределение субсидий на выполнение расходных обязательств муниципальных образований области на 2023 год согласно приложению 22 к настоящему Решению.</w:t>
      </w:r>
    </w:p>
    <w:p w:rsidR="00AA1749" w:rsidRPr="00576D6E" w:rsidRDefault="00AA1749" w:rsidP="00AA1749">
      <w:pPr>
        <w:ind w:firstLine="709"/>
        <w:jc w:val="both"/>
        <w:rPr>
          <w:sz w:val="26"/>
          <w:szCs w:val="26"/>
        </w:rPr>
      </w:pPr>
      <w:r w:rsidRPr="00576D6E">
        <w:rPr>
          <w:sz w:val="26"/>
          <w:szCs w:val="26"/>
        </w:rPr>
        <w:t>Установить, что распределение и предоставление субсидий, иных межбюджетных трансфертов бюджетам поселений осуществляется в порядке, установленном муниципальным правовым актом представительного органа муниципального района.</w:t>
      </w:r>
    </w:p>
    <w:p w:rsidR="00AA1749" w:rsidRPr="00576D6E" w:rsidRDefault="00AA1749" w:rsidP="00AA1749">
      <w:pPr>
        <w:ind w:firstLine="709"/>
        <w:jc w:val="both"/>
        <w:rPr>
          <w:sz w:val="26"/>
          <w:szCs w:val="26"/>
        </w:rPr>
      </w:pPr>
      <w:r w:rsidRPr="00576D6E">
        <w:rPr>
          <w:b/>
          <w:sz w:val="26"/>
          <w:szCs w:val="26"/>
        </w:rPr>
        <w:lastRenderedPageBreak/>
        <w:t>19.</w:t>
      </w:r>
      <w:r w:rsidRPr="00576D6E">
        <w:rPr>
          <w:sz w:val="26"/>
          <w:szCs w:val="26"/>
        </w:rPr>
        <w:t xml:space="preserve"> Установить, что в целях создания условий для предоставления транспортных услуг населению в границах Куменского муниципального района из бюджета муниципального района предоставляются субсидии юридическим лицам и индивидуальным предпринимателям, осуществляющим перевозку пассажиров автомобильным транспортом на внутримуниципальных маршрутах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выполнением работ, оказанием услуг.</w:t>
      </w:r>
    </w:p>
    <w:p w:rsidR="00AA1749" w:rsidRPr="00576D6E" w:rsidRDefault="00AA1749" w:rsidP="00AA1749">
      <w:pPr>
        <w:ind w:firstLine="709"/>
        <w:jc w:val="both"/>
        <w:rPr>
          <w:sz w:val="26"/>
          <w:szCs w:val="26"/>
        </w:rPr>
      </w:pPr>
      <w:r w:rsidRPr="00576D6E">
        <w:rPr>
          <w:sz w:val="26"/>
          <w:szCs w:val="26"/>
        </w:rPr>
        <w:t>Предоставление субсидий осуществляется соответствующим главным распорядителям средств бюджета муниципального района, определенным ведомственной структурой расходов бюджета муниципального района, в соответствии с порядком, установленным нормативно правовым актом администрации Куменского района, а также составом документов, установленных нормативно-правовым актом администрации Куменского района.</w:t>
      </w:r>
    </w:p>
    <w:p w:rsidR="00AA1749" w:rsidRPr="00576D6E" w:rsidRDefault="00AA1749" w:rsidP="00AA1749">
      <w:pPr>
        <w:ind w:firstLine="709"/>
        <w:jc w:val="both"/>
        <w:rPr>
          <w:sz w:val="26"/>
          <w:szCs w:val="26"/>
        </w:rPr>
      </w:pPr>
      <w:r w:rsidRPr="00576D6E">
        <w:rPr>
          <w:b/>
          <w:sz w:val="26"/>
          <w:szCs w:val="26"/>
        </w:rPr>
        <w:t xml:space="preserve">20. </w:t>
      </w:r>
      <w:r w:rsidRPr="00576D6E">
        <w:rPr>
          <w:sz w:val="26"/>
          <w:szCs w:val="26"/>
        </w:rPr>
        <w:t>Установить, что из бюджета муниципального района предоставляются субсидии на возмещение части недополученных доходов или финансового обеспечения (возмещения) затрат (части затрат) в связи с производством (реализацией) товаров (за исключением подакцизных товаров), выполнением работ, оказанием услуг:</w:t>
      </w:r>
    </w:p>
    <w:p w:rsidR="00AA1749" w:rsidRPr="00576D6E" w:rsidRDefault="00AA1749" w:rsidP="00AA1749">
      <w:pPr>
        <w:ind w:firstLine="709"/>
        <w:jc w:val="both"/>
        <w:rPr>
          <w:sz w:val="26"/>
          <w:szCs w:val="26"/>
        </w:rPr>
      </w:pPr>
      <w:r w:rsidRPr="00576D6E">
        <w:rPr>
          <w:sz w:val="26"/>
          <w:szCs w:val="26"/>
        </w:rPr>
        <w:t>- организациям, индивидуальным предпринимателям, соответствующим требованиям части 1 статьи 3 Федерального закона от 29 декабря 2006 года № 264-ФЗ «О развитии сельского хозяйства»;</w:t>
      </w:r>
    </w:p>
    <w:p w:rsidR="00AA1749" w:rsidRPr="00576D6E" w:rsidRDefault="00AA1749" w:rsidP="00AA1749">
      <w:pPr>
        <w:ind w:firstLine="709"/>
        <w:jc w:val="both"/>
        <w:rPr>
          <w:sz w:val="26"/>
          <w:szCs w:val="26"/>
        </w:rPr>
      </w:pPr>
      <w:r w:rsidRPr="00576D6E">
        <w:rPr>
          <w:b/>
          <w:sz w:val="26"/>
          <w:szCs w:val="26"/>
        </w:rPr>
        <w:t xml:space="preserve">- </w:t>
      </w:r>
      <w:r w:rsidRPr="00576D6E">
        <w:rPr>
          <w:sz w:val="26"/>
          <w:szCs w:val="26"/>
        </w:rPr>
        <w:t>гражданам, ведущим личное подсобное хозяйство, в соответствии с Федеральным законом от 07 июля 2003 года № 112-ФЗ «О личном подсобном хозяйстве»;</w:t>
      </w:r>
    </w:p>
    <w:p w:rsidR="00AA1749" w:rsidRPr="00576D6E" w:rsidRDefault="00AA1749" w:rsidP="00AA1749">
      <w:pPr>
        <w:ind w:firstLine="709"/>
        <w:jc w:val="both"/>
        <w:rPr>
          <w:sz w:val="26"/>
          <w:szCs w:val="26"/>
        </w:rPr>
      </w:pPr>
      <w:r w:rsidRPr="00576D6E">
        <w:rPr>
          <w:sz w:val="26"/>
          <w:szCs w:val="26"/>
        </w:rPr>
        <w:t>- крестьянским (фермерским) хозяйствам, соответствующим требованиям Федерального закона от 11 июня 2003 года № 74-ФЗ «О крестьянском (фермерском) хозяйстве»;</w:t>
      </w:r>
    </w:p>
    <w:p w:rsidR="00AA1749" w:rsidRPr="00576D6E" w:rsidRDefault="00AA1749" w:rsidP="00AA1749">
      <w:pPr>
        <w:ind w:firstLine="709"/>
        <w:jc w:val="both"/>
        <w:rPr>
          <w:sz w:val="26"/>
          <w:szCs w:val="26"/>
        </w:rPr>
      </w:pPr>
      <w:r w:rsidRPr="00576D6E">
        <w:rPr>
          <w:sz w:val="26"/>
          <w:szCs w:val="26"/>
        </w:rPr>
        <w:t>- организациям пищевой и перерабатывающей промышленности;</w:t>
      </w:r>
    </w:p>
    <w:p w:rsidR="00AA1749" w:rsidRPr="00576D6E" w:rsidRDefault="00AA1749" w:rsidP="00AA1749">
      <w:pPr>
        <w:ind w:firstLine="709"/>
        <w:jc w:val="both"/>
        <w:rPr>
          <w:sz w:val="26"/>
          <w:szCs w:val="26"/>
        </w:rPr>
      </w:pPr>
      <w:r w:rsidRPr="00576D6E">
        <w:rPr>
          <w:sz w:val="26"/>
          <w:szCs w:val="26"/>
        </w:rPr>
        <w:t>- организациям, основные виды деятельности которых относятся согласно Общероссийскому классификатору видов экономической деятельности к сельскому хозяйству, предоставлению услуг в этой области и (или) производству пищевых продуктов, включая напитки;</w:t>
      </w:r>
    </w:p>
    <w:p w:rsidR="00AA1749" w:rsidRPr="00576D6E" w:rsidRDefault="00AA1749" w:rsidP="00AA1749">
      <w:pPr>
        <w:ind w:firstLine="709"/>
        <w:jc w:val="both"/>
        <w:rPr>
          <w:sz w:val="26"/>
          <w:szCs w:val="26"/>
        </w:rPr>
      </w:pPr>
      <w:r w:rsidRPr="00576D6E">
        <w:rPr>
          <w:sz w:val="26"/>
          <w:szCs w:val="26"/>
        </w:rPr>
        <w:t>- организациям потребительской кооперации.</w:t>
      </w:r>
    </w:p>
    <w:p w:rsidR="00AA1749" w:rsidRPr="00576D6E" w:rsidRDefault="00AA1749" w:rsidP="00AA1749">
      <w:pPr>
        <w:ind w:firstLine="709"/>
        <w:jc w:val="both"/>
        <w:rPr>
          <w:sz w:val="26"/>
          <w:szCs w:val="26"/>
        </w:rPr>
      </w:pPr>
      <w:r w:rsidRPr="00576D6E">
        <w:rPr>
          <w:sz w:val="26"/>
          <w:szCs w:val="26"/>
        </w:rPr>
        <w:t>Субсидии предоставляются в случаях, если получателями субсидий являются юридические лица, индивидуальные предприниматели, а также физические лица – производители товаров, работ, услуг.</w:t>
      </w:r>
    </w:p>
    <w:p w:rsidR="00AA1749" w:rsidRPr="00576D6E" w:rsidRDefault="00AA1749" w:rsidP="00AA1749">
      <w:pPr>
        <w:autoSpaceDE w:val="0"/>
        <w:autoSpaceDN w:val="0"/>
        <w:adjustRightInd w:val="0"/>
        <w:ind w:firstLine="708"/>
        <w:jc w:val="both"/>
        <w:rPr>
          <w:rFonts w:eastAsia="Calibri"/>
          <w:sz w:val="26"/>
          <w:szCs w:val="26"/>
        </w:rPr>
      </w:pPr>
      <w:r w:rsidRPr="00576D6E">
        <w:rPr>
          <w:rFonts w:eastAsia="Calibri"/>
          <w:sz w:val="26"/>
          <w:szCs w:val="26"/>
        </w:rPr>
        <w:t xml:space="preserve">Предоставление субсидий осуществляется соответствующим главным распорядителями средств бюджета муниципального района, определенным ведомственной структурой расходов бюджета муниципального согласно приложению 9 к настоящему решению, в соответствии </w:t>
      </w:r>
      <w:r w:rsidRPr="00576D6E">
        <w:rPr>
          <w:sz w:val="26"/>
          <w:szCs w:val="26"/>
        </w:rPr>
        <w:t>с порядком, установленным Правительством Кировской области, а также составом документов, установленным Правительством Кировской области и министерства сельского хозяйства и продовольствия Кировской области.</w:t>
      </w:r>
    </w:p>
    <w:p w:rsidR="00AA1749" w:rsidRPr="00576D6E" w:rsidRDefault="00AA1749" w:rsidP="00AA1749">
      <w:pPr>
        <w:ind w:firstLine="709"/>
        <w:jc w:val="both"/>
        <w:rPr>
          <w:sz w:val="26"/>
          <w:szCs w:val="26"/>
        </w:rPr>
      </w:pPr>
      <w:r w:rsidRPr="00576D6E">
        <w:rPr>
          <w:b/>
          <w:sz w:val="26"/>
          <w:szCs w:val="26"/>
        </w:rPr>
        <w:t>21.</w:t>
      </w:r>
      <w:r w:rsidRPr="00576D6E">
        <w:rPr>
          <w:sz w:val="26"/>
          <w:szCs w:val="26"/>
        </w:rPr>
        <w:t xml:space="preserve"> Утвердить в пределах общего объема расходов бюджета муниципального района, установленного настоящим Решением, общий объем</w:t>
      </w:r>
      <w:r w:rsidRPr="00576D6E">
        <w:rPr>
          <w:b/>
          <w:sz w:val="26"/>
          <w:szCs w:val="26"/>
        </w:rPr>
        <w:t xml:space="preserve"> </w:t>
      </w:r>
      <w:r w:rsidRPr="00576D6E">
        <w:rPr>
          <w:sz w:val="26"/>
          <w:szCs w:val="26"/>
        </w:rPr>
        <w:t>иных межбюджетных трансфертов бюджетам поселений:</w:t>
      </w:r>
    </w:p>
    <w:p w:rsidR="00AA1749" w:rsidRPr="00576D6E" w:rsidRDefault="00AA1749" w:rsidP="00AA1749">
      <w:pPr>
        <w:ind w:firstLine="709"/>
        <w:jc w:val="both"/>
        <w:rPr>
          <w:sz w:val="26"/>
          <w:szCs w:val="26"/>
        </w:rPr>
      </w:pPr>
      <w:r w:rsidRPr="00576D6E">
        <w:rPr>
          <w:sz w:val="26"/>
          <w:szCs w:val="26"/>
        </w:rPr>
        <w:t>на 2023 год в сумме 30 823,3 тыс. рублей;</w:t>
      </w:r>
    </w:p>
    <w:p w:rsidR="00AA1749" w:rsidRPr="00576D6E" w:rsidRDefault="00AA1749" w:rsidP="00AA1749">
      <w:pPr>
        <w:ind w:firstLine="709"/>
        <w:jc w:val="both"/>
        <w:rPr>
          <w:sz w:val="26"/>
          <w:szCs w:val="26"/>
        </w:rPr>
      </w:pPr>
      <w:r w:rsidRPr="00576D6E">
        <w:rPr>
          <w:sz w:val="26"/>
          <w:szCs w:val="26"/>
        </w:rPr>
        <w:lastRenderedPageBreak/>
        <w:t>на 2024 год в сумме 21 244,1 тыс. рублей и на 2025 год в сумме 21 498,1 тыс. рублей.</w:t>
      </w:r>
    </w:p>
    <w:p w:rsidR="00AA1749" w:rsidRPr="00576D6E" w:rsidRDefault="00AA1749" w:rsidP="00AA1749">
      <w:pPr>
        <w:jc w:val="both"/>
        <w:rPr>
          <w:sz w:val="26"/>
          <w:szCs w:val="26"/>
        </w:rPr>
      </w:pPr>
      <w:r w:rsidRPr="00576D6E">
        <w:rPr>
          <w:b/>
          <w:bCs/>
          <w:sz w:val="26"/>
          <w:szCs w:val="26"/>
        </w:rPr>
        <w:tab/>
        <w:t>22</w:t>
      </w:r>
      <w:r w:rsidRPr="00576D6E">
        <w:rPr>
          <w:sz w:val="26"/>
          <w:szCs w:val="26"/>
        </w:rPr>
        <w:t>. Утвердить распределение и иных межбюджетных трансфертов на поддержку мер по обеспечению сбалансированности бюджетов поселений:</w:t>
      </w:r>
    </w:p>
    <w:p w:rsidR="00AA1749" w:rsidRPr="00576D6E" w:rsidRDefault="00AA1749" w:rsidP="00AA1749">
      <w:pPr>
        <w:ind w:firstLine="709"/>
        <w:jc w:val="both"/>
        <w:rPr>
          <w:sz w:val="26"/>
          <w:szCs w:val="26"/>
        </w:rPr>
      </w:pPr>
      <w:r w:rsidRPr="00576D6E">
        <w:rPr>
          <w:sz w:val="26"/>
          <w:szCs w:val="26"/>
        </w:rPr>
        <w:t>на 2023 год согласно приложению 23 к настоящему Решению;</w:t>
      </w:r>
    </w:p>
    <w:p w:rsidR="00AA1749" w:rsidRPr="00576D6E" w:rsidRDefault="00AA1749" w:rsidP="00AA1749">
      <w:pPr>
        <w:ind w:firstLine="709"/>
        <w:jc w:val="both"/>
        <w:rPr>
          <w:sz w:val="26"/>
          <w:szCs w:val="26"/>
        </w:rPr>
      </w:pPr>
      <w:r w:rsidRPr="00576D6E">
        <w:rPr>
          <w:sz w:val="26"/>
          <w:szCs w:val="26"/>
        </w:rPr>
        <w:t>на 2024 год и на 2025 год согласно приложению 24 к настоящему Решению.</w:t>
      </w:r>
    </w:p>
    <w:p w:rsidR="00AA1749" w:rsidRPr="00576D6E" w:rsidRDefault="00AA1749" w:rsidP="00AA1749">
      <w:pPr>
        <w:ind w:firstLine="709"/>
        <w:jc w:val="both"/>
        <w:rPr>
          <w:sz w:val="26"/>
          <w:szCs w:val="26"/>
        </w:rPr>
      </w:pPr>
      <w:r w:rsidRPr="00576D6E">
        <w:rPr>
          <w:sz w:val="26"/>
          <w:szCs w:val="26"/>
        </w:rPr>
        <w:t>Установить, что иные межбюджетные трансферты на поддержку мер по обеспечению сбалансированности бюджетов поселений распределяется исходя из прогнозируемых доходов и прогнозируемых расходов поселений, с целью максимально возможного прогнозирования расходов и в порядке, установленном муниципальным правовым актом представительного органа муниципального района.</w:t>
      </w:r>
    </w:p>
    <w:p w:rsidR="00AA1749" w:rsidRPr="00576D6E" w:rsidRDefault="00AA1749" w:rsidP="00AA1749">
      <w:pPr>
        <w:ind w:firstLine="708"/>
        <w:jc w:val="both"/>
        <w:rPr>
          <w:sz w:val="26"/>
          <w:szCs w:val="26"/>
        </w:rPr>
      </w:pPr>
      <w:r w:rsidRPr="00576D6E">
        <w:rPr>
          <w:b/>
          <w:sz w:val="26"/>
          <w:szCs w:val="26"/>
        </w:rPr>
        <w:t>23.</w:t>
      </w:r>
      <w:r w:rsidRPr="00576D6E">
        <w:rPr>
          <w:sz w:val="26"/>
          <w:szCs w:val="26"/>
        </w:rPr>
        <w:t xml:space="preserve"> Утвердить в пределах общего объема расходов бюджета муниципального района, установленного настоящим Решением, общий объем иных межбюджетных трансфертов на осуществление части полномочий по решению вопросов местного значения бюджетам поселений на 2023 год в сумме 50,0 тыс. рублей.</w:t>
      </w:r>
    </w:p>
    <w:p w:rsidR="00AA1749" w:rsidRPr="00576D6E" w:rsidRDefault="00AA1749" w:rsidP="00AA1749">
      <w:pPr>
        <w:ind w:firstLine="709"/>
        <w:jc w:val="both"/>
        <w:rPr>
          <w:sz w:val="26"/>
          <w:szCs w:val="26"/>
        </w:rPr>
      </w:pPr>
    </w:p>
    <w:p w:rsidR="00AA1749" w:rsidRPr="00576D6E" w:rsidRDefault="00AA1749" w:rsidP="00AA1749">
      <w:pPr>
        <w:jc w:val="both"/>
        <w:rPr>
          <w:sz w:val="26"/>
          <w:szCs w:val="26"/>
        </w:rPr>
      </w:pPr>
      <w:r w:rsidRPr="00576D6E">
        <w:rPr>
          <w:b/>
          <w:bCs/>
          <w:sz w:val="26"/>
          <w:szCs w:val="26"/>
        </w:rPr>
        <w:tab/>
        <w:t>24</w:t>
      </w:r>
      <w:r w:rsidRPr="00576D6E">
        <w:rPr>
          <w:sz w:val="26"/>
          <w:szCs w:val="26"/>
        </w:rPr>
        <w:t>. Утвердить распределение и иных межбюджетных трансфертов на осуществление части полномочий по решению вопросов местного значения бюджетам поселений на 2023 год согласно приложению 25 к настоящему Решению.</w:t>
      </w:r>
    </w:p>
    <w:p w:rsidR="00AA1749" w:rsidRPr="00576D6E" w:rsidRDefault="00AA1749" w:rsidP="00AA1749">
      <w:pPr>
        <w:ind w:firstLine="709"/>
        <w:jc w:val="both"/>
        <w:rPr>
          <w:sz w:val="26"/>
          <w:szCs w:val="26"/>
        </w:rPr>
      </w:pPr>
      <w:r w:rsidRPr="00576D6E">
        <w:rPr>
          <w:sz w:val="26"/>
          <w:szCs w:val="26"/>
        </w:rPr>
        <w:t>Установить, что иные межбюджетные трансферты на осуществление части полномочий по решению вопросов местного значения бюджетам поселений распределяется согласно заключенному Соглашению между администрацией Куменского района и администрациями поселений о передаче осуществления части полномочий по решению вопросов местного значения.</w:t>
      </w:r>
    </w:p>
    <w:p w:rsidR="00AA1749" w:rsidRPr="00576D6E" w:rsidRDefault="00AA1749" w:rsidP="00AA1749">
      <w:pPr>
        <w:ind w:firstLine="709"/>
        <w:jc w:val="both"/>
        <w:rPr>
          <w:sz w:val="26"/>
          <w:szCs w:val="26"/>
        </w:rPr>
      </w:pPr>
      <w:r w:rsidRPr="00576D6E">
        <w:rPr>
          <w:b/>
          <w:sz w:val="26"/>
          <w:szCs w:val="26"/>
        </w:rPr>
        <w:t>25.</w:t>
      </w:r>
      <w:r w:rsidRPr="00576D6E">
        <w:rPr>
          <w:sz w:val="26"/>
          <w:szCs w:val="26"/>
        </w:rPr>
        <w:t xml:space="preserve"> Установить, что получатели средств бюджета муниципального района – муниципальные заказчики при осуществлении закупок для обеспечения муниципальных нужд Куменского района на выполнение работ по текущему и капитальному ремонту, реконструкции и строительству, не вправе предусматривать авансирование.</w:t>
      </w:r>
    </w:p>
    <w:p w:rsidR="00AA1749" w:rsidRPr="00576D6E" w:rsidRDefault="00AA1749" w:rsidP="00AA1749">
      <w:pPr>
        <w:ind w:firstLine="709"/>
        <w:jc w:val="both"/>
        <w:rPr>
          <w:sz w:val="26"/>
          <w:szCs w:val="26"/>
        </w:rPr>
      </w:pPr>
      <w:r w:rsidRPr="00576D6E">
        <w:rPr>
          <w:sz w:val="26"/>
          <w:szCs w:val="26"/>
        </w:rPr>
        <w:t>Финансовому управлению администрации Куменского района не осуществлять санкционирование оплаты денежных обязательств (расходов) по муниципальным контрактам (договорам), заключенным с нарушением положений, установленных данным пунктом, получателям средств районного бюджета, муниципальным учреждениям.</w:t>
      </w:r>
    </w:p>
    <w:p w:rsidR="00AA1749" w:rsidRPr="00576D6E" w:rsidRDefault="00AA1749" w:rsidP="00AA1749">
      <w:pPr>
        <w:ind w:firstLine="709"/>
        <w:jc w:val="both"/>
        <w:rPr>
          <w:sz w:val="26"/>
          <w:szCs w:val="26"/>
        </w:rPr>
      </w:pPr>
      <w:r w:rsidRPr="00576D6E">
        <w:rPr>
          <w:b/>
          <w:sz w:val="26"/>
          <w:szCs w:val="26"/>
        </w:rPr>
        <w:t>26.</w:t>
      </w:r>
      <w:r w:rsidRPr="00576D6E">
        <w:rPr>
          <w:sz w:val="26"/>
          <w:szCs w:val="26"/>
        </w:rPr>
        <w:t xml:space="preserve"> Установить, что Администрация Куменского района, а также структурные подразделения администрации Куменского района, не вправе принимать решения, приводящие к увеличению в 2023 году штатной численности работников органов местного самоуправления Куменского района, за исключением случаев, когда законами субъектов Российской Федерации передаются отдельные государственные полномочия.</w:t>
      </w:r>
    </w:p>
    <w:p w:rsidR="00AA1749" w:rsidRPr="00576D6E" w:rsidRDefault="00AA1749" w:rsidP="00AA1749">
      <w:pPr>
        <w:autoSpaceDE w:val="0"/>
        <w:autoSpaceDN w:val="0"/>
        <w:adjustRightInd w:val="0"/>
        <w:jc w:val="both"/>
        <w:rPr>
          <w:sz w:val="26"/>
          <w:szCs w:val="26"/>
        </w:rPr>
      </w:pPr>
      <w:r w:rsidRPr="00576D6E">
        <w:rPr>
          <w:b/>
          <w:sz w:val="26"/>
          <w:szCs w:val="26"/>
        </w:rPr>
        <w:tab/>
        <w:t>27.</w:t>
      </w:r>
      <w:r w:rsidRPr="00576D6E">
        <w:rPr>
          <w:sz w:val="26"/>
          <w:szCs w:val="26"/>
        </w:rPr>
        <w:t xml:space="preserve"> Ввести мораторий на установление в 2023 году налоговых расходов Куменского района, за исключением налоговых расходов, направленных на стимулирование инвестиционной деятельности и поддержку субъектов малого и среднего предпринимательства, применяющих специальные налоговые режимы.</w:t>
      </w:r>
    </w:p>
    <w:p w:rsidR="00AA1749" w:rsidRPr="00576D6E" w:rsidRDefault="00AA1749" w:rsidP="00AA1749">
      <w:pPr>
        <w:ind w:firstLine="708"/>
        <w:jc w:val="both"/>
        <w:rPr>
          <w:sz w:val="26"/>
          <w:szCs w:val="26"/>
        </w:rPr>
      </w:pPr>
      <w:r w:rsidRPr="00576D6E">
        <w:rPr>
          <w:b/>
          <w:sz w:val="26"/>
          <w:szCs w:val="26"/>
        </w:rPr>
        <w:lastRenderedPageBreak/>
        <w:t>28.</w:t>
      </w:r>
      <w:r w:rsidRPr="00576D6E">
        <w:rPr>
          <w:sz w:val="26"/>
          <w:szCs w:val="26"/>
        </w:rPr>
        <w:t xml:space="preserve"> Муниципальные акты муниципального района привести в соответствие с настоящим решением в двухмесячный срок со дня вступления в силу настоящего решения.</w:t>
      </w:r>
    </w:p>
    <w:p w:rsidR="00AA1749" w:rsidRPr="00576D6E" w:rsidRDefault="00AA1749" w:rsidP="00AA1749">
      <w:pPr>
        <w:ind w:firstLine="709"/>
        <w:jc w:val="both"/>
        <w:rPr>
          <w:sz w:val="26"/>
          <w:szCs w:val="26"/>
        </w:rPr>
      </w:pPr>
      <w:r w:rsidRPr="00576D6E">
        <w:rPr>
          <w:b/>
          <w:sz w:val="26"/>
          <w:szCs w:val="26"/>
        </w:rPr>
        <w:t>29.</w:t>
      </w:r>
      <w:r w:rsidRPr="00576D6E">
        <w:rPr>
          <w:sz w:val="26"/>
          <w:szCs w:val="26"/>
        </w:rPr>
        <w:t xml:space="preserve"> Настоящее решение вступает в силу с 01 января 2023 года.</w:t>
      </w:r>
    </w:p>
    <w:p w:rsidR="00AA1749" w:rsidRPr="00576D6E" w:rsidRDefault="00AA1749" w:rsidP="00AA1749">
      <w:pPr>
        <w:pStyle w:val="ae"/>
        <w:widowControl w:val="0"/>
        <w:ind w:firstLine="720"/>
        <w:jc w:val="both"/>
        <w:rPr>
          <w:sz w:val="26"/>
          <w:szCs w:val="26"/>
        </w:rPr>
      </w:pPr>
    </w:p>
    <w:p w:rsidR="00AA1749" w:rsidRPr="00576D6E" w:rsidRDefault="00AA1749" w:rsidP="00AA1749">
      <w:pPr>
        <w:tabs>
          <w:tab w:val="left" w:pos="7513"/>
        </w:tabs>
        <w:jc w:val="both"/>
        <w:rPr>
          <w:sz w:val="26"/>
          <w:szCs w:val="26"/>
        </w:rPr>
      </w:pPr>
      <w:r w:rsidRPr="00576D6E">
        <w:rPr>
          <w:sz w:val="26"/>
          <w:szCs w:val="26"/>
        </w:rPr>
        <w:t xml:space="preserve">Председатель </w:t>
      </w:r>
    </w:p>
    <w:p w:rsidR="00AA1749" w:rsidRPr="00576D6E" w:rsidRDefault="00AA1749" w:rsidP="00AA1749">
      <w:pPr>
        <w:jc w:val="both"/>
        <w:rPr>
          <w:sz w:val="26"/>
          <w:szCs w:val="26"/>
        </w:rPr>
      </w:pPr>
      <w:r w:rsidRPr="00576D6E">
        <w:rPr>
          <w:sz w:val="26"/>
          <w:szCs w:val="26"/>
        </w:rPr>
        <w:t>Куменской районной Думы    А.А. Машковцева</w:t>
      </w:r>
    </w:p>
    <w:p w:rsidR="00AA1749" w:rsidRPr="00576D6E" w:rsidRDefault="00AA1749" w:rsidP="00AA1749">
      <w:pPr>
        <w:jc w:val="both"/>
        <w:rPr>
          <w:sz w:val="26"/>
          <w:szCs w:val="26"/>
        </w:rPr>
      </w:pPr>
    </w:p>
    <w:p w:rsidR="00AA1749" w:rsidRPr="00576D6E" w:rsidRDefault="00AA1749" w:rsidP="00AA1749">
      <w:pPr>
        <w:jc w:val="both"/>
        <w:rPr>
          <w:sz w:val="26"/>
          <w:szCs w:val="26"/>
        </w:rPr>
      </w:pPr>
      <w:r w:rsidRPr="00576D6E">
        <w:rPr>
          <w:sz w:val="26"/>
          <w:szCs w:val="26"/>
        </w:rPr>
        <w:t>Глава Куменского района       И.Н. Шемпелев</w:t>
      </w:r>
    </w:p>
    <w:p w:rsidR="006E2C98" w:rsidRDefault="00AA1749" w:rsidP="006E2C98">
      <w:pPr>
        <w:jc w:val="center"/>
        <w:rPr>
          <w:b/>
          <w:sz w:val="32"/>
        </w:rPr>
      </w:pPr>
      <w:r>
        <w:rPr>
          <w:sz w:val="27"/>
          <w:szCs w:val="27"/>
        </w:rPr>
        <w:br w:type="page"/>
      </w:r>
      <w:r w:rsidR="006E2C98">
        <w:rPr>
          <w:b/>
          <w:sz w:val="32"/>
        </w:rPr>
        <w:lastRenderedPageBreak/>
        <w:t>ПОЯСНИТЕЛЬНАЯ ЗАПИСКА</w:t>
      </w:r>
    </w:p>
    <w:p w:rsidR="006E2C98" w:rsidRDefault="006E2C98" w:rsidP="006E2C98">
      <w:pPr>
        <w:jc w:val="center"/>
        <w:rPr>
          <w:b/>
          <w:sz w:val="32"/>
        </w:rPr>
      </w:pPr>
      <w:r>
        <w:rPr>
          <w:b/>
          <w:sz w:val="32"/>
        </w:rPr>
        <w:t>к проекту решения Куменской районной Думы</w:t>
      </w:r>
    </w:p>
    <w:p w:rsidR="006E2C98" w:rsidRDefault="006E2C98" w:rsidP="006E2C98">
      <w:pPr>
        <w:jc w:val="center"/>
        <w:rPr>
          <w:b/>
          <w:sz w:val="32"/>
        </w:rPr>
      </w:pPr>
      <w:r>
        <w:rPr>
          <w:b/>
          <w:sz w:val="32"/>
        </w:rPr>
        <w:t xml:space="preserve">«О бюджете муниципального образования Куменский муниципальный район на 2023 год </w:t>
      </w:r>
    </w:p>
    <w:p w:rsidR="006E2C98" w:rsidRDefault="006E2C98" w:rsidP="006E2C98">
      <w:pPr>
        <w:jc w:val="center"/>
        <w:rPr>
          <w:b/>
          <w:sz w:val="32"/>
        </w:rPr>
      </w:pPr>
      <w:r>
        <w:rPr>
          <w:b/>
          <w:sz w:val="32"/>
        </w:rPr>
        <w:t>и плановый период 2024 и 2025 годов»</w:t>
      </w:r>
    </w:p>
    <w:p w:rsidR="006E2C98" w:rsidRDefault="006E2C98" w:rsidP="006E2C98">
      <w:pPr>
        <w:jc w:val="center"/>
        <w:rPr>
          <w:b/>
          <w:sz w:val="32"/>
        </w:rPr>
      </w:pPr>
    </w:p>
    <w:p w:rsidR="006E2C98" w:rsidRDefault="006E2C98" w:rsidP="006E2C98">
      <w:pPr>
        <w:pStyle w:val="3"/>
        <w:spacing w:line="240" w:lineRule="auto"/>
        <w:ind w:firstLine="709"/>
        <w:jc w:val="both"/>
        <w:rPr>
          <w:b w:val="0"/>
        </w:rPr>
      </w:pPr>
      <w:r>
        <w:rPr>
          <w:b w:val="0"/>
        </w:rPr>
        <w:t>Формирование бюджета муниципального района на 2023 год и плановый период 2024 и 2025 годов осуществлялось в соответствии с действующими и планируемыми к принятию нормативными правовыми актами, прогнозом социально-экономического развития Куменского района на 2023 год и на плановый период 2024 и 2025 годов, муниципальными программами Куменского района.</w:t>
      </w:r>
    </w:p>
    <w:p w:rsidR="006E2C98" w:rsidRDefault="006E2C98" w:rsidP="006E2C98">
      <w:pPr>
        <w:pStyle w:val="21"/>
        <w:tabs>
          <w:tab w:val="left" w:pos="5912"/>
        </w:tabs>
        <w:jc w:val="center"/>
        <w:rPr>
          <w:b/>
          <w:u w:val="single"/>
        </w:rPr>
      </w:pPr>
    </w:p>
    <w:p w:rsidR="006E2C98" w:rsidRPr="006E2C98" w:rsidRDefault="006E2C98" w:rsidP="006E2C98">
      <w:pPr>
        <w:pStyle w:val="21"/>
        <w:tabs>
          <w:tab w:val="left" w:pos="5912"/>
        </w:tabs>
        <w:spacing w:after="0" w:line="240" w:lineRule="auto"/>
        <w:jc w:val="center"/>
        <w:rPr>
          <w:b/>
          <w:color w:val="000000"/>
          <w:sz w:val="28"/>
          <w:szCs w:val="20"/>
        </w:rPr>
      </w:pPr>
      <w:r w:rsidRPr="006E2C98">
        <w:rPr>
          <w:b/>
          <w:color w:val="000000"/>
          <w:sz w:val="28"/>
          <w:szCs w:val="20"/>
        </w:rPr>
        <w:t>Основные характеристики проекта районного бюджета на 2023 год и плановый период 2024 и 2025 годов</w:t>
      </w:r>
    </w:p>
    <w:p w:rsidR="00576D6E" w:rsidRDefault="00576D6E" w:rsidP="006E2C98">
      <w:pPr>
        <w:pStyle w:val="21"/>
        <w:spacing w:after="0" w:line="240" w:lineRule="auto"/>
        <w:jc w:val="both"/>
        <w:rPr>
          <w:color w:val="000000"/>
          <w:sz w:val="28"/>
          <w:szCs w:val="20"/>
        </w:rPr>
      </w:pPr>
      <w:r>
        <w:rPr>
          <w:color w:val="000000"/>
          <w:sz w:val="28"/>
          <w:szCs w:val="20"/>
        </w:rPr>
        <w:tab/>
      </w:r>
    </w:p>
    <w:p w:rsidR="006E2C98" w:rsidRPr="006E2C98" w:rsidRDefault="00576D6E" w:rsidP="006E2C98">
      <w:pPr>
        <w:pStyle w:val="21"/>
        <w:spacing w:after="0" w:line="240" w:lineRule="auto"/>
        <w:jc w:val="both"/>
        <w:rPr>
          <w:color w:val="000000"/>
          <w:sz w:val="28"/>
          <w:szCs w:val="20"/>
        </w:rPr>
      </w:pPr>
      <w:r>
        <w:rPr>
          <w:color w:val="000000"/>
          <w:sz w:val="28"/>
          <w:szCs w:val="20"/>
        </w:rPr>
        <w:tab/>
      </w:r>
      <w:r w:rsidR="006E2C98" w:rsidRPr="006E2C98">
        <w:rPr>
          <w:color w:val="000000"/>
          <w:sz w:val="28"/>
          <w:szCs w:val="20"/>
        </w:rPr>
        <w:t>Исходя из подходов и особенностей формирования бюджета муниципального района на 2023 год и плановый период 2024 и 2025 годов, основные параметры проекта бюджета муниципального района прогнозируются в следующих объемах:</w:t>
      </w:r>
    </w:p>
    <w:p w:rsidR="006E2C98" w:rsidRPr="006E2C98" w:rsidRDefault="006E2C98" w:rsidP="006E2C98">
      <w:pPr>
        <w:pStyle w:val="21"/>
        <w:tabs>
          <w:tab w:val="left" w:pos="7809"/>
        </w:tabs>
        <w:spacing w:after="0" w:line="240" w:lineRule="auto"/>
        <w:jc w:val="right"/>
        <w:rPr>
          <w:color w:val="000000"/>
          <w:sz w:val="28"/>
          <w:szCs w:val="20"/>
        </w:rPr>
      </w:pPr>
      <w:r>
        <w:t xml:space="preserve">                                                                                                    </w:t>
      </w:r>
      <w:r w:rsidRPr="006E2C98">
        <w:rPr>
          <w:color w:val="000000"/>
          <w:sz w:val="28"/>
          <w:szCs w:val="20"/>
        </w:rPr>
        <w:t>тыс. рублей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43"/>
        <w:gridCol w:w="2110"/>
        <w:gridCol w:w="2110"/>
        <w:gridCol w:w="1935"/>
      </w:tblGrid>
      <w:tr w:rsidR="006E2C98" w:rsidRPr="006E2C98" w:rsidTr="00CD6119">
        <w:tc>
          <w:tcPr>
            <w:tcW w:w="3343" w:type="dxa"/>
            <w:tcBorders>
              <w:top w:val="single" w:sz="4" w:space="0" w:color="000000"/>
              <w:left w:val="single" w:sz="4" w:space="0" w:color="000000"/>
              <w:bottom w:val="single" w:sz="4" w:space="0" w:color="000000"/>
              <w:right w:val="single" w:sz="4" w:space="0" w:color="000000"/>
            </w:tcBorders>
            <w:shd w:val="clear" w:color="auto" w:fill="auto"/>
          </w:tcPr>
          <w:p w:rsidR="006E2C98" w:rsidRPr="006E2C98" w:rsidRDefault="006E2C98" w:rsidP="006E2C98">
            <w:pPr>
              <w:pStyle w:val="21"/>
              <w:tabs>
                <w:tab w:val="left" w:pos="7809"/>
              </w:tabs>
              <w:spacing w:after="0" w:line="240" w:lineRule="auto"/>
              <w:jc w:val="right"/>
              <w:rPr>
                <w:color w:val="000000"/>
                <w:sz w:val="28"/>
                <w:szCs w:val="20"/>
              </w:rPr>
            </w:pPr>
            <w:r w:rsidRPr="006E2C98">
              <w:rPr>
                <w:color w:val="000000"/>
                <w:sz w:val="28"/>
                <w:szCs w:val="20"/>
              </w:rPr>
              <w:t>Наименование показателей</w:t>
            </w:r>
          </w:p>
        </w:tc>
        <w:tc>
          <w:tcPr>
            <w:tcW w:w="2110" w:type="dxa"/>
            <w:tcBorders>
              <w:top w:val="single" w:sz="4" w:space="0" w:color="000000"/>
              <w:left w:val="single" w:sz="4" w:space="0" w:color="000000"/>
              <w:bottom w:val="single" w:sz="4" w:space="0" w:color="000000"/>
              <w:right w:val="single" w:sz="4" w:space="0" w:color="000000"/>
            </w:tcBorders>
            <w:shd w:val="clear" w:color="auto" w:fill="auto"/>
          </w:tcPr>
          <w:p w:rsidR="006E2C98" w:rsidRPr="006E2C98" w:rsidRDefault="006E2C98" w:rsidP="006E2C98">
            <w:pPr>
              <w:pStyle w:val="21"/>
              <w:tabs>
                <w:tab w:val="left" w:pos="7809"/>
              </w:tabs>
              <w:spacing w:after="0" w:line="240" w:lineRule="auto"/>
              <w:jc w:val="right"/>
              <w:rPr>
                <w:color w:val="000000"/>
                <w:sz w:val="28"/>
                <w:szCs w:val="20"/>
              </w:rPr>
            </w:pPr>
            <w:r w:rsidRPr="006E2C98">
              <w:rPr>
                <w:color w:val="000000"/>
                <w:sz w:val="28"/>
                <w:szCs w:val="20"/>
              </w:rPr>
              <w:t>Прогноз</w:t>
            </w:r>
          </w:p>
          <w:p w:rsidR="006E2C98" w:rsidRPr="006E2C98" w:rsidRDefault="006E2C98" w:rsidP="006E2C98">
            <w:pPr>
              <w:pStyle w:val="21"/>
              <w:tabs>
                <w:tab w:val="left" w:pos="7809"/>
              </w:tabs>
              <w:spacing w:after="0" w:line="240" w:lineRule="auto"/>
              <w:jc w:val="right"/>
              <w:rPr>
                <w:color w:val="000000"/>
                <w:sz w:val="28"/>
                <w:szCs w:val="20"/>
              </w:rPr>
            </w:pPr>
            <w:r w:rsidRPr="006E2C98">
              <w:rPr>
                <w:color w:val="000000"/>
                <w:sz w:val="28"/>
                <w:szCs w:val="20"/>
              </w:rPr>
              <w:t>на 2023 год</w:t>
            </w:r>
          </w:p>
        </w:tc>
        <w:tc>
          <w:tcPr>
            <w:tcW w:w="2110" w:type="dxa"/>
            <w:tcBorders>
              <w:top w:val="single" w:sz="4" w:space="0" w:color="000000"/>
              <w:left w:val="single" w:sz="4" w:space="0" w:color="000000"/>
              <w:bottom w:val="single" w:sz="4" w:space="0" w:color="000000"/>
              <w:right w:val="single" w:sz="4" w:space="0" w:color="000000"/>
            </w:tcBorders>
            <w:shd w:val="clear" w:color="auto" w:fill="auto"/>
          </w:tcPr>
          <w:p w:rsidR="006E2C98" w:rsidRPr="006E2C98" w:rsidRDefault="006E2C98" w:rsidP="006E2C98">
            <w:pPr>
              <w:pStyle w:val="21"/>
              <w:tabs>
                <w:tab w:val="left" w:pos="7809"/>
              </w:tabs>
              <w:spacing w:after="0" w:line="240" w:lineRule="auto"/>
              <w:jc w:val="right"/>
              <w:rPr>
                <w:color w:val="000000"/>
                <w:sz w:val="28"/>
                <w:szCs w:val="20"/>
              </w:rPr>
            </w:pPr>
            <w:r w:rsidRPr="006E2C98">
              <w:rPr>
                <w:color w:val="000000"/>
                <w:sz w:val="28"/>
                <w:szCs w:val="20"/>
              </w:rPr>
              <w:t>Прогноз</w:t>
            </w:r>
          </w:p>
          <w:p w:rsidR="006E2C98" w:rsidRPr="006E2C98" w:rsidRDefault="006E2C98" w:rsidP="006E2C98">
            <w:pPr>
              <w:pStyle w:val="21"/>
              <w:tabs>
                <w:tab w:val="left" w:pos="7809"/>
              </w:tabs>
              <w:spacing w:after="0" w:line="240" w:lineRule="auto"/>
              <w:jc w:val="right"/>
              <w:rPr>
                <w:color w:val="000000"/>
                <w:sz w:val="28"/>
                <w:szCs w:val="20"/>
              </w:rPr>
            </w:pPr>
            <w:r w:rsidRPr="006E2C98">
              <w:rPr>
                <w:color w:val="000000"/>
                <w:sz w:val="28"/>
                <w:szCs w:val="20"/>
              </w:rPr>
              <w:t>на 2024 год</w:t>
            </w: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6E2C98" w:rsidRPr="006E2C98" w:rsidRDefault="006E2C98" w:rsidP="006E2C98">
            <w:pPr>
              <w:pStyle w:val="21"/>
              <w:tabs>
                <w:tab w:val="left" w:pos="7809"/>
              </w:tabs>
              <w:spacing w:after="0" w:line="240" w:lineRule="auto"/>
              <w:jc w:val="right"/>
              <w:rPr>
                <w:color w:val="000000"/>
                <w:sz w:val="28"/>
                <w:szCs w:val="20"/>
              </w:rPr>
            </w:pPr>
            <w:r w:rsidRPr="006E2C98">
              <w:rPr>
                <w:color w:val="000000"/>
                <w:sz w:val="28"/>
                <w:szCs w:val="20"/>
              </w:rPr>
              <w:t>Прогноз</w:t>
            </w:r>
          </w:p>
          <w:p w:rsidR="006E2C98" w:rsidRPr="006E2C98" w:rsidRDefault="006E2C98" w:rsidP="006E2C98">
            <w:pPr>
              <w:pStyle w:val="21"/>
              <w:tabs>
                <w:tab w:val="left" w:pos="7809"/>
              </w:tabs>
              <w:spacing w:after="0" w:line="240" w:lineRule="auto"/>
              <w:jc w:val="right"/>
              <w:rPr>
                <w:color w:val="000000"/>
                <w:sz w:val="28"/>
                <w:szCs w:val="20"/>
              </w:rPr>
            </w:pPr>
            <w:r w:rsidRPr="006E2C98">
              <w:rPr>
                <w:color w:val="000000"/>
                <w:sz w:val="28"/>
                <w:szCs w:val="20"/>
              </w:rPr>
              <w:t>на 2025 год</w:t>
            </w:r>
          </w:p>
        </w:tc>
      </w:tr>
      <w:tr w:rsidR="006E2C98" w:rsidRPr="006E2C98" w:rsidTr="00CD6119">
        <w:tc>
          <w:tcPr>
            <w:tcW w:w="3343" w:type="dxa"/>
            <w:tcBorders>
              <w:top w:val="single" w:sz="4" w:space="0" w:color="000000"/>
              <w:left w:val="single" w:sz="4" w:space="0" w:color="000000"/>
              <w:bottom w:val="single" w:sz="4" w:space="0" w:color="000000"/>
              <w:right w:val="single" w:sz="4" w:space="0" w:color="000000"/>
            </w:tcBorders>
            <w:shd w:val="clear" w:color="auto" w:fill="auto"/>
          </w:tcPr>
          <w:p w:rsidR="006E2C98" w:rsidRPr="006E2C98" w:rsidRDefault="006E2C98" w:rsidP="006E2C98">
            <w:pPr>
              <w:pStyle w:val="21"/>
              <w:tabs>
                <w:tab w:val="left" w:pos="7809"/>
              </w:tabs>
              <w:spacing w:after="0" w:line="240" w:lineRule="auto"/>
              <w:jc w:val="right"/>
              <w:rPr>
                <w:color w:val="000000"/>
                <w:sz w:val="28"/>
                <w:szCs w:val="20"/>
              </w:rPr>
            </w:pPr>
            <w:r w:rsidRPr="006E2C98">
              <w:rPr>
                <w:color w:val="000000"/>
                <w:sz w:val="28"/>
                <w:szCs w:val="20"/>
              </w:rPr>
              <w:t>1. Доходы всего, из них:</w:t>
            </w:r>
          </w:p>
        </w:tc>
        <w:tc>
          <w:tcPr>
            <w:tcW w:w="2110" w:type="dxa"/>
            <w:tcBorders>
              <w:top w:val="single" w:sz="4" w:space="0" w:color="000000"/>
              <w:left w:val="single" w:sz="4" w:space="0" w:color="000000"/>
              <w:bottom w:val="single" w:sz="4" w:space="0" w:color="000000"/>
              <w:right w:val="single" w:sz="4" w:space="0" w:color="000000"/>
            </w:tcBorders>
            <w:shd w:val="clear" w:color="auto" w:fill="auto"/>
          </w:tcPr>
          <w:p w:rsidR="006E2C98" w:rsidRPr="006E2C98" w:rsidRDefault="006E2C98" w:rsidP="006E2C98">
            <w:pPr>
              <w:pStyle w:val="21"/>
              <w:tabs>
                <w:tab w:val="left" w:pos="7809"/>
              </w:tabs>
              <w:spacing w:after="0" w:line="240" w:lineRule="auto"/>
              <w:jc w:val="right"/>
              <w:rPr>
                <w:color w:val="000000"/>
                <w:sz w:val="28"/>
                <w:szCs w:val="20"/>
              </w:rPr>
            </w:pPr>
            <w:r w:rsidRPr="006E2C98">
              <w:rPr>
                <w:color w:val="000000"/>
                <w:sz w:val="28"/>
                <w:szCs w:val="20"/>
              </w:rPr>
              <w:t>646 737,9</w:t>
            </w:r>
          </w:p>
        </w:tc>
        <w:tc>
          <w:tcPr>
            <w:tcW w:w="2110" w:type="dxa"/>
            <w:tcBorders>
              <w:top w:val="single" w:sz="4" w:space="0" w:color="000000"/>
              <w:left w:val="single" w:sz="4" w:space="0" w:color="000000"/>
              <w:bottom w:val="single" w:sz="4" w:space="0" w:color="000000"/>
              <w:right w:val="single" w:sz="4" w:space="0" w:color="000000"/>
            </w:tcBorders>
            <w:shd w:val="clear" w:color="auto" w:fill="auto"/>
          </w:tcPr>
          <w:p w:rsidR="006E2C98" w:rsidRPr="006E2C98" w:rsidRDefault="006E2C98" w:rsidP="006E2C98">
            <w:pPr>
              <w:pStyle w:val="21"/>
              <w:tabs>
                <w:tab w:val="left" w:pos="7809"/>
              </w:tabs>
              <w:spacing w:after="0" w:line="240" w:lineRule="auto"/>
              <w:jc w:val="right"/>
              <w:rPr>
                <w:color w:val="000000"/>
                <w:sz w:val="28"/>
                <w:szCs w:val="20"/>
              </w:rPr>
            </w:pPr>
            <w:r w:rsidRPr="006E2C98">
              <w:rPr>
                <w:color w:val="000000"/>
                <w:sz w:val="28"/>
                <w:szCs w:val="20"/>
              </w:rPr>
              <w:t>417 911,9</w:t>
            </w: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6E2C98" w:rsidRPr="006E2C98" w:rsidRDefault="006E2C98" w:rsidP="006E2C98">
            <w:pPr>
              <w:pStyle w:val="21"/>
              <w:tabs>
                <w:tab w:val="left" w:pos="7809"/>
              </w:tabs>
              <w:spacing w:after="0" w:line="240" w:lineRule="auto"/>
              <w:jc w:val="right"/>
              <w:rPr>
                <w:color w:val="000000"/>
                <w:sz w:val="28"/>
                <w:szCs w:val="20"/>
              </w:rPr>
            </w:pPr>
            <w:r w:rsidRPr="006E2C98">
              <w:rPr>
                <w:color w:val="000000"/>
                <w:sz w:val="28"/>
                <w:szCs w:val="20"/>
              </w:rPr>
              <w:t>420 896,6</w:t>
            </w:r>
          </w:p>
        </w:tc>
      </w:tr>
      <w:tr w:rsidR="006E2C98" w:rsidRPr="006E2C98" w:rsidTr="00CD6119">
        <w:tc>
          <w:tcPr>
            <w:tcW w:w="3343" w:type="dxa"/>
            <w:tcBorders>
              <w:top w:val="single" w:sz="4" w:space="0" w:color="000000"/>
              <w:left w:val="single" w:sz="4" w:space="0" w:color="000000"/>
              <w:bottom w:val="single" w:sz="4" w:space="0" w:color="000000"/>
              <w:right w:val="single" w:sz="4" w:space="0" w:color="000000"/>
            </w:tcBorders>
            <w:shd w:val="clear" w:color="auto" w:fill="auto"/>
          </w:tcPr>
          <w:p w:rsidR="006E2C98" w:rsidRPr="006E2C98" w:rsidRDefault="006E2C98" w:rsidP="006E2C98">
            <w:pPr>
              <w:pStyle w:val="21"/>
              <w:tabs>
                <w:tab w:val="left" w:pos="7809"/>
              </w:tabs>
              <w:spacing w:after="0" w:line="240" w:lineRule="auto"/>
              <w:jc w:val="right"/>
              <w:rPr>
                <w:color w:val="000000"/>
                <w:sz w:val="28"/>
                <w:szCs w:val="20"/>
              </w:rPr>
            </w:pPr>
            <w:r w:rsidRPr="006E2C98">
              <w:rPr>
                <w:color w:val="000000"/>
                <w:sz w:val="28"/>
                <w:szCs w:val="20"/>
              </w:rPr>
              <w:t>налоговые доходы</w:t>
            </w:r>
          </w:p>
        </w:tc>
        <w:tc>
          <w:tcPr>
            <w:tcW w:w="2110" w:type="dxa"/>
            <w:tcBorders>
              <w:top w:val="single" w:sz="4" w:space="0" w:color="000000"/>
              <w:left w:val="single" w:sz="4" w:space="0" w:color="000000"/>
              <w:bottom w:val="single" w:sz="4" w:space="0" w:color="000000"/>
              <w:right w:val="single" w:sz="4" w:space="0" w:color="000000"/>
            </w:tcBorders>
            <w:shd w:val="clear" w:color="auto" w:fill="auto"/>
          </w:tcPr>
          <w:p w:rsidR="006E2C98" w:rsidRPr="006E2C98" w:rsidRDefault="006E2C98" w:rsidP="006E2C98">
            <w:pPr>
              <w:pStyle w:val="21"/>
              <w:tabs>
                <w:tab w:val="left" w:pos="7809"/>
              </w:tabs>
              <w:spacing w:after="0" w:line="240" w:lineRule="auto"/>
              <w:jc w:val="right"/>
              <w:rPr>
                <w:color w:val="000000"/>
                <w:sz w:val="28"/>
                <w:szCs w:val="20"/>
              </w:rPr>
            </w:pPr>
            <w:r w:rsidRPr="006E2C98">
              <w:rPr>
                <w:color w:val="000000"/>
                <w:sz w:val="28"/>
                <w:szCs w:val="20"/>
              </w:rPr>
              <w:t>120 040,9</w:t>
            </w:r>
          </w:p>
        </w:tc>
        <w:tc>
          <w:tcPr>
            <w:tcW w:w="2110" w:type="dxa"/>
            <w:tcBorders>
              <w:top w:val="single" w:sz="4" w:space="0" w:color="000000"/>
              <w:left w:val="single" w:sz="4" w:space="0" w:color="000000"/>
              <w:bottom w:val="single" w:sz="4" w:space="0" w:color="000000"/>
              <w:right w:val="single" w:sz="4" w:space="0" w:color="000000"/>
            </w:tcBorders>
            <w:shd w:val="clear" w:color="auto" w:fill="auto"/>
          </w:tcPr>
          <w:p w:rsidR="006E2C98" w:rsidRPr="006E2C98" w:rsidRDefault="006E2C98" w:rsidP="006E2C98">
            <w:pPr>
              <w:pStyle w:val="21"/>
              <w:tabs>
                <w:tab w:val="left" w:pos="7809"/>
              </w:tabs>
              <w:spacing w:after="0" w:line="240" w:lineRule="auto"/>
              <w:jc w:val="right"/>
              <w:rPr>
                <w:color w:val="000000"/>
                <w:sz w:val="28"/>
                <w:szCs w:val="20"/>
              </w:rPr>
            </w:pPr>
            <w:r w:rsidRPr="006E2C98">
              <w:rPr>
                <w:color w:val="000000"/>
                <w:sz w:val="28"/>
                <w:szCs w:val="20"/>
              </w:rPr>
              <w:t>122 399,6</w:t>
            </w: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6E2C98" w:rsidRPr="006E2C98" w:rsidRDefault="006E2C98" w:rsidP="006E2C98">
            <w:pPr>
              <w:pStyle w:val="21"/>
              <w:tabs>
                <w:tab w:val="left" w:pos="7809"/>
              </w:tabs>
              <w:spacing w:after="0" w:line="240" w:lineRule="auto"/>
              <w:jc w:val="right"/>
              <w:rPr>
                <w:color w:val="000000"/>
                <w:sz w:val="28"/>
                <w:szCs w:val="20"/>
              </w:rPr>
            </w:pPr>
            <w:r w:rsidRPr="006E2C98">
              <w:rPr>
                <w:color w:val="000000"/>
                <w:sz w:val="28"/>
                <w:szCs w:val="20"/>
              </w:rPr>
              <w:t>127 582,0</w:t>
            </w:r>
          </w:p>
        </w:tc>
      </w:tr>
      <w:tr w:rsidR="006E2C98" w:rsidRPr="006E2C98" w:rsidTr="00CD6119">
        <w:trPr>
          <w:trHeight w:val="254"/>
        </w:trPr>
        <w:tc>
          <w:tcPr>
            <w:tcW w:w="3343" w:type="dxa"/>
            <w:tcBorders>
              <w:top w:val="single" w:sz="4" w:space="0" w:color="000000"/>
              <w:left w:val="single" w:sz="4" w:space="0" w:color="000000"/>
              <w:bottom w:val="single" w:sz="4" w:space="0" w:color="000000"/>
              <w:right w:val="single" w:sz="4" w:space="0" w:color="000000"/>
            </w:tcBorders>
            <w:shd w:val="clear" w:color="auto" w:fill="auto"/>
          </w:tcPr>
          <w:p w:rsidR="006E2C98" w:rsidRPr="006E2C98" w:rsidRDefault="006E2C98" w:rsidP="006E2C98">
            <w:pPr>
              <w:pStyle w:val="21"/>
              <w:tabs>
                <w:tab w:val="left" w:pos="7809"/>
              </w:tabs>
              <w:spacing w:after="0" w:line="240" w:lineRule="auto"/>
              <w:jc w:val="right"/>
              <w:rPr>
                <w:color w:val="000000"/>
                <w:sz w:val="28"/>
                <w:szCs w:val="20"/>
              </w:rPr>
            </w:pPr>
            <w:r w:rsidRPr="006E2C98">
              <w:rPr>
                <w:color w:val="000000"/>
                <w:sz w:val="28"/>
                <w:szCs w:val="20"/>
              </w:rPr>
              <w:t>неналоговые доходы</w:t>
            </w:r>
          </w:p>
        </w:tc>
        <w:tc>
          <w:tcPr>
            <w:tcW w:w="2110" w:type="dxa"/>
            <w:tcBorders>
              <w:top w:val="single" w:sz="4" w:space="0" w:color="000000"/>
              <w:left w:val="single" w:sz="4" w:space="0" w:color="000000"/>
              <w:bottom w:val="single" w:sz="4" w:space="0" w:color="000000"/>
              <w:right w:val="single" w:sz="4" w:space="0" w:color="000000"/>
            </w:tcBorders>
            <w:shd w:val="clear" w:color="auto" w:fill="auto"/>
          </w:tcPr>
          <w:p w:rsidR="006E2C98" w:rsidRPr="006E2C98" w:rsidRDefault="006E2C98" w:rsidP="006E2C98">
            <w:pPr>
              <w:pStyle w:val="21"/>
              <w:tabs>
                <w:tab w:val="left" w:pos="7809"/>
              </w:tabs>
              <w:spacing w:after="0" w:line="240" w:lineRule="auto"/>
              <w:jc w:val="right"/>
              <w:rPr>
                <w:color w:val="000000"/>
                <w:sz w:val="28"/>
                <w:szCs w:val="20"/>
              </w:rPr>
            </w:pPr>
            <w:r w:rsidRPr="006E2C98">
              <w:rPr>
                <w:color w:val="000000"/>
                <w:sz w:val="28"/>
                <w:szCs w:val="20"/>
              </w:rPr>
              <w:t>24 652,8</w:t>
            </w:r>
          </w:p>
        </w:tc>
        <w:tc>
          <w:tcPr>
            <w:tcW w:w="2110" w:type="dxa"/>
            <w:tcBorders>
              <w:top w:val="single" w:sz="4" w:space="0" w:color="000000"/>
              <w:left w:val="single" w:sz="4" w:space="0" w:color="000000"/>
              <w:bottom w:val="single" w:sz="4" w:space="0" w:color="000000"/>
              <w:right w:val="single" w:sz="4" w:space="0" w:color="000000"/>
            </w:tcBorders>
            <w:shd w:val="clear" w:color="auto" w:fill="auto"/>
          </w:tcPr>
          <w:p w:rsidR="006E2C98" w:rsidRPr="006E2C98" w:rsidRDefault="006E2C98" w:rsidP="006E2C98">
            <w:pPr>
              <w:pStyle w:val="21"/>
              <w:tabs>
                <w:tab w:val="left" w:pos="7809"/>
              </w:tabs>
              <w:spacing w:after="0" w:line="240" w:lineRule="auto"/>
              <w:jc w:val="right"/>
              <w:rPr>
                <w:color w:val="000000"/>
                <w:sz w:val="28"/>
                <w:szCs w:val="20"/>
              </w:rPr>
            </w:pPr>
            <w:r w:rsidRPr="006E2C98">
              <w:rPr>
                <w:color w:val="000000"/>
                <w:sz w:val="28"/>
                <w:szCs w:val="20"/>
              </w:rPr>
              <w:t>22 323,5</w:t>
            </w: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6E2C98" w:rsidRPr="006E2C98" w:rsidRDefault="006E2C98" w:rsidP="006E2C98">
            <w:pPr>
              <w:pStyle w:val="21"/>
              <w:tabs>
                <w:tab w:val="left" w:pos="7809"/>
              </w:tabs>
              <w:spacing w:after="0" w:line="240" w:lineRule="auto"/>
              <w:jc w:val="right"/>
              <w:rPr>
                <w:color w:val="000000"/>
                <w:sz w:val="28"/>
                <w:szCs w:val="20"/>
              </w:rPr>
            </w:pPr>
            <w:r w:rsidRPr="006E2C98">
              <w:rPr>
                <w:color w:val="000000"/>
                <w:sz w:val="28"/>
                <w:szCs w:val="20"/>
              </w:rPr>
              <w:t>23 048,2</w:t>
            </w:r>
          </w:p>
        </w:tc>
      </w:tr>
      <w:tr w:rsidR="006E2C98" w:rsidRPr="006E2C98" w:rsidTr="00CD6119">
        <w:tc>
          <w:tcPr>
            <w:tcW w:w="3343" w:type="dxa"/>
            <w:tcBorders>
              <w:top w:val="single" w:sz="4" w:space="0" w:color="000000"/>
              <w:left w:val="single" w:sz="4" w:space="0" w:color="000000"/>
              <w:bottom w:val="single" w:sz="4" w:space="0" w:color="000000"/>
              <w:right w:val="single" w:sz="4" w:space="0" w:color="000000"/>
            </w:tcBorders>
            <w:shd w:val="clear" w:color="auto" w:fill="auto"/>
          </w:tcPr>
          <w:p w:rsidR="006E2C98" w:rsidRPr="006E2C98" w:rsidRDefault="006E2C98" w:rsidP="006E2C98">
            <w:pPr>
              <w:pStyle w:val="21"/>
              <w:tabs>
                <w:tab w:val="left" w:pos="7809"/>
              </w:tabs>
              <w:spacing w:after="0" w:line="240" w:lineRule="auto"/>
              <w:jc w:val="right"/>
              <w:rPr>
                <w:color w:val="000000"/>
                <w:sz w:val="28"/>
                <w:szCs w:val="20"/>
              </w:rPr>
            </w:pPr>
            <w:r w:rsidRPr="006E2C98">
              <w:rPr>
                <w:color w:val="000000"/>
                <w:sz w:val="28"/>
                <w:szCs w:val="20"/>
              </w:rPr>
              <w:t>безвозмездные поступления</w:t>
            </w:r>
          </w:p>
        </w:tc>
        <w:tc>
          <w:tcPr>
            <w:tcW w:w="2110" w:type="dxa"/>
            <w:tcBorders>
              <w:top w:val="single" w:sz="4" w:space="0" w:color="000000"/>
              <w:left w:val="single" w:sz="4" w:space="0" w:color="000000"/>
              <w:bottom w:val="single" w:sz="4" w:space="0" w:color="000000"/>
              <w:right w:val="single" w:sz="4" w:space="0" w:color="000000"/>
            </w:tcBorders>
            <w:shd w:val="clear" w:color="auto" w:fill="auto"/>
          </w:tcPr>
          <w:p w:rsidR="006E2C98" w:rsidRPr="006E2C98" w:rsidRDefault="006E2C98" w:rsidP="006E2C98">
            <w:pPr>
              <w:pStyle w:val="21"/>
              <w:tabs>
                <w:tab w:val="left" w:pos="7809"/>
              </w:tabs>
              <w:spacing w:after="0" w:line="240" w:lineRule="auto"/>
              <w:jc w:val="right"/>
              <w:rPr>
                <w:color w:val="000000"/>
                <w:sz w:val="28"/>
                <w:szCs w:val="20"/>
              </w:rPr>
            </w:pPr>
            <w:r w:rsidRPr="006E2C98">
              <w:rPr>
                <w:color w:val="000000"/>
                <w:sz w:val="28"/>
                <w:szCs w:val="20"/>
              </w:rPr>
              <w:t>502 044,2</w:t>
            </w:r>
          </w:p>
        </w:tc>
        <w:tc>
          <w:tcPr>
            <w:tcW w:w="2110" w:type="dxa"/>
            <w:tcBorders>
              <w:top w:val="single" w:sz="4" w:space="0" w:color="000000"/>
              <w:left w:val="single" w:sz="4" w:space="0" w:color="000000"/>
              <w:bottom w:val="single" w:sz="4" w:space="0" w:color="000000"/>
              <w:right w:val="single" w:sz="4" w:space="0" w:color="000000"/>
            </w:tcBorders>
            <w:shd w:val="clear" w:color="auto" w:fill="auto"/>
          </w:tcPr>
          <w:p w:rsidR="006E2C98" w:rsidRPr="006E2C98" w:rsidRDefault="006E2C98" w:rsidP="006E2C98">
            <w:pPr>
              <w:pStyle w:val="21"/>
              <w:tabs>
                <w:tab w:val="left" w:pos="7809"/>
              </w:tabs>
              <w:spacing w:after="0" w:line="240" w:lineRule="auto"/>
              <w:jc w:val="right"/>
              <w:rPr>
                <w:color w:val="000000"/>
                <w:sz w:val="28"/>
                <w:szCs w:val="20"/>
              </w:rPr>
            </w:pPr>
            <w:r w:rsidRPr="006E2C98">
              <w:rPr>
                <w:color w:val="000000"/>
                <w:sz w:val="28"/>
                <w:szCs w:val="20"/>
              </w:rPr>
              <w:t>273 188,8</w:t>
            </w: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6E2C98" w:rsidRPr="006E2C98" w:rsidRDefault="006E2C98" w:rsidP="006E2C98">
            <w:pPr>
              <w:pStyle w:val="21"/>
              <w:tabs>
                <w:tab w:val="left" w:pos="7809"/>
              </w:tabs>
              <w:spacing w:after="0" w:line="240" w:lineRule="auto"/>
              <w:jc w:val="right"/>
              <w:rPr>
                <w:color w:val="000000"/>
                <w:sz w:val="28"/>
                <w:szCs w:val="20"/>
              </w:rPr>
            </w:pPr>
            <w:r w:rsidRPr="006E2C98">
              <w:rPr>
                <w:color w:val="000000"/>
                <w:sz w:val="28"/>
                <w:szCs w:val="20"/>
              </w:rPr>
              <w:t>270 266,4</w:t>
            </w:r>
          </w:p>
        </w:tc>
      </w:tr>
      <w:tr w:rsidR="006E2C98" w:rsidRPr="006E2C98" w:rsidTr="00CD6119">
        <w:tc>
          <w:tcPr>
            <w:tcW w:w="3343" w:type="dxa"/>
            <w:tcBorders>
              <w:top w:val="single" w:sz="4" w:space="0" w:color="000000"/>
              <w:left w:val="single" w:sz="4" w:space="0" w:color="000000"/>
              <w:bottom w:val="single" w:sz="4" w:space="0" w:color="000000"/>
              <w:right w:val="single" w:sz="4" w:space="0" w:color="000000"/>
            </w:tcBorders>
            <w:shd w:val="clear" w:color="auto" w:fill="auto"/>
          </w:tcPr>
          <w:p w:rsidR="006E2C98" w:rsidRPr="006E2C98" w:rsidRDefault="006E2C98" w:rsidP="006E2C98">
            <w:pPr>
              <w:pStyle w:val="21"/>
              <w:tabs>
                <w:tab w:val="left" w:pos="7809"/>
              </w:tabs>
              <w:spacing w:after="0" w:line="240" w:lineRule="auto"/>
              <w:jc w:val="right"/>
              <w:rPr>
                <w:color w:val="000000"/>
                <w:sz w:val="28"/>
                <w:szCs w:val="20"/>
              </w:rPr>
            </w:pPr>
            <w:r w:rsidRPr="006E2C98">
              <w:rPr>
                <w:color w:val="000000"/>
                <w:sz w:val="28"/>
                <w:szCs w:val="20"/>
              </w:rPr>
              <w:t>2. Расходы всего</w:t>
            </w:r>
          </w:p>
        </w:tc>
        <w:tc>
          <w:tcPr>
            <w:tcW w:w="2110" w:type="dxa"/>
            <w:tcBorders>
              <w:top w:val="single" w:sz="4" w:space="0" w:color="000000"/>
              <w:left w:val="single" w:sz="4" w:space="0" w:color="000000"/>
              <w:bottom w:val="single" w:sz="4" w:space="0" w:color="000000"/>
              <w:right w:val="single" w:sz="4" w:space="0" w:color="000000"/>
            </w:tcBorders>
            <w:shd w:val="clear" w:color="auto" w:fill="auto"/>
          </w:tcPr>
          <w:p w:rsidR="006E2C98" w:rsidRPr="006E2C98" w:rsidRDefault="006E2C98" w:rsidP="006E2C98">
            <w:pPr>
              <w:pStyle w:val="21"/>
              <w:tabs>
                <w:tab w:val="left" w:pos="7809"/>
              </w:tabs>
              <w:spacing w:after="0" w:line="240" w:lineRule="auto"/>
              <w:jc w:val="right"/>
              <w:rPr>
                <w:color w:val="000000"/>
                <w:sz w:val="28"/>
                <w:szCs w:val="20"/>
              </w:rPr>
            </w:pPr>
            <w:r w:rsidRPr="006E2C98">
              <w:rPr>
                <w:color w:val="000000"/>
                <w:sz w:val="28"/>
                <w:szCs w:val="20"/>
              </w:rPr>
              <w:t>656 937,9</w:t>
            </w:r>
          </w:p>
        </w:tc>
        <w:tc>
          <w:tcPr>
            <w:tcW w:w="2110" w:type="dxa"/>
            <w:tcBorders>
              <w:top w:val="single" w:sz="4" w:space="0" w:color="000000"/>
              <w:left w:val="single" w:sz="4" w:space="0" w:color="000000"/>
              <w:bottom w:val="single" w:sz="4" w:space="0" w:color="000000"/>
              <w:right w:val="single" w:sz="4" w:space="0" w:color="000000"/>
            </w:tcBorders>
            <w:shd w:val="clear" w:color="auto" w:fill="auto"/>
          </w:tcPr>
          <w:p w:rsidR="006E2C98" w:rsidRPr="006E2C98" w:rsidRDefault="006E2C98" w:rsidP="006E2C98">
            <w:pPr>
              <w:pStyle w:val="21"/>
              <w:tabs>
                <w:tab w:val="left" w:pos="7809"/>
              </w:tabs>
              <w:spacing w:after="0" w:line="240" w:lineRule="auto"/>
              <w:jc w:val="right"/>
              <w:rPr>
                <w:color w:val="000000"/>
                <w:sz w:val="28"/>
                <w:szCs w:val="20"/>
              </w:rPr>
            </w:pPr>
            <w:r w:rsidRPr="006E2C98">
              <w:rPr>
                <w:color w:val="000000"/>
                <w:sz w:val="28"/>
                <w:szCs w:val="20"/>
              </w:rPr>
              <w:t>420 511,9</w:t>
            </w: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6E2C98" w:rsidRPr="006E2C98" w:rsidRDefault="006E2C98" w:rsidP="006E2C98">
            <w:pPr>
              <w:pStyle w:val="21"/>
              <w:tabs>
                <w:tab w:val="left" w:pos="7809"/>
              </w:tabs>
              <w:spacing w:after="0" w:line="240" w:lineRule="auto"/>
              <w:jc w:val="right"/>
              <w:rPr>
                <w:color w:val="000000"/>
                <w:sz w:val="28"/>
                <w:szCs w:val="20"/>
              </w:rPr>
            </w:pPr>
            <w:r w:rsidRPr="006E2C98">
              <w:rPr>
                <w:color w:val="000000"/>
                <w:sz w:val="28"/>
                <w:szCs w:val="20"/>
              </w:rPr>
              <w:t>423 496,6</w:t>
            </w:r>
          </w:p>
        </w:tc>
      </w:tr>
      <w:tr w:rsidR="006E2C98" w:rsidRPr="006E2C98" w:rsidTr="00CD6119">
        <w:tc>
          <w:tcPr>
            <w:tcW w:w="3343" w:type="dxa"/>
            <w:tcBorders>
              <w:top w:val="single" w:sz="4" w:space="0" w:color="000000"/>
              <w:left w:val="single" w:sz="4" w:space="0" w:color="000000"/>
              <w:bottom w:val="single" w:sz="4" w:space="0" w:color="000000"/>
              <w:right w:val="single" w:sz="4" w:space="0" w:color="000000"/>
            </w:tcBorders>
            <w:shd w:val="clear" w:color="auto" w:fill="auto"/>
          </w:tcPr>
          <w:p w:rsidR="006E2C98" w:rsidRPr="006E2C98" w:rsidRDefault="006E2C98" w:rsidP="006E2C98">
            <w:pPr>
              <w:pStyle w:val="21"/>
              <w:tabs>
                <w:tab w:val="left" w:pos="7809"/>
              </w:tabs>
              <w:spacing w:after="0" w:line="240" w:lineRule="auto"/>
              <w:jc w:val="right"/>
              <w:rPr>
                <w:color w:val="000000"/>
                <w:sz w:val="28"/>
                <w:szCs w:val="20"/>
              </w:rPr>
            </w:pPr>
            <w:r w:rsidRPr="006E2C98">
              <w:rPr>
                <w:color w:val="000000"/>
                <w:sz w:val="28"/>
                <w:szCs w:val="20"/>
              </w:rPr>
              <w:t>3. Дефицит (профицит)</w:t>
            </w:r>
          </w:p>
        </w:tc>
        <w:tc>
          <w:tcPr>
            <w:tcW w:w="2110" w:type="dxa"/>
            <w:tcBorders>
              <w:top w:val="single" w:sz="4" w:space="0" w:color="000000"/>
              <w:left w:val="single" w:sz="4" w:space="0" w:color="000000"/>
              <w:bottom w:val="single" w:sz="4" w:space="0" w:color="000000"/>
              <w:right w:val="single" w:sz="4" w:space="0" w:color="000000"/>
            </w:tcBorders>
            <w:shd w:val="clear" w:color="auto" w:fill="auto"/>
          </w:tcPr>
          <w:p w:rsidR="006E2C98" w:rsidRPr="006E2C98" w:rsidRDefault="006E2C98" w:rsidP="006E2C98">
            <w:pPr>
              <w:pStyle w:val="21"/>
              <w:tabs>
                <w:tab w:val="left" w:pos="7809"/>
              </w:tabs>
              <w:spacing w:after="0" w:line="240" w:lineRule="auto"/>
              <w:jc w:val="right"/>
              <w:rPr>
                <w:color w:val="000000"/>
                <w:sz w:val="28"/>
                <w:szCs w:val="20"/>
              </w:rPr>
            </w:pPr>
            <w:r w:rsidRPr="006E2C98">
              <w:rPr>
                <w:color w:val="000000"/>
                <w:sz w:val="28"/>
                <w:szCs w:val="20"/>
              </w:rPr>
              <w:t>-10 200,0</w:t>
            </w:r>
          </w:p>
        </w:tc>
        <w:tc>
          <w:tcPr>
            <w:tcW w:w="2110" w:type="dxa"/>
            <w:tcBorders>
              <w:top w:val="single" w:sz="4" w:space="0" w:color="000000"/>
              <w:left w:val="single" w:sz="4" w:space="0" w:color="000000"/>
              <w:bottom w:val="single" w:sz="4" w:space="0" w:color="000000"/>
              <w:right w:val="single" w:sz="4" w:space="0" w:color="000000"/>
            </w:tcBorders>
            <w:shd w:val="clear" w:color="auto" w:fill="auto"/>
          </w:tcPr>
          <w:p w:rsidR="006E2C98" w:rsidRPr="006E2C98" w:rsidRDefault="006E2C98" w:rsidP="006E2C98">
            <w:pPr>
              <w:pStyle w:val="21"/>
              <w:tabs>
                <w:tab w:val="left" w:pos="7809"/>
              </w:tabs>
              <w:spacing w:after="0" w:line="240" w:lineRule="auto"/>
              <w:jc w:val="right"/>
              <w:rPr>
                <w:color w:val="000000"/>
                <w:sz w:val="28"/>
                <w:szCs w:val="20"/>
              </w:rPr>
            </w:pPr>
            <w:r w:rsidRPr="006E2C98">
              <w:rPr>
                <w:color w:val="000000"/>
                <w:sz w:val="28"/>
                <w:szCs w:val="20"/>
              </w:rPr>
              <w:t>-2 600,0</w:t>
            </w: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6E2C98" w:rsidRPr="006E2C98" w:rsidRDefault="006E2C98" w:rsidP="006E2C98">
            <w:pPr>
              <w:pStyle w:val="21"/>
              <w:tabs>
                <w:tab w:val="left" w:pos="7809"/>
              </w:tabs>
              <w:spacing w:after="0" w:line="240" w:lineRule="auto"/>
              <w:jc w:val="right"/>
              <w:rPr>
                <w:color w:val="000000"/>
                <w:sz w:val="28"/>
                <w:szCs w:val="20"/>
              </w:rPr>
            </w:pPr>
            <w:r w:rsidRPr="006E2C98">
              <w:rPr>
                <w:color w:val="000000"/>
                <w:sz w:val="28"/>
                <w:szCs w:val="20"/>
              </w:rPr>
              <w:t>-2 600,0</w:t>
            </w:r>
          </w:p>
        </w:tc>
      </w:tr>
    </w:tbl>
    <w:p w:rsidR="006E2C98" w:rsidRDefault="006E2C98" w:rsidP="006E2C98">
      <w:pPr>
        <w:pStyle w:val="21"/>
        <w:ind w:firstLine="708"/>
        <w:rPr>
          <w:b/>
        </w:rPr>
      </w:pPr>
    </w:p>
    <w:p w:rsidR="006E2C98" w:rsidRPr="006E2C98" w:rsidRDefault="006E2C98" w:rsidP="006E2C98">
      <w:pPr>
        <w:pStyle w:val="21"/>
        <w:spacing w:after="0" w:line="240" w:lineRule="auto"/>
        <w:ind w:firstLine="708"/>
        <w:jc w:val="center"/>
        <w:rPr>
          <w:b/>
          <w:color w:val="000000"/>
          <w:sz w:val="28"/>
          <w:szCs w:val="20"/>
        </w:rPr>
      </w:pPr>
      <w:r w:rsidRPr="006E2C98">
        <w:rPr>
          <w:b/>
          <w:color w:val="000000"/>
          <w:sz w:val="28"/>
          <w:szCs w:val="20"/>
        </w:rPr>
        <w:t>ДОХОДЫ БЮДЖЕТА МУНИЦИПАЛЬНОГО РАЙОНА</w:t>
      </w:r>
    </w:p>
    <w:p w:rsidR="006E2C98" w:rsidRDefault="006E2C98" w:rsidP="006E2C98">
      <w:pPr>
        <w:pStyle w:val="21"/>
        <w:spacing w:after="0" w:line="240" w:lineRule="auto"/>
        <w:ind w:firstLine="708"/>
        <w:jc w:val="center"/>
        <w:rPr>
          <w:b/>
          <w:color w:val="000000"/>
          <w:sz w:val="28"/>
          <w:szCs w:val="20"/>
        </w:rPr>
      </w:pPr>
      <w:r w:rsidRPr="006E2C98">
        <w:rPr>
          <w:b/>
          <w:color w:val="000000"/>
          <w:sz w:val="28"/>
          <w:szCs w:val="20"/>
        </w:rPr>
        <w:t xml:space="preserve"> НА 2023 ГОД</w:t>
      </w:r>
    </w:p>
    <w:p w:rsidR="006E2C98" w:rsidRPr="006E2C98" w:rsidRDefault="006E2C98" w:rsidP="006E2C98">
      <w:pPr>
        <w:pStyle w:val="21"/>
        <w:spacing w:after="0" w:line="240" w:lineRule="auto"/>
        <w:ind w:firstLine="708"/>
        <w:jc w:val="center"/>
        <w:rPr>
          <w:b/>
          <w:color w:val="000000"/>
          <w:sz w:val="28"/>
          <w:szCs w:val="28"/>
        </w:rPr>
      </w:pPr>
    </w:p>
    <w:p w:rsidR="006E2C98" w:rsidRPr="006E2C98" w:rsidRDefault="006E2C98" w:rsidP="006E2C98">
      <w:pPr>
        <w:pStyle w:val="21"/>
        <w:spacing w:line="240" w:lineRule="auto"/>
        <w:ind w:firstLine="708"/>
        <w:jc w:val="both"/>
        <w:rPr>
          <w:b/>
          <w:sz w:val="28"/>
          <w:szCs w:val="28"/>
        </w:rPr>
      </w:pPr>
      <w:r w:rsidRPr="006E2C98">
        <w:rPr>
          <w:sz w:val="28"/>
          <w:szCs w:val="28"/>
        </w:rPr>
        <w:t>При планировании доходов бюджета муниципального района учтены положения принятых федеральных законов, регулирующих налоговые правоотношения, вступающие в силу с 01 января 2023 года, а так же проекты федеральных и региональных законов, регулирующих бюджетные правоотношения, предусматривающие изменения с 01 января 2023 года нормативов и порядка зачисления в бюджеты бюджетной системы Российской Федерации отдельных налоговых доходов.</w:t>
      </w:r>
    </w:p>
    <w:p w:rsidR="006E2C98" w:rsidRPr="006E2C98" w:rsidRDefault="006E2C98" w:rsidP="006E2C98">
      <w:pPr>
        <w:pStyle w:val="21"/>
        <w:spacing w:line="240" w:lineRule="auto"/>
        <w:jc w:val="both"/>
        <w:rPr>
          <w:b/>
          <w:sz w:val="28"/>
          <w:szCs w:val="28"/>
        </w:rPr>
      </w:pPr>
      <w:r w:rsidRPr="006E2C98">
        <w:rPr>
          <w:sz w:val="28"/>
          <w:szCs w:val="28"/>
        </w:rPr>
        <w:lastRenderedPageBreak/>
        <w:tab/>
        <w:t>В целом прогноз поступлений налоговых и неналоговых доходов на предстоящий бюджетный цикл характеризуются следующими данными.</w:t>
      </w:r>
    </w:p>
    <w:p w:rsidR="006E2C98" w:rsidRPr="006E2C98" w:rsidRDefault="006E2C98" w:rsidP="006E2C98">
      <w:pPr>
        <w:pStyle w:val="21"/>
        <w:spacing w:line="240" w:lineRule="auto"/>
        <w:jc w:val="both"/>
        <w:rPr>
          <w:b/>
          <w:sz w:val="28"/>
          <w:szCs w:val="28"/>
        </w:rPr>
      </w:pPr>
      <w:r w:rsidRPr="006E2C98">
        <w:rPr>
          <w:sz w:val="28"/>
          <w:szCs w:val="28"/>
        </w:rPr>
        <w:tab/>
        <w:t>С учетом вышеизложенных подходов в 2023 году доходы бюджета муниципального района прогнозируются в объеме 646</w:t>
      </w:r>
      <w:r w:rsidRPr="006E2C98">
        <w:rPr>
          <w:sz w:val="28"/>
          <w:szCs w:val="28"/>
          <w:lang w:val="en-US"/>
        </w:rPr>
        <w:t> </w:t>
      </w:r>
      <w:r w:rsidRPr="006E2C98">
        <w:rPr>
          <w:sz w:val="28"/>
          <w:szCs w:val="28"/>
        </w:rPr>
        <w:t>737.9 тыс. рублей, в том числе налоговые доходы в сумме 120 040,9 тыс. рублей, неналоговые доходы – 24 652,8 тыс. рублей, безвозмездные поступления – 500</w:t>
      </w:r>
      <w:r w:rsidRPr="006E2C98">
        <w:rPr>
          <w:sz w:val="28"/>
          <w:szCs w:val="28"/>
          <w:lang w:val="en-US"/>
        </w:rPr>
        <w:t> </w:t>
      </w:r>
      <w:r w:rsidRPr="006E2C98">
        <w:rPr>
          <w:sz w:val="28"/>
          <w:szCs w:val="28"/>
        </w:rPr>
        <w:t>044.2 тыс. рублей.</w:t>
      </w:r>
    </w:p>
    <w:p w:rsidR="006E2C98" w:rsidRPr="006E2C98" w:rsidRDefault="006E2C98" w:rsidP="006E2C98">
      <w:pPr>
        <w:pStyle w:val="21"/>
        <w:spacing w:line="240" w:lineRule="auto"/>
        <w:jc w:val="both"/>
        <w:rPr>
          <w:b/>
          <w:sz w:val="28"/>
          <w:szCs w:val="28"/>
        </w:rPr>
      </w:pPr>
      <w:r w:rsidRPr="006E2C98">
        <w:rPr>
          <w:sz w:val="28"/>
          <w:szCs w:val="28"/>
        </w:rPr>
        <w:tab/>
        <w:t xml:space="preserve">Структура и динамика доходов бюджета муниципального района к ожидаемой оценке поступлений доходов 2022 года сложилась следующим образом: </w:t>
      </w:r>
    </w:p>
    <w:p w:rsidR="006E2C98" w:rsidRDefault="006E2C98" w:rsidP="006E2C98">
      <w:pPr>
        <w:jc w:val="right"/>
      </w:pPr>
      <w:r>
        <w:rPr>
          <w:sz w:val="28"/>
        </w:rPr>
        <w:t>тыс. рублей</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08"/>
        <w:gridCol w:w="1177"/>
        <w:gridCol w:w="1276"/>
        <w:gridCol w:w="992"/>
        <w:gridCol w:w="1276"/>
        <w:gridCol w:w="1134"/>
        <w:gridCol w:w="1276"/>
        <w:gridCol w:w="1021"/>
      </w:tblGrid>
      <w:tr w:rsidR="006E2C98" w:rsidTr="00CD6119">
        <w:trPr>
          <w:trHeight w:val="276"/>
        </w:trPr>
        <w:tc>
          <w:tcPr>
            <w:tcW w:w="1908" w:type="dxa"/>
            <w:vMerge w:val="restart"/>
            <w:tcBorders>
              <w:top w:val="single" w:sz="4" w:space="0" w:color="000000"/>
              <w:left w:val="single" w:sz="4" w:space="0" w:color="000000"/>
              <w:bottom w:val="single" w:sz="4" w:space="0" w:color="000000"/>
              <w:right w:val="single" w:sz="4" w:space="0" w:color="000000"/>
            </w:tcBorders>
          </w:tcPr>
          <w:p w:rsidR="006E2C98" w:rsidRDefault="006E2C98" w:rsidP="00CD6119">
            <w:pPr>
              <w:jc w:val="both"/>
            </w:pPr>
            <w:r>
              <w:t>Показатель</w:t>
            </w:r>
          </w:p>
        </w:tc>
        <w:tc>
          <w:tcPr>
            <w:tcW w:w="1177" w:type="dxa"/>
            <w:vMerge w:val="restart"/>
            <w:tcBorders>
              <w:top w:val="single" w:sz="4" w:space="0" w:color="000000"/>
              <w:left w:val="single" w:sz="4" w:space="0" w:color="000000"/>
              <w:bottom w:val="single" w:sz="4" w:space="0" w:color="000000"/>
              <w:right w:val="single" w:sz="4" w:space="0" w:color="000000"/>
            </w:tcBorders>
          </w:tcPr>
          <w:p w:rsidR="006E2C98" w:rsidRDefault="006E2C98" w:rsidP="00CD6119">
            <w:pPr>
              <w:jc w:val="center"/>
            </w:pPr>
            <w:r>
              <w:t>Первоначальный план</w:t>
            </w:r>
          </w:p>
          <w:p w:rsidR="006E2C98" w:rsidRDefault="006E2C98" w:rsidP="00CD6119">
            <w:pPr>
              <w:jc w:val="center"/>
            </w:pPr>
            <w:r>
              <w:t>на 2022 год</w:t>
            </w:r>
          </w:p>
        </w:tc>
        <w:tc>
          <w:tcPr>
            <w:tcW w:w="1276" w:type="dxa"/>
            <w:vMerge w:val="restart"/>
            <w:tcBorders>
              <w:top w:val="single" w:sz="4" w:space="0" w:color="000000"/>
              <w:left w:val="single" w:sz="4" w:space="0" w:color="000000"/>
              <w:bottom w:val="single" w:sz="4" w:space="0" w:color="000000"/>
              <w:right w:val="single" w:sz="4" w:space="0" w:color="000000"/>
            </w:tcBorders>
          </w:tcPr>
          <w:p w:rsidR="006E2C98" w:rsidRDefault="006E2C98" w:rsidP="00CD6119">
            <w:pPr>
              <w:jc w:val="center"/>
            </w:pPr>
            <w:r>
              <w:t>Оценка поступлений в 2022 году</w:t>
            </w:r>
          </w:p>
        </w:tc>
        <w:tc>
          <w:tcPr>
            <w:tcW w:w="992" w:type="dxa"/>
            <w:vMerge w:val="restart"/>
            <w:tcBorders>
              <w:top w:val="single" w:sz="4" w:space="0" w:color="000000"/>
              <w:left w:val="single" w:sz="4" w:space="0" w:color="000000"/>
              <w:bottom w:val="single" w:sz="4" w:space="0" w:color="000000"/>
              <w:right w:val="single" w:sz="4" w:space="0" w:color="000000"/>
            </w:tcBorders>
          </w:tcPr>
          <w:p w:rsidR="006E2C98" w:rsidRDefault="006E2C98" w:rsidP="00CD6119">
            <w:pPr>
              <w:jc w:val="center"/>
              <w:rPr>
                <w:sz w:val="22"/>
              </w:rPr>
            </w:pPr>
            <w:r>
              <w:rPr>
                <w:sz w:val="22"/>
              </w:rPr>
              <w:t>Структура, %</w:t>
            </w:r>
          </w:p>
          <w:p w:rsidR="006E2C98" w:rsidRDefault="006E2C98" w:rsidP="00CD6119"/>
        </w:tc>
        <w:tc>
          <w:tcPr>
            <w:tcW w:w="1276" w:type="dxa"/>
            <w:vMerge w:val="restart"/>
            <w:tcBorders>
              <w:top w:val="single" w:sz="4" w:space="0" w:color="000000"/>
              <w:left w:val="single" w:sz="4" w:space="0" w:color="000000"/>
              <w:bottom w:val="single" w:sz="4" w:space="0" w:color="000000"/>
              <w:right w:val="single" w:sz="4" w:space="0" w:color="000000"/>
            </w:tcBorders>
          </w:tcPr>
          <w:p w:rsidR="006E2C98" w:rsidRDefault="006E2C98" w:rsidP="00CD6119">
            <w:pPr>
              <w:jc w:val="center"/>
            </w:pPr>
            <w:r>
              <w:t>Прогноз на 2023 год</w:t>
            </w:r>
          </w:p>
        </w:tc>
        <w:tc>
          <w:tcPr>
            <w:tcW w:w="1134" w:type="dxa"/>
            <w:vMerge w:val="restart"/>
            <w:tcBorders>
              <w:top w:val="single" w:sz="4" w:space="0" w:color="000000"/>
              <w:left w:val="single" w:sz="4" w:space="0" w:color="000000"/>
              <w:bottom w:val="single" w:sz="4" w:space="0" w:color="000000"/>
              <w:right w:val="single" w:sz="4" w:space="0" w:color="000000"/>
            </w:tcBorders>
          </w:tcPr>
          <w:p w:rsidR="006E2C98" w:rsidRDefault="006E2C98" w:rsidP="00CD6119">
            <w:pPr>
              <w:jc w:val="center"/>
              <w:rPr>
                <w:sz w:val="22"/>
              </w:rPr>
            </w:pPr>
            <w:r>
              <w:rPr>
                <w:sz w:val="22"/>
              </w:rPr>
              <w:t>Структура, %</w:t>
            </w:r>
          </w:p>
          <w:p w:rsidR="006E2C98" w:rsidRDefault="006E2C98" w:rsidP="00CD6119"/>
        </w:tc>
        <w:tc>
          <w:tcPr>
            <w:tcW w:w="2297" w:type="dxa"/>
            <w:gridSpan w:val="2"/>
            <w:tcBorders>
              <w:top w:val="single" w:sz="4" w:space="0" w:color="000000"/>
              <w:left w:val="single" w:sz="4" w:space="0" w:color="000000"/>
              <w:bottom w:val="single" w:sz="4" w:space="0" w:color="000000"/>
              <w:right w:val="single" w:sz="4" w:space="0" w:color="000000"/>
            </w:tcBorders>
          </w:tcPr>
          <w:p w:rsidR="006E2C98" w:rsidRDefault="006E2C98" w:rsidP="00CD6119">
            <w:pPr>
              <w:jc w:val="center"/>
              <w:rPr>
                <w:sz w:val="22"/>
              </w:rPr>
            </w:pPr>
            <w:r>
              <w:rPr>
                <w:sz w:val="22"/>
              </w:rPr>
              <w:t>Отклонение прогноза 2023 года к оценке 2022 года</w:t>
            </w:r>
          </w:p>
        </w:tc>
      </w:tr>
      <w:tr w:rsidR="006E2C98" w:rsidTr="00CD6119">
        <w:trPr>
          <w:trHeight w:val="276"/>
        </w:trPr>
        <w:tc>
          <w:tcPr>
            <w:tcW w:w="1908" w:type="dxa"/>
            <w:vMerge/>
            <w:tcBorders>
              <w:top w:val="single" w:sz="4" w:space="0" w:color="000000"/>
              <w:left w:val="single" w:sz="4" w:space="0" w:color="000000"/>
              <w:bottom w:val="single" w:sz="4" w:space="0" w:color="000000"/>
              <w:right w:val="single" w:sz="4" w:space="0" w:color="000000"/>
            </w:tcBorders>
          </w:tcPr>
          <w:p w:rsidR="006E2C98" w:rsidRDefault="006E2C98" w:rsidP="00CD6119"/>
        </w:tc>
        <w:tc>
          <w:tcPr>
            <w:tcW w:w="1177" w:type="dxa"/>
            <w:vMerge/>
            <w:tcBorders>
              <w:top w:val="single" w:sz="4" w:space="0" w:color="000000"/>
              <w:left w:val="single" w:sz="4" w:space="0" w:color="000000"/>
              <w:bottom w:val="single" w:sz="4" w:space="0" w:color="000000"/>
              <w:right w:val="single" w:sz="4" w:space="0" w:color="000000"/>
            </w:tcBorders>
          </w:tcPr>
          <w:p w:rsidR="006E2C98" w:rsidRDefault="006E2C98" w:rsidP="00CD6119"/>
        </w:tc>
        <w:tc>
          <w:tcPr>
            <w:tcW w:w="1276" w:type="dxa"/>
            <w:vMerge/>
            <w:tcBorders>
              <w:top w:val="single" w:sz="4" w:space="0" w:color="000000"/>
              <w:left w:val="single" w:sz="4" w:space="0" w:color="000000"/>
              <w:bottom w:val="single" w:sz="4" w:space="0" w:color="000000"/>
              <w:right w:val="single" w:sz="4" w:space="0" w:color="000000"/>
            </w:tcBorders>
          </w:tcPr>
          <w:p w:rsidR="006E2C98" w:rsidRDefault="006E2C98" w:rsidP="00CD6119"/>
        </w:tc>
        <w:tc>
          <w:tcPr>
            <w:tcW w:w="992" w:type="dxa"/>
            <w:vMerge/>
            <w:tcBorders>
              <w:top w:val="single" w:sz="4" w:space="0" w:color="000000"/>
              <w:left w:val="single" w:sz="4" w:space="0" w:color="000000"/>
              <w:bottom w:val="single" w:sz="4" w:space="0" w:color="000000"/>
              <w:right w:val="single" w:sz="4" w:space="0" w:color="000000"/>
            </w:tcBorders>
          </w:tcPr>
          <w:p w:rsidR="006E2C98" w:rsidRDefault="006E2C98" w:rsidP="00CD6119"/>
        </w:tc>
        <w:tc>
          <w:tcPr>
            <w:tcW w:w="1276" w:type="dxa"/>
            <w:vMerge/>
            <w:tcBorders>
              <w:top w:val="single" w:sz="4" w:space="0" w:color="000000"/>
              <w:left w:val="single" w:sz="4" w:space="0" w:color="000000"/>
              <w:bottom w:val="single" w:sz="4" w:space="0" w:color="000000"/>
              <w:right w:val="single" w:sz="4" w:space="0" w:color="000000"/>
            </w:tcBorders>
          </w:tcPr>
          <w:p w:rsidR="006E2C98" w:rsidRDefault="006E2C98" w:rsidP="00CD6119"/>
        </w:tc>
        <w:tc>
          <w:tcPr>
            <w:tcW w:w="1134" w:type="dxa"/>
            <w:vMerge/>
            <w:tcBorders>
              <w:top w:val="single" w:sz="4" w:space="0" w:color="000000"/>
              <w:left w:val="single" w:sz="4" w:space="0" w:color="000000"/>
              <w:bottom w:val="single" w:sz="4" w:space="0" w:color="000000"/>
              <w:right w:val="single" w:sz="4" w:space="0" w:color="000000"/>
            </w:tcBorders>
          </w:tcPr>
          <w:p w:rsidR="006E2C98" w:rsidRDefault="006E2C98" w:rsidP="00CD6119"/>
        </w:tc>
        <w:tc>
          <w:tcPr>
            <w:tcW w:w="1276" w:type="dxa"/>
            <w:tcBorders>
              <w:top w:val="single" w:sz="4" w:space="0" w:color="000000"/>
              <w:left w:val="single" w:sz="4" w:space="0" w:color="000000"/>
              <w:bottom w:val="single" w:sz="4" w:space="0" w:color="000000"/>
              <w:right w:val="single" w:sz="4" w:space="0" w:color="000000"/>
            </w:tcBorders>
          </w:tcPr>
          <w:p w:rsidR="006E2C98" w:rsidRDefault="006E2C98" w:rsidP="00CD6119">
            <w:pPr>
              <w:jc w:val="center"/>
            </w:pPr>
            <w:r>
              <w:t>в сумме</w:t>
            </w:r>
          </w:p>
        </w:tc>
        <w:tc>
          <w:tcPr>
            <w:tcW w:w="1021" w:type="dxa"/>
            <w:tcBorders>
              <w:top w:val="single" w:sz="4" w:space="0" w:color="000000"/>
              <w:left w:val="single" w:sz="4" w:space="0" w:color="000000"/>
              <w:bottom w:val="single" w:sz="4" w:space="0" w:color="000000"/>
              <w:right w:val="single" w:sz="4" w:space="0" w:color="000000"/>
            </w:tcBorders>
          </w:tcPr>
          <w:p w:rsidR="006E2C98" w:rsidRDefault="006E2C98" w:rsidP="00CD6119">
            <w:pPr>
              <w:jc w:val="center"/>
            </w:pPr>
            <w:r>
              <w:t>в %</w:t>
            </w:r>
          </w:p>
        </w:tc>
      </w:tr>
      <w:tr w:rsidR="006E2C98" w:rsidTr="00CD6119">
        <w:tc>
          <w:tcPr>
            <w:tcW w:w="1908" w:type="dxa"/>
            <w:tcBorders>
              <w:top w:val="single" w:sz="4" w:space="0" w:color="000000"/>
              <w:left w:val="single" w:sz="4" w:space="0" w:color="000000"/>
              <w:bottom w:val="single" w:sz="4" w:space="0" w:color="000000"/>
              <w:right w:val="single" w:sz="4" w:space="0" w:color="000000"/>
            </w:tcBorders>
          </w:tcPr>
          <w:p w:rsidR="006E2C98" w:rsidRDefault="006E2C98" w:rsidP="00CD6119">
            <w:pPr>
              <w:jc w:val="both"/>
            </w:pPr>
            <w:r>
              <w:t>Доходы, всего</w:t>
            </w:r>
          </w:p>
        </w:tc>
        <w:tc>
          <w:tcPr>
            <w:tcW w:w="1177" w:type="dxa"/>
            <w:tcBorders>
              <w:top w:val="single" w:sz="4" w:space="0" w:color="000000"/>
              <w:left w:val="single" w:sz="4" w:space="0" w:color="000000"/>
              <w:bottom w:val="single" w:sz="4" w:space="0" w:color="000000"/>
              <w:right w:val="single" w:sz="4" w:space="0" w:color="000000"/>
            </w:tcBorders>
          </w:tcPr>
          <w:p w:rsidR="006E2C98" w:rsidRDefault="006E2C98" w:rsidP="00CD6119">
            <w:pPr>
              <w:jc w:val="center"/>
            </w:pPr>
            <w:r>
              <w:t>433 819,0</w:t>
            </w:r>
          </w:p>
        </w:tc>
        <w:tc>
          <w:tcPr>
            <w:tcW w:w="1276" w:type="dxa"/>
            <w:tcBorders>
              <w:top w:val="single" w:sz="4" w:space="0" w:color="000000"/>
              <w:left w:val="single" w:sz="4" w:space="0" w:color="000000"/>
              <w:bottom w:val="single" w:sz="4" w:space="0" w:color="000000"/>
              <w:right w:val="single" w:sz="4" w:space="0" w:color="000000"/>
            </w:tcBorders>
          </w:tcPr>
          <w:p w:rsidR="006E2C98" w:rsidRPr="00F56FAB" w:rsidRDefault="006E2C98" w:rsidP="00CD6119">
            <w:pPr>
              <w:jc w:val="center"/>
              <w:rPr>
                <w:lang w:val="en-US"/>
              </w:rPr>
            </w:pPr>
            <w:r>
              <w:t>518 682.</w:t>
            </w:r>
            <w:r>
              <w:rPr>
                <w:lang w:val="en-US"/>
              </w:rPr>
              <w:t>4</w:t>
            </w:r>
          </w:p>
        </w:tc>
        <w:tc>
          <w:tcPr>
            <w:tcW w:w="992" w:type="dxa"/>
            <w:tcBorders>
              <w:top w:val="single" w:sz="4" w:space="0" w:color="000000"/>
              <w:left w:val="single" w:sz="4" w:space="0" w:color="000000"/>
              <w:bottom w:val="single" w:sz="4" w:space="0" w:color="000000"/>
              <w:right w:val="single" w:sz="4" w:space="0" w:color="000000"/>
            </w:tcBorders>
          </w:tcPr>
          <w:p w:rsidR="006E2C98" w:rsidRDefault="006E2C98" w:rsidP="00CD6119">
            <w:pPr>
              <w:jc w:val="center"/>
            </w:pPr>
            <w:r>
              <w:t>100</w:t>
            </w:r>
          </w:p>
        </w:tc>
        <w:tc>
          <w:tcPr>
            <w:tcW w:w="1276" w:type="dxa"/>
            <w:tcBorders>
              <w:top w:val="single" w:sz="4" w:space="0" w:color="000000"/>
              <w:left w:val="single" w:sz="4" w:space="0" w:color="000000"/>
              <w:bottom w:val="single" w:sz="4" w:space="0" w:color="000000"/>
              <w:right w:val="single" w:sz="4" w:space="0" w:color="000000"/>
            </w:tcBorders>
          </w:tcPr>
          <w:p w:rsidR="006E2C98" w:rsidRPr="00F56FAB" w:rsidRDefault="006E2C98" w:rsidP="00CD6119">
            <w:pPr>
              <w:jc w:val="center"/>
              <w:rPr>
                <w:lang w:val="en-US"/>
              </w:rPr>
            </w:pPr>
            <w:r>
              <w:t>646 737.</w:t>
            </w:r>
            <w:r>
              <w:rPr>
                <w:lang w:val="en-US"/>
              </w:rPr>
              <w:t>9</w:t>
            </w:r>
          </w:p>
        </w:tc>
        <w:tc>
          <w:tcPr>
            <w:tcW w:w="1134" w:type="dxa"/>
            <w:tcBorders>
              <w:top w:val="single" w:sz="4" w:space="0" w:color="000000"/>
              <w:left w:val="single" w:sz="4" w:space="0" w:color="000000"/>
              <w:bottom w:val="single" w:sz="4" w:space="0" w:color="000000"/>
              <w:right w:val="single" w:sz="4" w:space="0" w:color="000000"/>
            </w:tcBorders>
          </w:tcPr>
          <w:p w:rsidR="006E2C98" w:rsidRDefault="006E2C98" w:rsidP="00CD6119">
            <w:pPr>
              <w:jc w:val="center"/>
            </w:pPr>
            <w:r>
              <w:t>100,0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6E2C98" w:rsidRPr="00F56FAB" w:rsidRDefault="006E2C98" w:rsidP="00CD6119">
            <w:pPr>
              <w:jc w:val="center"/>
              <w:rPr>
                <w:lang w:val="en-US"/>
              </w:rPr>
            </w:pPr>
            <w:r>
              <w:rPr>
                <w:lang w:val="en-US"/>
              </w:rPr>
              <w:t>128 055.5</w:t>
            </w:r>
          </w:p>
        </w:tc>
        <w:tc>
          <w:tcPr>
            <w:tcW w:w="1021" w:type="dxa"/>
            <w:tcBorders>
              <w:top w:val="single" w:sz="4" w:space="0" w:color="000000"/>
              <w:left w:val="single" w:sz="4" w:space="0" w:color="000000"/>
              <w:bottom w:val="single" w:sz="4" w:space="0" w:color="000000"/>
              <w:right w:val="single" w:sz="4" w:space="0" w:color="000000"/>
            </w:tcBorders>
            <w:shd w:val="clear" w:color="auto" w:fill="FFFFFF"/>
          </w:tcPr>
          <w:p w:rsidR="006E2C98" w:rsidRDefault="006E2C98" w:rsidP="00CD6119">
            <w:pPr>
              <w:jc w:val="center"/>
            </w:pPr>
            <w:r>
              <w:t>125</w:t>
            </w:r>
          </w:p>
        </w:tc>
      </w:tr>
      <w:tr w:rsidR="006E2C98" w:rsidTr="00CD6119">
        <w:tc>
          <w:tcPr>
            <w:tcW w:w="1908" w:type="dxa"/>
            <w:tcBorders>
              <w:top w:val="single" w:sz="4" w:space="0" w:color="000000"/>
              <w:left w:val="single" w:sz="4" w:space="0" w:color="000000"/>
              <w:bottom w:val="single" w:sz="4" w:space="0" w:color="000000"/>
              <w:right w:val="single" w:sz="4" w:space="0" w:color="000000"/>
            </w:tcBorders>
          </w:tcPr>
          <w:p w:rsidR="006E2C98" w:rsidRDefault="006E2C98" w:rsidP="00CD6119">
            <w:pPr>
              <w:jc w:val="both"/>
            </w:pPr>
            <w:r>
              <w:t>в том числе:</w:t>
            </w:r>
          </w:p>
        </w:tc>
        <w:tc>
          <w:tcPr>
            <w:tcW w:w="1177" w:type="dxa"/>
            <w:tcBorders>
              <w:top w:val="single" w:sz="4" w:space="0" w:color="000000"/>
              <w:left w:val="single" w:sz="4" w:space="0" w:color="000000"/>
              <w:bottom w:val="single" w:sz="4" w:space="0" w:color="000000"/>
              <w:right w:val="single" w:sz="4" w:space="0" w:color="000000"/>
            </w:tcBorders>
          </w:tcPr>
          <w:p w:rsidR="006E2C98" w:rsidRDefault="006E2C98" w:rsidP="00CD6119">
            <w:pPr>
              <w:jc w:val="center"/>
            </w:pPr>
          </w:p>
        </w:tc>
        <w:tc>
          <w:tcPr>
            <w:tcW w:w="1276" w:type="dxa"/>
            <w:tcBorders>
              <w:top w:val="single" w:sz="4" w:space="0" w:color="000000"/>
              <w:left w:val="single" w:sz="4" w:space="0" w:color="000000"/>
              <w:bottom w:val="single" w:sz="4" w:space="0" w:color="000000"/>
              <w:right w:val="single" w:sz="4" w:space="0" w:color="000000"/>
            </w:tcBorders>
          </w:tcPr>
          <w:p w:rsidR="006E2C98" w:rsidRDefault="006E2C98" w:rsidP="00CD6119">
            <w:pPr>
              <w:jc w:val="center"/>
            </w:pPr>
          </w:p>
        </w:tc>
        <w:tc>
          <w:tcPr>
            <w:tcW w:w="992" w:type="dxa"/>
            <w:tcBorders>
              <w:top w:val="single" w:sz="4" w:space="0" w:color="000000"/>
              <w:left w:val="single" w:sz="4" w:space="0" w:color="000000"/>
              <w:bottom w:val="single" w:sz="4" w:space="0" w:color="000000"/>
              <w:right w:val="single" w:sz="4" w:space="0" w:color="000000"/>
            </w:tcBorders>
          </w:tcPr>
          <w:p w:rsidR="006E2C98" w:rsidRDefault="006E2C98" w:rsidP="00CD6119">
            <w:pPr>
              <w:jc w:val="center"/>
              <w:rPr>
                <w:color w:val="FF0000"/>
              </w:rPr>
            </w:pPr>
          </w:p>
        </w:tc>
        <w:tc>
          <w:tcPr>
            <w:tcW w:w="1276" w:type="dxa"/>
            <w:tcBorders>
              <w:top w:val="single" w:sz="4" w:space="0" w:color="000000"/>
              <w:left w:val="single" w:sz="4" w:space="0" w:color="000000"/>
              <w:bottom w:val="single" w:sz="4" w:space="0" w:color="000000"/>
              <w:right w:val="single" w:sz="4" w:space="0" w:color="000000"/>
            </w:tcBorders>
          </w:tcPr>
          <w:p w:rsidR="006E2C98" w:rsidRDefault="006E2C98" w:rsidP="00CD6119">
            <w:pPr>
              <w:jc w:val="center"/>
              <w:rPr>
                <w:color w:val="FF0000"/>
              </w:rPr>
            </w:pPr>
          </w:p>
        </w:tc>
        <w:tc>
          <w:tcPr>
            <w:tcW w:w="1134" w:type="dxa"/>
            <w:tcBorders>
              <w:top w:val="single" w:sz="4" w:space="0" w:color="000000"/>
              <w:left w:val="single" w:sz="4" w:space="0" w:color="000000"/>
              <w:bottom w:val="single" w:sz="4" w:space="0" w:color="000000"/>
              <w:right w:val="single" w:sz="4" w:space="0" w:color="000000"/>
            </w:tcBorders>
          </w:tcPr>
          <w:p w:rsidR="006E2C98" w:rsidRDefault="006E2C98" w:rsidP="00CD6119">
            <w:pPr>
              <w:jc w:val="center"/>
              <w:rPr>
                <w:color w:val="FF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6E2C98" w:rsidRDefault="006E2C98" w:rsidP="00CD6119">
            <w:pPr>
              <w:jc w:val="center"/>
              <w:rPr>
                <w:color w:val="FF0000"/>
              </w:rPr>
            </w:pPr>
          </w:p>
        </w:tc>
        <w:tc>
          <w:tcPr>
            <w:tcW w:w="1021" w:type="dxa"/>
            <w:tcBorders>
              <w:top w:val="single" w:sz="4" w:space="0" w:color="000000"/>
              <w:left w:val="single" w:sz="4" w:space="0" w:color="000000"/>
              <w:bottom w:val="single" w:sz="4" w:space="0" w:color="000000"/>
              <w:right w:val="single" w:sz="4" w:space="0" w:color="000000"/>
            </w:tcBorders>
            <w:shd w:val="clear" w:color="auto" w:fill="FFFFFF"/>
          </w:tcPr>
          <w:p w:rsidR="006E2C98" w:rsidRDefault="006E2C98" w:rsidP="00CD6119">
            <w:pPr>
              <w:jc w:val="center"/>
              <w:rPr>
                <w:color w:val="FF0000"/>
              </w:rPr>
            </w:pPr>
          </w:p>
        </w:tc>
      </w:tr>
      <w:tr w:rsidR="006E2C98" w:rsidTr="00CD6119">
        <w:tc>
          <w:tcPr>
            <w:tcW w:w="1908" w:type="dxa"/>
            <w:tcBorders>
              <w:top w:val="single" w:sz="4" w:space="0" w:color="000000"/>
              <w:left w:val="single" w:sz="4" w:space="0" w:color="000000"/>
              <w:bottom w:val="single" w:sz="4" w:space="0" w:color="000000"/>
              <w:right w:val="single" w:sz="4" w:space="0" w:color="000000"/>
            </w:tcBorders>
          </w:tcPr>
          <w:p w:rsidR="006E2C98" w:rsidRDefault="006E2C98" w:rsidP="00CD6119">
            <w:pPr>
              <w:jc w:val="both"/>
            </w:pPr>
            <w:r>
              <w:t>Налоговые доходы</w:t>
            </w:r>
          </w:p>
        </w:tc>
        <w:tc>
          <w:tcPr>
            <w:tcW w:w="1177" w:type="dxa"/>
            <w:tcBorders>
              <w:top w:val="single" w:sz="4" w:space="0" w:color="000000"/>
              <w:left w:val="single" w:sz="4" w:space="0" w:color="000000"/>
              <w:bottom w:val="single" w:sz="4" w:space="0" w:color="000000"/>
              <w:right w:val="single" w:sz="4" w:space="0" w:color="000000"/>
            </w:tcBorders>
          </w:tcPr>
          <w:p w:rsidR="006E2C98" w:rsidRDefault="006E2C98" w:rsidP="00CD6119">
            <w:pPr>
              <w:jc w:val="center"/>
            </w:pPr>
            <w:r>
              <w:t>94 469,8</w:t>
            </w:r>
          </w:p>
        </w:tc>
        <w:tc>
          <w:tcPr>
            <w:tcW w:w="1276" w:type="dxa"/>
            <w:tcBorders>
              <w:top w:val="single" w:sz="4" w:space="0" w:color="000000"/>
              <w:left w:val="single" w:sz="4" w:space="0" w:color="000000"/>
              <w:bottom w:val="single" w:sz="4" w:space="0" w:color="000000"/>
              <w:right w:val="single" w:sz="4" w:space="0" w:color="000000"/>
            </w:tcBorders>
          </w:tcPr>
          <w:p w:rsidR="006E2C98" w:rsidRPr="00F56FAB" w:rsidRDefault="006E2C98" w:rsidP="00CD6119">
            <w:pPr>
              <w:jc w:val="center"/>
              <w:rPr>
                <w:lang w:val="en-US"/>
              </w:rPr>
            </w:pPr>
            <w:r>
              <w:t>107 670.</w:t>
            </w:r>
            <w:r>
              <w:rPr>
                <w:lang w:val="en-US"/>
              </w:rPr>
              <w:t>3</w:t>
            </w:r>
          </w:p>
        </w:tc>
        <w:tc>
          <w:tcPr>
            <w:tcW w:w="992" w:type="dxa"/>
            <w:tcBorders>
              <w:top w:val="single" w:sz="4" w:space="0" w:color="000000"/>
              <w:left w:val="single" w:sz="4" w:space="0" w:color="000000"/>
              <w:bottom w:val="single" w:sz="4" w:space="0" w:color="000000"/>
              <w:right w:val="single" w:sz="4" w:space="0" w:color="000000"/>
            </w:tcBorders>
          </w:tcPr>
          <w:p w:rsidR="006E2C98" w:rsidRDefault="006E2C98" w:rsidP="00CD6119">
            <w:pPr>
              <w:jc w:val="center"/>
            </w:pPr>
            <w:r>
              <w:t>20</w:t>
            </w:r>
          </w:p>
        </w:tc>
        <w:tc>
          <w:tcPr>
            <w:tcW w:w="1276" w:type="dxa"/>
            <w:tcBorders>
              <w:top w:val="single" w:sz="4" w:space="0" w:color="000000"/>
              <w:left w:val="single" w:sz="4" w:space="0" w:color="000000"/>
              <w:bottom w:val="single" w:sz="4" w:space="0" w:color="000000"/>
              <w:right w:val="single" w:sz="4" w:space="0" w:color="000000"/>
            </w:tcBorders>
          </w:tcPr>
          <w:p w:rsidR="006E2C98" w:rsidRDefault="006E2C98" w:rsidP="00CD6119">
            <w:pPr>
              <w:jc w:val="center"/>
            </w:pPr>
            <w:r>
              <w:t>120 040,9</w:t>
            </w:r>
          </w:p>
        </w:tc>
        <w:tc>
          <w:tcPr>
            <w:tcW w:w="1134" w:type="dxa"/>
            <w:tcBorders>
              <w:top w:val="single" w:sz="4" w:space="0" w:color="000000"/>
              <w:left w:val="single" w:sz="4" w:space="0" w:color="000000"/>
              <w:bottom w:val="single" w:sz="4" w:space="0" w:color="000000"/>
              <w:right w:val="single" w:sz="4" w:space="0" w:color="000000"/>
            </w:tcBorders>
          </w:tcPr>
          <w:p w:rsidR="006E2C98" w:rsidRDefault="006E2C98" w:rsidP="00CD6119">
            <w:pPr>
              <w:jc w:val="center"/>
            </w:pPr>
            <w:r>
              <w:t>19</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6E2C98" w:rsidRPr="00F56FAB" w:rsidRDefault="006E2C98" w:rsidP="00CD6119">
            <w:pPr>
              <w:jc w:val="center"/>
              <w:rPr>
                <w:lang w:val="en-US"/>
              </w:rPr>
            </w:pPr>
            <w:r>
              <w:rPr>
                <w:lang w:val="en-US"/>
              </w:rPr>
              <w:t>12 370.6</w:t>
            </w:r>
          </w:p>
        </w:tc>
        <w:tc>
          <w:tcPr>
            <w:tcW w:w="1021" w:type="dxa"/>
            <w:tcBorders>
              <w:top w:val="single" w:sz="4" w:space="0" w:color="000000"/>
              <w:left w:val="single" w:sz="4" w:space="0" w:color="000000"/>
              <w:bottom w:val="single" w:sz="4" w:space="0" w:color="000000"/>
              <w:right w:val="single" w:sz="4" w:space="0" w:color="000000"/>
            </w:tcBorders>
            <w:shd w:val="clear" w:color="auto" w:fill="FFFFFF"/>
          </w:tcPr>
          <w:p w:rsidR="006E2C98" w:rsidRDefault="006E2C98" w:rsidP="00CD6119">
            <w:pPr>
              <w:jc w:val="center"/>
            </w:pPr>
            <w:r>
              <w:t>111</w:t>
            </w:r>
          </w:p>
        </w:tc>
      </w:tr>
      <w:tr w:rsidR="006E2C98" w:rsidTr="00CD6119">
        <w:tc>
          <w:tcPr>
            <w:tcW w:w="1908" w:type="dxa"/>
            <w:tcBorders>
              <w:top w:val="single" w:sz="4" w:space="0" w:color="000000"/>
              <w:left w:val="single" w:sz="4" w:space="0" w:color="000000"/>
              <w:bottom w:val="single" w:sz="4" w:space="0" w:color="000000"/>
              <w:right w:val="single" w:sz="4" w:space="0" w:color="000000"/>
            </w:tcBorders>
          </w:tcPr>
          <w:p w:rsidR="006E2C98" w:rsidRDefault="006E2C98" w:rsidP="00CD6119">
            <w:pPr>
              <w:jc w:val="both"/>
            </w:pPr>
            <w:r>
              <w:t>Неналоговые доходы</w:t>
            </w:r>
          </w:p>
        </w:tc>
        <w:tc>
          <w:tcPr>
            <w:tcW w:w="1177" w:type="dxa"/>
            <w:tcBorders>
              <w:top w:val="single" w:sz="4" w:space="0" w:color="000000"/>
              <w:left w:val="single" w:sz="4" w:space="0" w:color="000000"/>
              <w:bottom w:val="single" w:sz="4" w:space="0" w:color="000000"/>
              <w:right w:val="single" w:sz="4" w:space="0" w:color="000000"/>
            </w:tcBorders>
          </w:tcPr>
          <w:p w:rsidR="006E2C98" w:rsidRDefault="006E2C98" w:rsidP="00CD6119">
            <w:pPr>
              <w:jc w:val="center"/>
            </w:pPr>
            <w:r>
              <w:t>22 138,6</w:t>
            </w:r>
          </w:p>
        </w:tc>
        <w:tc>
          <w:tcPr>
            <w:tcW w:w="1276" w:type="dxa"/>
            <w:tcBorders>
              <w:top w:val="single" w:sz="4" w:space="0" w:color="000000"/>
              <w:left w:val="single" w:sz="4" w:space="0" w:color="000000"/>
              <w:bottom w:val="single" w:sz="4" w:space="0" w:color="000000"/>
              <w:right w:val="single" w:sz="4" w:space="0" w:color="000000"/>
            </w:tcBorders>
          </w:tcPr>
          <w:p w:rsidR="006E2C98" w:rsidRDefault="006E2C98" w:rsidP="00CD6119">
            <w:pPr>
              <w:jc w:val="center"/>
            </w:pPr>
            <w:r>
              <w:t>26 164,7</w:t>
            </w:r>
          </w:p>
        </w:tc>
        <w:tc>
          <w:tcPr>
            <w:tcW w:w="992" w:type="dxa"/>
            <w:tcBorders>
              <w:top w:val="single" w:sz="4" w:space="0" w:color="000000"/>
              <w:left w:val="single" w:sz="4" w:space="0" w:color="000000"/>
              <w:bottom w:val="single" w:sz="4" w:space="0" w:color="000000"/>
              <w:right w:val="single" w:sz="4" w:space="0" w:color="000000"/>
            </w:tcBorders>
          </w:tcPr>
          <w:p w:rsidR="006E2C98" w:rsidRDefault="006E2C98" w:rsidP="00CD6119">
            <w:pPr>
              <w:jc w:val="center"/>
            </w:pPr>
            <w:r>
              <w:t>5</w:t>
            </w:r>
          </w:p>
        </w:tc>
        <w:tc>
          <w:tcPr>
            <w:tcW w:w="1276" w:type="dxa"/>
            <w:tcBorders>
              <w:top w:val="single" w:sz="4" w:space="0" w:color="000000"/>
              <w:left w:val="single" w:sz="4" w:space="0" w:color="000000"/>
              <w:bottom w:val="single" w:sz="4" w:space="0" w:color="000000"/>
              <w:right w:val="single" w:sz="4" w:space="0" w:color="000000"/>
            </w:tcBorders>
          </w:tcPr>
          <w:p w:rsidR="006E2C98" w:rsidRDefault="006E2C98" w:rsidP="00CD6119">
            <w:pPr>
              <w:jc w:val="center"/>
            </w:pPr>
            <w:r>
              <w:t>24 652,8</w:t>
            </w:r>
          </w:p>
        </w:tc>
        <w:tc>
          <w:tcPr>
            <w:tcW w:w="1134" w:type="dxa"/>
            <w:tcBorders>
              <w:top w:val="single" w:sz="4" w:space="0" w:color="000000"/>
              <w:left w:val="single" w:sz="4" w:space="0" w:color="000000"/>
              <w:bottom w:val="single" w:sz="4" w:space="0" w:color="000000"/>
              <w:right w:val="single" w:sz="4" w:space="0" w:color="000000"/>
            </w:tcBorders>
          </w:tcPr>
          <w:p w:rsidR="006E2C98" w:rsidRDefault="006E2C98" w:rsidP="00CD6119">
            <w:pPr>
              <w:jc w:val="center"/>
            </w:pPr>
            <w:r>
              <w:t>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6E2C98" w:rsidRDefault="006E2C98" w:rsidP="00CD6119">
            <w:pPr>
              <w:jc w:val="center"/>
            </w:pPr>
            <w:r>
              <w:t>-1 511,9</w:t>
            </w:r>
          </w:p>
        </w:tc>
        <w:tc>
          <w:tcPr>
            <w:tcW w:w="1021" w:type="dxa"/>
            <w:tcBorders>
              <w:top w:val="single" w:sz="4" w:space="0" w:color="000000"/>
              <w:left w:val="single" w:sz="4" w:space="0" w:color="000000"/>
              <w:bottom w:val="single" w:sz="4" w:space="0" w:color="000000"/>
              <w:right w:val="single" w:sz="4" w:space="0" w:color="000000"/>
            </w:tcBorders>
            <w:shd w:val="clear" w:color="auto" w:fill="FFFFFF"/>
          </w:tcPr>
          <w:p w:rsidR="006E2C98" w:rsidRDefault="006E2C98" w:rsidP="00CD6119">
            <w:pPr>
              <w:jc w:val="center"/>
            </w:pPr>
            <w:r>
              <w:t>94</w:t>
            </w:r>
          </w:p>
        </w:tc>
      </w:tr>
      <w:tr w:rsidR="006E2C98" w:rsidTr="00CD6119">
        <w:tc>
          <w:tcPr>
            <w:tcW w:w="1908" w:type="dxa"/>
            <w:tcBorders>
              <w:top w:val="single" w:sz="4" w:space="0" w:color="000000"/>
              <w:left w:val="single" w:sz="4" w:space="0" w:color="000000"/>
              <w:bottom w:val="single" w:sz="4" w:space="0" w:color="000000"/>
              <w:right w:val="single" w:sz="4" w:space="0" w:color="000000"/>
            </w:tcBorders>
          </w:tcPr>
          <w:p w:rsidR="006E2C98" w:rsidRDefault="006E2C98" w:rsidP="00CD6119">
            <w:pPr>
              <w:jc w:val="both"/>
            </w:pPr>
            <w:r>
              <w:t>Безвозмездные поступления</w:t>
            </w:r>
          </w:p>
        </w:tc>
        <w:tc>
          <w:tcPr>
            <w:tcW w:w="1177" w:type="dxa"/>
            <w:tcBorders>
              <w:top w:val="single" w:sz="4" w:space="0" w:color="000000"/>
              <w:left w:val="single" w:sz="4" w:space="0" w:color="000000"/>
              <w:bottom w:val="single" w:sz="4" w:space="0" w:color="000000"/>
              <w:right w:val="single" w:sz="4" w:space="0" w:color="000000"/>
            </w:tcBorders>
          </w:tcPr>
          <w:p w:rsidR="006E2C98" w:rsidRDefault="006E2C98" w:rsidP="00CD6119">
            <w:pPr>
              <w:jc w:val="center"/>
            </w:pPr>
            <w:r>
              <w:t>317 210,6</w:t>
            </w:r>
          </w:p>
        </w:tc>
        <w:tc>
          <w:tcPr>
            <w:tcW w:w="1276" w:type="dxa"/>
            <w:tcBorders>
              <w:top w:val="single" w:sz="4" w:space="0" w:color="000000"/>
              <w:left w:val="single" w:sz="4" w:space="0" w:color="000000"/>
              <w:bottom w:val="single" w:sz="4" w:space="0" w:color="000000"/>
              <w:right w:val="single" w:sz="4" w:space="0" w:color="000000"/>
            </w:tcBorders>
          </w:tcPr>
          <w:p w:rsidR="006E2C98" w:rsidRDefault="006E2C98" w:rsidP="00CD6119">
            <w:pPr>
              <w:jc w:val="center"/>
            </w:pPr>
            <w:r>
              <w:t>384 847,4</w:t>
            </w:r>
          </w:p>
        </w:tc>
        <w:tc>
          <w:tcPr>
            <w:tcW w:w="992" w:type="dxa"/>
            <w:tcBorders>
              <w:top w:val="single" w:sz="4" w:space="0" w:color="000000"/>
              <w:left w:val="single" w:sz="4" w:space="0" w:color="000000"/>
              <w:bottom w:val="single" w:sz="4" w:space="0" w:color="000000"/>
              <w:right w:val="single" w:sz="4" w:space="0" w:color="000000"/>
            </w:tcBorders>
          </w:tcPr>
          <w:p w:rsidR="006E2C98" w:rsidRDefault="006E2C98" w:rsidP="00CD6119">
            <w:pPr>
              <w:jc w:val="center"/>
            </w:pPr>
            <w:r>
              <w:t>75</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6E2C98" w:rsidRPr="00F56FAB" w:rsidRDefault="006E2C98" w:rsidP="00CD6119">
            <w:pPr>
              <w:jc w:val="center"/>
              <w:rPr>
                <w:lang w:val="en-US"/>
              </w:rPr>
            </w:pPr>
            <w:r>
              <w:t>502 044.</w:t>
            </w:r>
            <w:r>
              <w:rPr>
                <w:lang w:val="en-US"/>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E2C98" w:rsidRDefault="006E2C98" w:rsidP="00CD6119">
            <w:pPr>
              <w:jc w:val="center"/>
            </w:pPr>
            <w:r>
              <w:t>77</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6E2C98" w:rsidRPr="00F56FAB" w:rsidRDefault="006E2C98" w:rsidP="00CD6119">
            <w:pPr>
              <w:jc w:val="center"/>
              <w:rPr>
                <w:lang w:val="en-US"/>
              </w:rPr>
            </w:pPr>
            <w:r>
              <w:t>11</w:t>
            </w:r>
            <w:r>
              <w:rPr>
                <w:lang w:val="en-US"/>
              </w:rPr>
              <w:t>7</w:t>
            </w:r>
            <w:r>
              <w:t> </w:t>
            </w:r>
            <w:r>
              <w:rPr>
                <w:lang w:val="en-US"/>
              </w:rPr>
              <w:t>196.8</w:t>
            </w:r>
          </w:p>
        </w:tc>
        <w:tc>
          <w:tcPr>
            <w:tcW w:w="1021" w:type="dxa"/>
            <w:tcBorders>
              <w:top w:val="single" w:sz="4" w:space="0" w:color="000000"/>
              <w:left w:val="single" w:sz="4" w:space="0" w:color="000000"/>
              <w:bottom w:val="single" w:sz="4" w:space="0" w:color="000000"/>
              <w:right w:val="single" w:sz="4" w:space="0" w:color="000000"/>
            </w:tcBorders>
            <w:shd w:val="clear" w:color="auto" w:fill="FFFFFF"/>
          </w:tcPr>
          <w:p w:rsidR="006E2C98" w:rsidRDefault="006E2C98" w:rsidP="00CD6119">
            <w:pPr>
              <w:jc w:val="center"/>
            </w:pPr>
            <w:r>
              <w:t>130</w:t>
            </w:r>
          </w:p>
        </w:tc>
      </w:tr>
    </w:tbl>
    <w:p w:rsidR="006E2C98" w:rsidRPr="006E2C98" w:rsidRDefault="006E2C98" w:rsidP="006E2C98">
      <w:pPr>
        <w:pStyle w:val="21"/>
        <w:spacing w:line="240" w:lineRule="auto"/>
        <w:rPr>
          <w:b/>
          <w:sz w:val="28"/>
          <w:szCs w:val="28"/>
        </w:rPr>
      </w:pPr>
      <w:r>
        <w:br/>
      </w:r>
      <w:r>
        <w:tab/>
      </w:r>
      <w:r w:rsidRPr="006E2C98">
        <w:rPr>
          <w:sz w:val="28"/>
          <w:szCs w:val="28"/>
        </w:rPr>
        <w:t>В структуре доходов бюджета муниципального района 19% от общего объема доходов составляет прогнозируемый объем налоговых доходов, 4% - неналоговые доходы, 77% - безвозмездные поступления.</w:t>
      </w:r>
    </w:p>
    <w:p w:rsidR="006E2C98" w:rsidRPr="006E2C98" w:rsidRDefault="006E2C98" w:rsidP="006E2C98">
      <w:pPr>
        <w:pStyle w:val="21"/>
        <w:spacing w:line="240" w:lineRule="auto"/>
        <w:rPr>
          <w:b/>
          <w:sz w:val="28"/>
          <w:szCs w:val="28"/>
        </w:rPr>
      </w:pPr>
      <w:r w:rsidRPr="006E2C98">
        <w:rPr>
          <w:sz w:val="28"/>
          <w:szCs w:val="28"/>
        </w:rPr>
        <w:tab/>
        <w:t>В целом объем налоговых доходов на 2023 год, спрогнозирован в сумме 120 040,9 тыс. рублей, что больше ожидаемой оценки поступлений текущего года на 12</w:t>
      </w:r>
      <w:r w:rsidRPr="006E2C98">
        <w:rPr>
          <w:sz w:val="28"/>
          <w:szCs w:val="28"/>
          <w:lang w:val="en-US"/>
        </w:rPr>
        <w:t> </w:t>
      </w:r>
      <w:r w:rsidRPr="006E2C98">
        <w:rPr>
          <w:sz w:val="28"/>
          <w:szCs w:val="28"/>
        </w:rPr>
        <w:t>370.6 тыс. рублей (14%).</w:t>
      </w:r>
    </w:p>
    <w:p w:rsidR="006E2C98" w:rsidRPr="006E2C98" w:rsidRDefault="006E2C98" w:rsidP="006E2C98">
      <w:pPr>
        <w:pStyle w:val="21"/>
        <w:spacing w:line="240" w:lineRule="auto"/>
        <w:rPr>
          <w:b/>
          <w:sz w:val="28"/>
          <w:szCs w:val="28"/>
        </w:rPr>
      </w:pPr>
      <w:r w:rsidRPr="006E2C98">
        <w:rPr>
          <w:sz w:val="28"/>
          <w:szCs w:val="28"/>
        </w:rPr>
        <w:tab/>
        <w:t>Объемы поступлений налоговых доходов на 2023 год предоставлены в нижеследующей таблице.</w:t>
      </w:r>
    </w:p>
    <w:p w:rsidR="006E2C98" w:rsidRPr="006E2C98" w:rsidRDefault="006E2C98" w:rsidP="006E2C98">
      <w:pPr>
        <w:pStyle w:val="21"/>
        <w:tabs>
          <w:tab w:val="left" w:pos="8308"/>
        </w:tabs>
        <w:spacing w:after="0" w:line="240" w:lineRule="auto"/>
        <w:jc w:val="right"/>
        <w:rPr>
          <w:b/>
          <w:sz w:val="28"/>
          <w:szCs w:val="28"/>
        </w:rPr>
      </w:pPr>
      <w:r>
        <w:rPr>
          <w:sz w:val="28"/>
          <w:szCs w:val="28"/>
        </w:rPr>
        <w:t xml:space="preserve">     </w:t>
      </w:r>
      <w:r w:rsidRPr="006E2C98">
        <w:rPr>
          <w:sz w:val="28"/>
          <w:szCs w:val="28"/>
        </w:rPr>
        <w:t xml:space="preserve"> </w:t>
      </w:r>
      <w:r>
        <w:rPr>
          <w:sz w:val="28"/>
          <w:szCs w:val="28"/>
        </w:rPr>
        <w:t xml:space="preserve">          </w:t>
      </w:r>
      <w:r w:rsidRPr="006E2C98">
        <w:rPr>
          <w:sz w:val="28"/>
          <w:szCs w:val="28"/>
        </w:rPr>
        <w:t xml:space="preserve"> тыс. рублей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60"/>
        <w:gridCol w:w="1134"/>
        <w:gridCol w:w="1276"/>
        <w:gridCol w:w="992"/>
        <w:gridCol w:w="1134"/>
        <w:gridCol w:w="850"/>
        <w:gridCol w:w="1134"/>
        <w:gridCol w:w="851"/>
      </w:tblGrid>
      <w:tr w:rsidR="006E2C98" w:rsidRPr="006E2C98" w:rsidTr="00CD6119">
        <w:trPr>
          <w:trHeight w:val="682"/>
        </w:trPr>
        <w:tc>
          <w:tcPr>
            <w:tcW w:w="2660" w:type="dxa"/>
            <w:vMerge w:val="restart"/>
            <w:tcBorders>
              <w:top w:val="single" w:sz="4" w:space="0" w:color="000000"/>
              <w:left w:val="single" w:sz="4" w:space="0" w:color="000000"/>
              <w:bottom w:val="single" w:sz="4" w:space="0" w:color="000000"/>
              <w:right w:val="single" w:sz="4" w:space="0" w:color="000000"/>
            </w:tcBorders>
          </w:tcPr>
          <w:p w:rsidR="006E2C98" w:rsidRPr="006E2C98" w:rsidRDefault="006E2C98" w:rsidP="00CD6119">
            <w:pPr>
              <w:pStyle w:val="afa"/>
              <w:rPr>
                <w:sz w:val="24"/>
              </w:rPr>
            </w:pPr>
            <w:r w:rsidRPr="006E2C98">
              <w:rPr>
                <w:sz w:val="24"/>
              </w:rPr>
              <w:t xml:space="preserve">Наименование доходных источников </w:t>
            </w:r>
          </w:p>
        </w:tc>
        <w:tc>
          <w:tcPr>
            <w:tcW w:w="1134" w:type="dxa"/>
            <w:vMerge w:val="restart"/>
            <w:tcBorders>
              <w:top w:val="single" w:sz="4" w:space="0" w:color="000000"/>
              <w:left w:val="single" w:sz="4" w:space="0" w:color="000000"/>
              <w:bottom w:val="single" w:sz="4" w:space="0" w:color="000000"/>
              <w:right w:val="single" w:sz="4" w:space="0" w:color="000000"/>
            </w:tcBorders>
          </w:tcPr>
          <w:p w:rsidR="006E2C98" w:rsidRPr="006E2C98" w:rsidRDefault="006E2C98" w:rsidP="00CD6119">
            <w:pPr>
              <w:pStyle w:val="afa"/>
              <w:jc w:val="center"/>
              <w:rPr>
                <w:sz w:val="24"/>
              </w:rPr>
            </w:pPr>
            <w:r w:rsidRPr="006E2C98">
              <w:rPr>
                <w:sz w:val="24"/>
              </w:rPr>
              <w:t>Первоначальный план в 2022 году</w:t>
            </w:r>
          </w:p>
        </w:tc>
        <w:tc>
          <w:tcPr>
            <w:tcW w:w="1276" w:type="dxa"/>
            <w:vMerge w:val="restart"/>
            <w:tcBorders>
              <w:top w:val="single" w:sz="4" w:space="0" w:color="000000"/>
              <w:left w:val="single" w:sz="4" w:space="0" w:color="000000"/>
              <w:bottom w:val="single" w:sz="4" w:space="0" w:color="000000"/>
              <w:right w:val="single" w:sz="4" w:space="0" w:color="000000"/>
            </w:tcBorders>
          </w:tcPr>
          <w:p w:rsidR="006E2C98" w:rsidRPr="006E2C98" w:rsidRDefault="006E2C98" w:rsidP="00CD6119">
            <w:pPr>
              <w:pStyle w:val="afa"/>
              <w:jc w:val="center"/>
              <w:rPr>
                <w:sz w:val="24"/>
              </w:rPr>
            </w:pPr>
            <w:r w:rsidRPr="006E2C98">
              <w:rPr>
                <w:sz w:val="24"/>
              </w:rPr>
              <w:t>Оценка поступлений в 2022 году</w:t>
            </w:r>
          </w:p>
        </w:tc>
        <w:tc>
          <w:tcPr>
            <w:tcW w:w="992" w:type="dxa"/>
            <w:vMerge w:val="restart"/>
            <w:tcBorders>
              <w:top w:val="single" w:sz="4" w:space="0" w:color="000000"/>
              <w:left w:val="single" w:sz="4" w:space="0" w:color="000000"/>
              <w:bottom w:val="single" w:sz="4" w:space="0" w:color="000000"/>
              <w:right w:val="single" w:sz="4" w:space="0" w:color="000000"/>
            </w:tcBorders>
          </w:tcPr>
          <w:p w:rsidR="006E2C98" w:rsidRPr="006E2C98" w:rsidRDefault="006E2C98" w:rsidP="00CD6119">
            <w:pPr>
              <w:pStyle w:val="afa"/>
              <w:jc w:val="center"/>
              <w:rPr>
                <w:sz w:val="24"/>
              </w:rPr>
            </w:pPr>
            <w:r w:rsidRPr="006E2C98">
              <w:rPr>
                <w:sz w:val="24"/>
              </w:rPr>
              <w:t>Структура, %</w:t>
            </w:r>
          </w:p>
        </w:tc>
        <w:tc>
          <w:tcPr>
            <w:tcW w:w="1134" w:type="dxa"/>
            <w:vMerge w:val="restart"/>
            <w:tcBorders>
              <w:top w:val="single" w:sz="4" w:space="0" w:color="000000"/>
              <w:left w:val="single" w:sz="4" w:space="0" w:color="000000"/>
              <w:bottom w:val="single" w:sz="4" w:space="0" w:color="000000"/>
              <w:right w:val="single" w:sz="4" w:space="0" w:color="000000"/>
            </w:tcBorders>
          </w:tcPr>
          <w:p w:rsidR="006E2C98" w:rsidRPr="006E2C98" w:rsidRDefault="006E2C98" w:rsidP="00CD6119">
            <w:pPr>
              <w:pStyle w:val="afa"/>
              <w:jc w:val="center"/>
              <w:rPr>
                <w:sz w:val="24"/>
              </w:rPr>
            </w:pPr>
            <w:r w:rsidRPr="006E2C98">
              <w:rPr>
                <w:sz w:val="24"/>
              </w:rPr>
              <w:t>Прогноз на 2023 год</w:t>
            </w:r>
          </w:p>
        </w:tc>
        <w:tc>
          <w:tcPr>
            <w:tcW w:w="850" w:type="dxa"/>
            <w:vMerge w:val="restart"/>
            <w:tcBorders>
              <w:top w:val="single" w:sz="4" w:space="0" w:color="000000"/>
              <w:left w:val="single" w:sz="4" w:space="0" w:color="000000"/>
              <w:bottom w:val="single" w:sz="4" w:space="0" w:color="000000"/>
              <w:right w:val="single" w:sz="4" w:space="0" w:color="000000"/>
            </w:tcBorders>
          </w:tcPr>
          <w:p w:rsidR="006E2C98" w:rsidRPr="006E2C98" w:rsidRDefault="006E2C98" w:rsidP="00CD6119">
            <w:pPr>
              <w:pStyle w:val="afa"/>
              <w:jc w:val="center"/>
              <w:rPr>
                <w:sz w:val="24"/>
              </w:rPr>
            </w:pPr>
            <w:r w:rsidRPr="006E2C98">
              <w:rPr>
                <w:sz w:val="24"/>
              </w:rPr>
              <w:t>Структура, %</w:t>
            </w:r>
          </w:p>
        </w:tc>
        <w:tc>
          <w:tcPr>
            <w:tcW w:w="1985" w:type="dxa"/>
            <w:gridSpan w:val="2"/>
            <w:tcBorders>
              <w:top w:val="single" w:sz="4" w:space="0" w:color="000000"/>
              <w:left w:val="single" w:sz="4" w:space="0" w:color="000000"/>
              <w:bottom w:val="single" w:sz="4" w:space="0" w:color="000000"/>
              <w:right w:val="single" w:sz="4" w:space="0" w:color="000000"/>
            </w:tcBorders>
          </w:tcPr>
          <w:p w:rsidR="006E2C98" w:rsidRPr="006E2C98" w:rsidRDefault="006E2C98" w:rsidP="00CD6119">
            <w:pPr>
              <w:pStyle w:val="afa"/>
              <w:jc w:val="center"/>
              <w:rPr>
                <w:sz w:val="24"/>
              </w:rPr>
            </w:pPr>
            <w:r w:rsidRPr="006E2C98">
              <w:rPr>
                <w:sz w:val="24"/>
              </w:rPr>
              <w:t>Отклонение прогноза 2023 года к оценке 2022 года</w:t>
            </w:r>
          </w:p>
        </w:tc>
      </w:tr>
      <w:tr w:rsidR="006E2C98" w:rsidRPr="006E2C98" w:rsidTr="00CD6119">
        <w:tc>
          <w:tcPr>
            <w:tcW w:w="2660" w:type="dxa"/>
            <w:vMerge/>
            <w:tcBorders>
              <w:top w:val="single" w:sz="4" w:space="0" w:color="000000"/>
              <w:left w:val="single" w:sz="4" w:space="0" w:color="000000"/>
              <w:bottom w:val="single" w:sz="4" w:space="0" w:color="000000"/>
              <w:right w:val="single" w:sz="4" w:space="0" w:color="000000"/>
            </w:tcBorders>
          </w:tcPr>
          <w:p w:rsidR="006E2C98" w:rsidRPr="006E2C98" w:rsidRDefault="006E2C98" w:rsidP="00CD6119">
            <w:pPr>
              <w:rPr>
                <w:sz w:val="24"/>
                <w:szCs w:val="24"/>
              </w:rPr>
            </w:pPr>
          </w:p>
        </w:tc>
        <w:tc>
          <w:tcPr>
            <w:tcW w:w="1134" w:type="dxa"/>
            <w:vMerge/>
            <w:tcBorders>
              <w:top w:val="single" w:sz="4" w:space="0" w:color="000000"/>
              <w:left w:val="single" w:sz="4" w:space="0" w:color="000000"/>
              <w:bottom w:val="single" w:sz="4" w:space="0" w:color="000000"/>
              <w:right w:val="single" w:sz="4" w:space="0" w:color="000000"/>
            </w:tcBorders>
          </w:tcPr>
          <w:p w:rsidR="006E2C98" w:rsidRPr="006E2C98" w:rsidRDefault="006E2C98" w:rsidP="00CD6119">
            <w:pPr>
              <w:rPr>
                <w:sz w:val="24"/>
                <w:szCs w:val="24"/>
              </w:rPr>
            </w:pPr>
          </w:p>
        </w:tc>
        <w:tc>
          <w:tcPr>
            <w:tcW w:w="1276" w:type="dxa"/>
            <w:vMerge/>
            <w:tcBorders>
              <w:top w:val="single" w:sz="4" w:space="0" w:color="000000"/>
              <w:left w:val="single" w:sz="4" w:space="0" w:color="000000"/>
              <w:bottom w:val="single" w:sz="4" w:space="0" w:color="000000"/>
              <w:right w:val="single" w:sz="4" w:space="0" w:color="000000"/>
            </w:tcBorders>
          </w:tcPr>
          <w:p w:rsidR="006E2C98" w:rsidRPr="006E2C98" w:rsidRDefault="006E2C98" w:rsidP="00CD6119">
            <w:pPr>
              <w:rPr>
                <w:sz w:val="24"/>
                <w:szCs w:val="24"/>
              </w:rPr>
            </w:pPr>
          </w:p>
        </w:tc>
        <w:tc>
          <w:tcPr>
            <w:tcW w:w="992" w:type="dxa"/>
            <w:vMerge/>
            <w:tcBorders>
              <w:top w:val="single" w:sz="4" w:space="0" w:color="000000"/>
              <w:left w:val="single" w:sz="4" w:space="0" w:color="000000"/>
              <w:bottom w:val="single" w:sz="4" w:space="0" w:color="000000"/>
              <w:right w:val="single" w:sz="4" w:space="0" w:color="000000"/>
            </w:tcBorders>
          </w:tcPr>
          <w:p w:rsidR="006E2C98" w:rsidRPr="006E2C98" w:rsidRDefault="006E2C98" w:rsidP="00CD6119">
            <w:pPr>
              <w:rPr>
                <w:sz w:val="24"/>
                <w:szCs w:val="24"/>
              </w:rPr>
            </w:pPr>
          </w:p>
        </w:tc>
        <w:tc>
          <w:tcPr>
            <w:tcW w:w="1134" w:type="dxa"/>
            <w:vMerge/>
            <w:tcBorders>
              <w:top w:val="single" w:sz="4" w:space="0" w:color="000000"/>
              <w:left w:val="single" w:sz="4" w:space="0" w:color="000000"/>
              <w:bottom w:val="single" w:sz="4" w:space="0" w:color="000000"/>
              <w:right w:val="single" w:sz="4" w:space="0" w:color="000000"/>
            </w:tcBorders>
          </w:tcPr>
          <w:p w:rsidR="006E2C98" w:rsidRPr="006E2C98" w:rsidRDefault="006E2C98" w:rsidP="00CD6119">
            <w:pPr>
              <w:rPr>
                <w:sz w:val="24"/>
                <w:szCs w:val="24"/>
              </w:rPr>
            </w:pPr>
          </w:p>
        </w:tc>
        <w:tc>
          <w:tcPr>
            <w:tcW w:w="850" w:type="dxa"/>
            <w:vMerge/>
            <w:tcBorders>
              <w:top w:val="single" w:sz="4" w:space="0" w:color="000000"/>
              <w:left w:val="single" w:sz="4" w:space="0" w:color="000000"/>
              <w:bottom w:val="single" w:sz="4" w:space="0" w:color="000000"/>
              <w:right w:val="single" w:sz="4" w:space="0" w:color="000000"/>
            </w:tcBorders>
          </w:tcPr>
          <w:p w:rsidR="006E2C98" w:rsidRPr="006E2C98" w:rsidRDefault="006E2C98" w:rsidP="00CD6119">
            <w:pPr>
              <w:rPr>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E2C98" w:rsidRPr="006E2C98" w:rsidRDefault="006E2C98" w:rsidP="00CD6119">
            <w:pPr>
              <w:pStyle w:val="afa"/>
              <w:jc w:val="center"/>
              <w:rPr>
                <w:sz w:val="24"/>
              </w:rPr>
            </w:pPr>
            <w:r w:rsidRPr="006E2C98">
              <w:rPr>
                <w:sz w:val="24"/>
              </w:rPr>
              <w:t>в сумме</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E2C98" w:rsidRPr="006E2C98" w:rsidRDefault="006E2C98" w:rsidP="00CD6119">
            <w:pPr>
              <w:pStyle w:val="afa"/>
              <w:jc w:val="center"/>
              <w:rPr>
                <w:sz w:val="24"/>
              </w:rPr>
            </w:pPr>
            <w:r w:rsidRPr="006E2C98">
              <w:rPr>
                <w:sz w:val="24"/>
              </w:rPr>
              <w:t>в %</w:t>
            </w:r>
          </w:p>
        </w:tc>
      </w:tr>
      <w:tr w:rsidR="006E2C98" w:rsidRPr="006E2C98" w:rsidTr="00CD6119">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6E2C98" w:rsidRPr="006E2C98" w:rsidRDefault="006E2C98" w:rsidP="00CD6119">
            <w:pPr>
              <w:pStyle w:val="afa"/>
              <w:rPr>
                <w:b/>
                <w:sz w:val="24"/>
              </w:rPr>
            </w:pPr>
            <w:r w:rsidRPr="006E2C98">
              <w:rPr>
                <w:b/>
                <w:sz w:val="24"/>
              </w:rPr>
              <w:t>Налоговые доходы всего,</w:t>
            </w:r>
          </w:p>
          <w:p w:rsidR="006E2C98" w:rsidRPr="006E2C98" w:rsidRDefault="006E2C98" w:rsidP="00CD6119">
            <w:pPr>
              <w:pStyle w:val="afa"/>
              <w:rPr>
                <w:b/>
                <w:sz w:val="24"/>
              </w:rPr>
            </w:pPr>
            <w:r w:rsidRPr="006E2C98">
              <w:rPr>
                <w:b/>
                <w:sz w:val="24"/>
              </w:rPr>
              <w:t>в том числе:</w:t>
            </w:r>
          </w:p>
        </w:tc>
        <w:tc>
          <w:tcPr>
            <w:tcW w:w="1134" w:type="dxa"/>
            <w:tcBorders>
              <w:top w:val="single" w:sz="4" w:space="0" w:color="000000"/>
              <w:left w:val="single" w:sz="4" w:space="0" w:color="000000"/>
              <w:bottom w:val="single" w:sz="4" w:space="0" w:color="000000"/>
              <w:right w:val="single" w:sz="4" w:space="0" w:color="000000"/>
            </w:tcBorders>
          </w:tcPr>
          <w:p w:rsidR="006E2C98" w:rsidRPr="006E2C98" w:rsidRDefault="006E2C98" w:rsidP="00CD6119">
            <w:pPr>
              <w:jc w:val="center"/>
              <w:rPr>
                <w:sz w:val="24"/>
                <w:szCs w:val="24"/>
              </w:rPr>
            </w:pPr>
            <w:r w:rsidRPr="006E2C98">
              <w:rPr>
                <w:sz w:val="24"/>
                <w:szCs w:val="24"/>
              </w:rPr>
              <w:t>94 469,8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E2C98" w:rsidRPr="006E2C98" w:rsidRDefault="006E2C98" w:rsidP="00CD6119">
            <w:pPr>
              <w:jc w:val="center"/>
              <w:rPr>
                <w:sz w:val="24"/>
                <w:szCs w:val="24"/>
                <w:lang w:val="en-US"/>
              </w:rPr>
            </w:pPr>
            <w:r w:rsidRPr="006E2C98">
              <w:rPr>
                <w:sz w:val="24"/>
                <w:szCs w:val="24"/>
              </w:rPr>
              <w:t>107 670.</w:t>
            </w:r>
            <w:r w:rsidRPr="006E2C98">
              <w:rPr>
                <w:sz w:val="24"/>
                <w:szCs w:val="24"/>
                <w:lang w:val="en-US"/>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E2C98" w:rsidRPr="006E2C98" w:rsidRDefault="006E2C98" w:rsidP="00CD6119">
            <w:pPr>
              <w:jc w:val="center"/>
              <w:rPr>
                <w:sz w:val="24"/>
                <w:szCs w:val="24"/>
              </w:rPr>
            </w:pPr>
            <w:r w:rsidRPr="006E2C98">
              <w:rPr>
                <w:sz w:val="24"/>
                <w:szCs w:val="24"/>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E2C98" w:rsidRPr="006E2C98" w:rsidRDefault="006E2C98" w:rsidP="00CD6119">
            <w:pPr>
              <w:jc w:val="center"/>
              <w:rPr>
                <w:sz w:val="24"/>
                <w:szCs w:val="24"/>
              </w:rPr>
            </w:pPr>
            <w:r w:rsidRPr="006E2C98">
              <w:rPr>
                <w:sz w:val="24"/>
                <w:szCs w:val="24"/>
              </w:rPr>
              <w:t>120 040,9</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E2C98" w:rsidRPr="006E2C98" w:rsidRDefault="006E2C98" w:rsidP="00CD6119">
            <w:pPr>
              <w:jc w:val="center"/>
              <w:rPr>
                <w:sz w:val="24"/>
                <w:szCs w:val="24"/>
              </w:rPr>
            </w:pPr>
            <w:r w:rsidRPr="006E2C98">
              <w:rPr>
                <w:sz w:val="24"/>
                <w:szCs w:val="24"/>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E2C98" w:rsidRPr="006E2C98" w:rsidRDefault="006E2C98" w:rsidP="00CD6119">
            <w:pPr>
              <w:jc w:val="center"/>
              <w:rPr>
                <w:sz w:val="24"/>
                <w:szCs w:val="24"/>
                <w:lang w:val="en-US"/>
              </w:rPr>
            </w:pPr>
            <w:r w:rsidRPr="006E2C98">
              <w:rPr>
                <w:sz w:val="24"/>
                <w:szCs w:val="24"/>
                <w:lang w:val="en-US"/>
              </w:rPr>
              <w:t>12 370.6</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E2C98" w:rsidRPr="006E2C98" w:rsidRDefault="006E2C98" w:rsidP="00CD6119">
            <w:pPr>
              <w:ind w:right="15"/>
              <w:jc w:val="center"/>
              <w:rPr>
                <w:sz w:val="24"/>
                <w:szCs w:val="24"/>
              </w:rPr>
            </w:pPr>
            <w:r w:rsidRPr="006E2C98">
              <w:rPr>
                <w:sz w:val="24"/>
                <w:szCs w:val="24"/>
              </w:rPr>
              <w:t>111</w:t>
            </w:r>
          </w:p>
        </w:tc>
      </w:tr>
      <w:tr w:rsidR="006E2C98" w:rsidRPr="006E2C98" w:rsidTr="00CD6119">
        <w:tc>
          <w:tcPr>
            <w:tcW w:w="2660" w:type="dxa"/>
            <w:tcBorders>
              <w:top w:val="single" w:sz="4" w:space="0" w:color="000000"/>
              <w:left w:val="single" w:sz="4" w:space="0" w:color="000000"/>
              <w:bottom w:val="single" w:sz="4" w:space="0" w:color="000000"/>
              <w:right w:val="single" w:sz="4" w:space="0" w:color="000000"/>
            </w:tcBorders>
          </w:tcPr>
          <w:p w:rsidR="006E2C98" w:rsidRPr="006E2C98" w:rsidRDefault="006E2C98" w:rsidP="00CD6119">
            <w:pPr>
              <w:pStyle w:val="afa"/>
              <w:rPr>
                <w:sz w:val="24"/>
              </w:rPr>
            </w:pPr>
            <w:r w:rsidRPr="006E2C98">
              <w:rPr>
                <w:sz w:val="24"/>
              </w:rPr>
              <w:t>налог на доходы физических лиц</w:t>
            </w:r>
          </w:p>
        </w:tc>
        <w:tc>
          <w:tcPr>
            <w:tcW w:w="1134" w:type="dxa"/>
            <w:tcBorders>
              <w:top w:val="single" w:sz="4" w:space="0" w:color="000000"/>
              <w:left w:val="single" w:sz="4" w:space="0" w:color="000000"/>
              <w:bottom w:val="single" w:sz="4" w:space="0" w:color="000000"/>
              <w:right w:val="single" w:sz="4" w:space="0" w:color="000000"/>
            </w:tcBorders>
          </w:tcPr>
          <w:p w:rsidR="006E2C98" w:rsidRPr="006E2C98" w:rsidRDefault="006E2C98" w:rsidP="00CD6119">
            <w:pPr>
              <w:jc w:val="center"/>
              <w:rPr>
                <w:sz w:val="24"/>
                <w:szCs w:val="24"/>
              </w:rPr>
            </w:pPr>
            <w:r w:rsidRPr="006E2C98">
              <w:rPr>
                <w:sz w:val="24"/>
                <w:szCs w:val="24"/>
              </w:rPr>
              <w:t>57 103,4</w:t>
            </w:r>
          </w:p>
        </w:tc>
        <w:tc>
          <w:tcPr>
            <w:tcW w:w="1276" w:type="dxa"/>
            <w:tcBorders>
              <w:top w:val="single" w:sz="4" w:space="0" w:color="000000"/>
              <w:left w:val="single" w:sz="4" w:space="0" w:color="000000"/>
              <w:bottom w:val="single" w:sz="4" w:space="0" w:color="000000"/>
              <w:right w:val="single" w:sz="4" w:space="0" w:color="000000"/>
            </w:tcBorders>
          </w:tcPr>
          <w:p w:rsidR="006E2C98" w:rsidRPr="006E2C98" w:rsidRDefault="006E2C98" w:rsidP="00CD6119">
            <w:pPr>
              <w:jc w:val="center"/>
              <w:rPr>
                <w:sz w:val="24"/>
                <w:szCs w:val="24"/>
                <w:lang w:val="en-US"/>
              </w:rPr>
            </w:pPr>
            <w:r w:rsidRPr="006E2C98">
              <w:rPr>
                <w:sz w:val="24"/>
                <w:szCs w:val="24"/>
              </w:rPr>
              <w:t>59 511.</w:t>
            </w:r>
            <w:r w:rsidRPr="006E2C98">
              <w:rPr>
                <w:sz w:val="24"/>
                <w:szCs w:val="24"/>
                <w:lang w:val="en-US"/>
              </w:rPr>
              <w:t>6</w:t>
            </w:r>
          </w:p>
        </w:tc>
        <w:tc>
          <w:tcPr>
            <w:tcW w:w="992" w:type="dxa"/>
            <w:tcBorders>
              <w:top w:val="single" w:sz="4" w:space="0" w:color="000000"/>
              <w:left w:val="single" w:sz="4" w:space="0" w:color="000000"/>
              <w:bottom w:val="single" w:sz="4" w:space="0" w:color="000000"/>
              <w:right w:val="single" w:sz="4" w:space="0" w:color="000000"/>
            </w:tcBorders>
          </w:tcPr>
          <w:p w:rsidR="006E2C98" w:rsidRPr="006E2C98" w:rsidRDefault="006E2C98" w:rsidP="00CD6119">
            <w:pPr>
              <w:jc w:val="center"/>
              <w:rPr>
                <w:sz w:val="24"/>
                <w:szCs w:val="24"/>
              </w:rPr>
            </w:pPr>
            <w:r w:rsidRPr="006E2C98">
              <w:rPr>
                <w:sz w:val="24"/>
                <w:szCs w:val="24"/>
              </w:rPr>
              <w:t>54</w:t>
            </w:r>
          </w:p>
        </w:tc>
        <w:tc>
          <w:tcPr>
            <w:tcW w:w="1134" w:type="dxa"/>
            <w:tcBorders>
              <w:top w:val="single" w:sz="4" w:space="0" w:color="000000"/>
              <w:left w:val="single" w:sz="4" w:space="0" w:color="000000"/>
              <w:bottom w:val="single" w:sz="4" w:space="0" w:color="000000"/>
              <w:right w:val="single" w:sz="4" w:space="0" w:color="000000"/>
            </w:tcBorders>
          </w:tcPr>
          <w:p w:rsidR="006E2C98" w:rsidRPr="006E2C98" w:rsidRDefault="006E2C98" w:rsidP="00CD6119">
            <w:pPr>
              <w:jc w:val="center"/>
              <w:rPr>
                <w:sz w:val="24"/>
                <w:szCs w:val="24"/>
              </w:rPr>
            </w:pPr>
            <w:r w:rsidRPr="006E2C98">
              <w:rPr>
                <w:sz w:val="24"/>
                <w:szCs w:val="24"/>
              </w:rPr>
              <w:t>65 284,3</w:t>
            </w:r>
          </w:p>
        </w:tc>
        <w:tc>
          <w:tcPr>
            <w:tcW w:w="850" w:type="dxa"/>
            <w:tcBorders>
              <w:top w:val="single" w:sz="4" w:space="0" w:color="000000"/>
              <w:left w:val="single" w:sz="4" w:space="0" w:color="000000"/>
              <w:bottom w:val="single" w:sz="4" w:space="0" w:color="000000"/>
              <w:right w:val="single" w:sz="4" w:space="0" w:color="000000"/>
            </w:tcBorders>
          </w:tcPr>
          <w:p w:rsidR="006E2C98" w:rsidRPr="006E2C98" w:rsidRDefault="006E2C98" w:rsidP="00CD6119">
            <w:pPr>
              <w:jc w:val="center"/>
              <w:rPr>
                <w:sz w:val="24"/>
                <w:szCs w:val="24"/>
              </w:rPr>
            </w:pPr>
            <w:r w:rsidRPr="006E2C98">
              <w:rPr>
                <w:sz w:val="24"/>
                <w:szCs w:val="24"/>
              </w:rPr>
              <w:t>54</w:t>
            </w:r>
          </w:p>
        </w:tc>
        <w:tc>
          <w:tcPr>
            <w:tcW w:w="1134" w:type="dxa"/>
            <w:tcBorders>
              <w:top w:val="single" w:sz="4" w:space="0" w:color="000000"/>
              <w:left w:val="single" w:sz="4" w:space="0" w:color="000000"/>
              <w:bottom w:val="single" w:sz="4" w:space="0" w:color="000000"/>
              <w:right w:val="single" w:sz="4" w:space="0" w:color="000000"/>
            </w:tcBorders>
          </w:tcPr>
          <w:p w:rsidR="006E2C98" w:rsidRPr="006E2C98" w:rsidRDefault="006E2C98" w:rsidP="00CD6119">
            <w:pPr>
              <w:jc w:val="center"/>
              <w:rPr>
                <w:sz w:val="24"/>
                <w:szCs w:val="24"/>
                <w:lang w:val="en-US"/>
              </w:rPr>
            </w:pPr>
            <w:r w:rsidRPr="006E2C98">
              <w:rPr>
                <w:sz w:val="24"/>
                <w:szCs w:val="24"/>
                <w:lang w:val="en-US"/>
              </w:rPr>
              <w:t>5 772.7</w:t>
            </w:r>
          </w:p>
        </w:tc>
        <w:tc>
          <w:tcPr>
            <w:tcW w:w="851" w:type="dxa"/>
            <w:tcBorders>
              <w:top w:val="single" w:sz="4" w:space="0" w:color="000000"/>
              <w:left w:val="single" w:sz="4" w:space="0" w:color="000000"/>
              <w:bottom w:val="single" w:sz="4" w:space="0" w:color="000000"/>
              <w:right w:val="single" w:sz="4" w:space="0" w:color="000000"/>
            </w:tcBorders>
          </w:tcPr>
          <w:p w:rsidR="006E2C98" w:rsidRPr="006E2C98" w:rsidRDefault="006E2C98" w:rsidP="00CD6119">
            <w:pPr>
              <w:jc w:val="center"/>
              <w:rPr>
                <w:sz w:val="24"/>
                <w:szCs w:val="24"/>
                <w:lang w:val="en-US"/>
              </w:rPr>
            </w:pPr>
            <w:r w:rsidRPr="006E2C98">
              <w:rPr>
                <w:sz w:val="24"/>
                <w:szCs w:val="24"/>
                <w:lang w:val="en-US"/>
              </w:rPr>
              <w:t>109</w:t>
            </w:r>
          </w:p>
        </w:tc>
      </w:tr>
      <w:tr w:rsidR="006E2C98" w:rsidRPr="006E2C98" w:rsidTr="00CD6119">
        <w:tc>
          <w:tcPr>
            <w:tcW w:w="2660" w:type="dxa"/>
            <w:tcBorders>
              <w:top w:val="single" w:sz="4" w:space="0" w:color="000000"/>
              <w:left w:val="single" w:sz="4" w:space="0" w:color="000000"/>
              <w:bottom w:val="single" w:sz="4" w:space="0" w:color="000000"/>
              <w:right w:val="single" w:sz="4" w:space="0" w:color="000000"/>
            </w:tcBorders>
          </w:tcPr>
          <w:p w:rsidR="006E2C98" w:rsidRPr="006E2C98" w:rsidRDefault="006E2C98" w:rsidP="00CD6119">
            <w:pPr>
              <w:pStyle w:val="afa"/>
              <w:rPr>
                <w:sz w:val="24"/>
              </w:rPr>
            </w:pPr>
            <w:r w:rsidRPr="006E2C98">
              <w:rPr>
                <w:sz w:val="24"/>
              </w:rPr>
              <w:t>доходы от уплаты акцизов на нефтепродукты</w:t>
            </w:r>
          </w:p>
        </w:tc>
        <w:tc>
          <w:tcPr>
            <w:tcW w:w="1134" w:type="dxa"/>
            <w:tcBorders>
              <w:top w:val="single" w:sz="4" w:space="0" w:color="000000"/>
              <w:left w:val="single" w:sz="4" w:space="0" w:color="000000"/>
              <w:bottom w:val="single" w:sz="4" w:space="0" w:color="000000"/>
              <w:right w:val="single" w:sz="4" w:space="0" w:color="000000"/>
            </w:tcBorders>
          </w:tcPr>
          <w:p w:rsidR="006E2C98" w:rsidRPr="006E2C98" w:rsidRDefault="006E2C98" w:rsidP="00CD6119">
            <w:pPr>
              <w:jc w:val="center"/>
              <w:rPr>
                <w:sz w:val="24"/>
                <w:szCs w:val="24"/>
              </w:rPr>
            </w:pPr>
            <w:r w:rsidRPr="006E2C98">
              <w:rPr>
                <w:sz w:val="24"/>
                <w:szCs w:val="24"/>
              </w:rPr>
              <w:t>3 730,1</w:t>
            </w:r>
          </w:p>
        </w:tc>
        <w:tc>
          <w:tcPr>
            <w:tcW w:w="1276" w:type="dxa"/>
            <w:tcBorders>
              <w:top w:val="single" w:sz="4" w:space="0" w:color="000000"/>
              <w:left w:val="single" w:sz="4" w:space="0" w:color="000000"/>
              <w:bottom w:val="single" w:sz="4" w:space="0" w:color="000000"/>
              <w:right w:val="single" w:sz="4" w:space="0" w:color="000000"/>
            </w:tcBorders>
          </w:tcPr>
          <w:p w:rsidR="006E2C98" w:rsidRPr="006E2C98" w:rsidRDefault="006E2C98" w:rsidP="00CD6119">
            <w:pPr>
              <w:jc w:val="center"/>
              <w:rPr>
                <w:sz w:val="24"/>
                <w:szCs w:val="24"/>
              </w:rPr>
            </w:pPr>
            <w:r w:rsidRPr="006E2C98">
              <w:rPr>
                <w:sz w:val="24"/>
                <w:szCs w:val="24"/>
              </w:rPr>
              <w:t>3 730,1</w:t>
            </w:r>
          </w:p>
        </w:tc>
        <w:tc>
          <w:tcPr>
            <w:tcW w:w="992" w:type="dxa"/>
            <w:tcBorders>
              <w:top w:val="single" w:sz="4" w:space="0" w:color="000000"/>
              <w:left w:val="single" w:sz="4" w:space="0" w:color="000000"/>
              <w:bottom w:val="single" w:sz="4" w:space="0" w:color="000000"/>
              <w:right w:val="single" w:sz="4" w:space="0" w:color="000000"/>
            </w:tcBorders>
          </w:tcPr>
          <w:p w:rsidR="006E2C98" w:rsidRPr="006E2C98" w:rsidRDefault="006E2C98" w:rsidP="00CD6119">
            <w:pPr>
              <w:jc w:val="center"/>
              <w:rPr>
                <w:sz w:val="24"/>
                <w:szCs w:val="24"/>
              </w:rPr>
            </w:pPr>
            <w:r w:rsidRPr="006E2C98">
              <w:rPr>
                <w:sz w:val="24"/>
                <w:szCs w:val="24"/>
              </w:rPr>
              <w:t>4</w:t>
            </w:r>
          </w:p>
        </w:tc>
        <w:tc>
          <w:tcPr>
            <w:tcW w:w="1134" w:type="dxa"/>
            <w:tcBorders>
              <w:top w:val="single" w:sz="4" w:space="0" w:color="000000"/>
              <w:left w:val="single" w:sz="4" w:space="0" w:color="000000"/>
              <w:bottom w:val="single" w:sz="4" w:space="0" w:color="000000"/>
              <w:right w:val="single" w:sz="4" w:space="0" w:color="000000"/>
            </w:tcBorders>
          </w:tcPr>
          <w:p w:rsidR="006E2C98" w:rsidRPr="006E2C98" w:rsidRDefault="006E2C98" w:rsidP="00CD6119">
            <w:pPr>
              <w:jc w:val="center"/>
              <w:rPr>
                <w:sz w:val="24"/>
                <w:szCs w:val="24"/>
              </w:rPr>
            </w:pPr>
            <w:r w:rsidRPr="006E2C98">
              <w:rPr>
                <w:sz w:val="24"/>
                <w:szCs w:val="24"/>
              </w:rPr>
              <w:t>3884,2</w:t>
            </w:r>
          </w:p>
        </w:tc>
        <w:tc>
          <w:tcPr>
            <w:tcW w:w="850" w:type="dxa"/>
            <w:tcBorders>
              <w:top w:val="single" w:sz="4" w:space="0" w:color="000000"/>
              <w:left w:val="single" w:sz="4" w:space="0" w:color="000000"/>
              <w:bottom w:val="single" w:sz="4" w:space="0" w:color="000000"/>
              <w:right w:val="single" w:sz="4" w:space="0" w:color="000000"/>
            </w:tcBorders>
          </w:tcPr>
          <w:p w:rsidR="006E2C98" w:rsidRPr="006E2C98" w:rsidRDefault="006E2C98" w:rsidP="00CD6119">
            <w:pPr>
              <w:jc w:val="center"/>
              <w:rPr>
                <w:sz w:val="24"/>
                <w:szCs w:val="24"/>
              </w:rPr>
            </w:pPr>
            <w:r w:rsidRPr="006E2C98">
              <w:rPr>
                <w:sz w:val="24"/>
                <w:szCs w:val="24"/>
              </w:rPr>
              <w:t>3</w:t>
            </w:r>
          </w:p>
        </w:tc>
        <w:tc>
          <w:tcPr>
            <w:tcW w:w="1134" w:type="dxa"/>
            <w:tcBorders>
              <w:top w:val="single" w:sz="4" w:space="0" w:color="000000"/>
              <w:left w:val="single" w:sz="4" w:space="0" w:color="000000"/>
              <w:bottom w:val="single" w:sz="4" w:space="0" w:color="000000"/>
              <w:right w:val="single" w:sz="4" w:space="0" w:color="000000"/>
            </w:tcBorders>
          </w:tcPr>
          <w:p w:rsidR="006E2C98" w:rsidRPr="006E2C98" w:rsidRDefault="006E2C98" w:rsidP="00CD6119">
            <w:pPr>
              <w:jc w:val="center"/>
              <w:rPr>
                <w:sz w:val="24"/>
                <w:szCs w:val="24"/>
              </w:rPr>
            </w:pPr>
            <w:r w:rsidRPr="006E2C98">
              <w:rPr>
                <w:sz w:val="24"/>
                <w:szCs w:val="24"/>
              </w:rPr>
              <w:t>154,1</w:t>
            </w:r>
          </w:p>
        </w:tc>
        <w:tc>
          <w:tcPr>
            <w:tcW w:w="851" w:type="dxa"/>
            <w:tcBorders>
              <w:top w:val="single" w:sz="4" w:space="0" w:color="000000"/>
              <w:left w:val="single" w:sz="4" w:space="0" w:color="000000"/>
              <w:bottom w:val="single" w:sz="4" w:space="0" w:color="000000"/>
              <w:right w:val="single" w:sz="4" w:space="0" w:color="000000"/>
            </w:tcBorders>
          </w:tcPr>
          <w:p w:rsidR="006E2C98" w:rsidRPr="006E2C98" w:rsidRDefault="006E2C98" w:rsidP="00CD6119">
            <w:pPr>
              <w:jc w:val="center"/>
              <w:rPr>
                <w:sz w:val="24"/>
                <w:szCs w:val="24"/>
              </w:rPr>
            </w:pPr>
            <w:r w:rsidRPr="006E2C98">
              <w:rPr>
                <w:sz w:val="24"/>
                <w:szCs w:val="24"/>
              </w:rPr>
              <w:t>104</w:t>
            </w:r>
          </w:p>
        </w:tc>
      </w:tr>
      <w:tr w:rsidR="006E2C98" w:rsidRPr="006E2C98" w:rsidTr="00CD6119">
        <w:tc>
          <w:tcPr>
            <w:tcW w:w="2660" w:type="dxa"/>
            <w:tcBorders>
              <w:top w:val="single" w:sz="4" w:space="0" w:color="000000"/>
              <w:left w:val="single" w:sz="4" w:space="0" w:color="000000"/>
              <w:bottom w:val="single" w:sz="4" w:space="0" w:color="000000"/>
              <w:right w:val="single" w:sz="4" w:space="0" w:color="000000"/>
            </w:tcBorders>
          </w:tcPr>
          <w:p w:rsidR="006E2C98" w:rsidRPr="006E2C98" w:rsidRDefault="006E2C98" w:rsidP="00CD6119">
            <w:pPr>
              <w:pStyle w:val="afa"/>
              <w:rPr>
                <w:sz w:val="24"/>
              </w:rPr>
            </w:pPr>
            <w:r w:rsidRPr="006E2C98">
              <w:rPr>
                <w:sz w:val="24"/>
              </w:rPr>
              <w:t xml:space="preserve">налог, взимаемый </w:t>
            </w:r>
            <w:r w:rsidRPr="006E2C98">
              <w:rPr>
                <w:sz w:val="24"/>
              </w:rPr>
              <w:lastRenderedPageBreak/>
              <w:t>с налогоплательщиков выбравших в качестве объекта налогообложения доходы</w:t>
            </w:r>
          </w:p>
        </w:tc>
        <w:tc>
          <w:tcPr>
            <w:tcW w:w="1134" w:type="dxa"/>
            <w:tcBorders>
              <w:top w:val="single" w:sz="4" w:space="0" w:color="000000"/>
              <w:left w:val="single" w:sz="4" w:space="0" w:color="000000"/>
              <w:bottom w:val="single" w:sz="4" w:space="0" w:color="000000"/>
              <w:right w:val="single" w:sz="4" w:space="0" w:color="000000"/>
            </w:tcBorders>
          </w:tcPr>
          <w:p w:rsidR="006E2C98" w:rsidRPr="006E2C98" w:rsidRDefault="006E2C98" w:rsidP="00CD6119">
            <w:pPr>
              <w:jc w:val="center"/>
              <w:rPr>
                <w:sz w:val="24"/>
                <w:szCs w:val="24"/>
              </w:rPr>
            </w:pPr>
            <w:r w:rsidRPr="006E2C98">
              <w:rPr>
                <w:sz w:val="24"/>
                <w:szCs w:val="24"/>
              </w:rPr>
              <w:lastRenderedPageBreak/>
              <w:t>12 530,0</w:t>
            </w:r>
          </w:p>
        </w:tc>
        <w:tc>
          <w:tcPr>
            <w:tcW w:w="1276" w:type="dxa"/>
            <w:tcBorders>
              <w:top w:val="single" w:sz="4" w:space="0" w:color="000000"/>
              <w:left w:val="single" w:sz="4" w:space="0" w:color="000000"/>
              <w:bottom w:val="single" w:sz="4" w:space="0" w:color="000000"/>
              <w:right w:val="single" w:sz="4" w:space="0" w:color="000000"/>
            </w:tcBorders>
          </w:tcPr>
          <w:p w:rsidR="006E2C98" w:rsidRPr="006E2C98" w:rsidRDefault="006E2C98" w:rsidP="00CD6119">
            <w:pPr>
              <w:jc w:val="center"/>
              <w:rPr>
                <w:sz w:val="24"/>
                <w:szCs w:val="24"/>
              </w:rPr>
            </w:pPr>
            <w:r w:rsidRPr="006E2C98">
              <w:rPr>
                <w:sz w:val="24"/>
                <w:szCs w:val="24"/>
              </w:rPr>
              <w:t>12 530,0</w:t>
            </w:r>
          </w:p>
        </w:tc>
        <w:tc>
          <w:tcPr>
            <w:tcW w:w="992" w:type="dxa"/>
            <w:tcBorders>
              <w:top w:val="single" w:sz="4" w:space="0" w:color="000000"/>
              <w:left w:val="single" w:sz="4" w:space="0" w:color="000000"/>
              <w:bottom w:val="single" w:sz="4" w:space="0" w:color="000000"/>
              <w:right w:val="single" w:sz="4" w:space="0" w:color="000000"/>
            </w:tcBorders>
          </w:tcPr>
          <w:p w:rsidR="006E2C98" w:rsidRPr="006E2C98" w:rsidRDefault="006E2C98" w:rsidP="00CD6119">
            <w:pPr>
              <w:jc w:val="center"/>
              <w:rPr>
                <w:sz w:val="24"/>
                <w:szCs w:val="24"/>
              </w:rPr>
            </w:pPr>
            <w:r w:rsidRPr="006E2C98">
              <w:rPr>
                <w:sz w:val="24"/>
                <w:szCs w:val="24"/>
              </w:rPr>
              <w:t>12</w:t>
            </w:r>
          </w:p>
        </w:tc>
        <w:tc>
          <w:tcPr>
            <w:tcW w:w="1134" w:type="dxa"/>
            <w:tcBorders>
              <w:top w:val="single" w:sz="4" w:space="0" w:color="000000"/>
              <w:left w:val="single" w:sz="4" w:space="0" w:color="000000"/>
              <w:bottom w:val="single" w:sz="4" w:space="0" w:color="000000"/>
              <w:right w:val="single" w:sz="4" w:space="0" w:color="000000"/>
            </w:tcBorders>
          </w:tcPr>
          <w:p w:rsidR="006E2C98" w:rsidRPr="006E2C98" w:rsidRDefault="006E2C98" w:rsidP="00CD6119">
            <w:pPr>
              <w:jc w:val="center"/>
              <w:rPr>
                <w:sz w:val="24"/>
                <w:szCs w:val="24"/>
              </w:rPr>
            </w:pPr>
            <w:r w:rsidRPr="006E2C98">
              <w:rPr>
                <w:sz w:val="24"/>
                <w:szCs w:val="24"/>
              </w:rPr>
              <w:t>20 582,0</w:t>
            </w:r>
          </w:p>
        </w:tc>
        <w:tc>
          <w:tcPr>
            <w:tcW w:w="850" w:type="dxa"/>
            <w:tcBorders>
              <w:top w:val="single" w:sz="4" w:space="0" w:color="000000"/>
              <w:left w:val="single" w:sz="4" w:space="0" w:color="000000"/>
              <w:bottom w:val="single" w:sz="4" w:space="0" w:color="000000"/>
              <w:right w:val="single" w:sz="4" w:space="0" w:color="000000"/>
            </w:tcBorders>
          </w:tcPr>
          <w:p w:rsidR="006E2C98" w:rsidRPr="006E2C98" w:rsidRDefault="006E2C98" w:rsidP="00CD6119">
            <w:pPr>
              <w:jc w:val="center"/>
              <w:rPr>
                <w:sz w:val="24"/>
                <w:szCs w:val="24"/>
              </w:rPr>
            </w:pPr>
            <w:r w:rsidRPr="006E2C98">
              <w:rPr>
                <w:sz w:val="24"/>
                <w:szCs w:val="24"/>
              </w:rPr>
              <w:t>17</w:t>
            </w:r>
          </w:p>
        </w:tc>
        <w:tc>
          <w:tcPr>
            <w:tcW w:w="1134" w:type="dxa"/>
            <w:tcBorders>
              <w:top w:val="single" w:sz="4" w:space="0" w:color="000000"/>
              <w:left w:val="single" w:sz="4" w:space="0" w:color="000000"/>
              <w:bottom w:val="single" w:sz="4" w:space="0" w:color="000000"/>
              <w:right w:val="single" w:sz="4" w:space="0" w:color="000000"/>
            </w:tcBorders>
          </w:tcPr>
          <w:p w:rsidR="006E2C98" w:rsidRPr="006E2C98" w:rsidRDefault="006E2C98" w:rsidP="00CD6119">
            <w:pPr>
              <w:jc w:val="center"/>
              <w:rPr>
                <w:sz w:val="24"/>
                <w:szCs w:val="24"/>
              </w:rPr>
            </w:pPr>
            <w:r w:rsidRPr="006E2C98">
              <w:rPr>
                <w:sz w:val="24"/>
                <w:szCs w:val="24"/>
              </w:rPr>
              <w:t>8 052,0</w:t>
            </w:r>
          </w:p>
        </w:tc>
        <w:tc>
          <w:tcPr>
            <w:tcW w:w="851" w:type="dxa"/>
            <w:tcBorders>
              <w:top w:val="single" w:sz="4" w:space="0" w:color="000000"/>
              <w:left w:val="single" w:sz="4" w:space="0" w:color="000000"/>
              <w:bottom w:val="single" w:sz="4" w:space="0" w:color="000000"/>
              <w:right w:val="single" w:sz="4" w:space="0" w:color="000000"/>
            </w:tcBorders>
          </w:tcPr>
          <w:p w:rsidR="006E2C98" w:rsidRPr="006E2C98" w:rsidRDefault="006E2C98" w:rsidP="00CD6119">
            <w:pPr>
              <w:jc w:val="center"/>
              <w:rPr>
                <w:sz w:val="24"/>
                <w:szCs w:val="24"/>
              </w:rPr>
            </w:pPr>
            <w:r w:rsidRPr="006E2C98">
              <w:rPr>
                <w:sz w:val="24"/>
                <w:szCs w:val="24"/>
              </w:rPr>
              <w:t>164</w:t>
            </w:r>
          </w:p>
        </w:tc>
      </w:tr>
      <w:tr w:rsidR="006E2C98" w:rsidRPr="006E2C98" w:rsidTr="00CD6119">
        <w:tc>
          <w:tcPr>
            <w:tcW w:w="2660" w:type="dxa"/>
            <w:tcBorders>
              <w:top w:val="single" w:sz="4" w:space="0" w:color="000000"/>
              <w:left w:val="single" w:sz="4" w:space="0" w:color="000000"/>
              <w:bottom w:val="single" w:sz="4" w:space="0" w:color="000000"/>
              <w:right w:val="single" w:sz="4" w:space="0" w:color="000000"/>
            </w:tcBorders>
          </w:tcPr>
          <w:p w:rsidR="006E2C98" w:rsidRPr="006E2C98" w:rsidRDefault="006E2C98" w:rsidP="00CD6119">
            <w:pPr>
              <w:pStyle w:val="afa"/>
              <w:rPr>
                <w:sz w:val="24"/>
              </w:rPr>
            </w:pPr>
            <w:r w:rsidRPr="006E2C98">
              <w:rPr>
                <w:sz w:val="24"/>
              </w:rPr>
              <w:lastRenderedPageBreak/>
              <w:t>налог, взимаемый с налогоплательщиков выбравших в качестве объекта налогообложения доходы уменьшенные на величину расходов</w:t>
            </w:r>
          </w:p>
        </w:tc>
        <w:tc>
          <w:tcPr>
            <w:tcW w:w="1134" w:type="dxa"/>
            <w:tcBorders>
              <w:top w:val="single" w:sz="4" w:space="0" w:color="000000"/>
              <w:left w:val="single" w:sz="4" w:space="0" w:color="000000"/>
              <w:bottom w:val="single" w:sz="4" w:space="0" w:color="000000"/>
              <w:right w:val="single" w:sz="4" w:space="0" w:color="000000"/>
            </w:tcBorders>
          </w:tcPr>
          <w:p w:rsidR="006E2C98" w:rsidRPr="006E2C98" w:rsidRDefault="006E2C98" w:rsidP="00CD6119">
            <w:pPr>
              <w:jc w:val="center"/>
              <w:rPr>
                <w:sz w:val="24"/>
                <w:szCs w:val="24"/>
              </w:rPr>
            </w:pPr>
            <w:r w:rsidRPr="006E2C98">
              <w:rPr>
                <w:sz w:val="24"/>
                <w:szCs w:val="24"/>
              </w:rPr>
              <w:t>10 165,0</w:t>
            </w:r>
          </w:p>
        </w:tc>
        <w:tc>
          <w:tcPr>
            <w:tcW w:w="1276" w:type="dxa"/>
            <w:tcBorders>
              <w:top w:val="single" w:sz="4" w:space="0" w:color="000000"/>
              <w:left w:val="single" w:sz="4" w:space="0" w:color="000000"/>
              <w:bottom w:val="single" w:sz="4" w:space="0" w:color="000000"/>
              <w:right w:val="single" w:sz="4" w:space="0" w:color="000000"/>
            </w:tcBorders>
          </w:tcPr>
          <w:p w:rsidR="006E2C98" w:rsidRPr="006E2C98" w:rsidRDefault="006E2C98" w:rsidP="00CD6119">
            <w:pPr>
              <w:jc w:val="center"/>
              <w:rPr>
                <w:sz w:val="24"/>
                <w:szCs w:val="24"/>
              </w:rPr>
            </w:pPr>
            <w:r w:rsidRPr="006E2C98">
              <w:rPr>
                <w:sz w:val="24"/>
                <w:szCs w:val="24"/>
              </w:rPr>
              <w:t>17 564,7</w:t>
            </w:r>
          </w:p>
        </w:tc>
        <w:tc>
          <w:tcPr>
            <w:tcW w:w="992" w:type="dxa"/>
            <w:tcBorders>
              <w:top w:val="single" w:sz="4" w:space="0" w:color="000000"/>
              <w:left w:val="single" w:sz="4" w:space="0" w:color="000000"/>
              <w:bottom w:val="single" w:sz="4" w:space="0" w:color="000000"/>
              <w:right w:val="single" w:sz="4" w:space="0" w:color="000000"/>
            </w:tcBorders>
          </w:tcPr>
          <w:p w:rsidR="006E2C98" w:rsidRPr="006E2C98" w:rsidRDefault="006E2C98" w:rsidP="00CD6119">
            <w:pPr>
              <w:jc w:val="center"/>
              <w:rPr>
                <w:sz w:val="24"/>
                <w:szCs w:val="24"/>
              </w:rPr>
            </w:pPr>
            <w:r w:rsidRPr="006E2C98">
              <w:rPr>
                <w:sz w:val="24"/>
                <w:szCs w:val="24"/>
              </w:rPr>
              <w:t>16</w:t>
            </w:r>
          </w:p>
        </w:tc>
        <w:tc>
          <w:tcPr>
            <w:tcW w:w="1134" w:type="dxa"/>
            <w:tcBorders>
              <w:top w:val="single" w:sz="4" w:space="0" w:color="000000"/>
              <w:left w:val="single" w:sz="4" w:space="0" w:color="000000"/>
              <w:bottom w:val="single" w:sz="4" w:space="0" w:color="000000"/>
              <w:right w:val="single" w:sz="4" w:space="0" w:color="000000"/>
            </w:tcBorders>
          </w:tcPr>
          <w:p w:rsidR="006E2C98" w:rsidRPr="006E2C98" w:rsidRDefault="006E2C98" w:rsidP="00CD6119">
            <w:pPr>
              <w:jc w:val="center"/>
              <w:rPr>
                <w:sz w:val="24"/>
                <w:szCs w:val="24"/>
              </w:rPr>
            </w:pPr>
            <w:r w:rsidRPr="006E2C98">
              <w:rPr>
                <w:sz w:val="24"/>
                <w:szCs w:val="24"/>
              </w:rPr>
              <w:t>16 372,0</w:t>
            </w:r>
          </w:p>
        </w:tc>
        <w:tc>
          <w:tcPr>
            <w:tcW w:w="850" w:type="dxa"/>
            <w:tcBorders>
              <w:top w:val="single" w:sz="4" w:space="0" w:color="000000"/>
              <w:left w:val="single" w:sz="4" w:space="0" w:color="000000"/>
              <w:bottom w:val="single" w:sz="4" w:space="0" w:color="000000"/>
              <w:right w:val="single" w:sz="4" w:space="0" w:color="000000"/>
            </w:tcBorders>
          </w:tcPr>
          <w:p w:rsidR="006E2C98" w:rsidRPr="006E2C98" w:rsidRDefault="006E2C98" w:rsidP="00CD6119">
            <w:pPr>
              <w:jc w:val="center"/>
              <w:rPr>
                <w:sz w:val="24"/>
                <w:szCs w:val="24"/>
              </w:rPr>
            </w:pPr>
            <w:r w:rsidRPr="006E2C98">
              <w:rPr>
                <w:sz w:val="24"/>
                <w:szCs w:val="24"/>
              </w:rPr>
              <w:t>14</w:t>
            </w:r>
          </w:p>
        </w:tc>
        <w:tc>
          <w:tcPr>
            <w:tcW w:w="1134" w:type="dxa"/>
            <w:tcBorders>
              <w:top w:val="single" w:sz="4" w:space="0" w:color="000000"/>
              <w:left w:val="single" w:sz="4" w:space="0" w:color="000000"/>
              <w:bottom w:val="single" w:sz="4" w:space="0" w:color="000000"/>
              <w:right w:val="single" w:sz="4" w:space="0" w:color="000000"/>
            </w:tcBorders>
          </w:tcPr>
          <w:p w:rsidR="006E2C98" w:rsidRPr="006E2C98" w:rsidRDefault="006E2C98" w:rsidP="00CD6119">
            <w:pPr>
              <w:jc w:val="center"/>
              <w:rPr>
                <w:sz w:val="24"/>
                <w:szCs w:val="24"/>
              </w:rPr>
            </w:pPr>
            <w:r w:rsidRPr="006E2C98">
              <w:rPr>
                <w:sz w:val="24"/>
                <w:szCs w:val="24"/>
              </w:rPr>
              <w:t>-1 192,7</w:t>
            </w:r>
          </w:p>
        </w:tc>
        <w:tc>
          <w:tcPr>
            <w:tcW w:w="851" w:type="dxa"/>
            <w:tcBorders>
              <w:top w:val="single" w:sz="4" w:space="0" w:color="000000"/>
              <w:left w:val="single" w:sz="4" w:space="0" w:color="000000"/>
              <w:bottom w:val="single" w:sz="4" w:space="0" w:color="000000"/>
              <w:right w:val="single" w:sz="4" w:space="0" w:color="000000"/>
            </w:tcBorders>
          </w:tcPr>
          <w:p w:rsidR="006E2C98" w:rsidRPr="006E2C98" w:rsidRDefault="006E2C98" w:rsidP="00CD6119">
            <w:pPr>
              <w:jc w:val="center"/>
              <w:rPr>
                <w:sz w:val="24"/>
                <w:szCs w:val="24"/>
              </w:rPr>
            </w:pPr>
            <w:r w:rsidRPr="006E2C98">
              <w:rPr>
                <w:sz w:val="24"/>
                <w:szCs w:val="24"/>
              </w:rPr>
              <w:t>93</w:t>
            </w:r>
          </w:p>
        </w:tc>
      </w:tr>
      <w:tr w:rsidR="006E2C98" w:rsidRPr="006E2C98" w:rsidTr="00CD6119">
        <w:trPr>
          <w:trHeight w:val="737"/>
        </w:trPr>
        <w:tc>
          <w:tcPr>
            <w:tcW w:w="2660" w:type="dxa"/>
            <w:tcBorders>
              <w:top w:val="single" w:sz="4" w:space="0" w:color="000000"/>
              <w:left w:val="single" w:sz="4" w:space="0" w:color="000000"/>
              <w:bottom w:val="single" w:sz="4" w:space="0" w:color="000000"/>
              <w:right w:val="single" w:sz="4" w:space="0" w:color="000000"/>
            </w:tcBorders>
          </w:tcPr>
          <w:p w:rsidR="006E2C98" w:rsidRPr="006E2C98" w:rsidRDefault="006E2C98" w:rsidP="00CD6119">
            <w:pPr>
              <w:pStyle w:val="afa"/>
              <w:rPr>
                <w:sz w:val="24"/>
              </w:rPr>
            </w:pPr>
            <w:r w:rsidRPr="006E2C98">
              <w:rPr>
                <w:sz w:val="24"/>
              </w:rPr>
              <w:t>налог, взимаемый в связи с применением патентной системой налогообложения</w:t>
            </w:r>
          </w:p>
        </w:tc>
        <w:tc>
          <w:tcPr>
            <w:tcW w:w="1134" w:type="dxa"/>
            <w:tcBorders>
              <w:top w:val="single" w:sz="4" w:space="0" w:color="000000"/>
              <w:left w:val="single" w:sz="4" w:space="0" w:color="000000"/>
              <w:bottom w:val="single" w:sz="4" w:space="0" w:color="000000"/>
              <w:right w:val="single" w:sz="4" w:space="0" w:color="000000"/>
            </w:tcBorders>
          </w:tcPr>
          <w:p w:rsidR="006E2C98" w:rsidRPr="006E2C98" w:rsidRDefault="006E2C98" w:rsidP="00CD6119">
            <w:pPr>
              <w:jc w:val="center"/>
              <w:rPr>
                <w:sz w:val="24"/>
                <w:szCs w:val="24"/>
              </w:rPr>
            </w:pPr>
            <w:r w:rsidRPr="006E2C98">
              <w:rPr>
                <w:sz w:val="24"/>
                <w:szCs w:val="24"/>
              </w:rPr>
              <w:t>1 146,0</w:t>
            </w:r>
          </w:p>
        </w:tc>
        <w:tc>
          <w:tcPr>
            <w:tcW w:w="1276" w:type="dxa"/>
            <w:tcBorders>
              <w:top w:val="single" w:sz="4" w:space="0" w:color="000000"/>
              <w:left w:val="single" w:sz="4" w:space="0" w:color="000000"/>
              <w:bottom w:val="single" w:sz="4" w:space="0" w:color="000000"/>
              <w:right w:val="single" w:sz="4" w:space="0" w:color="000000"/>
            </w:tcBorders>
          </w:tcPr>
          <w:p w:rsidR="006E2C98" w:rsidRPr="006E2C98" w:rsidRDefault="006E2C98" w:rsidP="00CD6119">
            <w:pPr>
              <w:jc w:val="center"/>
              <w:rPr>
                <w:sz w:val="24"/>
                <w:szCs w:val="24"/>
              </w:rPr>
            </w:pPr>
            <w:r w:rsidRPr="006E2C98">
              <w:rPr>
                <w:sz w:val="24"/>
                <w:szCs w:val="24"/>
              </w:rPr>
              <w:t>1 648,9</w:t>
            </w:r>
          </w:p>
        </w:tc>
        <w:tc>
          <w:tcPr>
            <w:tcW w:w="992" w:type="dxa"/>
            <w:tcBorders>
              <w:top w:val="single" w:sz="4" w:space="0" w:color="000000"/>
              <w:left w:val="single" w:sz="4" w:space="0" w:color="000000"/>
              <w:bottom w:val="single" w:sz="4" w:space="0" w:color="000000"/>
              <w:right w:val="single" w:sz="4" w:space="0" w:color="000000"/>
            </w:tcBorders>
          </w:tcPr>
          <w:p w:rsidR="006E2C98" w:rsidRPr="006E2C98" w:rsidRDefault="006E2C98" w:rsidP="00CD6119">
            <w:pPr>
              <w:jc w:val="center"/>
              <w:rPr>
                <w:sz w:val="24"/>
                <w:szCs w:val="24"/>
              </w:rPr>
            </w:pPr>
            <w:r w:rsidRPr="006E2C98">
              <w:rPr>
                <w:sz w:val="24"/>
                <w:szCs w:val="24"/>
              </w:rPr>
              <w:t>2</w:t>
            </w:r>
          </w:p>
        </w:tc>
        <w:tc>
          <w:tcPr>
            <w:tcW w:w="1134" w:type="dxa"/>
            <w:tcBorders>
              <w:top w:val="single" w:sz="4" w:space="0" w:color="000000"/>
              <w:left w:val="single" w:sz="4" w:space="0" w:color="000000"/>
              <w:bottom w:val="single" w:sz="4" w:space="0" w:color="000000"/>
              <w:right w:val="single" w:sz="4" w:space="0" w:color="000000"/>
            </w:tcBorders>
          </w:tcPr>
          <w:p w:rsidR="006E2C98" w:rsidRPr="006E2C98" w:rsidRDefault="006E2C98" w:rsidP="00CD6119">
            <w:pPr>
              <w:jc w:val="center"/>
              <w:rPr>
                <w:sz w:val="24"/>
                <w:szCs w:val="24"/>
              </w:rPr>
            </w:pPr>
            <w:r w:rsidRPr="006E2C98">
              <w:rPr>
                <w:sz w:val="24"/>
                <w:szCs w:val="24"/>
              </w:rPr>
              <w:t>1 724,0</w:t>
            </w:r>
          </w:p>
        </w:tc>
        <w:tc>
          <w:tcPr>
            <w:tcW w:w="850" w:type="dxa"/>
            <w:tcBorders>
              <w:top w:val="single" w:sz="4" w:space="0" w:color="000000"/>
              <w:left w:val="single" w:sz="4" w:space="0" w:color="000000"/>
              <w:bottom w:val="single" w:sz="4" w:space="0" w:color="000000"/>
              <w:right w:val="single" w:sz="4" w:space="0" w:color="000000"/>
            </w:tcBorders>
          </w:tcPr>
          <w:p w:rsidR="006E2C98" w:rsidRPr="006E2C98" w:rsidRDefault="006E2C98" w:rsidP="00CD6119">
            <w:pPr>
              <w:jc w:val="center"/>
              <w:rPr>
                <w:sz w:val="24"/>
                <w:szCs w:val="24"/>
              </w:rPr>
            </w:pPr>
            <w:r w:rsidRPr="006E2C98">
              <w:rPr>
                <w:sz w:val="24"/>
                <w:szCs w:val="24"/>
              </w:rPr>
              <w:t>2</w:t>
            </w:r>
          </w:p>
        </w:tc>
        <w:tc>
          <w:tcPr>
            <w:tcW w:w="1134" w:type="dxa"/>
            <w:tcBorders>
              <w:top w:val="single" w:sz="4" w:space="0" w:color="000000"/>
              <w:left w:val="single" w:sz="4" w:space="0" w:color="000000"/>
              <w:bottom w:val="single" w:sz="4" w:space="0" w:color="000000"/>
              <w:right w:val="single" w:sz="4" w:space="0" w:color="000000"/>
            </w:tcBorders>
          </w:tcPr>
          <w:p w:rsidR="006E2C98" w:rsidRPr="006E2C98" w:rsidRDefault="006E2C98" w:rsidP="00CD6119">
            <w:pPr>
              <w:jc w:val="center"/>
              <w:rPr>
                <w:sz w:val="24"/>
                <w:szCs w:val="24"/>
              </w:rPr>
            </w:pPr>
            <w:r w:rsidRPr="006E2C98">
              <w:rPr>
                <w:sz w:val="24"/>
                <w:szCs w:val="24"/>
              </w:rPr>
              <w:t>75,1</w:t>
            </w:r>
          </w:p>
        </w:tc>
        <w:tc>
          <w:tcPr>
            <w:tcW w:w="851" w:type="dxa"/>
            <w:tcBorders>
              <w:top w:val="single" w:sz="4" w:space="0" w:color="000000"/>
              <w:left w:val="single" w:sz="4" w:space="0" w:color="000000"/>
              <w:bottom w:val="single" w:sz="4" w:space="0" w:color="000000"/>
              <w:right w:val="single" w:sz="4" w:space="0" w:color="000000"/>
            </w:tcBorders>
          </w:tcPr>
          <w:p w:rsidR="006E2C98" w:rsidRPr="006E2C98" w:rsidRDefault="006E2C98" w:rsidP="00CD6119">
            <w:pPr>
              <w:jc w:val="center"/>
              <w:rPr>
                <w:sz w:val="24"/>
                <w:szCs w:val="24"/>
              </w:rPr>
            </w:pPr>
            <w:r w:rsidRPr="006E2C98">
              <w:rPr>
                <w:sz w:val="24"/>
                <w:szCs w:val="24"/>
              </w:rPr>
              <w:t>105</w:t>
            </w:r>
          </w:p>
        </w:tc>
      </w:tr>
      <w:tr w:rsidR="006E2C98" w:rsidRPr="006E2C98" w:rsidTr="00CD6119">
        <w:tc>
          <w:tcPr>
            <w:tcW w:w="2660" w:type="dxa"/>
            <w:tcBorders>
              <w:top w:val="single" w:sz="4" w:space="0" w:color="000000"/>
              <w:left w:val="single" w:sz="4" w:space="0" w:color="000000"/>
              <w:bottom w:val="single" w:sz="4" w:space="0" w:color="000000"/>
              <w:right w:val="single" w:sz="4" w:space="0" w:color="000000"/>
            </w:tcBorders>
          </w:tcPr>
          <w:p w:rsidR="006E2C98" w:rsidRPr="006E2C98" w:rsidRDefault="006E2C98" w:rsidP="00CD6119">
            <w:pPr>
              <w:pStyle w:val="afa"/>
              <w:rPr>
                <w:sz w:val="24"/>
              </w:rPr>
            </w:pPr>
            <w:r w:rsidRPr="006E2C98">
              <w:rPr>
                <w:sz w:val="24"/>
              </w:rPr>
              <w:t>налог на имущество организаций</w:t>
            </w:r>
          </w:p>
        </w:tc>
        <w:tc>
          <w:tcPr>
            <w:tcW w:w="1134" w:type="dxa"/>
            <w:tcBorders>
              <w:top w:val="single" w:sz="4" w:space="0" w:color="000000"/>
              <w:left w:val="single" w:sz="4" w:space="0" w:color="000000"/>
              <w:bottom w:val="single" w:sz="4" w:space="0" w:color="000000"/>
              <w:right w:val="single" w:sz="4" w:space="0" w:color="000000"/>
            </w:tcBorders>
          </w:tcPr>
          <w:p w:rsidR="006E2C98" w:rsidRPr="006E2C98" w:rsidRDefault="006E2C98" w:rsidP="00CD6119">
            <w:pPr>
              <w:jc w:val="center"/>
              <w:rPr>
                <w:sz w:val="24"/>
                <w:szCs w:val="24"/>
              </w:rPr>
            </w:pPr>
            <w:r w:rsidRPr="006E2C98">
              <w:rPr>
                <w:sz w:val="24"/>
                <w:szCs w:val="24"/>
              </w:rPr>
              <w:t>7 900,4</w:t>
            </w:r>
          </w:p>
        </w:tc>
        <w:tc>
          <w:tcPr>
            <w:tcW w:w="1276" w:type="dxa"/>
            <w:tcBorders>
              <w:top w:val="single" w:sz="4" w:space="0" w:color="000000"/>
              <w:left w:val="single" w:sz="4" w:space="0" w:color="000000"/>
              <w:bottom w:val="single" w:sz="4" w:space="0" w:color="000000"/>
              <w:right w:val="single" w:sz="4" w:space="0" w:color="000000"/>
            </w:tcBorders>
          </w:tcPr>
          <w:p w:rsidR="006E2C98" w:rsidRPr="006E2C98" w:rsidRDefault="006E2C98" w:rsidP="00CD6119">
            <w:pPr>
              <w:jc w:val="center"/>
              <w:rPr>
                <w:sz w:val="24"/>
                <w:szCs w:val="24"/>
              </w:rPr>
            </w:pPr>
            <w:r w:rsidRPr="006E2C98">
              <w:rPr>
                <w:sz w:val="24"/>
                <w:szCs w:val="24"/>
              </w:rPr>
              <w:t>10 800,0</w:t>
            </w:r>
          </w:p>
        </w:tc>
        <w:tc>
          <w:tcPr>
            <w:tcW w:w="992" w:type="dxa"/>
            <w:tcBorders>
              <w:top w:val="single" w:sz="4" w:space="0" w:color="000000"/>
              <w:left w:val="single" w:sz="4" w:space="0" w:color="000000"/>
              <w:bottom w:val="single" w:sz="4" w:space="0" w:color="000000"/>
              <w:right w:val="single" w:sz="4" w:space="0" w:color="000000"/>
            </w:tcBorders>
          </w:tcPr>
          <w:p w:rsidR="006E2C98" w:rsidRPr="006E2C98" w:rsidRDefault="006E2C98" w:rsidP="00CD6119">
            <w:pPr>
              <w:jc w:val="center"/>
              <w:rPr>
                <w:sz w:val="24"/>
                <w:szCs w:val="24"/>
              </w:rPr>
            </w:pPr>
            <w:r w:rsidRPr="006E2C98">
              <w:rPr>
                <w:sz w:val="24"/>
                <w:szCs w:val="24"/>
              </w:rPr>
              <w:t>10</w:t>
            </w:r>
          </w:p>
        </w:tc>
        <w:tc>
          <w:tcPr>
            <w:tcW w:w="1134" w:type="dxa"/>
            <w:tcBorders>
              <w:top w:val="single" w:sz="4" w:space="0" w:color="000000"/>
              <w:left w:val="single" w:sz="4" w:space="0" w:color="000000"/>
              <w:bottom w:val="single" w:sz="4" w:space="0" w:color="000000"/>
              <w:right w:val="single" w:sz="4" w:space="0" w:color="000000"/>
            </w:tcBorders>
          </w:tcPr>
          <w:p w:rsidR="006E2C98" w:rsidRPr="006E2C98" w:rsidRDefault="006E2C98" w:rsidP="00CD6119">
            <w:pPr>
              <w:jc w:val="center"/>
              <w:rPr>
                <w:sz w:val="24"/>
                <w:szCs w:val="24"/>
              </w:rPr>
            </w:pPr>
            <w:r w:rsidRPr="006E2C98">
              <w:rPr>
                <w:sz w:val="24"/>
                <w:szCs w:val="24"/>
              </w:rPr>
              <w:t>10 164,4</w:t>
            </w:r>
          </w:p>
        </w:tc>
        <w:tc>
          <w:tcPr>
            <w:tcW w:w="850" w:type="dxa"/>
            <w:tcBorders>
              <w:top w:val="single" w:sz="4" w:space="0" w:color="000000"/>
              <w:left w:val="single" w:sz="4" w:space="0" w:color="000000"/>
              <w:bottom w:val="single" w:sz="4" w:space="0" w:color="000000"/>
              <w:right w:val="single" w:sz="4" w:space="0" w:color="000000"/>
            </w:tcBorders>
          </w:tcPr>
          <w:p w:rsidR="006E2C98" w:rsidRPr="006E2C98" w:rsidRDefault="006E2C98" w:rsidP="00CD6119">
            <w:pPr>
              <w:jc w:val="center"/>
              <w:rPr>
                <w:sz w:val="24"/>
                <w:szCs w:val="24"/>
              </w:rPr>
            </w:pPr>
            <w:r w:rsidRPr="006E2C98">
              <w:rPr>
                <w:sz w:val="24"/>
                <w:szCs w:val="24"/>
              </w:rPr>
              <w:t>9</w:t>
            </w:r>
          </w:p>
        </w:tc>
        <w:tc>
          <w:tcPr>
            <w:tcW w:w="1134" w:type="dxa"/>
            <w:tcBorders>
              <w:top w:val="single" w:sz="4" w:space="0" w:color="000000"/>
              <w:left w:val="single" w:sz="4" w:space="0" w:color="000000"/>
              <w:bottom w:val="single" w:sz="4" w:space="0" w:color="000000"/>
              <w:right w:val="single" w:sz="4" w:space="0" w:color="000000"/>
            </w:tcBorders>
          </w:tcPr>
          <w:p w:rsidR="006E2C98" w:rsidRPr="006E2C98" w:rsidRDefault="006E2C98" w:rsidP="00CD6119">
            <w:pPr>
              <w:jc w:val="center"/>
              <w:rPr>
                <w:sz w:val="24"/>
                <w:szCs w:val="24"/>
              </w:rPr>
            </w:pPr>
            <w:r w:rsidRPr="006E2C98">
              <w:rPr>
                <w:sz w:val="24"/>
                <w:szCs w:val="24"/>
              </w:rPr>
              <w:t>-635,6</w:t>
            </w:r>
          </w:p>
        </w:tc>
        <w:tc>
          <w:tcPr>
            <w:tcW w:w="851" w:type="dxa"/>
            <w:tcBorders>
              <w:top w:val="single" w:sz="4" w:space="0" w:color="000000"/>
              <w:left w:val="single" w:sz="4" w:space="0" w:color="000000"/>
              <w:bottom w:val="single" w:sz="4" w:space="0" w:color="000000"/>
              <w:right w:val="single" w:sz="4" w:space="0" w:color="000000"/>
            </w:tcBorders>
          </w:tcPr>
          <w:p w:rsidR="006E2C98" w:rsidRPr="006E2C98" w:rsidRDefault="006E2C98" w:rsidP="00CD6119">
            <w:pPr>
              <w:jc w:val="center"/>
              <w:rPr>
                <w:sz w:val="24"/>
                <w:szCs w:val="24"/>
              </w:rPr>
            </w:pPr>
            <w:r w:rsidRPr="006E2C98">
              <w:rPr>
                <w:sz w:val="24"/>
                <w:szCs w:val="24"/>
              </w:rPr>
              <w:t>94</w:t>
            </w:r>
          </w:p>
        </w:tc>
      </w:tr>
      <w:tr w:rsidR="006E2C98" w:rsidRPr="006E2C98" w:rsidTr="00CD6119">
        <w:tc>
          <w:tcPr>
            <w:tcW w:w="2660" w:type="dxa"/>
            <w:tcBorders>
              <w:top w:val="single" w:sz="4" w:space="0" w:color="000000"/>
              <w:left w:val="single" w:sz="4" w:space="0" w:color="000000"/>
              <w:bottom w:val="single" w:sz="4" w:space="0" w:color="000000"/>
              <w:right w:val="single" w:sz="4" w:space="0" w:color="000000"/>
            </w:tcBorders>
          </w:tcPr>
          <w:p w:rsidR="006E2C98" w:rsidRPr="006E2C98" w:rsidRDefault="006E2C98" w:rsidP="00CD6119">
            <w:pPr>
              <w:pStyle w:val="afa"/>
              <w:rPr>
                <w:sz w:val="24"/>
              </w:rPr>
            </w:pPr>
            <w:r w:rsidRPr="006E2C98">
              <w:rPr>
                <w:sz w:val="24"/>
              </w:rPr>
              <w:t>госпошлина</w:t>
            </w:r>
          </w:p>
        </w:tc>
        <w:tc>
          <w:tcPr>
            <w:tcW w:w="1134" w:type="dxa"/>
            <w:tcBorders>
              <w:top w:val="single" w:sz="4" w:space="0" w:color="000000"/>
              <w:left w:val="single" w:sz="4" w:space="0" w:color="000000"/>
              <w:bottom w:val="single" w:sz="4" w:space="0" w:color="000000"/>
              <w:right w:val="single" w:sz="4" w:space="0" w:color="000000"/>
            </w:tcBorders>
          </w:tcPr>
          <w:p w:rsidR="006E2C98" w:rsidRPr="006E2C98" w:rsidRDefault="006E2C98" w:rsidP="00CD6119">
            <w:pPr>
              <w:jc w:val="center"/>
              <w:rPr>
                <w:sz w:val="24"/>
                <w:szCs w:val="24"/>
              </w:rPr>
            </w:pPr>
            <w:r w:rsidRPr="006E2C98">
              <w:rPr>
                <w:sz w:val="24"/>
                <w:szCs w:val="24"/>
              </w:rPr>
              <w:t>1 885,0</w:t>
            </w:r>
          </w:p>
        </w:tc>
        <w:tc>
          <w:tcPr>
            <w:tcW w:w="1276" w:type="dxa"/>
            <w:tcBorders>
              <w:top w:val="single" w:sz="4" w:space="0" w:color="000000"/>
              <w:left w:val="single" w:sz="4" w:space="0" w:color="000000"/>
              <w:bottom w:val="single" w:sz="4" w:space="0" w:color="000000"/>
              <w:right w:val="single" w:sz="4" w:space="0" w:color="000000"/>
            </w:tcBorders>
          </w:tcPr>
          <w:p w:rsidR="006E2C98" w:rsidRPr="006E2C98" w:rsidRDefault="006E2C98" w:rsidP="00CD6119">
            <w:pPr>
              <w:jc w:val="center"/>
              <w:rPr>
                <w:sz w:val="24"/>
                <w:szCs w:val="24"/>
              </w:rPr>
            </w:pPr>
            <w:r w:rsidRPr="006E2C98">
              <w:rPr>
                <w:sz w:val="24"/>
                <w:szCs w:val="24"/>
              </w:rPr>
              <w:t>1 885,0</w:t>
            </w:r>
          </w:p>
        </w:tc>
        <w:tc>
          <w:tcPr>
            <w:tcW w:w="992" w:type="dxa"/>
            <w:tcBorders>
              <w:top w:val="single" w:sz="4" w:space="0" w:color="000000"/>
              <w:left w:val="single" w:sz="4" w:space="0" w:color="000000"/>
              <w:bottom w:val="single" w:sz="4" w:space="0" w:color="000000"/>
              <w:right w:val="single" w:sz="4" w:space="0" w:color="000000"/>
            </w:tcBorders>
          </w:tcPr>
          <w:p w:rsidR="006E2C98" w:rsidRPr="006E2C98" w:rsidRDefault="006E2C98" w:rsidP="00CD6119">
            <w:pPr>
              <w:jc w:val="center"/>
              <w:rPr>
                <w:sz w:val="24"/>
                <w:szCs w:val="24"/>
              </w:rPr>
            </w:pPr>
            <w:r w:rsidRPr="006E2C98">
              <w:rPr>
                <w:sz w:val="24"/>
                <w:szCs w:val="24"/>
              </w:rPr>
              <w:t>2</w:t>
            </w:r>
          </w:p>
        </w:tc>
        <w:tc>
          <w:tcPr>
            <w:tcW w:w="1134" w:type="dxa"/>
            <w:tcBorders>
              <w:top w:val="single" w:sz="4" w:space="0" w:color="000000"/>
              <w:left w:val="single" w:sz="4" w:space="0" w:color="000000"/>
              <w:bottom w:val="single" w:sz="4" w:space="0" w:color="000000"/>
              <w:right w:val="single" w:sz="4" w:space="0" w:color="000000"/>
            </w:tcBorders>
          </w:tcPr>
          <w:p w:rsidR="006E2C98" w:rsidRPr="006E2C98" w:rsidRDefault="006E2C98" w:rsidP="00CD6119">
            <w:pPr>
              <w:jc w:val="center"/>
              <w:rPr>
                <w:sz w:val="24"/>
                <w:szCs w:val="24"/>
              </w:rPr>
            </w:pPr>
            <w:r w:rsidRPr="006E2C98">
              <w:rPr>
                <w:sz w:val="24"/>
                <w:szCs w:val="24"/>
              </w:rPr>
              <w:t>2 030,0</w:t>
            </w:r>
          </w:p>
        </w:tc>
        <w:tc>
          <w:tcPr>
            <w:tcW w:w="850" w:type="dxa"/>
            <w:tcBorders>
              <w:top w:val="single" w:sz="4" w:space="0" w:color="000000"/>
              <w:left w:val="single" w:sz="4" w:space="0" w:color="000000"/>
              <w:bottom w:val="single" w:sz="4" w:space="0" w:color="000000"/>
              <w:right w:val="single" w:sz="4" w:space="0" w:color="000000"/>
            </w:tcBorders>
          </w:tcPr>
          <w:p w:rsidR="006E2C98" w:rsidRPr="006E2C98" w:rsidRDefault="006E2C98" w:rsidP="00CD6119">
            <w:pPr>
              <w:jc w:val="center"/>
              <w:rPr>
                <w:sz w:val="24"/>
                <w:szCs w:val="24"/>
              </w:rPr>
            </w:pPr>
            <w:r w:rsidRPr="006E2C98">
              <w:rPr>
                <w:sz w:val="24"/>
                <w:szCs w:val="24"/>
              </w:rPr>
              <w:t>2</w:t>
            </w:r>
          </w:p>
        </w:tc>
        <w:tc>
          <w:tcPr>
            <w:tcW w:w="1134" w:type="dxa"/>
            <w:tcBorders>
              <w:top w:val="single" w:sz="4" w:space="0" w:color="000000"/>
              <w:left w:val="single" w:sz="4" w:space="0" w:color="000000"/>
              <w:bottom w:val="single" w:sz="4" w:space="0" w:color="000000"/>
              <w:right w:val="single" w:sz="4" w:space="0" w:color="000000"/>
            </w:tcBorders>
          </w:tcPr>
          <w:p w:rsidR="006E2C98" w:rsidRPr="006E2C98" w:rsidRDefault="006E2C98" w:rsidP="00CD6119">
            <w:pPr>
              <w:jc w:val="center"/>
              <w:rPr>
                <w:sz w:val="24"/>
                <w:szCs w:val="24"/>
              </w:rPr>
            </w:pPr>
            <w:r w:rsidRPr="006E2C98">
              <w:rPr>
                <w:sz w:val="24"/>
                <w:szCs w:val="24"/>
              </w:rPr>
              <w:t>145,0</w:t>
            </w:r>
          </w:p>
        </w:tc>
        <w:tc>
          <w:tcPr>
            <w:tcW w:w="851" w:type="dxa"/>
            <w:tcBorders>
              <w:top w:val="single" w:sz="4" w:space="0" w:color="000000"/>
              <w:left w:val="single" w:sz="4" w:space="0" w:color="000000"/>
              <w:bottom w:val="single" w:sz="4" w:space="0" w:color="000000"/>
              <w:right w:val="single" w:sz="4" w:space="0" w:color="000000"/>
            </w:tcBorders>
          </w:tcPr>
          <w:p w:rsidR="006E2C98" w:rsidRPr="006E2C98" w:rsidRDefault="006E2C98" w:rsidP="00CD6119">
            <w:pPr>
              <w:jc w:val="center"/>
              <w:rPr>
                <w:sz w:val="24"/>
                <w:szCs w:val="24"/>
              </w:rPr>
            </w:pPr>
            <w:r w:rsidRPr="006E2C98">
              <w:rPr>
                <w:sz w:val="24"/>
                <w:szCs w:val="24"/>
              </w:rPr>
              <w:t>108</w:t>
            </w:r>
          </w:p>
        </w:tc>
      </w:tr>
    </w:tbl>
    <w:p w:rsidR="006E2C98" w:rsidRDefault="006E2C98" w:rsidP="006E2C98">
      <w:pPr>
        <w:pStyle w:val="21"/>
        <w:rPr>
          <w:b/>
        </w:rPr>
      </w:pPr>
    </w:p>
    <w:p w:rsidR="006E2C98" w:rsidRDefault="006E2C98" w:rsidP="006E2C98">
      <w:pPr>
        <w:pStyle w:val="21"/>
        <w:spacing w:line="240" w:lineRule="auto"/>
        <w:jc w:val="both"/>
        <w:rPr>
          <w:sz w:val="28"/>
          <w:szCs w:val="28"/>
        </w:rPr>
      </w:pPr>
      <w:r>
        <w:tab/>
      </w:r>
      <w:r w:rsidRPr="006E2C98">
        <w:rPr>
          <w:sz w:val="28"/>
          <w:szCs w:val="28"/>
        </w:rPr>
        <w:t xml:space="preserve">В ходе формирования бюджета района в соответствии с утвержденной Методикой формирования налоговых и неналоговых доходов бюджета Куменского района по налоговым доходам определены расчетные показатели их поступления. Межрайонной ИФНС № 10 по Кировской области, как главным администратором доходов бюджета района, составлены показатели поступления налоговых доходов.  По всем налоговым доходам в доходную часть бюджета района включены прогнозы налоговых доходов, составленные Межрайонной ИФНС № 10 по Кировской области. </w:t>
      </w:r>
    </w:p>
    <w:p w:rsidR="006E2C98" w:rsidRPr="006E2C98" w:rsidRDefault="006E2C98" w:rsidP="006E2C98">
      <w:pPr>
        <w:pStyle w:val="21"/>
        <w:spacing w:line="240" w:lineRule="auto"/>
        <w:jc w:val="both"/>
        <w:rPr>
          <w:b/>
          <w:sz w:val="28"/>
          <w:szCs w:val="28"/>
        </w:rPr>
      </w:pPr>
    </w:p>
    <w:p w:rsidR="006E2C98" w:rsidRDefault="006E2C98" w:rsidP="006E2C98">
      <w:pPr>
        <w:pStyle w:val="21"/>
        <w:spacing w:after="0" w:line="240" w:lineRule="auto"/>
        <w:jc w:val="center"/>
        <w:rPr>
          <w:i/>
          <w:sz w:val="28"/>
          <w:szCs w:val="28"/>
        </w:rPr>
      </w:pPr>
      <w:r w:rsidRPr="006E2C98">
        <w:rPr>
          <w:i/>
          <w:sz w:val="28"/>
          <w:szCs w:val="28"/>
        </w:rPr>
        <w:t>Доходы от поступлений налога на доходы физических лиц</w:t>
      </w:r>
    </w:p>
    <w:p w:rsidR="006E2C98" w:rsidRDefault="006E2C98" w:rsidP="006E2C98">
      <w:pPr>
        <w:pStyle w:val="21"/>
        <w:spacing w:after="0" w:line="240" w:lineRule="auto"/>
        <w:jc w:val="center"/>
        <w:rPr>
          <w:i/>
          <w:sz w:val="28"/>
          <w:szCs w:val="28"/>
        </w:rPr>
      </w:pPr>
    </w:p>
    <w:p w:rsidR="006E2C98" w:rsidRPr="006E2C98" w:rsidRDefault="006E2C98" w:rsidP="006E2C98">
      <w:pPr>
        <w:pStyle w:val="21"/>
        <w:spacing w:after="0" w:line="240" w:lineRule="auto"/>
        <w:jc w:val="both"/>
        <w:rPr>
          <w:b/>
          <w:sz w:val="28"/>
          <w:szCs w:val="28"/>
        </w:rPr>
      </w:pPr>
      <w:r w:rsidRPr="006E2C98">
        <w:rPr>
          <w:sz w:val="28"/>
          <w:szCs w:val="28"/>
        </w:rPr>
        <w:t>Прогноз поступлений налога на доходы физических лиц в бюджет муниципального района на 2023 год составляет 65 284,3 тыс. рублей, что больше ожидаемой оценки поступления текущего года на 14%. Расчетные показатели поступления налога на доходы физических лиц с доходов, источником которых является налоговый агент, прогнозировались исходя из фонда оплаты труда в объеме 2 569 080,2 тыс. рублей, с применением сложившейся ставки налога за 2021 год, рассчитанной исходя из поступлений налога и фонда оплаты труда за отчетный финансовый год.</w:t>
      </w:r>
    </w:p>
    <w:p w:rsidR="006E2C98" w:rsidRPr="006E2C98" w:rsidRDefault="006E2C98" w:rsidP="006E2C98">
      <w:pPr>
        <w:pStyle w:val="21"/>
        <w:spacing w:after="0" w:line="240" w:lineRule="auto"/>
        <w:jc w:val="both"/>
        <w:rPr>
          <w:b/>
          <w:sz w:val="28"/>
          <w:szCs w:val="28"/>
        </w:rPr>
      </w:pPr>
      <w:r w:rsidRPr="006E2C98">
        <w:rPr>
          <w:sz w:val="28"/>
          <w:szCs w:val="28"/>
        </w:rPr>
        <w:t xml:space="preserve">   Поступление налога на доходы физических лиц с иных доходов, в отношении которых исчисление и уплата налога осуществляется в соответствии со статьями 226.1, 227, 227.1, и 228 части второй Налогового кодекса Российской Федерации, прогнозировались исходя из налоговой базы отчетного периода.</w:t>
      </w:r>
    </w:p>
    <w:p w:rsidR="006E2C98" w:rsidRPr="006E2C98" w:rsidRDefault="006E2C98" w:rsidP="006E2C98">
      <w:pPr>
        <w:pStyle w:val="21"/>
        <w:spacing w:after="0" w:line="240" w:lineRule="auto"/>
        <w:jc w:val="both"/>
        <w:rPr>
          <w:b/>
          <w:sz w:val="28"/>
          <w:szCs w:val="28"/>
        </w:rPr>
      </w:pPr>
      <w:r w:rsidRPr="006E2C98">
        <w:rPr>
          <w:sz w:val="28"/>
          <w:szCs w:val="28"/>
        </w:rPr>
        <w:lastRenderedPageBreak/>
        <w:tab/>
        <w:t>В параметрах прогнозируемых поступлений учтены:</w:t>
      </w:r>
    </w:p>
    <w:p w:rsidR="006E2C98" w:rsidRPr="006E2C98" w:rsidRDefault="006E2C98" w:rsidP="006E2C98">
      <w:pPr>
        <w:pStyle w:val="21"/>
        <w:spacing w:after="0" w:line="240" w:lineRule="auto"/>
        <w:jc w:val="both"/>
        <w:rPr>
          <w:b/>
          <w:sz w:val="28"/>
          <w:szCs w:val="28"/>
        </w:rPr>
      </w:pPr>
      <w:r w:rsidRPr="006E2C98">
        <w:rPr>
          <w:sz w:val="28"/>
          <w:szCs w:val="28"/>
        </w:rPr>
        <w:t>- объем поступлений в виде неисполненных обязательств налогоплательщиков в сумме 134,0 тыс. рублей, в том числе в части районного бюджета 26,8 тыс. рублей.</w:t>
      </w:r>
    </w:p>
    <w:p w:rsidR="006E2C98" w:rsidRPr="006E2C98" w:rsidRDefault="006E2C98" w:rsidP="006E2C98">
      <w:pPr>
        <w:contextualSpacing/>
        <w:jc w:val="both"/>
        <w:outlineLvl w:val="1"/>
        <w:rPr>
          <w:sz w:val="28"/>
          <w:szCs w:val="28"/>
        </w:rPr>
      </w:pPr>
    </w:p>
    <w:p w:rsidR="006E2C98" w:rsidRDefault="006E2C98" w:rsidP="006E2C98">
      <w:pPr>
        <w:contextualSpacing/>
        <w:jc w:val="center"/>
        <w:outlineLvl w:val="1"/>
        <w:rPr>
          <w:i/>
          <w:sz w:val="28"/>
        </w:rPr>
      </w:pPr>
      <w:r>
        <w:rPr>
          <w:i/>
          <w:sz w:val="28"/>
        </w:rPr>
        <w:t>Доходы от уплаты акцизов на топливо</w:t>
      </w:r>
    </w:p>
    <w:p w:rsidR="009630D0" w:rsidRDefault="009630D0" w:rsidP="006E2C98">
      <w:pPr>
        <w:contextualSpacing/>
        <w:jc w:val="center"/>
        <w:outlineLvl w:val="1"/>
        <w:rPr>
          <w:i/>
          <w:sz w:val="28"/>
        </w:rPr>
      </w:pPr>
    </w:p>
    <w:p w:rsidR="006E2C98" w:rsidRDefault="006E2C98" w:rsidP="006E2C98">
      <w:pPr>
        <w:contextualSpacing/>
        <w:jc w:val="both"/>
        <w:outlineLvl w:val="1"/>
        <w:rPr>
          <w:sz w:val="28"/>
        </w:rPr>
      </w:pPr>
      <w:r>
        <w:rPr>
          <w:sz w:val="28"/>
        </w:rPr>
        <w:tab/>
        <w:t>Прогноз доходов от уплаты акцизов на нефтепродукты, рассчитан исходя из ожидаемой оценки поступлений в текущем году с применением коэффициентов изменения ставок и нормативов отчислений. Для Куменского муниципального района на 2023 год дифференцированные нормативы отчислений (исходя из протяженности автомобильных дорог местного значения) составляют 3 884,2 тыс. рублей с ростом к оценке текущего года на 154,1 тыс. рублей (4%).</w:t>
      </w:r>
    </w:p>
    <w:p w:rsidR="006E2C98" w:rsidRDefault="006E2C98" w:rsidP="006E2C98">
      <w:pPr>
        <w:contextualSpacing/>
        <w:jc w:val="both"/>
        <w:outlineLvl w:val="1"/>
        <w:rPr>
          <w:sz w:val="28"/>
        </w:rPr>
      </w:pPr>
    </w:p>
    <w:p w:rsidR="006E2C98" w:rsidRDefault="006E2C98" w:rsidP="006E2C98">
      <w:pPr>
        <w:tabs>
          <w:tab w:val="left" w:pos="2603"/>
        </w:tabs>
        <w:contextualSpacing/>
        <w:jc w:val="center"/>
        <w:outlineLvl w:val="1"/>
        <w:rPr>
          <w:i/>
          <w:sz w:val="28"/>
        </w:rPr>
      </w:pPr>
      <w:r>
        <w:rPr>
          <w:i/>
          <w:sz w:val="28"/>
        </w:rPr>
        <w:t>Доходы от поступлений налога на имущество организаций</w:t>
      </w:r>
    </w:p>
    <w:p w:rsidR="009630D0" w:rsidRDefault="009630D0" w:rsidP="006E2C98">
      <w:pPr>
        <w:tabs>
          <w:tab w:val="left" w:pos="2603"/>
        </w:tabs>
        <w:contextualSpacing/>
        <w:jc w:val="center"/>
        <w:outlineLvl w:val="1"/>
        <w:rPr>
          <w:i/>
          <w:sz w:val="28"/>
        </w:rPr>
      </w:pPr>
    </w:p>
    <w:p w:rsidR="006E2C98" w:rsidRDefault="006E2C98" w:rsidP="006E2C98">
      <w:pPr>
        <w:contextualSpacing/>
        <w:jc w:val="both"/>
        <w:outlineLvl w:val="1"/>
        <w:rPr>
          <w:sz w:val="28"/>
        </w:rPr>
      </w:pPr>
      <w:r>
        <w:rPr>
          <w:sz w:val="28"/>
        </w:rPr>
        <w:tab/>
        <w:t xml:space="preserve">Прогноз поступления налога на 2023 год базировался на показателях налоговой базы отчетного налогового периода - 2021 года по объектам недвижимости имущества и по объектам торгово-офисной недвижимости, облагаемых по кадастровой стоимости. </w:t>
      </w:r>
    </w:p>
    <w:p w:rsidR="006E2C98" w:rsidRDefault="006E2C98" w:rsidP="006E2C98">
      <w:pPr>
        <w:contextualSpacing/>
        <w:jc w:val="both"/>
        <w:outlineLvl w:val="1"/>
        <w:rPr>
          <w:sz w:val="28"/>
        </w:rPr>
      </w:pPr>
      <w:r>
        <w:rPr>
          <w:sz w:val="28"/>
        </w:rPr>
        <w:tab/>
        <w:t>Исходя из установленных нормативов отчислений в районный бюджет (20%) поступления налога на имущество организаций на 2023 год прогнозируется в объеме 10 164,4 тыс. рублей, что меньше оценки текущего года на 635,6 тыс. рублей (6%).</w:t>
      </w:r>
    </w:p>
    <w:p w:rsidR="006E2C98" w:rsidRDefault="006E2C98" w:rsidP="006E2C98">
      <w:pPr>
        <w:contextualSpacing/>
        <w:jc w:val="both"/>
        <w:rPr>
          <w:i/>
          <w:sz w:val="28"/>
        </w:rPr>
      </w:pPr>
    </w:p>
    <w:p w:rsidR="006E2C98" w:rsidRDefault="006E2C98" w:rsidP="006E2C98">
      <w:pPr>
        <w:contextualSpacing/>
        <w:jc w:val="center"/>
        <w:rPr>
          <w:i/>
          <w:sz w:val="28"/>
        </w:rPr>
      </w:pPr>
      <w:r>
        <w:rPr>
          <w:i/>
          <w:sz w:val="28"/>
        </w:rPr>
        <w:t>Доходы от поступлений налога, взимаемого в связи с применением упрощенной системы налогообложения</w:t>
      </w:r>
    </w:p>
    <w:p w:rsidR="009630D0" w:rsidRDefault="009630D0" w:rsidP="006E2C98">
      <w:pPr>
        <w:contextualSpacing/>
        <w:jc w:val="center"/>
        <w:rPr>
          <w:i/>
          <w:sz w:val="28"/>
        </w:rPr>
      </w:pPr>
    </w:p>
    <w:p w:rsidR="006E2C98" w:rsidRDefault="006E2C98" w:rsidP="006E2C98">
      <w:pPr>
        <w:contextualSpacing/>
        <w:jc w:val="both"/>
        <w:rPr>
          <w:sz w:val="28"/>
        </w:rPr>
      </w:pPr>
      <w:r>
        <w:rPr>
          <w:sz w:val="28"/>
        </w:rPr>
        <w:tab/>
        <w:t>Поступления налога, взимаемого в связи с применением упрощенной системы налогообложения, прогнозировались по результатам декларирования за 2021 год. При расчете прогноза на 2023 год учтены следующие факторы, оказывающие влияние на величину налогооблагаемой базы:</w:t>
      </w:r>
    </w:p>
    <w:p w:rsidR="006E2C98" w:rsidRDefault="006E2C98" w:rsidP="006E2C98">
      <w:pPr>
        <w:contextualSpacing/>
        <w:jc w:val="both"/>
        <w:rPr>
          <w:sz w:val="28"/>
        </w:rPr>
      </w:pPr>
      <w:r>
        <w:rPr>
          <w:sz w:val="28"/>
        </w:rPr>
        <w:tab/>
        <w:t>применение к налоговой базе показателей прогноза социально-экономического развития Куменского района на 2023 год, в том числе: индекса потребительских цен по объекту налогообложения «доходы» и темпа роста прибыли прибыльных предприятий без учета прибыли сельскохозяйственных предприятий по объекту налогообложения «доходы, уменьшенные на величину расходов».</w:t>
      </w:r>
    </w:p>
    <w:p w:rsidR="006E2C98" w:rsidRDefault="006E2C98" w:rsidP="006E2C98">
      <w:pPr>
        <w:contextualSpacing/>
        <w:jc w:val="both"/>
        <w:rPr>
          <w:sz w:val="28"/>
        </w:rPr>
      </w:pPr>
      <w:r>
        <w:rPr>
          <w:sz w:val="28"/>
        </w:rPr>
        <w:tab/>
        <w:t xml:space="preserve">Прогноз поступлений налога, взимаемого в связи с применением упрощенной системы налогообложения на 2023 год составляет 36 954,0 тыс. рублей, в том числе по налогу, взимаемому с налогоплательщиков, выбравших в качестве объекта налогообложения доходы –20 582,0 тыс. рублей, по налогу, взимаемому с налогоплательщиков, выбравших в </w:t>
      </w:r>
      <w:r>
        <w:rPr>
          <w:sz w:val="28"/>
        </w:rPr>
        <w:lastRenderedPageBreak/>
        <w:t xml:space="preserve">качестве объекта налогообложения доходы минус расходы – 16 372,0 тыс. рублей, с ростом  к оценке поступлений текущего года на  6 569,7 тыс. рублей (22%). </w:t>
      </w:r>
    </w:p>
    <w:p w:rsidR="006E2C98" w:rsidRDefault="006E2C98" w:rsidP="006E2C98">
      <w:pPr>
        <w:ind w:left="708" w:firstLine="708"/>
        <w:contextualSpacing/>
        <w:jc w:val="center"/>
        <w:rPr>
          <w:i/>
          <w:sz w:val="28"/>
        </w:rPr>
      </w:pPr>
    </w:p>
    <w:p w:rsidR="006E2C98" w:rsidRDefault="006E2C98" w:rsidP="006E2C98">
      <w:pPr>
        <w:ind w:left="708" w:firstLine="708"/>
        <w:contextualSpacing/>
        <w:jc w:val="center"/>
        <w:rPr>
          <w:i/>
          <w:sz w:val="28"/>
        </w:rPr>
      </w:pPr>
      <w:r>
        <w:rPr>
          <w:i/>
          <w:sz w:val="28"/>
        </w:rPr>
        <w:t>Доходы от уплаты госпошлины</w:t>
      </w:r>
    </w:p>
    <w:p w:rsidR="009630D0" w:rsidRDefault="009630D0" w:rsidP="006E2C98">
      <w:pPr>
        <w:ind w:left="708" w:firstLine="708"/>
        <w:contextualSpacing/>
        <w:jc w:val="center"/>
        <w:rPr>
          <w:i/>
          <w:sz w:val="28"/>
        </w:rPr>
      </w:pPr>
    </w:p>
    <w:p w:rsidR="006E2C98" w:rsidRPr="009630D0" w:rsidRDefault="006E2C98" w:rsidP="009630D0">
      <w:pPr>
        <w:pStyle w:val="21"/>
        <w:spacing w:after="0" w:line="240" w:lineRule="auto"/>
        <w:jc w:val="both"/>
        <w:rPr>
          <w:b/>
          <w:sz w:val="28"/>
          <w:szCs w:val="28"/>
        </w:rPr>
      </w:pPr>
      <w:r>
        <w:tab/>
      </w:r>
      <w:r w:rsidRPr="009630D0">
        <w:rPr>
          <w:sz w:val="28"/>
          <w:szCs w:val="28"/>
        </w:rPr>
        <w:t>По доходам от уплаты госпошлины прогноз произведен исходя из фактического поступления на первое августа текущего года.  На 2023 год прогноз составил 2 030,0 тыс. рублей, что выше оценки поступлений от уплаты госпошлины 2022 года на 145,0 тыс. рублей.</w:t>
      </w:r>
    </w:p>
    <w:p w:rsidR="006E2C98" w:rsidRDefault="006E2C98" w:rsidP="006E2C98">
      <w:pPr>
        <w:contextualSpacing/>
        <w:jc w:val="both"/>
        <w:rPr>
          <w:sz w:val="28"/>
        </w:rPr>
      </w:pPr>
    </w:p>
    <w:p w:rsidR="006E2C98" w:rsidRDefault="006E2C98" w:rsidP="006E2C98">
      <w:pPr>
        <w:contextualSpacing/>
        <w:jc w:val="center"/>
        <w:rPr>
          <w:i/>
          <w:sz w:val="28"/>
        </w:rPr>
      </w:pPr>
      <w:r>
        <w:rPr>
          <w:i/>
          <w:sz w:val="28"/>
        </w:rPr>
        <w:t>Недоимка по налоговым платежам</w:t>
      </w:r>
    </w:p>
    <w:p w:rsidR="006E2C98" w:rsidRDefault="006E2C98" w:rsidP="006E2C98">
      <w:pPr>
        <w:contextualSpacing/>
        <w:jc w:val="both"/>
        <w:rPr>
          <w:sz w:val="28"/>
        </w:rPr>
      </w:pPr>
      <w:r>
        <w:rPr>
          <w:sz w:val="28"/>
        </w:rPr>
        <w:tab/>
        <w:t>В прогнозе налоговых доходов районного бюджета на 2023 год учтена недоимка по налоговым платежам без учета недоимки отсутствующих должников, организаций, не осуществляющих деятельность, а также находящихся в процедурах банкротства или направивших заявления в Арбитражный суд о признании банкротом. Дополнительно исключены суммы неисполненных обязательств налогоплательщиков, по которым Службой судебных приставов вынесены акты о невозможности взыскания в связи с отсутствием у должников имущества, и сменившим место регистрации за пределами области.</w:t>
      </w:r>
    </w:p>
    <w:p w:rsidR="006E2C98" w:rsidRDefault="006E2C98" w:rsidP="006E2C98">
      <w:pPr>
        <w:contextualSpacing/>
        <w:jc w:val="both"/>
        <w:rPr>
          <w:sz w:val="28"/>
        </w:rPr>
      </w:pPr>
      <w:r>
        <w:rPr>
          <w:sz w:val="28"/>
        </w:rPr>
        <w:tab/>
        <w:t>Объем недоимки по налоговым платежам, учтенной в бюджете представлен в следующей таблице.</w:t>
      </w:r>
    </w:p>
    <w:p w:rsidR="006E2C98" w:rsidRDefault="006E2C98" w:rsidP="006E2C98">
      <w:pPr>
        <w:contextualSpacing/>
        <w:jc w:val="both"/>
        <w:rPr>
          <w:sz w:val="28"/>
        </w:rPr>
      </w:pPr>
      <w:r>
        <w:rPr>
          <w:sz w:val="28"/>
        </w:rPr>
        <w:t xml:space="preserve">                                                                                                           тыс. рублей</w:t>
      </w: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60"/>
        <w:gridCol w:w="2977"/>
        <w:gridCol w:w="1843"/>
        <w:gridCol w:w="1418"/>
      </w:tblGrid>
      <w:tr w:rsidR="006E2C98" w:rsidTr="00CD6119">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6E2C98" w:rsidRDefault="006E2C98" w:rsidP="00CD6119">
            <w:pPr>
              <w:contextualSpacing/>
              <w:jc w:val="center"/>
            </w:pPr>
            <w:r>
              <w:t>Показатели</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6E2C98" w:rsidRDefault="006E2C98" w:rsidP="00CD6119">
            <w:pPr>
              <w:contextualSpacing/>
              <w:jc w:val="center"/>
            </w:pPr>
            <w:r>
              <w:t>Объем недоимки по данным отчетности УФНС России по Кировской области, подлежащей зачислению в бюджет района по состоянию на 01.08.2022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E2C98" w:rsidRDefault="006E2C98" w:rsidP="00CD6119">
            <w:pPr>
              <w:contextualSpacing/>
              <w:jc w:val="center"/>
            </w:pPr>
            <w:r>
              <w:t>Объем недоимки, учтенный в расчетах прогнозов налоговых доходов бюджета района на 2023 год</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E2C98" w:rsidRDefault="006E2C98" w:rsidP="00CD6119">
            <w:pPr>
              <w:contextualSpacing/>
              <w:jc w:val="center"/>
            </w:pPr>
            <w:r>
              <w:t>% недоимки, учтенный, в расчетах налогов</w:t>
            </w:r>
          </w:p>
        </w:tc>
      </w:tr>
      <w:tr w:rsidR="006E2C98" w:rsidTr="00CD6119">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6E2C98" w:rsidRDefault="006E2C98" w:rsidP="00CD6119">
            <w:pPr>
              <w:contextualSpacing/>
              <w:jc w:val="both"/>
              <w:rPr>
                <w:b/>
              </w:rPr>
            </w:pPr>
            <w:r>
              <w:rPr>
                <w:b/>
              </w:rPr>
              <w:t>Всего по налоговым доходам, в том числе:</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6E2C98" w:rsidRDefault="006E2C98" w:rsidP="00CD6119">
            <w:pPr>
              <w:contextualSpacing/>
              <w:jc w:val="center"/>
              <w:rPr>
                <w:b/>
              </w:rPr>
            </w:pPr>
            <w:r>
              <w:rPr>
                <w:b/>
              </w:rPr>
              <w:t>1 956,2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E2C98" w:rsidRDefault="006E2C98" w:rsidP="00CD6119">
            <w:pPr>
              <w:contextualSpacing/>
              <w:jc w:val="center"/>
              <w:rPr>
                <w:b/>
              </w:rPr>
            </w:pPr>
            <w:r>
              <w:rPr>
                <w:b/>
              </w:rPr>
              <w:t>134,0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E2C98" w:rsidRDefault="006E2C98" w:rsidP="00CD6119">
            <w:pPr>
              <w:contextualSpacing/>
              <w:jc w:val="center"/>
              <w:rPr>
                <w:b/>
              </w:rPr>
            </w:pPr>
            <w:r>
              <w:rPr>
                <w:b/>
              </w:rPr>
              <w:t>6,9</w:t>
            </w:r>
          </w:p>
        </w:tc>
      </w:tr>
      <w:tr w:rsidR="006E2C98" w:rsidTr="00CD6119">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6E2C98" w:rsidRDefault="006E2C98" w:rsidP="00CD6119">
            <w:pPr>
              <w:contextualSpacing/>
              <w:jc w:val="both"/>
            </w:pPr>
            <w:r>
              <w:t>Налог на доходы физических лиц</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6E2C98" w:rsidRDefault="006E2C98" w:rsidP="00CD6119">
            <w:pPr>
              <w:contextualSpacing/>
              <w:jc w:val="center"/>
            </w:pPr>
            <w:r>
              <w:t>293,3</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6E2C98" w:rsidRDefault="006E2C98" w:rsidP="00CD6119">
            <w:pPr>
              <w:contextualSpacing/>
              <w:jc w:val="center"/>
            </w:pPr>
            <w:r>
              <w:t>134,0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E2C98" w:rsidRDefault="006E2C98" w:rsidP="00CD6119">
            <w:pPr>
              <w:contextualSpacing/>
              <w:jc w:val="center"/>
            </w:pPr>
            <w:r>
              <w:t>45,7</w:t>
            </w:r>
          </w:p>
        </w:tc>
      </w:tr>
      <w:tr w:rsidR="006E2C98" w:rsidTr="00CD6119">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6E2C98" w:rsidRDefault="006E2C98" w:rsidP="00CD6119">
            <w:pPr>
              <w:contextualSpacing/>
              <w:jc w:val="both"/>
            </w:pPr>
            <w:r>
              <w:t>Налог, взимаемый в связи с применением упрощенной системы налогообложения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6E2C98" w:rsidRDefault="006E2C98" w:rsidP="00CD6119">
            <w:pPr>
              <w:contextualSpacing/>
              <w:jc w:val="center"/>
            </w:pPr>
            <w:r>
              <w:t>1 606,5</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6E2C98" w:rsidRDefault="006E2C98" w:rsidP="00CD6119">
            <w:pPr>
              <w:contextualSpacing/>
              <w:jc w:val="center"/>
            </w:pPr>
            <w: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E2C98" w:rsidRDefault="006E2C98" w:rsidP="00CD6119">
            <w:pPr>
              <w:contextualSpacing/>
              <w:jc w:val="center"/>
            </w:pPr>
            <w:r>
              <w:t>0,0</w:t>
            </w:r>
          </w:p>
        </w:tc>
      </w:tr>
      <w:tr w:rsidR="006E2C98" w:rsidTr="00CD6119">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6E2C98" w:rsidRDefault="006E2C98" w:rsidP="00CD6119">
            <w:pPr>
              <w:contextualSpacing/>
              <w:jc w:val="both"/>
            </w:pPr>
            <w:r>
              <w:t>Налог, взимаемый в связи с применением патентной системы налогообложения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6E2C98" w:rsidRDefault="006E2C98" w:rsidP="00CD6119">
            <w:pPr>
              <w:contextualSpacing/>
              <w:jc w:val="center"/>
            </w:pPr>
            <w:r>
              <w:t>3,0</w:t>
            </w:r>
          </w:p>
          <w:p w:rsidR="006E2C98" w:rsidRDefault="006E2C98" w:rsidP="00CD6119">
            <w:pPr>
              <w:contextualSpacing/>
              <w:jc w:val="cente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6E2C98" w:rsidRDefault="006E2C98" w:rsidP="00CD6119">
            <w:pPr>
              <w:contextualSpacing/>
              <w:jc w:val="center"/>
            </w:pPr>
            <w: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E2C98" w:rsidRDefault="006E2C98" w:rsidP="00CD6119">
            <w:pPr>
              <w:contextualSpacing/>
              <w:jc w:val="center"/>
            </w:pPr>
            <w:r>
              <w:t>0,0</w:t>
            </w:r>
          </w:p>
        </w:tc>
      </w:tr>
      <w:tr w:rsidR="006E2C98" w:rsidTr="00CD6119">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6E2C98" w:rsidRDefault="006E2C98" w:rsidP="00CD6119">
            <w:pPr>
              <w:contextualSpacing/>
              <w:jc w:val="both"/>
            </w:pPr>
            <w:r>
              <w:t>Налог на имущество организаций</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6E2C98" w:rsidRDefault="006E2C98" w:rsidP="00CD6119">
            <w:pPr>
              <w:contextualSpacing/>
              <w:jc w:val="center"/>
            </w:pPr>
            <w:r>
              <w:t>53,4</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6E2C98" w:rsidRDefault="006E2C98" w:rsidP="00CD6119">
            <w:pPr>
              <w:contextualSpacing/>
              <w:jc w:val="center"/>
            </w:pPr>
            <w: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E2C98" w:rsidRDefault="006E2C98" w:rsidP="00CD6119">
            <w:pPr>
              <w:contextualSpacing/>
              <w:jc w:val="center"/>
            </w:pPr>
            <w:r>
              <w:t>0,0</w:t>
            </w:r>
          </w:p>
        </w:tc>
      </w:tr>
    </w:tbl>
    <w:p w:rsidR="006E2C98" w:rsidRDefault="006E2C98" w:rsidP="006E2C98">
      <w:pPr>
        <w:contextualSpacing/>
        <w:jc w:val="both"/>
        <w:rPr>
          <w:sz w:val="28"/>
        </w:rPr>
      </w:pPr>
    </w:p>
    <w:p w:rsidR="006E2C98" w:rsidRDefault="006E2C98" w:rsidP="006E2C98">
      <w:pPr>
        <w:contextualSpacing/>
        <w:jc w:val="both"/>
        <w:rPr>
          <w:sz w:val="28"/>
        </w:rPr>
      </w:pPr>
      <w:r>
        <w:rPr>
          <w:sz w:val="28"/>
        </w:rPr>
        <w:tab/>
        <w:t>Объем неналоговых доходов в целом прогнозируется в сумме 24 652,8 тыс. рублей, что меньше оценки поступлений текущего года на 1 511,9 тыс. рублей, или на 6%.</w:t>
      </w:r>
    </w:p>
    <w:p w:rsidR="006E2C98" w:rsidRDefault="006E2C98" w:rsidP="006E2C98">
      <w:pPr>
        <w:contextualSpacing/>
        <w:jc w:val="both"/>
        <w:rPr>
          <w:sz w:val="28"/>
        </w:rPr>
      </w:pPr>
      <w:r>
        <w:rPr>
          <w:sz w:val="28"/>
        </w:rPr>
        <w:tab/>
        <w:t>Объемы поступлений основных неналоговых доходов на 2023 год представлены в нижеследующей таблице.</w:t>
      </w:r>
    </w:p>
    <w:p w:rsidR="00C96E43" w:rsidRDefault="00C96E43">
      <w:pPr>
        <w:spacing w:after="200" w:line="276" w:lineRule="auto"/>
        <w:rPr>
          <w:sz w:val="28"/>
        </w:rPr>
      </w:pPr>
      <w:r>
        <w:rPr>
          <w:sz w:val="28"/>
        </w:rPr>
        <w:br w:type="page"/>
      </w:r>
    </w:p>
    <w:p w:rsidR="006E2C98" w:rsidRDefault="006E2C98" w:rsidP="00C96E43">
      <w:pPr>
        <w:pStyle w:val="21"/>
        <w:tabs>
          <w:tab w:val="left" w:pos="7938"/>
        </w:tabs>
        <w:spacing w:after="0" w:line="240" w:lineRule="auto"/>
        <w:jc w:val="right"/>
        <w:rPr>
          <w:b/>
        </w:rPr>
      </w:pPr>
      <w:r>
        <w:lastRenderedPageBreak/>
        <w:t xml:space="preserve">                                                                                                                           </w:t>
      </w:r>
      <w:r w:rsidR="00576D6E">
        <w:t xml:space="preserve">       </w:t>
      </w:r>
      <w:r>
        <w:t xml:space="preserve">тыс. </w:t>
      </w:r>
      <w:r w:rsidR="00576D6E">
        <w:t>р</w:t>
      </w:r>
      <w:r>
        <w:t>ублей</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60"/>
        <w:gridCol w:w="1276"/>
        <w:gridCol w:w="1275"/>
        <w:gridCol w:w="1134"/>
        <w:gridCol w:w="1134"/>
        <w:gridCol w:w="851"/>
        <w:gridCol w:w="992"/>
        <w:gridCol w:w="596"/>
      </w:tblGrid>
      <w:tr w:rsidR="006E2C98" w:rsidTr="00CD6119">
        <w:trPr>
          <w:trHeight w:val="682"/>
        </w:trPr>
        <w:tc>
          <w:tcPr>
            <w:tcW w:w="2660" w:type="dxa"/>
            <w:vMerge w:val="restart"/>
            <w:tcBorders>
              <w:top w:val="single" w:sz="4" w:space="0" w:color="000000"/>
              <w:left w:val="single" w:sz="4" w:space="0" w:color="000000"/>
              <w:bottom w:val="single" w:sz="4" w:space="0" w:color="000000"/>
              <w:right w:val="single" w:sz="4" w:space="0" w:color="000000"/>
            </w:tcBorders>
          </w:tcPr>
          <w:p w:rsidR="006E2C98" w:rsidRDefault="006E2C98" w:rsidP="00CD6119">
            <w:pPr>
              <w:pStyle w:val="afa"/>
            </w:pPr>
            <w:r>
              <w:t xml:space="preserve">Наименование доходных источников </w:t>
            </w:r>
          </w:p>
        </w:tc>
        <w:tc>
          <w:tcPr>
            <w:tcW w:w="1276" w:type="dxa"/>
            <w:vMerge w:val="restart"/>
            <w:tcBorders>
              <w:top w:val="single" w:sz="4" w:space="0" w:color="000000"/>
              <w:left w:val="single" w:sz="4" w:space="0" w:color="000000"/>
              <w:bottom w:val="single" w:sz="4" w:space="0" w:color="000000"/>
              <w:right w:val="single" w:sz="4" w:space="0" w:color="000000"/>
            </w:tcBorders>
          </w:tcPr>
          <w:p w:rsidR="006E2C98" w:rsidRDefault="006E2C98" w:rsidP="00CD6119">
            <w:pPr>
              <w:pStyle w:val="afa"/>
              <w:jc w:val="center"/>
              <w:rPr>
                <w:sz w:val="22"/>
              </w:rPr>
            </w:pPr>
            <w:r>
              <w:rPr>
                <w:sz w:val="22"/>
              </w:rPr>
              <w:t>Первоначальный план в 2022 году</w:t>
            </w:r>
          </w:p>
        </w:tc>
        <w:tc>
          <w:tcPr>
            <w:tcW w:w="1275" w:type="dxa"/>
            <w:vMerge w:val="restart"/>
            <w:tcBorders>
              <w:top w:val="single" w:sz="4" w:space="0" w:color="000000"/>
              <w:left w:val="single" w:sz="4" w:space="0" w:color="000000"/>
              <w:bottom w:val="single" w:sz="4" w:space="0" w:color="000000"/>
              <w:right w:val="single" w:sz="4" w:space="0" w:color="000000"/>
            </w:tcBorders>
          </w:tcPr>
          <w:p w:rsidR="006E2C98" w:rsidRDefault="006E2C98" w:rsidP="00CD6119">
            <w:pPr>
              <w:pStyle w:val="afa"/>
              <w:jc w:val="center"/>
              <w:rPr>
                <w:sz w:val="22"/>
              </w:rPr>
            </w:pPr>
            <w:r>
              <w:rPr>
                <w:sz w:val="22"/>
              </w:rPr>
              <w:t>Оценка поступлений в 2022 году</w:t>
            </w:r>
          </w:p>
        </w:tc>
        <w:tc>
          <w:tcPr>
            <w:tcW w:w="1134" w:type="dxa"/>
            <w:vMerge w:val="restart"/>
            <w:tcBorders>
              <w:top w:val="single" w:sz="4" w:space="0" w:color="000000"/>
              <w:left w:val="single" w:sz="4" w:space="0" w:color="000000"/>
              <w:bottom w:val="single" w:sz="4" w:space="0" w:color="000000"/>
              <w:right w:val="single" w:sz="4" w:space="0" w:color="000000"/>
            </w:tcBorders>
          </w:tcPr>
          <w:p w:rsidR="006E2C98" w:rsidRDefault="006E2C98" w:rsidP="00CD6119">
            <w:pPr>
              <w:pStyle w:val="afa"/>
              <w:jc w:val="center"/>
              <w:rPr>
                <w:sz w:val="22"/>
              </w:rPr>
            </w:pPr>
            <w:r>
              <w:rPr>
                <w:sz w:val="22"/>
              </w:rPr>
              <w:t>Структура, %</w:t>
            </w:r>
          </w:p>
        </w:tc>
        <w:tc>
          <w:tcPr>
            <w:tcW w:w="1134" w:type="dxa"/>
            <w:vMerge w:val="restart"/>
            <w:tcBorders>
              <w:top w:val="single" w:sz="4" w:space="0" w:color="000000"/>
              <w:left w:val="single" w:sz="4" w:space="0" w:color="000000"/>
              <w:bottom w:val="single" w:sz="4" w:space="0" w:color="000000"/>
              <w:right w:val="single" w:sz="4" w:space="0" w:color="000000"/>
            </w:tcBorders>
          </w:tcPr>
          <w:p w:rsidR="006E2C98" w:rsidRDefault="006E2C98" w:rsidP="00CD6119">
            <w:pPr>
              <w:pStyle w:val="afa"/>
              <w:jc w:val="center"/>
              <w:rPr>
                <w:sz w:val="22"/>
              </w:rPr>
            </w:pPr>
            <w:r>
              <w:rPr>
                <w:sz w:val="22"/>
              </w:rPr>
              <w:t>Прогноз на 2023 год</w:t>
            </w:r>
          </w:p>
        </w:tc>
        <w:tc>
          <w:tcPr>
            <w:tcW w:w="851" w:type="dxa"/>
            <w:vMerge w:val="restart"/>
            <w:tcBorders>
              <w:top w:val="single" w:sz="4" w:space="0" w:color="000000"/>
              <w:left w:val="single" w:sz="4" w:space="0" w:color="000000"/>
              <w:bottom w:val="single" w:sz="4" w:space="0" w:color="000000"/>
              <w:right w:val="single" w:sz="4" w:space="0" w:color="000000"/>
            </w:tcBorders>
          </w:tcPr>
          <w:p w:rsidR="006E2C98" w:rsidRDefault="006E2C98" w:rsidP="00CD6119">
            <w:pPr>
              <w:pStyle w:val="afa"/>
              <w:jc w:val="center"/>
              <w:rPr>
                <w:sz w:val="22"/>
              </w:rPr>
            </w:pPr>
            <w:r>
              <w:rPr>
                <w:sz w:val="22"/>
              </w:rPr>
              <w:t>Структура, %</w:t>
            </w:r>
          </w:p>
        </w:tc>
        <w:tc>
          <w:tcPr>
            <w:tcW w:w="1588" w:type="dxa"/>
            <w:gridSpan w:val="2"/>
            <w:tcBorders>
              <w:top w:val="single" w:sz="4" w:space="0" w:color="000000"/>
              <w:left w:val="single" w:sz="4" w:space="0" w:color="000000"/>
              <w:bottom w:val="single" w:sz="4" w:space="0" w:color="000000"/>
              <w:right w:val="single" w:sz="4" w:space="0" w:color="000000"/>
            </w:tcBorders>
          </w:tcPr>
          <w:p w:rsidR="006E2C98" w:rsidRDefault="006E2C98" w:rsidP="00CD6119">
            <w:pPr>
              <w:pStyle w:val="afa"/>
              <w:jc w:val="center"/>
              <w:rPr>
                <w:sz w:val="22"/>
              </w:rPr>
            </w:pPr>
            <w:r>
              <w:rPr>
                <w:sz w:val="22"/>
              </w:rPr>
              <w:t>Отклонение прогноза 2023 года к оценке 2022 года</w:t>
            </w:r>
          </w:p>
        </w:tc>
      </w:tr>
      <w:tr w:rsidR="006E2C98" w:rsidTr="00CD6119">
        <w:tc>
          <w:tcPr>
            <w:tcW w:w="2660" w:type="dxa"/>
            <w:vMerge/>
            <w:tcBorders>
              <w:top w:val="single" w:sz="4" w:space="0" w:color="000000"/>
              <w:left w:val="single" w:sz="4" w:space="0" w:color="000000"/>
              <w:bottom w:val="single" w:sz="4" w:space="0" w:color="000000"/>
              <w:right w:val="single" w:sz="4" w:space="0" w:color="000000"/>
            </w:tcBorders>
          </w:tcPr>
          <w:p w:rsidR="006E2C98" w:rsidRDefault="006E2C98" w:rsidP="00CD6119"/>
        </w:tc>
        <w:tc>
          <w:tcPr>
            <w:tcW w:w="1276" w:type="dxa"/>
            <w:vMerge/>
            <w:tcBorders>
              <w:top w:val="single" w:sz="4" w:space="0" w:color="000000"/>
              <w:left w:val="single" w:sz="4" w:space="0" w:color="000000"/>
              <w:bottom w:val="single" w:sz="4" w:space="0" w:color="000000"/>
              <w:right w:val="single" w:sz="4" w:space="0" w:color="000000"/>
            </w:tcBorders>
          </w:tcPr>
          <w:p w:rsidR="006E2C98" w:rsidRDefault="006E2C98" w:rsidP="00CD6119"/>
        </w:tc>
        <w:tc>
          <w:tcPr>
            <w:tcW w:w="1275" w:type="dxa"/>
            <w:vMerge/>
            <w:tcBorders>
              <w:top w:val="single" w:sz="4" w:space="0" w:color="000000"/>
              <w:left w:val="single" w:sz="4" w:space="0" w:color="000000"/>
              <w:bottom w:val="single" w:sz="4" w:space="0" w:color="000000"/>
              <w:right w:val="single" w:sz="4" w:space="0" w:color="000000"/>
            </w:tcBorders>
          </w:tcPr>
          <w:p w:rsidR="006E2C98" w:rsidRDefault="006E2C98" w:rsidP="00CD6119"/>
        </w:tc>
        <w:tc>
          <w:tcPr>
            <w:tcW w:w="1134" w:type="dxa"/>
            <w:vMerge/>
            <w:tcBorders>
              <w:top w:val="single" w:sz="4" w:space="0" w:color="000000"/>
              <w:left w:val="single" w:sz="4" w:space="0" w:color="000000"/>
              <w:bottom w:val="single" w:sz="4" w:space="0" w:color="000000"/>
              <w:right w:val="single" w:sz="4" w:space="0" w:color="000000"/>
            </w:tcBorders>
          </w:tcPr>
          <w:p w:rsidR="006E2C98" w:rsidRDefault="006E2C98" w:rsidP="00CD6119"/>
        </w:tc>
        <w:tc>
          <w:tcPr>
            <w:tcW w:w="1134" w:type="dxa"/>
            <w:vMerge/>
            <w:tcBorders>
              <w:top w:val="single" w:sz="4" w:space="0" w:color="000000"/>
              <w:left w:val="single" w:sz="4" w:space="0" w:color="000000"/>
              <w:bottom w:val="single" w:sz="4" w:space="0" w:color="000000"/>
              <w:right w:val="single" w:sz="4" w:space="0" w:color="000000"/>
            </w:tcBorders>
          </w:tcPr>
          <w:p w:rsidR="006E2C98" w:rsidRDefault="006E2C98" w:rsidP="00CD6119"/>
        </w:tc>
        <w:tc>
          <w:tcPr>
            <w:tcW w:w="851" w:type="dxa"/>
            <w:vMerge/>
            <w:tcBorders>
              <w:top w:val="single" w:sz="4" w:space="0" w:color="000000"/>
              <w:left w:val="single" w:sz="4" w:space="0" w:color="000000"/>
              <w:bottom w:val="single" w:sz="4" w:space="0" w:color="000000"/>
              <w:right w:val="single" w:sz="4" w:space="0" w:color="000000"/>
            </w:tcBorders>
          </w:tcPr>
          <w:p w:rsidR="006E2C98" w:rsidRDefault="006E2C98" w:rsidP="00CD6119"/>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E2C98" w:rsidRDefault="006E2C98" w:rsidP="00CD6119">
            <w:pPr>
              <w:pStyle w:val="afa"/>
              <w:jc w:val="center"/>
              <w:rPr>
                <w:sz w:val="24"/>
              </w:rPr>
            </w:pPr>
            <w:r>
              <w:rPr>
                <w:sz w:val="24"/>
              </w:rPr>
              <w:t>в сумме</w:t>
            </w:r>
          </w:p>
        </w:tc>
        <w:tc>
          <w:tcPr>
            <w:tcW w:w="596" w:type="dxa"/>
            <w:tcBorders>
              <w:top w:val="single" w:sz="4" w:space="0" w:color="000000"/>
              <w:left w:val="single" w:sz="4" w:space="0" w:color="000000"/>
              <w:bottom w:val="single" w:sz="4" w:space="0" w:color="000000"/>
              <w:right w:val="single" w:sz="4" w:space="0" w:color="000000"/>
            </w:tcBorders>
            <w:shd w:val="clear" w:color="auto" w:fill="auto"/>
          </w:tcPr>
          <w:p w:rsidR="006E2C98" w:rsidRDefault="006E2C98" w:rsidP="00CD6119">
            <w:pPr>
              <w:pStyle w:val="afa"/>
              <w:jc w:val="center"/>
              <w:rPr>
                <w:sz w:val="24"/>
              </w:rPr>
            </w:pPr>
            <w:r>
              <w:rPr>
                <w:sz w:val="24"/>
              </w:rPr>
              <w:t>в %</w:t>
            </w:r>
          </w:p>
        </w:tc>
      </w:tr>
      <w:tr w:rsidR="006E2C98" w:rsidTr="00CD6119">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6E2C98" w:rsidRDefault="006E2C98" w:rsidP="00CD6119">
            <w:pPr>
              <w:pStyle w:val="afa"/>
              <w:rPr>
                <w:b/>
              </w:rPr>
            </w:pPr>
            <w:r>
              <w:rPr>
                <w:b/>
              </w:rPr>
              <w:t>Неналоговые доходы всего,</w:t>
            </w:r>
          </w:p>
          <w:p w:rsidR="006E2C98" w:rsidRDefault="006E2C98" w:rsidP="00CD6119">
            <w:pPr>
              <w:pStyle w:val="afa"/>
              <w:rPr>
                <w:b/>
              </w:rPr>
            </w:pPr>
            <w:r>
              <w:rPr>
                <w:b/>
              </w:rPr>
              <w:t>в том числе:</w:t>
            </w:r>
          </w:p>
        </w:tc>
        <w:tc>
          <w:tcPr>
            <w:tcW w:w="1276" w:type="dxa"/>
            <w:tcBorders>
              <w:top w:val="single" w:sz="4" w:space="0" w:color="000000"/>
              <w:left w:val="single" w:sz="4" w:space="0" w:color="000000"/>
              <w:bottom w:val="single" w:sz="4" w:space="0" w:color="000000"/>
              <w:right w:val="single" w:sz="4" w:space="0" w:color="000000"/>
            </w:tcBorders>
            <w:vAlign w:val="bottom"/>
          </w:tcPr>
          <w:p w:rsidR="006E2C98" w:rsidRDefault="006E2C98" w:rsidP="00CD6119">
            <w:pPr>
              <w:jc w:val="center"/>
              <w:rPr>
                <w:b/>
              </w:rPr>
            </w:pPr>
            <w:r>
              <w:rPr>
                <w:b/>
              </w:rPr>
              <w:t>22 138,6</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2C98" w:rsidRDefault="006E2C98" w:rsidP="00CD6119">
            <w:pPr>
              <w:jc w:val="center"/>
              <w:rPr>
                <w:b/>
              </w:rPr>
            </w:pPr>
            <w:r>
              <w:rPr>
                <w:b/>
              </w:rPr>
              <w:t>26 164,7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2C98" w:rsidRDefault="006E2C98" w:rsidP="00CD6119">
            <w:pPr>
              <w:jc w:val="center"/>
              <w:rPr>
                <w:b/>
              </w:rPr>
            </w:pPr>
            <w:r>
              <w:rPr>
                <w:b/>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2C98" w:rsidRDefault="006E2C98" w:rsidP="00CD6119">
            <w:pPr>
              <w:jc w:val="center"/>
              <w:rPr>
                <w:b/>
              </w:rPr>
            </w:pPr>
            <w:r>
              <w:rPr>
                <w:b/>
              </w:rPr>
              <w:t>24 652,8</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2C98" w:rsidRDefault="006E2C98" w:rsidP="00CD6119">
            <w:pPr>
              <w:jc w:val="center"/>
              <w:rPr>
                <w:b/>
              </w:rPr>
            </w:pPr>
            <w:r>
              <w:rPr>
                <w:b/>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2C98" w:rsidRDefault="006E2C98" w:rsidP="00CD6119">
            <w:pPr>
              <w:jc w:val="center"/>
              <w:rPr>
                <w:b/>
              </w:rPr>
            </w:pPr>
            <w:r>
              <w:rPr>
                <w:b/>
              </w:rPr>
              <w:t>-1 511,9</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2C98" w:rsidRDefault="006E2C98" w:rsidP="00CD6119">
            <w:pPr>
              <w:jc w:val="center"/>
              <w:rPr>
                <w:b/>
              </w:rPr>
            </w:pPr>
            <w:r>
              <w:rPr>
                <w:b/>
              </w:rPr>
              <w:t>94</w:t>
            </w:r>
          </w:p>
        </w:tc>
      </w:tr>
      <w:tr w:rsidR="006E2C98" w:rsidTr="00CD6119">
        <w:tc>
          <w:tcPr>
            <w:tcW w:w="2660" w:type="dxa"/>
            <w:tcBorders>
              <w:top w:val="single" w:sz="4" w:space="0" w:color="000000"/>
              <w:left w:val="single" w:sz="4" w:space="0" w:color="000000"/>
              <w:bottom w:val="single" w:sz="4" w:space="0" w:color="000000"/>
              <w:right w:val="single" w:sz="4" w:space="0" w:color="000000"/>
            </w:tcBorders>
          </w:tcPr>
          <w:p w:rsidR="006E2C98" w:rsidRDefault="006E2C98" w:rsidP="00CD6119">
            <w:pPr>
              <w:pStyle w:val="afa"/>
              <w:rPr>
                <w:sz w:val="22"/>
              </w:rPr>
            </w:pPr>
            <w:r>
              <w:rPr>
                <w:sz w:val="22"/>
              </w:rPr>
              <w:t>Доходы от аренды земельных участков</w:t>
            </w:r>
          </w:p>
        </w:tc>
        <w:tc>
          <w:tcPr>
            <w:tcW w:w="1276" w:type="dxa"/>
            <w:tcBorders>
              <w:top w:val="single" w:sz="4" w:space="0" w:color="000000"/>
              <w:left w:val="single" w:sz="4" w:space="0" w:color="000000"/>
              <w:bottom w:val="single" w:sz="4" w:space="0" w:color="000000"/>
              <w:right w:val="single" w:sz="4" w:space="0" w:color="000000"/>
            </w:tcBorders>
            <w:vAlign w:val="bottom"/>
          </w:tcPr>
          <w:p w:rsidR="006E2C98" w:rsidRDefault="006E2C98" w:rsidP="00CD6119">
            <w:pPr>
              <w:jc w:val="center"/>
            </w:pPr>
            <w:r>
              <w:t>3 733,0</w:t>
            </w:r>
          </w:p>
        </w:tc>
        <w:tc>
          <w:tcPr>
            <w:tcW w:w="1275" w:type="dxa"/>
            <w:tcBorders>
              <w:top w:val="single" w:sz="4" w:space="0" w:color="000000"/>
              <w:left w:val="single" w:sz="4" w:space="0" w:color="000000"/>
              <w:bottom w:val="single" w:sz="4" w:space="0" w:color="000000"/>
              <w:right w:val="single" w:sz="4" w:space="0" w:color="000000"/>
            </w:tcBorders>
            <w:vAlign w:val="bottom"/>
          </w:tcPr>
          <w:p w:rsidR="006E2C98" w:rsidRDefault="006E2C98" w:rsidP="00CD6119">
            <w:pPr>
              <w:jc w:val="center"/>
            </w:pPr>
            <w:r>
              <w:t>3 733,0</w:t>
            </w:r>
          </w:p>
        </w:tc>
        <w:tc>
          <w:tcPr>
            <w:tcW w:w="1134" w:type="dxa"/>
            <w:tcBorders>
              <w:top w:val="single" w:sz="4" w:space="0" w:color="000000"/>
              <w:left w:val="single" w:sz="4" w:space="0" w:color="000000"/>
              <w:bottom w:val="single" w:sz="4" w:space="0" w:color="000000"/>
              <w:right w:val="single" w:sz="4" w:space="0" w:color="000000"/>
            </w:tcBorders>
            <w:vAlign w:val="bottom"/>
          </w:tcPr>
          <w:p w:rsidR="006E2C98" w:rsidRDefault="006E2C98" w:rsidP="00CD6119">
            <w:pPr>
              <w:jc w:val="center"/>
            </w:pPr>
            <w:r>
              <w:t>14</w:t>
            </w:r>
          </w:p>
        </w:tc>
        <w:tc>
          <w:tcPr>
            <w:tcW w:w="1134" w:type="dxa"/>
            <w:tcBorders>
              <w:top w:val="single" w:sz="4" w:space="0" w:color="000000"/>
              <w:left w:val="single" w:sz="4" w:space="0" w:color="000000"/>
              <w:bottom w:val="single" w:sz="4" w:space="0" w:color="000000"/>
              <w:right w:val="single" w:sz="4" w:space="0" w:color="000000"/>
            </w:tcBorders>
            <w:vAlign w:val="bottom"/>
          </w:tcPr>
          <w:p w:rsidR="006E2C98" w:rsidRDefault="006E2C98" w:rsidP="00CD6119">
            <w:pPr>
              <w:jc w:val="center"/>
            </w:pPr>
            <w:r>
              <w:t>3 921,0</w:t>
            </w:r>
          </w:p>
        </w:tc>
        <w:tc>
          <w:tcPr>
            <w:tcW w:w="851" w:type="dxa"/>
            <w:tcBorders>
              <w:top w:val="single" w:sz="4" w:space="0" w:color="000000"/>
              <w:left w:val="single" w:sz="4" w:space="0" w:color="000000"/>
              <w:bottom w:val="single" w:sz="4" w:space="0" w:color="000000"/>
              <w:right w:val="single" w:sz="4" w:space="0" w:color="000000"/>
            </w:tcBorders>
            <w:vAlign w:val="bottom"/>
          </w:tcPr>
          <w:p w:rsidR="006E2C98" w:rsidRDefault="006E2C98" w:rsidP="00CD6119">
            <w:pPr>
              <w:jc w:val="center"/>
            </w:pPr>
            <w:r>
              <w:t>16</w:t>
            </w:r>
          </w:p>
        </w:tc>
        <w:tc>
          <w:tcPr>
            <w:tcW w:w="992" w:type="dxa"/>
            <w:tcBorders>
              <w:top w:val="single" w:sz="4" w:space="0" w:color="000000"/>
              <w:left w:val="single" w:sz="4" w:space="0" w:color="000000"/>
              <w:bottom w:val="single" w:sz="4" w:space="0" w:color="000000"/>
              <w:right w:val="single" w:sz="4" w:space="0" w:color="000000"/>
            </w:tcBorders>
            <w:vAlign w:val="bottom"/>
          </w:tcPr>
          <w:p w:rsidR="006E2C98" w:rsidRDefault="006E2C98" w:rsidP="00CD6119">
            <w:pPr>
              <w:jc w:val="center"/>
            </w:pPr>
            <w:r>
              <w:t>188,0</w:t>
            </w:r>
          </w:p>
        </w:tc>
        <w:tc>
          <w:tcPr>
            <w:tcW w:w="596" w:type="dxa"/>
            <w:tcBorders>
              <w:top w:val="single" w:sz="4" w:space="0" w:color="000000"/>
              <w:left w:val="single" w:sz="4" w:space="0" w:color="000000"/>
              <w:bottom w:val="single" w:sz="4" w:space="0" w:color="000000"/>
              <w:right w:val="single" w:sz="4" w:space="0" w:color="000000"/>
            </w:tcBorders>
            <w:vAlign w:val="bottom"/>
          </w:tcPr>
          <w:p w:rsidR="006E2C98" w:rsidRDefault="006E2C98" w:rsidP="00CD6119">
            <w:pPr>
              <w:jc w:val="center"/>
            </w:pPr>
            <w:r>
              <w:t>105</w:t>
            </w:r>
          </w:p>
        </w:tc>
      </w:tr>
      <w:tr w:rsidR="006E2C98" w:rsidTr="00CD6119">
        <w:tc>
          <w:tcPr>
            <w:tcW w:w="2660" w:type="dxa"/>
            <w:tcBorders>
              <w:top w:val="single" w:sz="4" w:space="0" w:color="000000"/>
              <w:left w:val="single" w:sz="4" w:space="0" w:color="000000"/>
              <w:bottom w:val="single" w:sz="4" w:space="0" w:color="000000"/>
              <w:right w:val="single" w:sz="4" w:space="0" w:color="000000"/>
            </w:tcBorders>
          </w:tcPr>
          <w:p w:rsidR="006E2C98" w:rsidRDefault="006E2C98" w:rsidP="00CD6119">
            <w:pPr>
              <w:pStyle w:val="afa"/>
              <w:rPr>
                <w:sz w:val="22"/>
              </w:rPr>
            </w:pPr>
            <w:r>
              <w:rPr>
                <w:sz w:val="22"/>
              </w:rPr>
              <w:t>Доходы от аренды имущества</w:t>
            </w:r>
          </w:p>
        </w:tc>
        <w:tc>
          <w:tcPr>
            <w:tcW w:w="1276" w:type="dxa"/>
            <w:tcBorders>
              <w:top w:val="single" w:sz="4" w:space="0" w:color="000000"/>
              <w:left w:val="single" w:sz="4" w:space="0" w:color="000000"/>
              <w:bottom w:val="single" w:sz="4" w:space="0" w:color="000000"/>
              <w:right w:val="single" w:sz="4" w:space="0" w:color="000000"/>
            </w:tcBorders>
            <w:vAlign w:val="bottom"/>
          </w:tcPr>
          <w:p w:rsidR="006E2C98" w:rsidRDefault="006E2C98" w:rsidP="00CD6119">
            <w:pPr>
              <w:jc w:val="center"/>
            </w:pPr>
            <w:r>
              <w:t>1 003,3</w:t>
            </w:r>
          </w:p>
        </w:tc>
        <w:tc>
          <w:tcPr>
            <w:tcW w:w="1275" w:type="dxa"/>
            <w:tcBorders>
              <w:top w:val="single" w:sz="4" w:space="0" w:color="000000"/>
              <w:left w:val="single" w:sz="4" w:space="0" w:color="000000"/>
              <w:bottom w:val="single" w:sz="4" w:space="0" w:color="000000"/>
              <w:right w:val="single" w:sz="4" w:space="0" w:color="000000"/>
            </w:tcBorders>
            <w:vAlign w:val="bottom"/>
          </w:tcPr>
          <w:p w:rsidR="006E2C98" w:rsidRDefault="006E2C98" w:rsidP="00CD6119">
            <w:pPr>
              <w:jc w:val="center"/>
            </w:pPr>
            <w:r>
              <w:t>1 153,3</w:t>
            </w:r>
          </w:p>
        </w:tc>
        <w:tc>
          <w:tcPr>
            <w:tcW w:w="1134" w:type="dxa"/>
            <w:tcBorders>
              <w:top w:val="single" w:sz="4" w:space="0" w:color="000000"/>
              <w:left w:val="single" w:sz="4" w:space="0" w:color="000000"/>
              <w:bottom w:val="single" w:sz="4" w:space="0" w:color="000000"/>
              <w:right w:val="single" w:sz="4" w:space="0" w:color="000000"/>
            </w:tcBorders>
            <w:vAlign w:val="bottom"/>
          </w:tcPr>
          <w:p w:rsidR="006E2C98" w:rsidRDefault="006E2C98" w:rsidP="00CD6119">
            <w:pPr>
              <w:jc w:val="center"/>
            </w:pPr>
            <w:r>
              <w:t>4</w:t>
            </w:r>
          </w:p>
        </w:tc>
        <w:tc>
          <w:tcPr>
            <w:tcW w:w="1134" w:type="dxa"/>
            <w:tcBorders>
              <w:top w:val="single" w:sz="4" w:space="0" w:color="000000"/>
              <w:left w:val="single" w:sz="4" w:space="0" w:color="000000"/>
              <w:bottom w:val="single" w:sz="4" w:space="0" w:color="000000"/>
              <w:right w:val="single" w:sz="4" w:space="0" w:color="000000"/>
            </w:tcBorders>
            <w:vAlign w:val="bottom"/>
          </w:tcPr>
          <w:p w:rsidR="006E2C98" w:rsidRDefault="006E2C98" w:rsidP="00CD6119">
            <w:pPr>
              <w:jc w:val="center"/>
            </w:pPr>
            <w:r>
              <w:t>1 099,8</w:t>
            </w:r>
          </w:p>
        </w:tc>
        <w:tc>
          <w:tcPr>
            <w:tcW w:w="851" w:type="dxa"/>
            <w:tcBorders>
              <w:top w:val="single" w:sz="4" w:space="0" w:color="000000"/>
              <w:left w:val="single" w:sz="4" w:space="0" w:color="000000"/>
              <w:bottom w:val="single" w:sz="4" w:space="0" w:color="000000"/>
              <w:right w:val="single" w:sz="4" w:space="0" w:color="000000"/>
            </w:tcBorders>
            <w:vAlign w:val="bottom"/>
          </w:tcPr>
          <w:p w:rsidR="006E2C98" w:rsidRDefault="006E2C98" w:rsidP="00CD6119">
            <w:pPr>
              <w:jc w:val="center"/>
            </w:pPr>
            <w:r>
              <w:t>4</w:t>
            </w:r>
          </w:p>
        </w:tc>
        <w:tc>
          <w:tcPr>
            <w:tcW w:w="992" w:type="dxa"/>
            <w:tcBorders>
              <w:top w:val="single" w:sz="4" w:space="0" w:color="000000"/>
              <w:left w:val="single" w:sz="4" w:space="0" w:color="000000"/>
              <w:bottom w:val="single" w:sz="4" w:space="0" w:color="000000"/>
              <w:right w:val="single" w:sz="4" w:space="0" w:color="000000"/>
            </w:tcBorders>
            <w:vAlign w:val="bottom"/>
          </w:tcPr>
          <w:p w:rsidR="006E2C98" w:rsidRDefault="006E2C98" w:rsidP="00CD6119">
            <w:pPr>
              <w:jc w:val="center"/>
            </w:pPr>
            <w:r>
              <w:t>-53,5</w:t>
            </w:r>
          </w:p>
        </w:tc>
        <w:tc>
          <w:tcPr>
            <w:tcW w:w="596" w:type="dxa"/>
            <w:tcBorders>
              <w:top w:val="single" w:sz="4" w:space="0" w:color="000000"/>
              <w:left w:val="single" w:sz="4" w:space="0" w:color="000000"/>
              <w:bottom w:val="single" w:sz="4" w:space="0" w:color="000000"/>
              <w:right w:val="single" w:sz="4" w:space="0" w:color="000000"/>
            </w:tcBorders>
            <w:vAlign w:val="bottom"/>
          </w:tcPr>
          <w:p w:rsidR="006E2C98" w:rsidRDefault="006E2C98" w:rsidP="00CD6119">
            <w:pPr>
              <w:jc w:val="center"/>
            </w:pPr>
            <w:r>
              <w:t>95</w:t>
            </w:r>
          </w:p>
        </w:tc>
      </w:tr>
      <w:tr w:rsidR="006E2C98" w:rsidTr="00CD6119">
        <w:tc>
          <w:tcPr>
            <w:tcW w:w="2660" w:type="dxa"/>
            <w:tcBorders>
              <w:top w:val="single" w:sz="4" w:space="0" w:color="000000"/>
              <w:left w:val="single" w:sz="4" w:space="0" w:color="000000"/>
              <w:bottom w:val="single" w:sz="4" w:space="0" w:color="000000"/>
              <w:right w:val="single" w:sz="4" w:space="0" w:color="000000"/>
            </w:tcBorders>
          </w:tcPr>
          <w:p w:rsidR="006E2C98" w:rsidRDefault="006E2C98" w:rsidP="00CD6119">
            <w:pPr>
              <w:pStyle w:val="afa"/>
              <w:rPr>
                <w:sz w:val="22"/>
              </w:rPr>
            </w:pPr>
            <w:r>
              <w:rPr>
                <w:sz w:val="22"/>
              </w:rPr>
              <w:t>Доходы от найма помещений</w:t>
            </w:r>
          </w:p>
        </w:tc>
        <w:tc>
          <w:tcPr>
            <w:tcW w:w="1276" w:type="dxa"/>
            <w:tcBorders>
              <w:top w:val="single" w:sz="4" w:space="0" w:color="000000"/>
              <w:left w:val="single" w:sz="4" w:space="0" w:color="000000"/>
              <w:bottom w:val="single" w:sz="4" w:space="0" w:color="000000"/>
              <w:right w:val="single" w:sz="4" w:space="0" w:color="000000"/>
            </w:tcBorders>
            <w:vAlign w:val="bottom"/>
          </w:tcPr>
          <w:p w:rsidR="006E2C98" w:rsidRDefault="006E2C98" w:rsidP="00CD6119">
            <w:pPr>
              <w:jc w:val="center"/>
            </w:pPr>
            <w:r>
              <w:t>90,0</w:t>
            </w:r>
          </w:p>
        </w:tc>
        <w:tc>
          <w:tcPr>
            <w:tcW w:w="1275" w:type="dxa"/>
            <w:tcBorders>
              <w:top w:val="single" w:sz="4" w:space="0" w:color="000000"/>
              <w:left w:val="single" w:sz="4" w:space="0" w:color="000000"/>
              <w:bottom w:val="single" w:sz="4" w:space="0" w:color="000000"/>
              <w:right w:val="single" w:sz="4" w:space="0" w:color="000000"/>
            </w:tcBorders>
            <w:vAlign w:val="bottom"/>
          </w:tcPr>
          <w:p w:rsidR="006E2C98" w:rsidRDefault="006E2C98" w:rsidP="00CD6119">
            <w:pPr>
              <w:jc w:val="center"/>
            </w:pPr>
            <w:r>
              <w:t>90,0</w:t>
            </w:r>
          </w:p>
        </w:tc>
        <w:tc>
          <w:tcPr>
            <w:tcW w:w="1134" w:type="dxa"/>
            <w:tcBorders>
              <w:top w:val="single" w:sz="4" w:space="0" w:color="000000"/>
              <w:left w:val="single" w:sz="4" w:space="0" w:color="000000"/>
              <w:bottom w:val="single" w:sz="4" w:space="0" w:color="000000"/>
              <w:right w:val="single" w:sz="4" w:space="0" w:color="000000"/>
            </w:tcBorders>
            <w:vAlign w:val="bottom"/>
          </w:tcPr>
          <w:p w:rsidR="006E2C98" w:rsidRDefault="006E2C98" w:rsidP="00CD6119">
            <w:pPr>
              <w:jc w:val="center"/>
            </w:pPr>
            <w:r>
              <w:t>0</w:t>
            </w:r>
          </w:p>
        </w:tc>
        <w:tc>
          <w:tcPr>
            <w:tcW w:w="1134" w:type="dxa"/>
            <w:tcBorders>
              <w:top w:val="single" w:sz="4" w:space="0" w:color="000000"/>
              <w:left w:val="single" w:sz="4" w:space="0" w:color="000000"/>
              <w:bottom w:val="single" w:sz="4" w:space="0" w:color="000000"/>
              <w:right w:val="single" w:sz="4" w:space="0" w:color="000000"/>
            </w:tcBorders>
            <w:vAlign w:val="bottom"/>
          </w:tcPr>
          <w:p w:rsidR="006E2C98" w:rsidRDefault="006E2C98" w:rsidP="00CD6119">
            <w:pPr>
              <w:jc w:val="center"/>
            </w:pPr>
            <w:r>
              <w:t>90,0</w:t>
            </w:r>
          </w:p>
        </w:tc>
        <w:tc>
          <w:tcPr>
            <w:tcW w:w="851" w:type="dxa"/>
            <w:tcBorders>
              <w:top w:val="single" w:sz="4" w:space="0" w:color="000000"/>
              <w:left w:val="single" w:sz="4" w:space="0" w:color="000000"/>
              <w:bottom w:val="single" w:sz="4" w:space="0" w:color="000000"/>
              <w:right w:val="single" w:sz="4" w:space="0" w:color="000000"/>
            </w:tcBorders>
            <w:vAlign w:val="bottom"/>
          </w:tcPr>
          <w:p w:rsidR="006E2C98" w:rsidRDefault="006E2C98" w:rsidP="00CD6119">
            <w:pPr>
              <w:jc w:val="center"/>
            </w:pPr>
            <w:r>
              <w:t>0</w:t>
            </w:r>
          </w:p>
        </w:tc>
        <w:tc>
          <w:tcPr>
            <w:tcW w:w="992" w:type="dxa"/>
            <w:tcBorders>
              <w:top w:val="single" w:sz="4" w:space="0" w:color="000000"/>
              <w:left w:val="single" w:sz="4" w:space="0" w:color="000000"/>
              <w:bottom w:val="single" w:sz="4" w:space="0" w:color="000000"/>
              <w:right w:val="single" w:sz="4" w:space="0" w:color="000000"/>
            </w:tcBorders>
            <w:vAlign w:val="bottom"/>
          </w:tcPr>
          <w:p w:rsidR="006E2C98" w:rsidRDefault="006E2C98" w:rsidP="00CD6119">
            <w:pPr>
              <w:jc w:val="center"/>
            </w:pPr>
            <w:r>
              <w:t>0,0</w:t>
            </w:r>
          </w:p>
        </w:tc>
        <w:tc>
          <w:tcPr>
            <w:tcW w:w="596" w:type="dxa"/>
            <w:tcBorders>
              <w:top w:val="single" w:sz="4" w:space="0" w:color="000000"/>
              <w:left w:val="single" w:sz="4" w:space="0" w:color="000000"/>
              <w:bottom w:val="single" w:sz="4" w:space="0" w:color="000000"/>
              <w:right w:val="single" w:sz="4" w:space="0" w:color="000000"/>
            </w:tcBorders>
            <w:vAlign w:val="bottom"/>
          </w:tcPr>
          <w:p w:rsidR="006E2C98" w:rsidRDefault="006E2C98" w:rsidP="00CD6119">
            <w:pPr>
              <w:jc w:val="center"/>
            </w:pPr>
            <w:r>
              <w:t>100</w:t>
            </w:r>
          </w:p>
        </w:tc>
      </w:tr>
      <w:tr w:rsidR="006E2C98" w:rsidTr="00CD6119">
        <w:tc>
          <w:tcPr>
            <w:tcW w:w="2660" w:type="dxa"/>
            <w:tcBorders>
              <w:top w:val="single" w:sz="4" w:space="0" w:color="000000"/>
              <w:left w:val="single" w:sz="4" w:space="0" w:color="000000"/>
              <w:bottom w:val="single" w:sz="4" w:space="0" w:color="000000"/>
              <w:right w:val="single" w:sz="4" w:space="0" w:color="000000"/>
            </w:tcBorders>
          </w:tcPr>
          <w:p w:rsidR="006E2C98" w:rsidRDefault="006E2C98" w:rsidP="00CD6119">
            <w:pPr>
              <w:pStyle w:val="afa"/>
              <w:rPr>
                <w:sz w:val="22"/>
              </w:rPr>
            </w:pPr>
            <w:r>
              <w:rPr>
                <w:sz w:val="22"/>
              </w:rPr>
              <w:t>Доходы от поступлений платы за негативное воздействие на окружающую среду</w:t>
            </w:r>
          </w:p>
        </w:tc>
        <w:tc>
          <w:tcPr>
            <w:tcW w:w="1276" w:type="dxa"/>
            <w:tcBorders>
              <w:top w:val="single" w:sz="4" w:space="0" w:color="000000"/>
              <w:left w:val="single" w:sz="4" w:space="0" w:color="000000"/>
              <w:bottom w:val="single" w:sz="4" w:space="0" w:color="000000"/>
              <w:right w:val="single" w:sz="4" w:space="0" w:color="000000"/>
            </w:tcBorders>
            <w:vAlign w:val="bottom"/>
          </w:tcPr>
          <w:p w:rsidR="006E2C98" w:rsidRDefault="006E2C98" w:rsidP="00CD6119">
            <w:pPr>
              <w:jc w:val="center"/>
            </w:pPr>
            <w:r>
              <w:t>567,4</w:t>
            </w:r>
          </w:p>
        </w:tc>
        <w:tc>
          <w:tcPr>
            <w:tcW w:w="1275" w:type="dxa"/>
            <w:tcBorders>
              <w:top w:val="single" w:sz="4" w:space="0" w:color="000000"/>
              <w:left w:val="single" w:sz="4" w:space="0" w:color="000000"/>
              <w:bottom w:val="single" w:sz="4" w:space="0" w:color="000000"/>
              <w:right w:val="single" w:sz="4" w:space="0" w:color="000000"/>
            </w:tcBorders>
            <w:vAlign w:val="bottom"/>
          </w:tcPr>
          <w:p w:rsidR="006E2C98" w:rsidRDefault="006E2C98" w:rsidP="00CD6119">
            <w:pPr>
              <w:jc w:val="center"/>
            </w:pPr>
            <w:r>
              <w:t>2 500,0</w:t>
            </w:r>
          </w:p>
        </w:tc>
        <w:tc>
          <w:tcPr>
            <w:tcW w:w="1134" w:type="dxa"/>
            <w:tcBorders>
              <w:top w:val="single" w:sz="4" w:space="0" w:color="000000"/>
              <w:left w:val="single" w:sz="4" w:space="0" w:color="000000"/>
              <w:bottom w:val="single" w:sz="4" w:space="0" w:color="000000"/>
              <w:right w:val="single" w:sz="4" w:space="0" w:color="000000"/>
            </w:tcBorders>
            <w:vAlign w:val="bottom"/>
          </w:tcPr>
          <w:p w:rsidR="006E2C98" w:rsidRDefault="006E2C98" w:rsidP="00CD6119">
            <w:pPr>
              <w:jc w:val="center"/>
            </w:pPr>
            <w:r>
              <w:t>10</w:t>
            </w:r>
          </w:p>
        </w:tc>
        <w:tc>
          <w:tcPr>
            <w:tcW w:w="1134" w:type="dxa"/>
            <w:tcBorders>
              <w:top w:val="single" w:sz="4" w:space="0" w:color="000000"/>
              <w:left w:val="single" w:sz="4" w:space="0" w:color="000000"/>
              <w:bottom w:val="single" w:sz="4" w:space="0" w:color="000000"/>
              <w:right w:val="single" w:sz="4" w:space="0" w:color="000000"/>
            </w:tcBorders>
            <w:vAlign w:val="bottom"/>
          </w:tcPr>
          <w:p w:rsidR="006E2C98" w:rsidRDefault="006E2C98" w:rsidP="00CD6119">
            <w:pPr>
              <w:jc w:val="center"/>
            </w:pPr>
            <w:r>
              <w:t>622,3</w:t>
            </w:r>
          </w:p>
        </w:tc>
        <w:tc>
          <w:tcPr>
            <w:tcW w:w="851" w:type="dxa"/>
            <w:tcBorders>
              <w:top w:val="single" w:sz="4" w:space="0" w:color="000000"/>
              <w:left w:val="single" w:sz="4" w:space="0" w:color="000000"/>
              <w:bottom w:val="single" w:sz="4" w:space="0" w:color="000000"/>
              <w:right w:val="single" w:sz="4" w:space="0" w:color="000000"/>
            </w:tcBorders>
            <w:vAlign w:val="bottom"/>
          </w:tcPr>
          <w:p w:rsidR="006E2C98" w:rsidRDefault="006E2C98" w:rsidP="00CD6119">
            <w:pPr>
              <w:jc w:val="center"/>
            </w:pPr>
            <w:r>
              <w:t>3</w:t>
            </w:r>
          </w:p>
        </w:tc>
        <w:tc>
          <w:tcPr>
            <w:tcW w:w="992" w:type="dxa"/>
            <w:tcBorders>
              <w:top w:val="single" w:sz="4" w:space="0" w:color="000000"/>
              <w:left w:val="single" w:sz="4" w:space="0" w:color="000000"/>
              <w:bottom w:val="single" w:sz="4" w:space="0" w:color="000000"/>
              <w:right w:val="single" w:sz="4" w:space="0" w:color="000000"/>
            </w:tcBorders>
            <w:vAlign w:val="bottom"/>
          </w:tcPr>
          <w:p w:rsidR="006E2C98" w:rsidRDefault="006E2C98" w:rsidP="00CD6119">
            <w:pPr>
              <w:jc w:val="center"/>
            </w:pPr>
            <w:r>
              <w:t>-1 877,7</w:t>
            </w:r>
          </w:p>
        </w:tc>
        <w:tc>
          <w:tcPr>
            <w:tcW w:w="596" w:type="dxa"/>
            <w:tcBorders>
              <w:top w:val="single" w:sz="4" w:space="0" w:color="000000"/>
              <w:left w:val="single" w:sz="4" w:space="0" w:color="000000"/>
              <w:bottom w:val="single" w:sz="4" w:space="0" w:color="000000"/>
              <w:right w:val="single" w:sz="4" w:space="0" w:color="000000"/>
            </w:tcBorders>
            <w:vAlign w:val="bottom"/>
          </w:tcPr>
          <w:p w:rsidR="006E2C98" w:rsidRDefault="006E2C98" w:rsidP="00CD6119">
            <w:pPr>
              <w:jc w:val="center"/>
            </w:pPr>
            <w:r>
              <w:t>25</w:t>
            </w:r>
          </w:p>
        </w:tc>
      </w:tr>
      <w:tr w:rsidR="006E2C98" w:rsidTr="00CD6119">
        <w:tc>
          <w:tcPr>
            <w:tcW w:w="2660" w:type="dxa"/>
            <w:tcBorders>
              <w:top w:val="single" w:sz="4" w:space="0" w:color="000000"/>
              <w:left w:val="single" w:sz="4" w:space="0" w:color="000000"/>
              <w:bottom w:val="single" w:sz="4" w:space="0" w:color="000000"/>
              <w:right w:val="single" w:sz="4" w:space="0" w:color="000000"/>
            </w:tcBorders>
          </w:tcPr>
          <w:p w:rsidR="006E2C98" w:rsidRDefault="006E2C98" w:rsidP="00CD6119">
            <w:pPr>
              <w:pStyle w:val="afa"/>
              <w:rPr>
                <w:sz w:val="22"/>
              </w:rPr>
            </w:pPr>
            <w:r>
              <w:rPr>
                <w:sz w:val="22"/>
              </w:rPr>
              <w:t>Доходы от оказания платных услуг</w:t>
            </w:r>
          </w:p>
        </w:tc>
        <w:tc>
          <w:tcPr>
            <w:tcW w:w="1276" w:type="dxa"/>
            <w:tcBorders>
              <w:top w:val="single" w:sz="4" w:space="0" w:color="000000"/>
              <w:left w:val="single" w:sz="4" w:space="0" w:color="000000"/>
              <w:bottom w:val="single" w:sz="4" w:space="0" w:color="000000"/>
              <w:right w:val="single" w:sz="4" w:space="0" w:color="000000"/>
            </w:tcBorders>
            <w:vAlign w:val="bottom"/>
          </w:tcPr>
          <w:p w:rsidR="006E2C98" w:rsidRDefault="006E2C98" w:rsidP="00CD6119">
            <w:pPr>
              <w:jc w:val="center"/>
            </w:pPr>
            <w:r>
              <w:t>15 381,5</w:t>
            </w:r>
          </w:p>
        </w:tc>
        <w:tc>
          <w:tcPr>
            <w:tcW w:w="1275" w:type="dxa"/>
            <w:tcBorders>
              <w:top w:val="single" w:sz="4" w:space="0" w:color="000000"/>
              <w:left w:val="single" w:sz="4" w:space="0" w:color="000000"/>
              <w:bottom w:val="single" w:sz="4" w:space="0" w:color="000000"/>
              <w:right w:val="single" w:sz="4" w:space="0" w:color="000000"/>
            </w:tcBorders>
            <w:vAlign w:val="bottom"/>
          </w:tcPr>
          <w:p w:rsidR="006E2C98" w:rsidRDefault="006E2C98" w:rsidP="00CD6119">
            <w:pPr>
              <w:jc w:val="center"/>
            </w:pPr>
            <w:r>
              <w:t>12 450,2</w:t>
            </w:r>
          </w:p>
        </w:tc>
        <w:tc>
          <w:tcPr>
            <w:tcW w:w="1134" w:type="dxa"/>
            <w:tcBorders>
              <w:top w:val="single" w:sz="4" w:space="0" w:color="000000"/>
              <w:left w:val="single" w:sz="4" w:space="0" w:color="000000"/>
              <w:bottom w:val="single" w:sz="4" w:space="0" w:color="000000"/>
              <w:right w:val="single" w:sz="4" w:space="0" w:color="000000"/>
            </w:tcBorders>
            <w:vAlign w:val="bottom"/>
          </w:tcPr>
          <w:p w:rsidR="006E2C98" w:rsidRDefault="006E2C98" w:rsidP="00CD6119">
            <w:pPr>
              <w:jc w:val="center"/>
            </w:pPr>
            <w:r>
              <w:t>48</w:t>
            </w:r>
          </w:p>
        </w:tc>
        <w:tc>
          <w:tcPr>
            <w:tcW w:w="1134" w:type="dxa"/>
            <w:tcBorders>
              <w:top w:val="single" w:sz="4" w:space="0" w:color="000000"/>
              <w:left w:val="single" w:sz="4" w:space="0" w:color="000000"/>
              <w:bottom w:val="single" w:sz="4" w:space="0" w:color="000000"/>
              <w:right w:val="single" w:sz="4" w:space="0" w:color="000000"/>
            </w:tcBorders>
            <w:vAlign w:val="bottom"/>
          </w:tcPr>
          <w:p w:rsidR="006E2C98" w:rsidRDefault="006E2C98" w:rsidP="00CD6119">
            <w:pPr>
              <w:jc w:val="center"/>
            </w:pPr>
            <w:r>
              <w:t>14 226,0</w:t>
            </w:r>
          </w:p>
        </w:tc>
        <w:tc>
          <w:tcPr>
            <w:tcW w:w="851" w:type="dxa"/>
            <w:tcBorders>
              <w:top w:val="single" w:sz="4" w:space="0" w:color="000000"/>
              <w:left w:val="single" w:sz="4" w:space="0" w:color="000000"/>
              <w:bottom w:val="single" w:sz="4" w:space="0" w:color="000000"/>
              <w:right w:val="single" w:sz="4" w:space="0" w:color="000000"/>
            </w:tcBorders>
            <w:vAlign w:val="bottom"/>
          </w:tcPr>
          <w:p w:rsidR="006E2C98" w:rsidRDefault="006E2C98" w:rsidP="00CD6119">
            <w:pPr>
              <w:jc w:val="center"/>
            </w:pPr>
            <w:r>
              <w:t>58</w:t>
            </w:r>
          </w:p>
        </w:tc>
        <w:tc>
          <w:tcPr>
            <w:tcW w:w="992" w:type="dxa"/>
            <w:tcBorders>
              <w:top w:val="single" w:sz="4" w:space="0" w:color="000000"/>
              <w:left w:val="single" w:sz="4" w:space="0" w:color="000000"/>
              <w:bottom w:val="single" w:sz="4" w:space="0" w:color="000000"/>
              <w:right w:val="single" w:sz="4" w:space="0" w:color="000000"/>
            </w:tcBorders>
            <w:vAlign w:val="bottom"/>
          </w:tcPr>
          <w:p w:rsidR="006E2C98" w:rsidRDefault="006E2C98" w:rsidP="00CD6119">
            <w:pPr>
              <w:jc w:val="center"/>
            </w:pPr>
            <w:r>
              <w:t>1 775,7</w:t>
            </w:r>
          </w:p>
        </w:tc>
        <w:tc>
          <w:tcPr>
            <w:tcW w:w="596" w:type="dxa"/>
            <w:tcBorders>
              <w:top w:val="single" w:sz="4" w:space="0" w:color="000000"/>
              <w:left w:val="single" w:sz="4" w:space="0" w:color="000000"/>
              <w:bottom w:val="single" w:sz="4" w:space="0" w:color="000000"/>
              <w:right w:val="single" w:sz="4" w:space="0" w:color="000000"/>
            </w:tcBorders>
            <w:vAlign w:val="bottom"/>
          </w:tcPr>
          <w:p w:rsidR="006E2C98" w:rsidRDefault="006E2C98" w:rsidP="00CD6119">
            <w:pPr>
              <w:jc w:val="center"/>
            </w:pPr>
            <w:r>
              <w:t>114</w:t>
            </w:r>
          </w:p>
        </w:tc>
      </w:tr>
      <w:tr w:rsidR="006E2C98" w:rsidTr="00CD6119">
        <w:trPr>
          <w:trHeight w:val="429"/>
        </w:trPr>
        <w:tc>
          <w:tcPr>
            <w:tcW w:w="2660" w:type="dxa"/>
            <w:tcBorders>
              <w:top w:val="single" w:sz="4" w:space="0" w:color="000000"/>
              <w:left w:val="single" w:sz="4" w:space="0" w:color="000000"/>
              <w:bottom w:val="single" w:sz="4" w:space="0" w:color="000000"/>
              <w:right w:val="single" w:sz="4" w:space="0" w:color="000000"/>
            </w:tcBorders>
          </w:tcPr>
          <w:p w:rsidR="006E2C98" w:rsidRDefault="006E2C98" w:rsidP="00CD6119">
            <w:pPr>
              <w:pStyle w:val="afa"/>
              <w:rPr>
                <w:sz w:val="22"/>
              </w:rPr>
            </w:pPr>
            <w:r>
              <w:rPr>
                <w:sz w:val="22"/>
              </w:rPr>
              <w:t>Доходы, поступающие в порядке возмещения расходов, понесенных в связи с эксплуатацией имущества</w:t>
            </w:r>
          </w:p>
        </w:tc>
        <w:tc>
          <w:tcPr>
            <w:tcW w:w="1276" w:type="dxa"/>
            <w:tcBorders>
              <w:top w:val="single" w:sz="4" w:space="0" w:color="000000"/>
              <w:left w:val="single" w:sz="4" w:space="0" w:color="000000"/>
              <w:bottom w:val="single" w:sz="4" w:space="0" w:color="000000"/>
              <w:right w:val="single" w:sz="4" w:space="0" w:color="000000"/>
            </w:tcBorders>
            <w:vAlign w:val="bottom"/>
          </w:tcPr>
          <w:p w:rsidR="006E2C98" w:rsidRDefault="006E2C98" w:rsidP="00CD6119">
            <w:pPr>
              <w:jc w:val="center"/>
            </w:pPr>
            <w:r>
              <w:t>948,5</w:t>
            </w:r>
          </w:p>
        </w:tc>
        <w:tc>
          <w:tcPr>
            <w:tcW w:w="1275" w:type="dxa"/>
            <w:tcBorders>
              <w:top w:val="single" w:sz="4" w:space="0" w:color="000000"/>
              <w:left w:val="single" w:sz="4" w:space="0" w:color="000000"/>
              <w:bottom w:val="single" w:sz="4" w:space="0" w:color="000000"/>
              <w:right w:val="single" w:sz="4" w:space="0" w:color="000000"/>
            </w:tcBorders>
            <w:vAlign w:val="bottom"/>
          </w:tcPr>
          <w:p w:rsidR="006E2C98" w:rsidRDefault="006E2C98" w:rsidP="00CD6119">
            <w:pPr>
              <w:jc w:val="center"/>
            </w:pPr>
            <w:r>
              <w:t>514,4</w:t>
            </w:r>
          </w:p>
        </w:tc>
        <w:tc>
          <w:tcPr>
            <w:tcW w:w="1134" w:type="dxa"/>
            <w:tcBorders>
              <w:top w:val="single" w:sz="4" w:space="0" w:color="000000"/>
              <w:left w:val="single" w:sz="4" w:space="0" w:color="000000"/>
              <w:bottom w:val="single" w:sz="4" w:space="0" w:color="000000"/>
              <w:right w:val="single" w:sz="4" w:space="0" w:color="000000"/>
            </w:tcBorders>
            <w:vAlign w:val="bottom"/>
          </w:tcPr>
          <w:p w:rsidR="006E2C98" w:rsidRDefault="006E2C98" w:rsidP="00CD6119">
            <w:pPr>
              <w:jc w:val="center"/>
            </w:pPr>
            <w:r>
              <w:t>2</w:t>
            </w:r>
          </w:p>
        </w:tc>
        <w:tc>
          <w:tcPr>
            <w:tcW w:w="1134" w:type="dxa"/>
            <w:tcBorders>
              <w:top w:val="single" w:sz="4" w:space="0" w:color="000000"/>
              <w:left w:val="single" w:sz="4" w:space="0" w:color="000000"/>
              <w:bottom w:val="single" w:sz="4" w:space="0" w:color="000000"/>
              <w:right w:val="single" w:sz="4" w:space="0" w:color="000000"/>
            </w:tcBorders>
            <w:vAlign w:val="bottom"/>
          </w:tcPr>
          <w:p w:rsidR="006E2C98" w:rsidRDefault="006E2C98" w:rsidP="00CD6119">
            <w:pPr>
              <w:jc w:val="center"/>
            </w:pPr>
            <w:r>
              <w:t>890,8</w:t>
            </w:r>
          </w:p>
        </w:tc>
        <w:tc>
          <w:tcPr>
            <w:tcW w:w="851" w:type="dxa"/>
            <w:tcBorders>
              <w:top w:val="single" w:sz="4" w:space="0" w:color="000000"/>
              <w:left w:val="single" w:sz="4" w:space="0" w:color="000000"/>
              <w:bottom w:val="single" w:sz="4" w:space="0" w:color="000000"/>
              <w:right w:val="single" w:sz="4" w:space="0" w:color="000000"/>
            </w:tcBorders>
            <w:vAlign w:val="bottom"/>
          </w:tcPr>
          <w:p w:rsidR="006E2C98" w:rsidRDefault="006E2C98" w:rsidP="00CD6119">
            <w:pPr>
              <w:jc w:val="center"/>
            </w:pPr>
            <w:r>
              <w:t>4</w:t>
            </w:r>
          </w:p>
        </w:tc>
        <w:tc>
          <w:tcPr>
            <w:tcW w:w="992" w:type="dxa"/>
            <w:tcBorders>
              <w:top w:val="single" w:sz="4" w:space="0" w:color="000000"/>
              <w:left w:val="single" w:sz="4" w:space="0" w:color="000000"/>
              <w:bottom w:val="single" w:sz="4" w:space="0" w:color="000000"/>
              <w:right w:val="single" w:sz="4" w:space="0" w:color="000000"/>
            </w:tcBorders>
            <w:vAlign w:val="bottom"/>
          </w:tcPr>
          <w:p w:rsidR="006E2C98" w:rsidRDefault="006E2C98" w:rsidP="00CD6119">
            <w:pPr>
              <w:jc w:val="center"/>
            </w:pPr>
            <w:r>
              <w:t>376,4</w:t>
            </w:r>
          </w:p>
        </w:tc>
        <w:tc>
          <w:tcPr>
            <w:tcW w:w="596" w:type="dxa"/>
            <w:tcBorders>
              <w:top w:val="single" w:sz="4" w:space="0" w:color="000000"/>
              <w:left w:val="single" w:sz="4" w:space="0" w:color="000000"/>
              <w:bottom w:val="single" w:sz="4" w:space="0" w:color="000000"/>
              <w:right w:val="single" w:sz="4" w:space="0" w:color="000000"/>
            </w:tcBorders>
            <w:vAlign w:val="bottom"/>
          </w:tcPr>
          <w:p w:rsidR="006E2C98" w:rsidRDefault="006E2C98" w:rsidP="00CD6119">
            <w:pPr>
              <w:jc w:val="center"/>
            </w:pPr>
            <w:r>
              <w:t>173</w:t>
            </w:r>
          </w:p>
        </w:tc>
      </w:tr>
      <w:tr w:rsidR="006E2C98" w:rsidTr="00CD6119">
        <w:trPr>
          <w:trHeight w:val="737"/>
        </w:trPr>
        <w:tc>
          <w:tcPr>
            <w:tcW w:w="2660" w:type="dxa"/>
            <w:tcBorders>
              <w:top w:val="single" w:sz="4" w:space="0" w:color="000000"/>
              <w:left w:val="single" w:sz="4" w:space="0" w:color="000000"/>
              <w:bottom w:val="single" w:sz="4" w:space="0" w:color="000000"/>
              <w:right w:val="single" w:sz="4" w:space="0" w:color="000000"/>
            </w:tcBorders>
          </w:tcPr>
          <w:p w:rsidR="006E2C98" w:rsidRDefault="006E2C98" w:rsidP="00CD6119">
            <w:pPr>
              <w:pStyle w:val="afa"/>
              <w:rPr>
                <w:sz w:val="22"/>
              </w:rPr>
            </w:pPr>
            <w:r>
              <w:rPr>
                <w:sz w:val="22"/>
              </w:rPr>
              <w:t>Доходы от продажи земельных участков</w:t>
            </w:r>
          </w:p>
        </w:tc>
        <w:tc>
          <w:tcPr>
            <w:tcW w:w="1276" w:type="dxa"/>
            <w:tcBorders>
              <w:top w:val="single" w:sz="4" w:space="0" w:color="000000"/>
              <w:left w:val="single" w:sz="4" w:space="0" w:color="000000"/>
              <w:bottom w:val="single" w:sz="4" w:space="0" w:color="000000"/>
              <w:right w:val="single" w:sz="4" w:space="0" w:color="000000"/>
            </w:tcBorders>
            <w:vAlign w:val="bottom"/>
          </w:tcPr>
          <w:p w:rsidR="006E2C98" w:rsidRDefault="006E2C98" w:rsidP="00CD6119">
            <w:pPr>
              <w:jc w:val="center"/>
            </w:pPr>
            <w:r>
              <w:t>132,5</w:t>
            </w:r>
          </w:p>
        </w:tc>
        <w:tc>
          <w:tcPr>
            <w:tcW w:w="1275" w:type="dxa"/>
            <w:tcBorders>
              <w:top w:val="single" w:sz="4" w:space="0" w:color="000000"/>
              <w:left w:val="single" w:sz="4" w:space="0" w:color="000000"/>
              <w:bottom w:val="single" w:sz="4" w:space="0" w:color="000000"/>
              <w:right w:val="single" w:sz="4" w:space="0" w:color="000000"/>
            </w:tcBorders>
            <w:vAlign w:val="bottom"/>
          </w:tcPr>
          <w:p w:rsidR="006E2C98" w:rsidRDefault="006E2C98" w:rsidP="00CD6119">
            <w:pPr>
              <w:jc w:val="center"/>
            </w:pPr>
            <w:r>
              <w:t>1 187,0</w:t>
            </w:r>
          </w:p>
        </w:tc>
        <w:tc>
          <w:tcPr>
            <w:tcW w:w="1134" w:type="dxa"/>
            <w:tcBorders>
              <w:top w:val="single" w:sz="4" w:space="0" w:color="000000"/>
              <w:left w:val="single" w:sz="4" w:space="0" w:color="000000"/>
              <w:bottom w:val="single" w:sz="4" w:space="0" w:color="000000"/>
              <w:right w:val="single" w:sz="4" w:space="0" w:color="000000"/>
            </w:tcBorders>
            <w:vAlign w:val="bottom"/>
          </w:tcPr>
          <w:p w:rsidR="006E2C98" w:rsidRDefault="006E2C98" w:rsidP="00CD6119">
            <w:pPr>
              <w:jc w:val="center"/>
            </w:pPr>
            <w:r>
              <w:t>5</w:t>
            </w:r>
          </w:p>
        </w:tc>
        <w:tc>
          <w:tcPr>
            <w:tcW w:w="1134" w:type="dxa"/>
            <w:tcBorders>
              <w:top w:val="single" w:sz="4" w:space="0" w:color="000000"/>
              <w:left w:val="single" w:sz="4" w:space="0" w:color="000000"/>
              <w:bottom w:val="single" w:sz="4" w:space="0" w:color="000000"/>
              <w:right w:val="single" w:sz="4" w:space="0" w:color="000000"/>
            </w:tcBorders>
            <w:vAlign w:val="bottom"/>
          </w:tcPr>
          <w:p w:rsidR="006E2C98" w:rsidRDefault="006E2C98" w:rsidP="00CD6119">
            <w:pPr>
              <w:jc w:val="center"/>
            </w:pPr>
            <w:r>
              <w:t>507,5</w:t>
            </w:r>
          </w:p>
        </w:tc>
        <w:tc>
          <w:tcPr>
            <w:tcW w:w="851" w:type="dxa"/>
            <w:tcBorders>
              <w:top w:val="single" w:sz="4" w:space="0" w:color="000000"/>
              <w:left w:val="single" w:sz="4" w:space="0" w:color="000000"/>
              <w:bottom w:val="single" w:sz="4" w:space="0" w:color="000000"/>
              <w:right w:val="single" w:sz="4" w:space="0" w:color="000000"/>
            </w:tcBorders>
            <w:vAlign w:val="bottom"/>
          </w:tcPr>
          <w:p w:rsidR="006E2C98" w:rsidRDefault="006E2C98" w:rsidP="00CD6119">
            <w:pPr>
              <w:jc w:val="center"/>
            </w:pPr>
            <w:r>
              <w:t>2</w:t>
            </w:r>
          </w:p>
        </w:tc>
        <w:tc>
          <w:tcPr>
            <w:tcW w:w="992" w:type="dxa"/>
            <w:tcBorders>
              <w:top w:val="single" w:sz="4" w:space="0" w:color="000000"/>
              <w:left w:val="single" w:sz="4" w:space="0" w:color="000000"/>
              <w:bottom w:val="single" w:sz="4" w:space="0" w:color="000000"/>
              <w:right w:val="single" w:sz="4" w:space="0" w:color="000000"/>
            </w:tcBorders>
            <w:vAlign w:val="bottom"/>
          </w:tcPr>
          <w:p w:rsidR="006E2C98" w:rsidRDefault="006E2C98" w:rsidP="00CD6119">
            <w:pPr>
              <w:jc w:val="center"/>
            </w:pPr>
            <w:r>
              <w:t>-679,5</w:t>
            </w:r>
          </w:p>
        </w:tc>
        <w:tc>
          <w:tcPr>
            <w:tcW w:w="596" w:type="dxa"/>
            <w:tcBorders>
              <w:top w:val="single" w:sz="4" w:space="0" w:color="000000"/>
              <w:left w:val="single" w:sz="4" w:space="0" w:color="000000"/>
              <w:bottom w:val="single" w:sz="4" w:space="0" w:color="000000"/>
              <w:right w:val="single" w:sz="4" w:space="0" w:color="000000"/>
            </w:tcBorders>
            <w:vAlign w:val="bottom"/>
          </w:tcPr>
          <w:p w:rsidR="006E2C98" w:rsidRDefault="006E2C98" w:rsidP="00CD6119">
            <w:pPr>
              <w:jc w:val="center"/>
            </w:pPr>
            <w:r>
              <w:t>43</w:t>
            </w:r>
          </w:p>
        </w:tc>
      </w:tr>
      <w:tr w:rsidR="006E2C98" w:rsidTr="00CD6119">
        <w:tc>
          <w:tcPr>
            <w:tcW w:w="2660" w:type="dxa"/>
            <w:tcBorders>
              <w:top w:val="single" w:sz="4" w:space="0" w:color="000000"/>
              <w:left w:val="single" w:sz="4" w:space="0" w:color="000000"/>
              <w:bottom w:val="single" w:sz="4" w:space="0" w:color="000000"/>
              <w:right w:val="single" w:sz="4" w:space="0" w:color="000000"/>
            </w:tcBorders>
          </w:tcPr>
          <w:p w:rsidR="006E2C98" w:rsidRDefault="006E2C98" w:rsidP="00CD6119">
            <w:pPr>
              <w:pStyle w:val="afa"/>
              <w:rPr>
                <w:sz w:val="22"/>
              </w:rPr>
            </w:pPr>
            <w:r>
              <w:rPr>
                <w:sz w:val="22"/>
              </w:rPr>
              <w:t>Доходы от продажи имущества</w:t>
            </w:r>
          </w:p>
        </w:tc>
        <w:tc>
          <w:tcPr>
            <w:tcW w:w="1276" w:type="dxa"/>
            <w:tcBorders>
              <w:top w:val="single" w:sz="4" w:space="0" w:color="000000"/>
              <w:left w:val="single" w:sz="4" w:space="0" w:color="000000"/>
              <w:bottom w:val="single" w:sz="4" w:space="0" w:color="000000"/>
              <w:right w:val="single" w:sz="4" w:space="0" w:color="000000"/>
            </w:tcBorders>
            <w:vAlign w:val="bottom"/>
          </w:tcPr>
          <w:p w:rsidR="006E2C98" w:rsidRDefault="006E2C98" w:rsidP="00CD6119">
            <w:pPr>
              <w:jc w:val="center"/>
            </w:pPr>
            <w:r>
              <w:t>0,0</w:t>
            </w:r>
          </w:p>
        </w:tc>
        <w:tc>
          <w:tcPr>
            <w:tcW w:w="1275" w:type="dxa"/>
            <w:tcBorders>
              <w:top w:val="single" w:sz="4" w:space="0" w:color="000000"/>
              <w:left w:val="single" w:sz="4" w:space="0" w:color="000000"/>
              <w:bottom w:val="single" w:sz="4" w:space="0" w:color="000000"/>
              <w:right w:val="single" w:sz="4" w:space="0" w:color="000000"/>
            </w:tcBorders>
            <w:vAlign w:val="bottom"/>
          </w:tcPr>
          <w:p w:rsidR="006E2C98" w:rsidRDefault="006E2C98" w:rsidP="00CD6119">
            <w:pPr>
              <w:jc w:val="center"/>
            </w:pPr>
            <w:r>
              <w:t>1 616,9</w:t>
            </w:r>
          </w:p>
        </w:tc>
        <w:tc>
          <w:tcPr>
            <w:tcW w:w="1134" w:type="dxa"/>
            <w:tcBorders>
              <w:top w:val="single" w:sz="4" w:space="0" w:color="000000"/>
              <w:left w:val="single" w:sz="4" w:space="0" w:color="000000"/>
              <w:bottom w:val="single" w:sz="4" w:space="0" w:color="000000"/>
              <w:right w:val="single" w:sz="4" w:space="0" w:color="000000"/>
            </w:tcBorders>
            <w:vAlign w:val="bottom"/>
          </w:tcPr>
          <w:p w:rsidR="006E2C98" w:rsidRDefault="006E2C98" w:rsidP="00CD6119">
            <w:pPr>
              <w:jc w:val="center"/>
            </w:pPr>
            <w:r>
              <w:t>6</w:t>
            </w:r>
          </w:p>
        </w:tc>
        <w:tc>
          <w:tcPr>
            <w:tcW w:w="1134" w:type="dxa"/>
            <w:tcBorders>
              <w:top w:val="single" w:sz="4" w:space="0" w:color="000000"/>
              <w:left w:val="single" w:sz="4" w:space="0" w:color="000000"/>
              <w:bottom w:val="single" w:sz="4" w:space="0" w:color="000000"/>
              <w:right w:val="single" w:sz="4" w:space="0" w:color="000000"/>
            </w:tcBorders>
            <w:vAlign w:val="bottom"/>
          </w:tcPr>
          <w:p w:rsidR="006E2C98" w:rsidRDefault="006E2C98" w:rsidP="00CD6119">
            <w:pPr>
              <w:jc w:val="center"/>
            </w:pPr>
            <w:r>
              <w:t>0,0</w:t>
            </w:r>
          </w:p>
        </w:tc>
        <w:tc>
          <w:tcPr>
            <w:tcW w:w="851" w:type="dxa"/>
            <w:tcBorders>
              <w:top w:val="single" w:sz="4" w:space="0" w:color="000000"/>
              <w:left w:val="single" w:sz="4" w:space="0" w:color="000000"/>
              <w:bottom w:val="single" w:sz="4" w:space="0" w:color="000000"/>
              <w:right w:val="single" w:sz="4" w:space="0" w:color="000000"/>
            </w:tcBorders>
            <w:vAlign w:val="bottom"/>
          </w:tcPr>
          <w:p w:rsidR="006E2C98" w:rsidRDefault="006E2C98" w:rsidP="00CD6119">
            <w:pPr>
              <w:jc w:val="center"/>
            </w:pPr>
            <w:r>
              <w:t>0</w:t>
            </w:r>
          </w:p>
        </w:tc>
        <w:tc>
          <w:tcPr>
            <w:tcW w:w="992" w:type="dxa"/>
            <w:tcBorders>
              <w:top w:val="single" w:sz="4" w:space="0" w:color="000000"/>
              <w:left w:val="single" w:sz="4" w:space="0" w:color="000000"/>
              <w:bottom w:val="single" w:sz="4" w:space="0" w:color="000000"/>
              <w:right w:val="single" w:sz="4" w:space="0" w:color="000000"/>
            </w:tcBorders>
            <w:vAlign w:val="bottom"/>
          </w:tcPr>
          <w:p w:rsidR="006E2C98" w:rsidRDefault="006E2C98" w:rsidP="00CD6119">
            <w:pPr>
              <w:jc w:val="center"/>
            </w:pPr>
            <w:r>
              <w:t>-1 616,9</w:t>
            </w:r>
          </w:p>
        </w:tc>
        <w:tc>
          <w:tcPr>
            <w:tcW w:w="596" w:type="dxa"/>
            <w:tcBorders>
              <w:top w:val="single" w:sz="4" w:space="0" w:color="000000"/>
              <w:left w:val="single" w:sz="4" w:space="0" w:color="000000"/>
              <w:bottom w:val="single" w:sz="4" w:space="0" w:color="000000"/>
              <w:right w:val="single" w:sz="4" w:space="0" w:color="000000"/>
            </w:tcBorders>
            <w:vAlign w:val="bottom"/>
          </w:tcPr>
          <w:p w:rsidR="006E2C98" w:rsidRDefault="006E2C98" w:rsidP="00CD6119">
            <w:pPr>
              <w:jc w:val="center"/>
            </w:pPr>
            <w:r>
              <w:t>0</w:t>
            </w:r>
          </w:p>
        </w:tc>
      </w:tr>
      <w:tr w:rsidR="006E2C98" w:rsidTr="00CD6119">
        <w:tc>
          <w:tcPr>
            <w:tcW w:w="2660" w:type="dxa"/>
            <w:tcBorders>
              <w:top w:val="single" w:sz="4" w:space="0" w:color="000000"/>
              <w:left w:val="single" w:sz="4" w:space="0" w:color="000000"/>
              <w:bottom w:val="single" w:sz="4" w:space="0" w:color="000000"/>
              <w:right w:val="single" w:sz="4" w:space="0" w:color="000000"/>
            </w:tcBorders>
          </w:tcPr>
          <w:p w:rsidR="006E2C98" w:rsidRDefault="006E2C98" w:rsidP="00CD6119">
            <w:pPr>
              <w:pStyle w:val="afa"/>
              <w:rPr>
                <w:sz w:val="22"/>
              </w:rPr>
            </w:pPr>
            <w:r>
              <w:rPr>
                <w:sz w:val="22"/>
              </w:rPr>
              <w:t>Доходы от поступлений денежных взысканий (штрафов)</w:t>
            </w:r>
          </w:p>
        </w:tc>
        <w:tc>
          <w:tcPr>
            <w:tcW w:w="1276" w:type="dxa"/>
            <w:tcBorders>
              <w:top w:val="single" w:sz="4" w:space="0" w:color="000000"/>
              <w:left w:val="single" w:sz="4" w:space="0" w:color="000000"/>
              <w:bottom w:val="single" w:sz="4" w:space="0" w:color="000000"/>
              <w:right w:val="single" w:sz="4" w:space="0" w:color="000000"/>
            </w:tcBorders>
            <w:vAlign w:val="bottom"/>
          </w:tcPr>
          <w:p w:rsidR="006E2C98" w:rsidRDefault="006E2C98" w:rsidP="00CD6119">
            <w:pPr>
              <w:jc w:val="center"/>
            </w:pPr>
            <w:r>
              <w:t>282,4</w:t>
            </w:r>
          </w:p>
        </w:tc>
        <w:tc>
          <w:tcPr>
            <w:tcW w:w="1275" w:type="dxa"/>
            <w:tcBorders>
              <w:top w:val="single" w:sz="4" w:space="0" w:color="000000"/>
              <w:left w:val="single" w:sz="4" w:space="0" w:color="000000"/>
              <w:bottom w:val="single" w:sz="4" w:space="0" w:color="000000"/>
              <w:right w:val="single" w:sz="4" w:space="0" w:color="000000"/>
            </w:tcBorders>
            <w:vAlign w:val="bottom"/>
          </w:tcPr>
          <w:p w:rsidR="006E2C98" w:rsidRDefault="006E2C98" w:rsidP="00CD6119">
            <w:pPr>
              <w:jc w:val="center"/>
            </w:pPr>
            <w:r>
              <w:t>380,0</w:t>
            </w:r>
          </w:p>
        </w:tc>
        <w:tc>
          <w:tcPr>
            <w:tcW w:w="1134" w:type="dxa"/>
            <w:tcBorders>
              <w:top w:val="single" w:sz="4" w:space="0" w:color="000000"/>
              <w:left w:val="single" w:sz="4" w:space="0" w:color="000000"/>
              <w:bottom w:val="single" w:sz="4" w:space="0" w:color="000000"/>
              <w:right w:val="single" w:sz="4" w:space="0" w:color="000000"/>
            </w:tcBorders>
            <w:vAlign w:val="bottom"/>
          </w:tcPr>
          <w:p w:rsidR="006E2C98" w:rsidRDefault="006E2C98" w:rsidP="00CD6119">
            <w:pPr>
              <w:jc w:val="center"/>
            </w:pPr>
            <w:r>
              <w:t>1</w:t>
            </w:r>
          </w:p>
        </w:tc>
        <w:tc>
          <w:tcPr>
            <w:tcW w:w="1134" w:type="dxa"/>
            <w:tcBorders>
              <w:top w:val="single" w:sz="4" w:space="0" w:color="000000"/>
              <w:left w:val="single" w:sz="4" w:space="0" w:color="000000"/>
              <w:bottom w:val="single" w:sz="4" w:space="0" w:color="000000"/>
              <w:right w:val="single" w:sz="4" w:space="0" w:color="000000"/>
            </w:tcBorders>
            <w:vAlign w:val="bottom"/>
          </w:tcPr>
          <w:p w:rsidR="006E2C98" w:rsidRDefault="006E2C98" w:rsidP="00CD6119">
            <w:pPr>
              <w:jc w:val="center"/>
            </w:pPr>
            <w:r>
              <w:t>265,4</w:t>
            </w:r>
          </w:p>
        </w:tc>
        <w:tc>
          <w:tcPr>
            <w:tcW w:w="851" w:type="dxa"/>
            <w:tcBorders>
              <w:top w:val="single" w:sz="4" w:space="0" w:color="000000"/>
              <w:left w:val="single" w:sz="4" w:space="0" w:color="000000"/>
              <w:bottom w:val="single" w:sz="4" w:space="0" w:color="000000"/>
              <w:right w:val="single" w:sz="4" w:space="0" w:color="000000"/>
            </w:tcBorders>
            <w:vAlign w:val="bottom"/>
          </w:tcPr>
          <w:p w:rsidR="006E2C98" w:rsidRDefault="006E2C98" w:rsidP="00CD6119">
            <w:pPr>
              <w:jc w:val="center"/>
            </w:pPr>
            <w:r>
              <w:t>1</w:t>
            </w:r>
          </w:p>
        </w:tc>
        <w:tc>
          <w:tcPr>
            <w:tcW w:w="992" w:type="dxa"/>
            <w:tcBorders>
              <w:top w:val="single" w:sz="4" w:space="0" w:color="000000"/>
              <w:left w:val="single" w:sz="4" w:space="0" w:color="000000"/>
              <w:bottom w:val="single" w:sz="4" w:space="0" w:color="000000"/>
              <w:right w:val="single" w:sz="4" w:space="0" w:color="000000"/>
            </w:tcBorders>
            <w:vAlign w:val="bottom"/>
          </w:tcPr>
          <w:p w:rsidR="006E2C98" w:rsidRDefault="006E2C98" w:rsidP="00CD6119">
            <w:pPr>
              <w:jc w:val="center"/>
            </w:pPr>
            <w:r>
              <w:t>-114,6</w:t>
            </w:r>
          </w:p>
        </w:tc>
        <w:tc>
          <w:tcPr>
            <w:tcW w:w="596" w:type="dxa"/>
            <w:tcBorders>
              <w:top w:val="single" w:sz="4" w:space="0" w:color="000000"/>
              <w:left w:val="single" w:sz="4" w:space="0" w:color="000000"/>
              <w:bottom w:val="single" w:sz="4" w:space="0" w:color="000000"/>
              <w:right w:val="single" w:sz="4" w:space="0" w:color="000000"/>
            </w:tcBorders>
            <w:vAlign w:val="bottom"/>
          </w:tcPr>
          <w:p w:rsidR="006E2C98" w:rsidRDefault="006E2C98" w:rsidP="00CD6119">
            <w:pPr>
              <w:jc w:val="center"/>
            </w:pPr>
            <w:r>
              <w:t>70</w:t>
            </w:r>
          </w:p>
        </w:tc>
      </w:tr>
      <w:tr w:rsidR="006E2C98" w:rsidTr="00CD6119">
        <w:tc>
          <w:tcPr>
            <w:tcW w:w="2660" w:type="dxa"/>
            <w:tcBorders>
              <w:top w:val="single" w:sz="4" w:space="0" w:color="000000"/>
              <w:left w:val="single" w:sz="4" w:space="0" w:color="000000"/>
              <w:bottom w:val="single" w:sz="4" w:space="0" w:color="000000"/>
              <w:right w:val="single" w:sz="4" w:space="0" w:color="000000"/>
            </w:tcBorders>
          </w:tcPr>
          <w:p w:rsidR="006E2C98" w:rsidRDefault="006E2C98" w:rsidP="00CD6119">
            <w:pPr>
              <w:pStyle w:val="afa"/>
              <w:rPr>
                <w:sz w:val="22"/>
              </w:rPr>
            </w:pPr>
            <w:r>
              <w:rPr>
                <w:sz w:val="22"/>
              </w:rPr>
              <w:t>Доходы в виде прибыли, дивидендов по акциям, принадлежащим муниципальным районам</w:t>
            </w:r>
          </w:p>
        </w:tc>
        <w:tc>
          <w:tcPr>
            <w:tcW w:w="1276" w:type="dxa"/>
            <w:tcBorders>
              <w:top w:val="single" w:sz="4" w:space="0" w:color="000000"/>
              <w:left w:val="single" w:sz="4" w:space="0" w:color="000000"/>
              <w:bottom w:val="single" w:sz="4" w:space="0" w:color="000000"/>
              <w:right w:val="single" w:sz="4" w:space="0" w:color="000000"/>
            </w:tcBorders>
            <w:vAlign w:val="bottom"/>
          </w:tcPr>
          <w:p w:rsidR="006E2C98" w:rsidRDefault="006E2C98" w:rsidP="00CD6119">
            <w:pPr>
              <w:jc w:val="center"/>
            </w:pPr>
            <w:r>
              <w:t>0,0</w:t>
            </w:r>
          </w:p>
        </w:tc>
        <w:tc>
          <w:tcPr>
            <w:tcW w:w="1275" w:type="dxa"/>
            <w:tcBorders>
              <w:top w:val="single" w:sz="4" w:space="0" w:color="000000"/>
              <w:left w:val="single" w:sz="4" w:space="0" w:color="000000"/>
              <w:bottom w:val="single" w:sz="4" w:space="0" w:color="000000"/>
              <w:right w:val="single" w:sz="4" w:space="0" w:color="000000"/>
            </w:tcBorders>
            <w:vAlign w:val="bottom"/>
          </w:tcPr>
          <w:p w:rsidR="006E2C98" w:rsidRDefault="006E2C98" w:rsidP="00CD6119">
            <w:pPr>
              <w:jc w:val="center"/>
            </w:pPr>
            <w:r>
              <w:t>910,7</w:t>
            </w:r>
          </w:p>
        </w:tc>
        <w:tc>
          <w:tcPr>
            <w:tcW w:w="1134" w:type="dxa"/>
            <w:tcBorders>
              <w:top w:val="single" w:sz="4" w:space="0" w:color="000000"/>
              <w:left w:val="single" w:sz="4" w:space="0" w:color="000000"/>
              <w:bottom w:val="single" w:sz="4" w:space="0" w:color="000000"/>
              <w:right w:val="single" w:sz="4" w:space="0" w:color="000000"/>
            </w:tcBorders>
            <w:vAlign w:val="bottom"/>
          </w:tcPr>
          <w:p w:rsidR="006E2C98" w:rsidRDefault="006E2C98" w:rsidP="00CD6119">
            <w:pPr>
              <w:jc w:val="center"/>
            </w:pPr>
            <w:r>
              <w:t>3</w:t>
            </w:r>
          </w:p>
        </w:tc>
        <w:tc>
          <w:tcPr>
            <w:tcW w:w="1134" w:type="dxa"/>
            <w:tcBorders>
              <w:top w:val="single" w:sz="4" w:space="0" w:color="000000"/>
              <w:left w:val="single" w:sz="4" w:space="0" w:color="000000"/>
              <w:bottom w:val="single" w:sz="4" w:space="0" w:color="000000"/>
              <w:right w:val="single" w:sz="4" w:space="0" w:color="000000"/>
            </w:tcBorders>
            <w:vAlign w:val="bottom"/>
          </w:tcPr>
          <w:p w:rsidR="006E2C98" w:rsidRDefault="006E2C98" w:rsidP="00CD6119">
            <w:pPr>
              <w:jc w:val="center"/>
            </w:pPr>
            <w:r>
              <w:t>1 000,0</w:t>
            </w:r>
          </w:p>
        </w:tc>
        <w:tc>
          <w:tcPr>
            <w:tcW w:w="851" w:type="dxa"/>
            <w:tcBorders>
              <w:top w:val="single" w:sz="4" w:space="0" w:color="000000"/>
              <w:left w:val="single" w:sz="4" w:space="0" w:color="000000"/>
              <w:bottom w:val="single" w:sz="4" w:space="0" w:color="000000"/>
              <w:right w:val="single" w:sz="4" w:space="0" w:color="000000"/>
            </w:tcBorders>
            <w:vAlign w:val="bottom"/>
          </w:tcPr>
          <w:p w:rsidR="006E2C98" w:rsidRDefault="006E2C98" w:rsidP="00CD6119">
            <w:pPr>
              <w:jc w:val="center"/>
            </w:pPr>
            <w:r>
              <w:t>4</w:t>
            </w:r>
          </w:p>
        </w:tc>
        <w:tc>
          <w:tcPr>
            <w:tcW w:w="992" w:type="dxa"/>
            <w:tcBorders>
              <w:top w:val="single" w:sz="4" w:space="0" w:color="000000"/>
              <w:left w:val="single" w:sz="4" w:space="0" w:color="000000"/>
              <w:bottom w:val="single" w:sz="4" w:space="0" w:color="000000"/>
              <w:right w:val="single" w:sz="4" w:space="0" w:color="000000"/>
            </w:tcBorders>
            <w:vAlign w:val="bottom"/>
          </w:tcPr>
          <w:p w:rsidR="006E2C98" w:rsidRDefault="006E2C98" w:rsidP="00CD6119">
            <w:pPr>
              <w:jc w:val="center"/>
            </w:pPr>
            <w:r>
              <w:t>89,3</w:t>
            </w:r>
          </w:p>
        </w:tc>
        <w:tc>
          <w:tcPr>
            <w:tcW w:w="596" w:type="dxa"/>
            <w:tcBorders>
              <w:top w:val="single" w:sz="4" w:space="0" w:color="000000"/>
              <w:left w:val="single" w:sz="4" w:space="0" w:color="000000"/>
              <w:bottom w:val="single" w:sz="4" w:space="0" w:color="000000"/>
              <w:right w:val="single" w:sz="4" w:space="0" w:color="000000"/>
            </w:tcBorders>
            <w:vAlign w:val="bottom"/>
          </w:tcPr>
          <w:p w:rsidR="006E2C98" w:rsidRDefault="006E2C98" w:rsidP="00CD6119">
            <w:pPr>
              <w:jc w:val="center"/>
            </w:pPr>
            <w:r>
              <w:t>110</w:t>
            </w:r>
          </w:p>
        </w:tc>
      </w:tr>
      <w:tr w:rsidR="006E2C98" w:rsidTr="00CD6119">
        <w:tc>
          <w:tcPr>
            <w:tcW w:w="2660" w:type="dxa"/>
            <w:tcBorders>
              <w:top w:val="single" w:sz="4" w:space="0" w:color="000000"/>
              <w:left w:val="single" w:sz="4" w:space="0" w:color="000000"/>
              <w:bottom w:val="single" w:sz="4" w:space="0" w:color="000000"/>
              <w:right w:val="single" w:sz="4" w:space="0" w:color="000000"/>
            </w:tcBorders>
          </w:tcPr>
          <w:p w:rsidR="006E2C98" w:rsidRDefault="006E2C98" w:rsidP="00CD6119">
            <w:pPr>
              <w:pStyle w:val="afa"/>
              <w:rPr>
                <w:sz w:val="22"/>
              </w:rPr>
            </w:pPr>
            <w:r>
              <w:rPr>
                <w:sz w:val="22"/>
              </w:rPr>
              <w:t>Прочие неналоговые доходы</w:t>
            </w:r>
          </w:p>
        </w:tc>
        <w:tc>
          <w:tcPr>
            <w:tcW w:w="1276" w:type="dxa"/>
            <w:tcBorders>
              <w:top w:val="single" w:sz="4" w:space="0" w:color="000000"/>
              <w:left w:val="single" w:sz="4" w:space="0" w:color="000000"/>
              <w:bottom w:val="single" w:sz="4" w:space="0" w:color="000000"/>
              <w:right w:val="single" w:sz="4" w:space="0" w:color="000000"/>
            </w:tcBorders>
            <w:vAlign w:val="bottom"/>
          </w:tcPr>
          <w:p w:rsidR="006E2C98" w:rsidRDefault="006E2C98" w:rsidP="00CD6119">
            <w:pPr>
              <w:jc w:val="center"/>
            </w:pPr>
            <w:r>
              <w:t>0,0</w:t>
            </w:r>
          </w:p>
        </w:tc>
        <w:tc>
          <w:tcPr>
            <w:tcW w:w="1275" w:type="dxa"/>
            <w:tcBorders>
              <w:top w:val="single" w:sz="4" w:space="0" w:color="000000"/>
              <w:left w:val="single" w:sz="4" w:space="0" w:color="000000"/>
              <w:bottom w:val="single" w:sz="4" w:space="0" w:color="000000"/>
              <w:right w:val="single" w:sz="4" w:space="0" w:color="000000"/>
            </w:tcBorders>
            <w:vAlign w:val="bottom"/>
          </w:tcPr>
          <w:p w:rsidR="006E2C98" w:rsidRDefault="006E2C98" w:rsidP="00CD6119">
            <w:pPr>
              <w:jc w:val="center"/>
            </w:pPr>
            <w:r>
              <w:t>1 030,0</w:t>
            </w:r>
          </w:p>
        </w:tc>
        <w:tc>
          <w:tcPr>
            <w:tcW w:w="1134" w:type="dxa"/>
            <w:tcBorders>
              <w:top w:val="single" w:sz="4" w:space="0" w:color="000000"/>
              <w:left w:val="single" w:sz="4" w:space="0" w:color="000000"/>
              <w:bottom w:val="single" w:sz="4" w:space="0" w:color="000000"/>
              <w:right w:val="single" w:sz="4" w:space="0" w:color="000000"/>
            </w:tcBorders>
            <w:vAlign w:val="bottom"/>
          </w:tcPr>
          <w:p w:rsidR="006E2C98" w:rsidRDefault="006E2C98" w:rsidP="00CD6119">
            <w:pPr>
              <w:jc w:val="center"/>
            </w:pPr>
            <w:r>
              <w:t>4</w:t>
            </w:r>
          </w:p>
        </w:tc>
        <w:tc>
          <w:tcPr>
            <w:tcW w:w="1134" w:type="dxa"/>
            <w:tcBorders>
              <w:top w:val="single" w:sz="4" w:space="0" w:color="000000"/>
              <w:left w:val="single" w:sz="4" w:space="0" w:color="000000"/>
              <w:bottom w:val="single" w:sz="4" w:space="0" w:color="000000"/>
              <w:right w:val="single" w:sz="4" w:space="0" w:color="000000"/>
            </w:tcBorders>
            <w:vAlign w:val="bottom"/>
          </w:tcPr>
          <w:p w:rsidR="006E2C98" w:rsidRDefault="006E2C98" w:rsidP="00CD6119">
            <w:pPr>
              <w:jc w:val="center"/>
            </w:pPr>
            <w:r>
              <w:t>2 030,0</w:t>
            </w:r>
          </w:p>
        </w:tc>
        <w:tc>
          <w:tcPr>
            <w:tcW w:w="851" w:type="dxa"/>
            <w:tcBorders>
              <w:top w:val="single" w:sz="4" w:space="0" w:color="000000"/>
              <w:left w:val="single" w:sz="4" w:space="0" w:color="000000"/>
              <w:bottom w:val="single" w:sz="4" w:space="0" w:color="000000"/>
              <w:right w:val="single" w:sz="4" w:space="0" w:color="000000"/>
            </w:tcBorders>
            <w:vAlign w:val="bottom"/>
          </w:tcPr>
          <w:p w:rsidR="006E2C98" w:rsidRDefault="006E2C98" w:rsidP="00CD6119">
            <w:pPr>
              <w:jc w:val="center"/>
            </w:pPr>
            <w:r>
              <w:t>8</w:t>
            </w:r>
          </w:p>
        </w:tc>
        <w:tc>
          <w:tcPr>
            <w:tcW w:w="992" w:type="dxa"/>
            <w:tcBorders>
              <w:top w:val="single" w:sz="4" w:space="0" w:color="000000"/>
              <w:left w:val="single" w:sz="4" w:space="0" w:color="000000"/>
              <w:bottom w:val="single" w:sz="4" w:space="0" w:color="000000"/>
              <w:right w:val="single" w:sz="4" w:space="0" w:color="000000"/>
            </w:tcBorders>
            <w:vAlign w:val="bottom"/>
          </w:tcPr>
          <w:p w:rsidR="006E2C98" w:rsidRDefault="006E2C98" w:rsidP="00CD6119">
            <w:pPr>
              <w:jc w:val="center"/>
            </w:pPr>
            <w:r>
              <w:t>1 000,0</w:t>
            </w:r>
          </w:p>
        </w:tc>
        <w:tc>
          <w:tcPr>
            <w:tcW w:w="596" w:type="dxa"/>
            <w:tcBorders>
              <w:top w:val="single" w:sz="4" w:space="0" w:color="000000"/>
              <w:left w:val="single" w:sz="4" w:space="0" w:color="000000"/>
              <w:bottom w:val="single" w:sz="4" w:space="0" w:color="000000"/>
              <w:right w:val="single" w:sz="4" w:space="0" w:color="000000"/>
            </w:tcBorders>
            <w:vAlign w:val="bottom"/>
          </w:tcPr>
          <w:p w:rsidR="006E2C98" w:rsidRDefault="006E2C98" w:rsidP="00CD6119">
            <w:pPr>
              <w:jc w:val="center"/>
            </w:pPr>
            <w:r>
              <w:t>197</w:t>
            </w:r>
          </w:p>
        </w:tc>
      </w:tr>
    </w:tbl>
    <w:p w:rsidR="006E2C98" w:rsidRDefault="006E2C98" w:rsidP="006E2C98">
      <w:pPr>
        <w:jc w:val="both"/>
        <w:rPr>
          <w:sz w:val="28"/>
        </w:rPr>
      </w:pPr>
    </w:p>
    <w:p w:rsidR="006E2C98" w:rsidRDefault="006E2C98" w:rsidP="006E2C98">
      <w:pPr>
        <w:jc w:val="both"/>
        <w:rPr>
          <w:sz w:val="28"/>
        </w:rPr>
      </w:pPr>
      <w:r>
        <w:rPr>
          <w:sz w:val="28"/>
        </w:rPr>
        <w:tab/>
        <w:t>Расчет прогноза неналоговых доходов произведен главными администраторами доходов в соответствии с разработанными и утвержденными методиками планирования администрируемых доходов.</w:t>
      </w:r>
    </w:p>
    <w:p w:rsidR="006E2C98" w:rsidRDefault="006E2C98" w:rsidP="006E2C98">
      <w:pPr>
        <w:jc w:val="both"/>
        <w:rPr>
          <w:sz w:val="28"/>
        </w:rPr>
      </w:pPr>
      <w:r>
        <w:rPr>
          <w:sz w:val="28"/>
        </w:rPr>
        <w:tab/>
        <w:t>При расчете прогноза неналоговых доходов районного бюджета главными администраторами доходов учтены следующие особенности:</w:t>
      </w:r>
    </w:p>
    <w:p w:rsidR="006E2C98" w:rsidRDefault="006E2C98" w:rsidP="006E2C98">
      <w:pPr>
        <w:contextualSpacing/>
        <w:jc w:val="both"/>
        <w:outlineLvl w:val="1"/>
        <w:rPr>
          <w:sz w:val="28"/>
        </w:rPr>
      </w:pPr>
      <w:r>
        <w:rPr>
          <w:sz w:val="28"/>
        </w:rPr>
        <w:tab/>
        <w:t>- предоставление в аренду свободного имущества через проведение процедуры торгов на право заключение договора аренды имущества находящегося в оперативном управлении муниципального района, ежегодное применение индекса-дефлятора при расчете арендной платы.</w:t>
      </w:r>
    </w:p>
    <w:p w:rsidR="006E2C98" w:rsidRDefault="006E2C98" w:rsidP="006E2C98">
      <w:pPr>
        <w:pStyle w:val="afa"/>
        <w:jc w:val="both"/>
      </w:pPr>
      <w:r>
        <w:lastRenderedPageBreak/>
        <w:tab/>
        <w:t>По неналоговым доходам снижение прогнозных данных 2023 года к ожидаемой оценке текущего года планируется по доходам от продажи имущества и земельных участков, доходам от поступлений денежных взысканий (штрафов), по доходам от аренды имущества, по доходам от поступления платы за негативное воздействие на окружающую среду.</w:t>
      </w:r>
    </w:p>
    <w:p w:rsidR="006E2C98" w:rsidRDefault="006E2C98" w:rsidP="006E2C98">
      <w:pPr>
        <w:pStyle w:val="afa"/>
        <w:jc w:val="both"/>
      </w:pPr>
      <w:r>
        <w:tab/>
        <w:t>По остальным неналоговым доходам, не имеющим постоянного характера поступлений и твердо установленных ставок, при прогнозировании учитывались ожидаемая оценка поступления в текущем году, количественные показатели и индексы потребительских цен и объема платных услуг.</w:t>
      </w:r>
    </w:p>
    <w:p w:rsidR="006E2C98" w:rsidRDefault="006E2C98" w:rsidP="006E2C98">
      <w:pPr>
        <w:jc w:val="both"/>
        <w:rPr>
          <w:sz w:val="28"/>
        </w:rPr>
      </w:pPr>
    </w:p>
    <w:p w:rsidR="006E2C98" w:rsidRDefault="006E2C98" w:rsidP="006E2C98">
      <w:pPr>
        <w:jc w:val="both"/>
        <w:rPr>
          <w:sz w:val="28"/>
        </w:rPr>
      </w:pPr>
      <w:r>
        <w:rPr>
          <w:sz w:val="28"/>
        </w:rPr>
        <w:tab/>
        <w:t>Сведения о доходах районного бюджета по видам доходов на 2023 год и на плановый период 2024 и 2025 годов в сравнении с ожидаемым исполнением за 2022 год и отчетом за 2021 год отражены в приложении № 1 к пояснительной записке.</w:t>
      </w:r>
    </w:p>
    <w:p w:rsidR="006E2C98" w:rsidRDefault="006E2C98" w:rsidP="006E2C98">
      <w:pPr>
        <w:pStyle w:val="afa"/>
        <w:jc w:val="both"/>
      </w:pPr>
      <w:r>
        <w:tab/>
        <w:t>В целях финансового обеспечения дорожной деятельности в составе районного бюджета сформирован дорожный фонд Куменского района.</w:t>
      </w:r>
    </w:p>
    <w:p w:rsidR="006E2C98" w:rsidRDefault="006E2C98" w:rsidP="006E2C98">
      <w:pPr>
        <w:pStyle w:val="21"/>
        <w:rPr>
          <w:b/>
        </w:rPr>
      </w:pPr>
      <w:r>
        <w:tab/>
        <w:t xml:space="preserve">Прогнозируемые объемы доходов, формирующие ассигнования дорожного фонда Куменского района на 2023 год приведены в нижеследующей таблице. </w:t>
      </w:r>
    </w:p>
    <w:p w:rsidR="006E2C98" w:rsidRDefault="006E2C98" w:rsidP="006E2C98">
      <w:pPr>
        <w:pStyle w:val="21"/>
        <w:tabs>
          <w:tab w:val="left" w:pos="8515"/>
        </w:tabs>
        <w:rPr>
          <w:b/>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847"/>
        <w:gridCol w:w="1634"/>
      </w:tblGrid>
      <w:tr w:rsidR="006E2C98" w:rsidTr="00CD6119">
        <w:tc>
          <w:tcPr>
            <w:tcW w:w="7847" w:type="dxa"/>
            <w:tcBorders>
              <w:top w:val="single" w:sz="4" w:space="0" w:color="000000"/>
              <w:left w:val="single" w:sz="4" w:space="0" w:color="000000"/>
              <w:bottom w:val="single" w:sz="4" w:space="0" w:color="000000"/>
              <w:right w:val="single" w:sz="4" w:space="0" w:color="000000"/>
            </w:tcBorders>
          </w:tcPr>
          <w:p w:rsidR="006E2C98" w:rsidRDefault="006E2C98" w:rsidP="00CD6119">
            <w:pPr>
              <w:jc w:val="both"/>
              <w:rPr>
                <w:b/>
              </w:rPr>
            </w:pPr>
            <w:r>
              <w:rPr>
                <w:b/>
              </w:rPr>
              <w:t>Наименование источников доходов бюджета района, формирующих ассигнования дорожного фонда</w:t>
            </w:r>
          </w:p>
        </w:tc>
        <w:tc>
          <w:tcPr>
            <w:tcW w:w="1634" w:type="dxa"/>
            <w:tcBorders>
              <w:top w:val="single" w:sz="4" w:space="0" w:color="000000"/>
              <w:left w:val="single" w:sz="4" w:space="0" w:color="000000"/>
              <w:bottom w:val="single" w:sz="4" w:space="0" w:color="000000"/>
              <w:right w:val="single" w:sz="4" w:space="0" w:color="000000"/>
            </w:tcBorders>
          </w:tcPr>
          <w:p w:rsidR="006E2C98" w:rsidRDefault="006E2C98" w:rsidP="00CD6119">
            <w:pPr>
              <w:jc w:val="center"/>
              <w:rPr>
                <w:b/>
              </w:rPr>
            </w:pPr>
            <w:r>
              <w:rPr>
                <w:b/>
              </w:rPr>
              <w:t>сумма</w:t>
            </w:r>
          </w:p>
          <w:p w:rsidR="006E2C98" w:rsidRDefault="006E2C98" w:rsidP="00CD6119">
            <w:pPr>
              <w:jc w:val="center"/>
              <w:rPr>
                <w:b/>
              </w:rPr>
            </w:pPr>
            <w:r>
              <w:rPr>
                <w:b/>
              </w:rPr>
              <w:t>тыс. рублей</w:t>
            </w:r>
          </w:p>
        </w:tc>
      </w:tr>
      <w:tr w:rsidR="006E2C98" w:rsidTr="00CD6119">
        <w:tc>
          <w:tcPr>
            <w:tcW w:w="7847" w:type="dxa"/>
            <w:tcBorders>
              <w:top w:val="single" w:sz="4" w:space="0" w:color="000000"/>
              <w:left w:val="single" w:sz="4" w:space="0" w:color="000000"/>
              <w:bottom w:val="single" w:sz="4" w:space="0" w:color="000000"/>
              <w:right w:val="single" w:sz="4" w:space="0" w:color="000000"/>
            </w:tcBorders>
          </w:tcPr>
          <w:p w:rsidR="006E2C98" w:rsidRDefault="006E2C98" w:rsidP="00CD6119">
            <w:pPr>
              <w:jc w:val="both"/>
              <w:rPr>
                <w:sz w:val="22"/>
              </w:rPr>
            </w:pPr>
            <w:r>
              <w:rPr>
                <w:sz w:val="22"/>
              </w:rPr>
              <w:t>Доходы от уплаты акцизов на топливо</w:t>
            </w:r>
          </w:p>
        </w:tc>
        <w:tc>
          <w:tcPr>
            <w:tcW w:w="1634" w:type="dxa"/>
            <w:tcBorders>
              <w:top w:val="single" w:sz="4" w:space="0" w:color="000000"/>
              <w:left w:val="single" w:sz="4" w:space="0" w:color="000000"/>
              <w:bottom w:val="single" w:sz="4" w:space="0" w:color="000000"/>
              <w:right w:val="single" w:sz="4" w:space="0" w:color="000000"/>
            </w:tcBorders>
          </w:tcPr>
          <w:p w:rsidR="006E2C98" w:rsidRDefault="006E2C98" w:rsidP="00CD6119">
            <w:pPr>
              <w:jc w:val="center"/>
            </w:pPr>
            <w:r>
              <w:t>3 884,2</w:t>
            </w:r>
          </w:p>
        </w:tc>
      </w:tr>
      <w:tr w:rsidR="006E2C98" w:rsidTr="00CD6119">
        <w:tc>
          <w:tcPr>
            <w:tcW w:w="7847" w:type="dxa"/>
            <w:tcBorders>
              <w:top w:val="single" w:sz="4" w:space="0" w:color="000000"/>
              <w:left w:val="single" w:sz="4" w:space="0" w:color="000000"/>
              <w:bottom w:val="single" w:sz="4" w:space="0" w:color="000000"/>
              <w:right w:val="single" w:sz="4" w:space="0" w:color="000000"/>
            </w:tcBorders>
          </w:tcPr>
          <w:p w:rsidR="006E2C98" w:rsidRDefault="006E2C98" w:rsidP="00CD6119">
            <w:pPr>
              <w:jc w:val="both"/>
              <w:rPr>
                <w:sz w:val="22"/>
              </w:rPr>
            </w:pPr>
            <w:r>
              <w:rPr>
                <w:sz w:val="22"/>
              </w:rPr>
              <w:t>Субсидия местным бюджетам из областного бюджета на содержание и ремонт автомобильных дорог общего пользования местного значения</w:t>
            </w:r>
          </w:p>
        </w:tc>
        <w:tc>
          <w:tcPr>
            <w:tcW w:w="1634" w:type="dxa"/>
            <w:tcBorders>
              <w:top w:val="single" w:sz="4" w:space="0" w:color="000000"/>
              <w:left w:val="single" w:sz="4" w:space="0" w:color="000000"/>
              <w:bottom w:val="single" w:sz="4" w:space="0" w:color="000000"/>
              <w:right w:val="single" w:sz="4" w:space="0" w:color="000000"/>
            </w:tcBorders>
          </w:tcPr>
          <w:p w:rsidR="006E2C98" w:rsidRDefault="006E2C98" w:rsidP="00CD6119">
            <w:pPr>
              <w:jc w:val="center"/>
            </w:pPr>
            <w:r>
              <w:t>18 468,0</w:t>
            </w:r>
          </w:p>
        </w:tc>
      </w:tr>
      <w:tr w:rsidR="006E2C98" w:rsidTr="00CD6119">
        <w:tc>
          <w:tcPr>
            <w:tcW w:w="7847" w:type="dxa"/>
            <w:tcBorders>
              <w:top w:val="single" w:sz="4" w:space="0" w:color="000000"/>
              <w:left w:val="single" w:sz="4" w:space="0" w:color="000000"/>
              <w:bottom w:val="single" w:sz="4" w:space="0" w:color="000000"/>
              <w:right w:val="single" w:sz="4" w:space="0" w:color="000000"/>
            </w:tcBorders>
          </w:tcPr>
          <w:p w:rsidR="006E2C98" w:rsidRDefault="006E2C98" w:rsidP="00CD6119">
            <w:pPr>
              <w:jc w:val="both"/>
              <w:rPr>
                <w:sz w:val="22"/>
              </w:rPr>
            </w:pPr>
            <w:r>
              <w:rPr>
                <w:sz w:val="22"/>
              </w:rPr>
              <w:t>Субсидия местным бюджетам из областного бюджета на проектирование, строительство, реконструкцию автомобильных дорог общего пользования с твердым покрытием до сельских населенных пунктов</w:t>
            </w:r>
          </w:p>
        </w:tc>
        <w:tc>
          <w:tcPr>
            <w:tcW w:w="1634" w:type="dxa"/>
            <w:tcBorders>
              <w:top w:val="single" w:sz="4" w:space="0" w:color="000000"/>
              <w:left w:val="single" w:sz="4" w:space="0" w:color="000000"/>
              <w:bottom w:val="single" w:sz="4" w:space="0" w:color="000000"/>
              <w:right w:val="single" w:sz="4" w:space="0" w:color="000000"/>
            </w:tcBorders>
          </w:tcPr>
          <w:p w:rsidR="006E2C98" w:rsidRDefault="006E2C98" w:rsidP="00CD6119">
            <w:pPr>
              <w:jc w:val="center"/>
            </w:pPr>
            <w:r>
              <w:t>209 845,2</w:t>
            </w:r>
          </w:p>
        </w:tc>
      </w:tr>
      <w:tr w:rsidR="006E2C98" w:rsidTr="00CD6119">
        <w:tc>
          <w:tcPr>
            <w:tcW w:w="7847" w:type="dxa"/>
            <w:tcBorders>
              <w:top w:val="single" w:sz="4" w:space="0" w:color="000000"/>
              <w:left w:val="single" w:sz="4" w:space="0" w:color="000000"/>
              <w:bottom w:val="single" w:sz="4" w:space="0" w:color="000000"/>
              <w:right w:val="single" w:sz="4" w:space="0" w:color="000000"/>
            </w:tcBorders>
          </w:tcPr>
          <w:p w:rsidR="006E2C98" w:rsidRDefault="006E2C98" w:rsidP="00CD6119">
            <w:pPr>
              <w:jc w:val="both"/>
              <w:rPr>
                <w:sz w:val="22"/>
              </w:rPr>
            </w:pPr>
            <w:r>
              <w:rPr>
                <w:sz w:val="22"/>
              </w:rPr>
              <w:t>Софинансирование к субсидии из местного бюджета</w:t>
            </w:r>
          </w:p>
        </w:tc>
        <w:tc>
          <w:tcPr>
            <w:tcW w:w="1634" w:type="dxa"/>
            <w:tcBorders>
              <w:top w:val="single" w:sz="4" w:space="0" w:color="000000"/>
              <w:left w:val="single" w:sz="4" w:space="0" w:color="000000"/>
              <w:bottom w:val="single" w:sz="4" w:space="0" w:color="000000"/>
              <w:right w:val="single" w:sz="4" w:space="0" w:color="000000"/>
            </w:tcBorders>
          </w:tcPr>
          <w:p w:rsidR="006E2C98" w:rsidRDefault="006E2C98" w:rsidP="00CD6119">
            <w:pPr>
              <w:jc w:val="center"/>
            </w:pPr>
            <w:r>
              <w:t>4 227,7</w:t>
            </w:r>
          </w:p>
        </w:tc>
      </w:tr>
      <w:tr w:rsidR="006E2C98" w:rsidTr="00CD6119">
        <w:tc>
          <w:tcPr>
            <w:tcW w:w="7847" w:type="dxa"/>
            <w:tcBorders>
              <w:top w:val="single" w:sz="4" w:space="0" w:color="000000"/>
              <w:left w:val="single" w:sz="4" w:space="0" w:color="000000"/>
              <w:bottom w:val="single" w:sz="4" w:space="0" w:color="000000"/>
              <w:right w:val="single" w:sz="4" w:space="0" w:color="000000"/>
            </w:tcBorders>
          </w:tcPr>
          <w:p w:rsidR="006E2C98" w:rsidRDefault="006E2C98" w:rsidP="00CD6119">
            <w:pPr>
              <w:jc w:val="both"/>
              <w:rPr>
                <w:sz w:val="22"/>
              </w:rPr>
            </w:pPr>
            <w:r>
              <w:rPr>
                <w:sz w:val="22"/>
              </w:rPr>
              <w:t>Софинансирование юридических и физических лиц</w:t>
            </w:r>
          </w:p>
        </w:tc>
        <w:tc>
          <w:tcPr>
            <w:tcW w:w="1634" w:type="dxa"/>
            <w:tcBorders>
              <w:top w:val="single" w:sz="4" w:space="0" w:color="000000"/>
              <w:left w:val="single" w:sz="4" w:space="0" w:color="000000"/>
              <w:bottom w:val="single" w:sz="4" w:space="0" w:color="000000"/>
              <w:right w:val="single" w:sz="4" w:space="0" w:color="000000"/>
            </w:tcBorders>
          </w:tcPr>
          <w:p w:rsidR="006E2C98" w:rsidRDefault="006E2C98" w:rsidP="00CD6119">
            <w:pPr>
              <w:jc w:val="center"/>
            </w:pPr>
            <w:r>
              <w:t>1 580,0</w:t>
            </w:r>
          </w:p>
        </w:tc>
      </w:tr>
      <w:tr w:rsidR="006E2C98" w:rsidTr="00CD6119">
        <w:trPr>
          <w:trHeight w:val="385"/>
        </w:trPr>
        <w:tc>
          <w:tcPr>
            <w:tcW w:w="7847" w:type="dxa"/>
            <w:tcBorders>
              <w:top w:val="single" w:sz="4" w:space="0" w:color="000000"/>
              <w:left w:val="single" w:sz="4" w:space="0" w:color="000000"/>
              <w:bottom w:val="single" w:sz="4" w:space="0" w:color="000000"/>
              <w:right w:val="single" w:sz="4" w:space="0" w:color="000000"/>
            </w:tcBorders>
            <w:shd w:val="clear" w:color="auto" w:fill="FFFFFF"/>
          </w:tcPr>
          <w:p w:rsidR="006E2C98" w:rsidRDefault="006E2C98" w:rsidP="00CD6119">
            <w:pPr>
              <w:rPr>
                <w:b/>
                <w:sz w:val="22"/>
              </w:rPr>
            </w:pPr>
            <w:r>
              <w:rPr>
                <w:b/>
                <w:sz w:val="22"/>
              </w:rPr>
              <w:t>ВСЕГО</w:t>
            </w:r>
          </w:p>
        </w:tc>
        <w:tc>
          <w:tcPr>
            <w:tcW w:w="1634" w:type="dxa"/>
            <w:tcBorders>
              <w:top w:val="single" w:sz="4" w:space="0" w:color="000000"/>
              <w:left w:val="single" w:sz="4" w:space="0" w:color="000000"/>
              <w:bottom w:val="single" w:sz="4" w:space="0" w:color="000000"/>
              <w:right w:val="single" w:sz="4" w:space="0" w:color="000000"/>
            </w:tcBorders>
            <w:shd w:val="clear" w:color="auto" w:fill="FFFFFF"/>
          </w:tcPr>
          <w:p w:rsidR="006E2C98" w:rsidRDefault="006E2C98" w:rsidP="00CD6119">
            <w:pPr>
              <w:jc w:val="center"/>
              <w:rPr>
                <w:b/>
              </w:rPr>
            </w:pPr>
            <w:r>
              <w:rPr>
                <w:b/>
              </w:rPr>
              <w:t>238 005,2</w:t>
            </w:r>
          </w:p>
        </w:tc>
      </w:tr>
    </w:tbl>
    <w:p w:rsidR="006E2C98" w:rsidRDefault="006E2C98" w:rsidP="006E2C98">
      <w:pPr>
        <w:rPr>
          <w:sz w:val="28"/>
        </w:rPr>
      </w:pPr>
    </w:p>
    <w:p w:rsidR="006E2C98" w:rsidRDefault="006E2C98" w:rsidP="006E2C98">
      <w:pPr>
        <w:pStyle w:val="afa"/>
        <w:ind w:firstLine="708"/>
        <w:jc w:val="center"/>
        <w:rPr>
          <w:i/>
        </w:rPr>
      </w:pPr>
      <w:r>
        <w:rPr>
          <w:i/>
        </w:rPr>
        <w:t>Безвозмездные поступления</w:t>
      </w:r>
    </w:p>
    <w:p w:rsidR="006E2C98" w:rsidRDefault="006E2C98" w:rsidP="006E2C98">
      <w:pPr>
        <w:pStyle w:val="afa"/>
        <w:ind w:firstLine="708"/>
        <w:jc w:val="both"/>
      </w:pPr>
      <w:r>
        <w:t xml:space="preserve">Доходы бюджета муниципального района по безвозмездным поступлениям учтены на 2023 год – 500 709,6 тыс. рублей, из них дотация на выравнивание уровня бюджетной обеспеченности –62 182,0тыс. рублей. </w:t>
      </w:r>
    </w:p>
    <w:p w:rsidR="006E2C98" w:rsidRDefault="006E2C98" w:rsidP="006E2C98">
      <w:pPr>
        <w:pStyle w:val="afa"/>
        <w:ind w:firstLine="708"/>
        <w:jc w:val="both"/>
      </w:pPr>
    </w:p>
    <w:p w:rsidR="006E2C98" w:rsidRDefault="006E2C98" w:rsidP="006E2C98">
      <w:pPr>
        <w:pStyle w:val="afa"/>
        <w:ind w:firstLine="708"/>
        <w:jc w:val="both"/>
      </w:pPr>
    </w:p>
    <w:p w:rsidR="006E2C98" w:rsidRDefault="006E2C98" w:rsidP="006E2C98">
      <w:pPr>
        <w:pStyle w:val="afa"/>
        <w:ind w:firstLine="708"/>
        <w:jc w:val="both"/>
      </w:pPr>
    </w:p>
    <w:p w:rsidR="006E2C98" w:rsidRDefault="006E2C98" w:rsidP="006E2C98">
      <w:pPr>
        <w:pStyle w:val="afa"/>
        <w:ind w:firstLine="708"/>
        <w:jc w:val="both"/>
      </w:pPr>
    </w:p>
    <w:p w:rsidR="006E2C98" w:rsidRDefault="006E2C98" w:rsidP="006E2C98">
      <w:pPr>
        <w:pStyle w:val="afa"/>
        <w:ind w:firstLine="708"/>
        <w:jc w:val="both"/>
      </w:pPr>
    </w:p>
    <w:p w:rsidR="006E2C98" w:rsidRDefault="006E2C98" w:rsidP="006E2C98">
      <w:pPr>
        <w:pStyle w:val="afa"/>
        <w:ind w:firstLine="708"/>
        <w:jc w:val="both"/>
      </w:pPr>
    </w:p>
    <w:p w:rsidR="006E2C98" w:rsidRDefault="006E2C98" w:rsidP="006E2C98">
      <w:pPr>
        <w:pStyle w:val="afa"/>
        <w:ind w:firstLine="708"/>
        <w:jc w:val="both"/>
      </w:pPr>
    </w:p>
    <w:p w:rsidR="006E2C98" w:rsidRDefault="006E2C98" w:rsidP="006E2C98">
      <w:pPr>
        <w:contextualSpacing/>
        <w:outlineLvl w:val="1"/>
      </w:pPr>
    </w:p>
    <w:p w:rsidR="006E2C98" w:rsidRDefault="006E2C98" w:rsidP="006E2C98">
      <w:pPr>
        <w:contextualSpacing/>
        <w:outlineLvl w:val="1"/>
      </w:pPr>
    </w:p>
    <w:p w:rsidR="006E2C98" w:rsidRDefault="006E2C98" w:rsidP="006E2C98">
      <w:pPr>
        <w:contextualSpacing/>
        <w:outlineLvl w:val="1"/>
      </w:pPr>
      <w:r>
        <w:t xml:space="preserve">                                                                                                                               </w:t>
      </w:r>
      <w:r w:rsidR="00576D6E">
        <w:t xml:space="preserve">                             </w:t>
      </w:r>
      <w:r>
        <w:t xml:space="preserve">     тыс. рублей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09"/>
        <w:gridCol w:w="1170"/>
        <w:gridCol w:w="1691"/>
        <w:gridCol w:w="1691"/>
        <w:gridCol w:w="1584"/>
      </w:tblGrid>
      <w:tr w:rsidR="006E2C98" w:rsidTr="00CD6119">
        <w:tc>
          <w:tcPr>
            <w:tcW w:w="3209" w:type="dxa"/>
            <w:tcBorders>
              <w:top w:val="single" w:sz="4" w:space="0" w:color="000000"/>
              <w:left w:val="single" w:sz="4" w:space="0" w:color="000000"/>
              <w:bottom w:val="single" w:sz="4" w:space="0" w:color="000000"/>
              <w:right w:val="single" w:sz="4" w:space="0" w:color="000000"/>
            </w:tcBorders>
            <w:shd w:val="clear" w:color="auto" w:fill="auto"/>
          </w:tcPr>
          <w:p w:rsidR="006E2C98" w:rsidRDefault="006E2C98" w:rsidP="00CD6119">
            <w:pPr>
              <w:contextualSpacing/>
              <w:jc w:val="both"/>
              <w:outlineLvl w:val="1"/>
              <w:rPr>
                <w:b/>
              </w:rPr>
            </w:pPr>
          </w:p>
        </w:tc>
        <w:tc>
          <w:tcPr>
            <w:tcW w:w="1170" w:type="dxa"/>
            <w:tcBorders>
              <w:top w:val="single" w:sz="4" w:space="0" w:color="000000"/>
              <w:left w:val="single" w:sz="4" w:space="0" w:color="000000"/>
              <w:bottom w:val="single" w:sz="4" w:space="0" w:color="000000"/>
              <w:right w:val="single" w:sz="4" w:space="0" w:color="000000"/>
            </w:tcBorders>
          </w:tcPr>
          <w:p w:rsidR="006E2C98" w:rsidRDefault="006E2C98" w:rsidP="00CD6119">
            <w:pPr>
              <w:contextualSpacing/>
              <w:jc w:val="center"/>
              <w:outlineLvl w:val="1"/>
            </w:pPr>
            <w:r>
              <w:t xml:space="preserve">Первоначальный </w:t>
            </w:r>
          </w:p>
          <w:p w:rsidR="006E2C98" w:rsidRDefault="006E2C98" w:rsidP="00CD6119">
            <w:r>
              <w:t>план на 2022 год</w:t>
            </w:r>
          </w:p>
        </w:tc>
        <w:tc>
          <w:tcPr>
            <w:tcW w:w="1691" w:type="dxa"/>
            <w:tcBorders>
              <w:top w:val="single" w:sz="4" w:space="0" w:color="000000"/>
              <w:left w:val="single" w:sz="4" w:space="0" w:color="000000"/>
              <w:bottom w:val="single" w:sz="4" w:space="0" w:color="000000"/>
              <w:right w:val="single" w:sz="4" w:space="0" w:color="000000"/>
            </w:tcBorders>
          </w:tcPr>
          <w:p w:rsidR="006E2C98" w:rsidRDefault="006E2C98" w:rsidP="00CD6119">
            <w:pPr>
              <w:contextualSpacing/>
              <w:jc w:val="center"/>
              <w:outlineLvl w:val="1"/>
            </w:pPr>
            <w:r>
              <w:t>Оценка поступлений</w:t>
            </w:r>
          </w:p>
          <w:p w:rsidR="006E2C98" w:rsidRDefault="006E2C98" w:rsidP="00CD6119">
            <w:pPr>
              <w:contextualSpacing/>
              <w:jc w:val="center"/>
              <w:outlineLvl w:val="1"/>
              <w:rPr>
                <w:sz w:val="28"/>
              </w:rPr>
            </w:pPr>
            <w:r>
              <w:t>2022 года</w:t>
            </w:r>
          </w:p>
        </w:tc>
        <w:tc>
          <w:tcPr>
            <w:tcW w:w="1691" w:type="dxa"/>
            <w:tcBorders>
              <w:top w:val="single" w:sz="4" w:space="0" w:color="000000"/>
              <w:left w:val="single" w:sz="4" w:space="0" w:color="000000"/>
              <w:bottom w:val="single" w:sz="4" w:space="0" w:color="000000"/>
              <w:right w:val="single" w:sz="4" w:space="0" w:color="000000"/>
            </w:tcBorders>
            <w:shd w:val="clear" w:color="auto" w:fill="auto"/>
          </w:tcPr>
          <w:p w:rsidR="006E2C98" w:rsidRDefault="006E2C98" w:rsidP="00CD6119">
            <w:pPr>
              <w:contextualSpacing/>
              <w:jc w:val="center"/>
              <w:outlineLvl w:val="1"/>
            </w:pPr>
            <w:r>
              <w:t xml:space="preserve">Прогноз поступлений на </w:t>
            </w:r>
          </w:p>
          <w:p w:rsidR="006E2C98" w:rsidRDefault="006E2C98" w:rsidP="00CD6119">
            <w:pPr>
              <w:contextualSpacing/>
              <w:jc w:val="center"/>
              <w:outlineLvl w:val="1"/>
            </w:pPr>
            <w:r>
              <w:t>2023 год</w:t>
            </w:r>
          </w:p>
        </w:tc>
        <w:tc>
          <w:tcPr>
            <w:tcW w:w="1584" w:type="dxa"/>
            <w:tcBorders>
              <w:top w:val="single" w:sz="4" w:space="0" w:color="000000"/>
              <w:left w:val="single" w:sz="4" w:space="0" w:color="000000"/>
              <w:bottom w:val="single" w:sz="4" w:space="0" w:color="000000"/>
              <w:right w:val="single" w:sz="4" w:space="0" w:color="000000"/>
            </w:tcBorders>
          </w:tcPr>
          <w:p w:rsidR="006E2C98" w:rsidRDefault="006E2C98" w:rsidP="00CD6119">
            <w:pPr>
              <w:contextualSpacing/>
              <w:jc w:val="center"/>
              <w:outlineLvl w:val="1"/>
            </w:pPr>
            <w:r>
              <w:t>Отклонение прогноза от оценки текущего года</w:t>
            </w:r>
          </w:p>
        </w:tc>
      </w:tr>
      <w:tr w:rsidR="006E2C98" w:rsidTr="00CD6119">
        <w:tc>
          <w:tcPr>
            <w:tcW w:w="3209" w:type="dxa"/>
            <w:tcBorders>
              <w:top w:val="single" w:sz="4" w:space="0" w:color="000000"/>
              <w:left w:val="single" w:sz="4" w:space="0" w:color="000000"/>
              <w:bottom w:val="single" w:sz="4" w:space="0" w:color="000000"/>
              <w:right w:val="single" w:sz="4" w:space="0" w:color="000000"/>
            </w:tcBorders>
            <w:shd w:val="clear" w:color="auto" w:fill="auto"/>
          </w:tcPr>
          <w:p w:rsidR="006E2C98" w:rsidRDefault="006E2C98" w:rsidP="00CD6119">
            <w:pPr>
              <w:contextualSpacing/>
              <w:jc w:val="both"/>
              <w:outlineLvl w:val="1"/>
              <w:rPr>
                <w:b/>
              </w:rPr>
            </w:pPr>
            <w:r>
              <w:rPr>
                <w:b/>
              </w:rPr>
              <w:t>Безвозмездные поступления, всего</w:t>
            </w:r>
          </w:p>
        </w:tc>
        <w:tc>
          <w:tcPr>
            <w:tcW w:w="1170" w:type="dxa"/>
            <w:tcBorders>
              <w:top w:val="single" w:sz="4" w:space="0" w:color="000000"/>
              <w:left w:val="single" w:sz="4" w:space="0" w:color="000000"/>
              <w:bottom w:val="single" w:sz="4" w:space="0" w:color="000000"/>
              <w:right w:val="single" w:sz="4" w:space="0" w:color="000000"/>
            </w:tcBorders>
          </w:tcPr>
          <w:p w:rsidR="006E2C98" w:rsidRDefault="006E2C98" w:rsidP="00CD6119">
            <w:pPr>
              <w:contextualSpacing/>
              <w:jc w:val="center"/>
              <w:outlineLvl w:val="1"/>
              <w:rPr>
                <w:b/>
              </w:rPr>
            </w:pPr>
            <w:r>
              <w:rPr>
                <w:b/>
              </w:rPr>
              <w:t>317 210,6</w:t>
            </w:r>
          </w:p>
        </w:tc>
        <w:tc>
          <w:tcPr>
            <w:tcW w:w="1691" w:type="dxa"/>
            <w:tcBorders>
              <w:top w:val="single" w:sz="4" w:space="0" w:color="000000"/>
              <w:left w:val="single" w:sz="4" w:space="0" w:color="000000"/>
              <w:bottom w:val="single" w:sz="4" w:space="0" w:color="000000"/>
              <w:right w:val="single" w:sz="4" w:space="0" w:color="000000"/>
            </w:tcBorders>
          </w:tcPr>
          <w:p w:rsidR="006E2C98" w:rsidRDefault="006E2C98" w:rsidP="00CD6119">
            <w:pPr>
              <w:contextualSpacing/>
              <w:jc w:val="center"/>
              <w:outlineLvl w:val="1"/>
              <w:rPr>
                <w:b/>
              </w:rPr>
            </w:pPr>
            <w:r>
              <w:rPr>
                <w:b/>
              </w:rPr>
              <w:t>384 847,4</w:t>
            </w:r>
          </w:p>
        </w:tc>
        <w:tc>
          <w:tcPr>
            <w:tcW w:w="1691" w:type="dxa"/>
            <w:tcBorders>
              <w:top w:val="single" w:sz="4" w:space="0" w:color="000000"/>
              <w:left w:val="single" w:sz="4" w:space="0" w:color="000000"/>
              <w:bottom w:val="single" w:sz="4" w:space="0" w:color="000000"/>
              <w:right w:val="single" w:sz="4" w:space="0" w:color="000000"/>
            </w:tcBorders>
            <w:shd w:val="clear" w:color="auto" w:fill="auto"/>
          </w:tcPr>
          <w:p w:rsidR="006E2C98" w:rsidRPr="00507716" w:rsidRDefault="006E2C98" w:rsidP="00CD6119">
            <w:pPr>
              <w:contextualSpacing/>
              <w:jc w:val="center"/>
              <w:outlineLvl w:val="1"/>
              <w:rPr>
                <w:b/>
                <w:lang w:val="en-US"/>
              </w:rPr>
            </w:pPr>
            <w:r>
              <w:rPr>
                <w:b/>
              </w:rPr>
              <w:t>502 044.</w:t>
            </w:r>
            <w:r>
              <w:rPr>
                <w:b/>
                <w:lang w:val="en-US"/>
              </w:rPr>
              <w:t>2</w:t>
            </w:r>
          </w:p>
        </w:tc>
        <w:tc>
          <w:tcPr>
            <w:tcW w:w="1584" w:type="dxa"/>
            <w:tcBorders>
              <w:top w:val="single" w:sz="4" w:space="0" w:color="000000"/>
              <w:left w:val="single" w:sz="4" w:space="0" w:color="000000"/>
              <w:bottom w:val="single" w:sz="4" w:space="0" w:color="000000"/>
              <w:right w:val="single" w:sz="4" w:space="0" w:color="000000"/>
            </w:tcBorders>
          </w:tcPr>
          <w:p w:rsidR="006E2C98" w:rsidRPr="00507716" w:rsidRDefault="006E2C98" w:rsidP="00CD6119">
            <w:pPr>
              <w:contextualSpacing/>
              <w:jc w:val="center"/>
              <w:outlineLvl w:val="1"/>
              <w:rPr>
                <w:b/>
                <w:lang w:val="en-US"/>
              </w:rPr>
            </w:pPr>
            <w:r>
              <w:rPr>
                <w:b/>
                <w:lang w:val="en-US"/>
              </w:rPr>
              <w:t>117 196.8</w:t>
            </w:r>
          </w:p>
        </w:tc>
      </w:tr>
      <w:tr w:rsidR="006E2C98" w:rsidTr="00CD6119">
        <w:tc>
          <w:tcPr>
            <w:tcW w:w="3209" w:type="dxa"/>
            <w:tcBorders>
              <w:top w:val="single" w:sz="4" w:space="0" w:color="000000"/>
              <w:left w:val="single" w:sz="4" w:space="0" w:color="000000"/>
              <w:bottom w:val="single" w:sz="4" w:space="0" w:color="000000"/>
              <w:right w:val="single" w:sz="4" w:space="0" w:color="000000"/>
            </w:tcBorders>
            <w:shd w:val="clear" w:color="auto" w:fill="auto"/>
          </w:tcPr>
          <w:p w:rsidR="006E2C98" w:rsidRDefault="006E2C98" w:rsidP="00CD6119">
            <w:pPr>
              <w:contextualSpacing/>
              <w:jc w:val="both"/>
              <w:outlineLvl w:val="1"/>
            </w:pPr>
            <w:r>
              <w:t>в том числе:</w:t>
            </w:r>
          </w:p>
        </w:tc>
        <w:tc>
          <w:tcPr>
            <w:tcW w:w="1170" w:type="dxa"/>
            <w:tcBorders>
              <w:top w:val="single" w:sz="4" w:space="0" w:color="000000"/>
              <w:left w:val="single" w:sz="4" w:space="0" w:color="000000"/>
              <w:bottom w:val="single" w:sz="4" w:space="0" w:color="000000"/>
              <w:right w:val="single" w:sz="4" w:space="0" w:color="000000"/>
            </w:tcBorders>
          </w:tcPr>
          <w:p w:rsidR="006E2C98" w:rsidRDefault="006E2C98" w:rsidP="00CD6119">
            <w:pPr>
              <w:contextualSpacing/>
              <w:jc w:val="center"/>
              <w:outlineLvl w:val="1"/>
              <w:rPr>
                <w:sz w:val="28"/>
              </w:rPr>
            </w:pPr>
          </w:p>
        </w:tc>
        <w:tc>
          <w:tcPr>
            <w:tcW w:w="1691" w:type="dxa"/>
            <w:tcBorders>
              <w:top w:val="single" w:sz="4" w:space="0" w:color="000000"/>
              <w:left w:val="single" w:sz="4" w:space="0" w:color="000000"/>
              <w:bottom w:val="single" w:sz="4" w:space="0" w:color="000000"/>
              <w:right w:val="single" w:sz="4" w:space="0" w:color="000000"/>
            </w:tcBorders>
          </w:tcPr>
          <w:p w:rsidR="006E2C98" w:rsidRDefault="006E2C98" w:rsidP="00CD6119">
            <w:pPr>
              <w:contextualSpacing/>
              <w:jc w:val="center"/>
              <w:outlineLvl w:val="1"/>
              <w:rPr>
                <w:sz w:val="28"/>
              </w:rPr>
            </w:pPr>
          </w:p>
        </w:tc>
        <w:tc>
          <w:tcPr>
            <w:tcW w:w="1691" w:type="dxa"/>
            <w:tcBorders>
              <w:top w:val="single" w:sz="4" w:space="0" w:color="000000"/>
              <w:left w:val="single" w:sz="4" w:space="0" w:color="000000"/>
              <w:bottom w:val="single" w:sz="4" w:space="0" w:color="000000"/>
              <w:right w:val="single" w:sz="4" w:space="0" w:color="000000"/>
            </w:tcBorders>
            <w:shd w:val="clear" w:color="auto" w:fill="auto"/>
          </w:tcPr>
          <w:p w:rsidR="006E2C98" w:rsidRDefault="006E2C98" w:rsidP="00CD6119">
            <w:pPr>
              <w:contextualSpacing/>
              <w:jc w:val="center"/>
              <w:outlineLvl w:val="1"/>
              <w:rPr>
                <w:sz w:val="28"/>
              </w:rPr>
            </w:pPr>
          </w:p>
        </w:tc>
        <w:tc>
          <w:tcPr>
            <w:tcW w:w="1584" w:type="dxa"/>
            <w:tcBorders>
              <w:top w:val="single" w:sz="4" w:space="0" w:color="000000"/>
              <w:left w:val="single" w:sz="4" w:space="0" w:color="000000"/>
              <w:bottom w:val="single" w:sz="4" w:space="0" w:color="000000"/>
              <w:right w:val="single" w:sz="4" w:space="0" w:color="000000"/>
            </w:tcBorders>
          </w:tcPr>
          <w:p w:rsidR="006E2C98" w:rsidRDefault="006E2C98" w:rsidP="00CD6119">
            <w:pPr>
              <w:contextualSpacing/>
              <w:jc w:val="center"/>
              <w:outlineLvl w:val="1"/>
              <w:rPr>
                <w:sz w:val="28"/>
              </w:rPr>
            </w:pPr>
          </w:p>
        </w:tc>
      </w:tr>
      <w:tr w:rsidR="006E2C98" w:rsidTr="00CD6119">
        <w:tc>
          <w:tcPr>
            <w:tcW w:w="3209" w:type="dxa"/>
            <w:tcBorders>
              <w:top w:val="single" w:sz="4" w:space="0" w:color="000000"/>
              <w:left w:val="single" w:sz="4" w:space="0" w:color="000000"/>
              <w:bottom w:val="single" w:sz="4" w:space="0" w:color="000000"/>
              <w:right w:val="single" w:sz="4" w:space="0" w:color="000000"/>
            </w:tcBorders>
            <w:shd w:val="clear" w:color="auto" w:fill="auto"/>
          </w:tcPr>
          <w:p w:rsidR="006E2C98" w:rsidRDefault="006E2C98" w:rsidP="00CD6119">
            <w:pPr>
              <w:contextualSpacing/>
              <w:jc w:val="both"/>
              <w:outlineLvl w:val="1"/>
            </w:pPr>
            <w:r>
              <w:t>дотации на выравнивание бюджетной обеспеченности</w:t>
            </w:r>
          </w:p>
        </w:tc>
        <w:tc>
          <w:tcPr>
            <w:tcW w:w="1170" w:type="dxa"/>
            <w:tcBorders>
              <w:top w:val="single" w:sz="4" w:space="0" w:color="000000"/>
              <w:left w:val="single" w:sz="4" w:space="0" w:color="000000"/>
              <w:bottom w:val="single" w:sz="4" w:space="0" w:color="000000"/>
              <w:right w:val="single" w:sz="4" w:space="0" w:color="000000"/>
            </w:tcBorders>
          </w:tcPr>
          <w:p w:rsidR="006E2C98" w:rsidRDefault="006E2C98" w:rsidP="00CD6119">
            <w:pPr>
              <w:contextualSpacing/>
              <w:jc w:val="center"/>
              <w:outlineLvl w:val="1"/>
            </w:pPr>
            <w:r>
              <w:t>55 452,0</w:t>
            </w:r>
          </w:p>
        </w:tc>
        <w:tc>
          <w:tcPr>
            <w:tcW w:w="1691" w:type="dxa"/>
            <w:tcBorders>
              <w:top w:val="single" w:sz="4" w:space="0" w:color="000000"/>
              <w:left w:val="single" w:sz="4" w:space="0" w:color="000000"/>
              <w:bottom w:val="single" w:sz="4" w:space="0" w:color="000000"/>
              <w:right w:val="single" w:sz="4" w:space="0" w:color="000000"/>
            </w:tcBorders>
          </w:tcPr>
          <w:p w:rsidR="006E2C98" w:rsidRDefault="006E2C98" w:rsidP="00CD6119">
            <w:pPr>
              <w:contextualSpacing/>
              <w:jc w:val="center"/>
              <w:outlineLvl w:val="1"/>
            </w:pPr>
            <w:r>
              <w:t>55 452,0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Pr>
          <w:p w:rsidR="006E2C98" w:rsidRDefault="006E2C98" w:rsidP="00CD6119">
            <w:pPr>
              <w:contextualSpacing/>
              <w:jc w:val="center"/>
              <w:outlineLvl w:val="1"/>
            </w:pPr>
            <w:r>
              <w:t>62 182,0</w:t>
            </w:r>
          </w:p>
        </w:tc>
        <w:tc>
          <w:tcPr>
            <w:tcW w:w="1584" w:type="dxa"/>
            <w:tcBorders>
              <w:top w:val="single" w:sz="4" w:space="0" w:color="000000"/>
              <w:left w:val="single" w:sz="4" w:space="0" w:color="000000"/>
              <w:bottom w:val="single" w:sz="4" w:space="0" w:color="000000"/>
              <w:right w:val="single" w:sz="4" w:space="0" w:color="000000"/>
            </w:tcBorders>
          </w:tcPr>
          <w:p w:rsidR="006E2C98" w:rsidRDefault="006E2C98" w:rsidP="00CD6119">
            <w:pPr>
              <w:contextualSpacing/>
              <w:jc w:val="center"/>
              <w:outlineLvl w:val="1"/>
            </w:pPr>
            <w:r>
              <w:t>6 730,0</w:t>
            </w:r>
          </w:p>
        </w:tc>
      </w:tr>
      <w:tr w:rsidR="006E2C98" w:rsidTr="00CD6119">
        <w:tc>
          <w:tcPr>
            <w:tcW w:w="3209" w:type="dxa"/>
            <w:tcBorders>
              <w:top w:val="single" w:sz="4" w:space="0" w:color="000000"/>
              <w:left w:val="single" w:sz="4" w:space="0" w:color="000000"/>
              <w:bottom w:val="single" w:sz="4" w:space="0" w:color="000000"/>
              <w:right w:val="single" w:sz="4" w:space="0" w:color="000000"/>
            </w:tcBorders>
            <w:shd w:val="clear" w:color="auto" w:fill="auto"/>
          </w:tcPr>
          <w:p w:rsidR="006E2C98" w:rsidRDefault="006E2C98" w:rsidP="00CD6119">
            <w:pPr>
              <w:contextualSpacing/>
              <w:jc w:val="both"/>
              <w:outlineLvl w:val="1"/>
            </w:pPr>
            <w:r>
              <w:t>субсидии бюджетам субъектов Российской Федерации и муниципальных образований</w:t>
            </w:r>
          </w:p>
        </w:tc>
        <w:tc>
          <w:tcPr>
            <w:tcW w:w="1170" w:type="dxa"/>
            <w:tcBorders>
              <w:top w:val="single" w:sz="4" w:space="0" w:color="000000"/>
              <w:left w:val="single" w:sz="4" w:space="0" w:color="000000"/>
              <w:bottom w:val="single" w:sz="4" w:space="0" w:color="000000"/>
              <w:right w:val="single" w:sz="4" w:space="0" w:color="000000"/>
            </w:tcBorders>
          </w:tcPr>
          <w:p w:rsidR="006E2C98" w:rsidRDefault="006E2C98" w:rsidP="00CD6119">
            <w:pPr>
              <w:contextualSpacing/>
              <w:jc w:val="center"/>
              <w:outlineLvl w:val="1"/>
            </w:pPr>
            <w:r>
              <w:t>119 135,4</w:t>
            </w:r>
          </w:p>
        </w:tc>
        <w:tc>
          <w:tcPr>
            <w:tcW w:w="1691" w:type="dxa"/>
            <w:tcBorders>
              <w:top w:val="single" w:sz="4" w:space="0" w:color="000000"/>
              <w:left w:val="single" w:sz="4" w:space="0" w:color="000000"/>
              <w:bottom w:val="single" w:sz="4" w:space="0" w:color="000000"/>
              <w:right w:val="single" w:sz="4" w:space="0" w:color="000000"/>
            </w:tcBorders>
          </w:tcPr>
          <w:p w:rsidR="006E2C98" w:rsidRDefault="006E2C98" w:rsidP="00CD6119">
            <w:pPr>
              <w:contextualSpacing/>
              <w:jc w:val="center"/>
              <w:outlineLvl w:val="1"/>
            </w:pPr>
            <w:r>
              <w:t>135 678,5</w:t>
            </w:r>
          </w:p>
        </w:tc>
        <w:tc>
          <w:tcPr>
            <w:tcW w:w="1691" w:type="dxa"/>
            <w:tcBorders>
              <w:top w:val="single" w:sz="4" w:space="0" w:color="000000"/>
              <w:left w:val="single" w:sz="4" w:space="0" w:color="000000"/>
              <w:bottom w:val="single" w:sz="4" w:space="0" w:color="000000"/>
              <w:right w:val="single" w:sz="4" w:space="0" w:color="000000"/>
            </w:tcBorders>
            <w:shd w:val="clear" w:color="auto" w:fill="auto"/>
          </w:tcPr>
          <w:p w:rsidR="006E2C98" w:rsidRPr="00507716" w:rsidRDefault="006E2C98" w:rsidP="00CD6119">
            <w:pPr>
              <w:contextualSpacing/>
              <w:jc w:val="center"/>
              <w:outlineLvl w:val="1"/>
              <w:rPr>
                <w:lang w:val="en-US"/>
              </w:rPr>
            </w:pPr>
            <w:r>
              <w:t>295 254.</w:t>
            </w:r>
            <w:r>
              <w:rPr>
                <w:lang w:val="en-US"/>
              </w:rPr>
              <w:t>0</w:t>
            </w:r>
          </w:p>
        </w:tc>
        <w:tc>
          <w:tcPr>
            <w:tcW w:w="1584" w:type="dxa"/>
            <w:tcBorders>
              <w:top w:val="single" w:sz="4" w:space="0" w:color="000000"/>
              <w:left w:val="single" w:sz="4" w:space="0" w:color="000000"/>
              <w:bottom w:val="single" w:sz="4" w:space="0" w:color="000000"/>
              <w:right w:val="single" w:sz="4" w:space="0" w:color="000000"/>
            </w:tcBorders>
          </w:tcPr>
          <w:p w:rsidR="006E2C98" w:rsidRPr="00507716" w:rsidRDefault="006E2C98" w:rsidP="00CD6119">
            <w:pPr>
              <w:contextualSpacing/>
              <w:jc w:val="center"/>
              <w:outlineLvl w:val="1"/>
              <w:rPr>
                <w:lang w:val="en-US"/>
              </w:rPr>
            </w:pPr>
            <w:r>
              <w:rPr>
                <w:lang w:val="en-US"/>
              </w:rPr>
              <w:t>159 575.5</w:t>
            </w:r>
          </w:p>
        </w:tc>
      </w:tr>
      <w:tr w:rsidR="006E2C98" w:rsidTr="00CD6119">
        <w:tc>
          <w:tcPr>
            <w:tcW w:w="3209" w:type="dxa"/>
            <w:tcBorders>
              <w:top w:val="single" w:sz="4" w:space="0" w:color="000000"/>
              <w:left w:val="single" w:sz="4" w:space="0" w:color="000000"/>
              <w:bottom w:val="single" w:sz="4" w:space="0" w:color="000000"/>
              <w:right w:val="single" w:sz="4" w:space="0" w:color="000000"/>
            </w:tcBorders>
            <w:shd w:val="clear" w:color="auto" w:fill="auto"/>
          </w:tcPr>
          <w:p w:rsidR="006E2C98" w:rsidRDefault="006E2C98" w:rsidP="00CD6119">
            <w:pPr>
              <w:contextualSpacing/>
              <w:jc w:val="both"/>
              <w:outlineLvl w:val="1"/>
            </w:pPr>
            <w:r>
              <w:t>субвенции бюджетам субъектов Российской Федерации и муниципальных образований</w:t>
            </w:r>
          </w:p>
        </w:tc>
        <w:tc>
          <w:tcPr>
            <w:tcW w:w="1170" w:type="dxa"/>
            <w:tcBorders>
              <w:top w:val="single" w:sz="4" w:space="0" w:color="000000"/>
              <w:left w:val="single" w:sz="4" w:space="0" w:color="000000"/>
              <w:bottom w:val="single" w:sz="4" w:space="0" w:color="000000"/>
              <w:right w:val="single" w:sz="4" w:space="0" w:color="000000"/>
            </w:tcBorders>
          </w:tcPr>
          <w:p w:rsidR="006E2C98" w:rsidRDefault="006E2C98" w:rsidP="00CD6119">
            <w:pPr>
              <w:contextualSpacing/>
              <w:jc w:val="center"/>
              <w:outlineLvl w:val="1"/>
            </w:pPr>
            <w:r>
              <w:t>136 193,9</w:t>
            </w:r>
          </w:p>
        </w:tc>
        <w:tc>
          <w:tcPr>
            <w:tcW w:w="1691" w:type="dxa"/>
            <w:tcBorders>
              <w:top w:val="single" w:sz="4" w:space="0" w:color="000000"/>
              <w:left w:val="single" w:sz="4" w:space="0" w:color="000000"/>
              <w:bottom w:val="single" w:sz="4" w:space="0" w:color="000000"/>
              <w:right w:val="single" w:sz="4" w:space="0" w:color="000000"/>
            </w:tcBorders>
          </w:tcPr>
          <w:p w:rsidR="006E2C98" w:rsidRDefault="006E2C98" w:rsidP="00CD6119">
            <w:pPr>
              <w:contextualSpacing/>
              <w:jc w:val="center"/>
              <w:outlineLvl w:val="1"/>
            </w:pPr>
            <w:r>
              <w:t>133 519,2</w:t>
            </w:r>
          </w:p>
        </w:tc>
        <w:tc>
          <w:tcPr>
            <w:tcW w:w="1691" w:type="dxa"/>
            <w:tcBorders>
              <w:top w:val="single" w:sz="4" w:space="0" w:color="000000"/>
              <w:left w:val="single" w:sz="4" w:space="0" w:color="000000"/>
              <w:bottom w:val="single" w:sz="4" w:space="0" w:color="000000"/>
              <w:right w:val="single" w:sz="4" w:space="0" w:color="000000"/>
            </w:tcBorders>
            <w:shd w:val="clear" w:color="auto" w:fill="auto"/>
          </w:tcPr>
          <w:p w:rsidR="006E2C98" w:rsidRDefault="006E2C98" w:rsidP="00CD6119">
            <w:pPr>
              <w:contextualSpacing/>
              <w:jc w:val="center"/>
              <w:outlineLvl w:val="1"/>
            </w:pPr>
            <w:r>
              <w:t>138 108,6</w:t>
            </w:r>
          </w:p>
        </w:tc>
        <w:tc>
          <w:tcPr>
            <w:tcW w:w="1584" w:type="dxa"/>
            <w:tcBorders>
              <w:top w:val="single" w:sz="4" w:space="0" w:color="000000"/>
              <w:left w:val="single" w:sz="4" w:space="0" w:color="000000"/>
              <w:bottom w:val="single" w:sz="4" w:space="0" w:color="000000"/>
              <w:right w:val="single" w:sz="4" w:space="0" w:color="000000"/>
            </w:tcBorders>
          </w:tcPr>
          <w:p w:rsidR="006E2C98" w:rsidRDefault="006E2C98" w:rsidP="00CD6119">
            <w:pPr>
              <w:contextualSpacing/>
              <w:jc w:val="center"/>
              <w:outlineLvl w:val="1"/>
            </w:pPr>
            <w:r>
              <w:t>4 589,4</w:t>
            </w:r>
          </w:p>
        </w:tc>
      </w:tr>
      <w:tr w:rsidR="006E2C98" w:rsidTr="00CD6119">
        <w:tc>
          <w:tcPr>
            <w:tcW w:w="3209" w:type="dxa"/>
            <w:tcBorders>
              <w:top w:val="single" w:sz="4" w:space="0" w:color="000000"/>
              <w:left w:val="single" w:sz="4" w:space="0" w:color="000000"/>
              <w:bottom w:val="single" w:sz="4" w:space="0" w:color="000000"/>
              <w:right w:val="single" w:sz="4" w:space="0" w:color="000000"/>
            </w:tcBorders>
            <w:shd w:val="clear" w:color="auto" w:fill="auto"/>
          </w:tcPr>
          <w:p w:rsidR="006E2C98" w:rsidRDefault="006E2C98" w:rsidP="00CD6119">
            <w:pPr>
              <w:contextualSpacing/>
              <w:jc w:val="both"/>
              <w:outlineLvl w:val="1"/>
            </w:pPr>
            <w:r>
              <w:t>иные межбюджетные трансферты</w:t>
            </w:r>
          </w:p>
        </w:tc>
        <w:tc>
          <w:tcPr>
            <w:tcW w:w="1170" w:type="dxa"/>
            <w:tcBorders>
              <w:top w:val="single" w:sz="4" w:space="0" w:color="000000"/>
              <w:left w:val="single" w:sz="4" w:space="0" w:color="000000"/>
              <w:bottom w:val="single" w:sz="4" w:space="0" w:color="000000"/>
              <w:right w:val="single" w:sz="4" w:space="0" w:color="000000"/>
            </w:tcBorders>
          </w:tcPr>
          <w:p w:rsidR="006E2C98" w:rsidRDefault="006E2C98" w:rsidP="00CD6119">
            <w:pPr>
              <w:contextualSpacing/>
              <w:jc w:val="center"/>
              <w:outlineLvl w:val="1"/>
            </w:pPr>
            <w:r>
              <w:t>6 429,3</w:t>
            </w:r>
          </w:p>
        </w:tc>
        <w:tc>
          <w:tcPr>
            <w:tcW w:w="1691" w:type="dxa"/>
            <w:tcBorders>
              <w:top w:val="single" w:sz="4" w:space="0" w:color="000000"/>
              <w:left w:val="single" w:sz="4" w:space="0" w:color="000000"/>
              <w:bottom w:val="single" w:sz="4" w:space="0" w:color="000000"/>
              <w:right w:val="single" w:sz="4" w:space="0" w:color="000000"/>
            </w:tcBorders>
          </w:tcPr>
          <w:p w:rsidR="006E2C98" w:rsidRDefault="006E2C98" w:rsidP="00CD6119">
            <w:pPr>
              <w:contextualSpacing/>
              <w:jc w:val="center"/>
              <w:outlineLvl w:val="1"/>
            </w:pPr>
            <w:r>
              <w:t>60 197,7</w:t>
            </w:r>
          </w:p>
        </w:tc>
        <w:tc>
          <w:tcPr>
            <w:tcW w:w="1691" w:type="dxa"/>
            <w:tcBorders>
              <w:top w:val="single" w:sz="4" w:space="0" w:color="000000"/>
              <w:left w:val="single" w:sz="4" w:space="0" w:color="000000"/>
              <w:bottom w:val="single" w:sz="4" w:space="0" w:color="000000"/>
              <w:right w:val="single" w:sz="4" w:space="0" w:color="000000"/>
            </w:tcBorders>
            <w:shd w:val="clear" w:color="auto" w:fill="auto"/>
          </w:tcPr>
          <w:p w:rsidR="006E2C98" w:rsidRPr="00507716" w:rsidRDefault="006E2C98" w:rsidP="00CD6119">
            <w:pPr>
              <w:contextualSpacing/>
              <w:jc w:val="center"/>
              <w:outlineLvl w:val="1"/>
              <w:rPr>
                <w:lang w:val="en-US"/>
              </w:rPr>
            </w:pPr>
            <w:r>
              <w:t>6 499.</w:t>
            </w:r>
            <w:r>
              <w:rPr>
                <w:lang w:val="en-US"/>
              </w:rPr>
              <w:t>6</w:t>
            </w:r>
          </w:p>
        </w:tc>
        <w:tc>
          <w:tcPr>
            <w:tcW w:w="1584" w:type="dxa"/>
            <w:tcBorders>
              <w:top w:val="single" w:sz="4" w:space="0" w:color="000000"/>
              <w:left w:val="single" w:sz="4" w:space="0" w:color="000000"/>
              <w:bottom w:val="single" w:sz="4" w:space="0" w:color="000000"/>
              <w:right w:val="single" w:sz="4" w:space="0" w:color="000000"/>
            </w:tcBorders>
          </w:tcPr>
          <w:p w:rsidR="006E2C98" w:rsidRPr="00507716" w:rsidRDefault="006E2C98" w:rsidP="00CD6119">
            <w:pPr>
              <w:contextualSpacing/>
              <w:jc w:val="center"/>
              <w:outlineLvl w:val="1"/>
              <w:rPr>
                <w:lang w:val="en-US"/>
              </w:rPr>
            </w:pPr>
            <w:r>
              <w:t>-53 698.</w:t>
            </w:r>
            <w:r>
              <w:rPr>
                <w:lang w:val="en-US"/>
              </w:rPr>
              <w:t>1</w:t>
            </w:r>
          </w:p>
        </w:tc>
      </w:tr>
      <w:tr w:rsidR="006E2C98" w:rsidTr="00CD6119">
        <w:tc>
          <w:tcPr>
            <w:tcW w:w="3209" w:type="dxa"/>
            <w:tcBorders>
              <w:top w:val="single" w:sz="4" w:space="0" w:color="000000"/>
              <w:left w:val="single" w:sz="4" w:space="0" w:color="000000"/>
              <w:bottom w:val="single" w:sz="4" w:space="0" w:color="000000"/>
              <w:right w:val="single" w:sz="4" w:space="0" w:color="000000"/>
            </w:tcBorders>
            <w:shd w:val="clear" w:color="auto" w:fill="auto"/>
          </w:tcPr>
          <w:p w:rsidR="006E2C98" w:rsidRDefault="006E2C98" w:rsidP="00CD6119">
            <w:pPr>
              <w:contextualSpacing/>
              <w:jc w:val="both"/>
              <w:outlineLvl w:val="1"/>
            </w:pPr>
            <w:r>
              <w:t>прочие безвозмездные поступления</w:t>
            </w:r>
          </w:p>
        </w:tc>
        <w:tc>
          <w:tcPr>
            <w:tcW w:w="1170" w:type="dxa"/>
            <w:tcBorders>
              <w:top w:val="single" w:sz="4" w:space="0" w:color="000000"/>
              <w:left w:val="single" w:sz="4" w:space="0" w:color="000000"/>
              <w:bottom w:val="single" w:sz="4" w:space="0" w:color="000000"/>
              <w:right w:val="single" w:sz="4" w:space="0" w:color="000000"/>
            </w:tcBorders>
          </w:tcPr>
          <w:p w:rsidR="006E2C98" w:rsidRDefault="006E2C98" w:rsidP="00CD6119">
            <w:pPr>
              <w:contextualSpacing/>
              <w:jc w:val="center"/>
              <w:outlineLvl w:val="1"/>
            </w:pPr>
            <w:r>
              <w:t>0,0</w:t>
            </w:r>
          </w:p>
        </w:tc>
        <w:tc>
          <w:tcPr>
            <w:tcW w:w="1691" w:type="dxa"/>
            <w:tcBorders>
              <w:top w:val="single" w:sz="4" w:space="0" w:color="000000"/>
              <w:left w:val="single" w:sz="4" w:space="0" w:color="000000"/>
              <w:bottom w:val="single" w:sz="4" w:space="0" w:color="000000"/>
              <w:right w:val="single" w:sz="4" w:space="0" w:color="000000"/>
            </w:tcBorders>
          </w:tcPr>
          <w:p w:rsidR="006E2C98" w:rsidRDefault="006E2C98" w:rsidP="00CD6119">
            <w:pPr>
              <w:contextualSpacing/>
              <w:jc w:val="center"/>
              <w:outlineLvl w:val="1"/>
            </w:pPr>
            <w: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Pr>
          <w:p w:rsidR="006E2C98" w:rsidRDefault="006E2C98" w:rsidP="00CD6119">
            <w:pPr>
              <w:contextualSpacing/>
              <w:jc w:val="center"/>
              <w:outlineLvl w:val="1"/>
            </w:pPr>
            <w:r>
              <w:t>0,0</w:t>
            </w:r>
          </w:p>
        </w:tc>
        <w:tc>
          <w:tcPr>
            <w:tcW w:w="1584" w:type="dxa"/>
            <w:tcBorders>
              <w:top w:val="single" w:sz="4" w:space="0" w:color="000000"/>
              <w:left w:val="single" w:sz="4" w:space="0" w:color="000000"/>
              <w:bottom w:val="single" w:sz="4" w:space="0" w:color="000000"/>
              <w:right w:val="single" w:sz="4" w:space="0" w:color="000000"/>
            </w:tcBorders>
          </w:tcPr>
          <w:p w:rsidR="006E2C98" w:rsidRDefault="006E2C98" w:rsidP="00CD6119">
            <w:pPr>
              <w:contextualSpacing/>
              <w:jc w:val="center"/>
              <w:outlineLvl w:val="1"/>
            </w:pPr>
            <w:r>
              <w:t>0,0</w:t>
            </w:r>
          </w:p>
        </w:tc>
      </w:tr>
    </w:tbl>
    <w:p w:rsidR="006E2C98" w:rsidRDefault="006E2C98" w:rsidP="006E2C98">
      <w:pPr>
        <w:tabs>
          <w:tab w:val="left" w:pos="3210"/>
        </w:tabs>
        <w:jc w:val="center"/>
        <w:rPr>
          <w:b/>
          <w:sz w:val="28"/>
        </w:rPr>
      </w:pPr>
    </w:p>
    <w:p w:rsidR="006E2C98" w:rsidRDefault="006E2C98" w:rsidP="006E2C98">
      <w:pPr>
        <w:tabs>
          <w:tab w:val="left" w:pos="3210"/>
        </w:tabs>
        <w:jc w:val="center"/>
        <w:rPr>
          <w:b/>
          <w:sz w:val="28"/>
        </w:rPr>
      </w:pPr>
      <w:r>
        <w:rPr>
          <w:b/>
          <w:sz w:val="28"/>
        </w:rPr>
        <w:t>РАСХОДЫ БЮДЖЕТА МУНИЦИПАЛЬНОГО РАЙОНА</w:t>
      </w:r>
    </w:p>
    <w:p w:rsidR="006E2C98" w:rsidRDefault="006E2C98" w:rsidP="006E2C98">
      <w:pPr>
        <w:tabs>
          <w:tab w:val="left" w:pos="3210"/>
        </w:tabs>
        <w:jc w:val="center"/>
        <w:rPr>
          <w:b/>
          <w:sz w:val="28"/>
        </w:rPr>
      </w:pPr>
    </w:p>
    <w:p w:rsidR="006E2C98" w:rsidRDefault="006E2C98" w:rsidP="006E2C98">
      <w:pPr>
        <w:jc w:val="both"/>
        <w:rPr>
          <w:sz w:val="28"/>
        </w:rPr>
      </w:pPr>
      <w:r>
        <w:rPr>
          <w:b/>
          <w:sz w:val="28"/>
        </w:rPr>
        <w:tab/>
      </w:r>
      <w:r>
        <w:rPr>
          <w:sz w:val="28"/>
        </w:rPr>
        <w:t>Формирование расходной части бюджета проведено в соответствии с действующим федеральным и областным законодательством, проектом областного закона о областном бюджете на 2023 год и на плановый период 2024 и 2025 годов, Указом Президента Российской Федерации о национальных целях, а также в соответствии с методикой планирования бюджетных ассигнований районного бюджета с учетом следующих основных подходов.</w:t>
      </w:r>
    </w:p>
    <w:p w:rsidR="006E2C98" w:rsidRDefault="006E2C98" w:rsidP="006E2C98">
      <w:pPr>
        <w:pStyle w:val="1c"/>
        <w:spacing w:after="0" w:line="240" w:lineRule="auto"/>
      </w:pPr>
      <w:r>
        <w:t xml:space="preserve">Расходы на заработную плату с начислениями </w:t>
      </w:r>
      <w:bookmarkStart w:id="1" w:name="_Hlk119054649"/>
      <w:r>
        <w:t>работникам муниципальных учреждений, органов муниципальной власти</w:t>
      </w:r>
      <w:bookmarkEnd w:id="1"/>
      <w:r>
        <w:t xml:space="preserve"> предусмотрены с учетом индексации заработной платы в 2022 году.</w:t>
      </w:r>
    </w:p>
    <w:p w:rsidR="006E2C98" w:rsidRPr="00BC6EBC" w:rsidRDefault="006E2C98" w:rsidP="00BC6EBC">
      <w:pPr>
        <w:pStyle w:val="21"/>
        <w:tabs>
          <w:tab w:val="left" w:pos="0"/>
        </w:tabs>
        <w:spacing w:after="0" w:line="240" w:lineRule="auto"/>
        <w:jc w:val="both"/>
        <w:rPr>
          <w:b/>
          <w:sz w:val="28"/>
          <w:szCs w:val="28"/>
        </w:rPr>
      </w:pPr>
      <w:r>
        <w:tab/>
      </w:r>
      <w:r w:rsidRPr="00BC6EBC">
        <w:rPr>
          <w:sz w:val="28"/>
          <w:szCs w:val="28"/>
        </w:rPr>
        <w:t>Сохранение всех мер социальной поддержки для отдельных категорий граждан района, в том числе семьям с детьми.</w:t>
      </w:r>
    </w:p>
    <w:p w:rsidR="006E2C98" w:rsidRPr="00BC6EBC" w:rsidRDefault="006E2C98" w:rsidP="00BC6EBC">
      <w:pPr>
        <w:pStyle w:val="21"/>
        <w:spacing w:after="0" w:line="240" w:lineRule="auto"/>
        <w:ind w:firstLine="708"/>
        <w:jc w:val="both"/>
        <w:rPr>
          <w:b/>
          <w:sz w:val="28"/>
          <w:szCs w:val="28"/>
        </w:rPr>
      </w:pPr>
      <w:r w:rsidRPr="00BC6EBC">
        <w:rPr>
          <w:sz w:val="28"/>
          <w:szCs w:val="28"/>
        </w:rPr>
        <w:t>Обеспечение в полном объеме софинансирования к средствам федерального и областного бюджета в соответствии с условиями предоставления межбюджетных трансфертов.</w:t>
      </w:r>
    </w:p>
    <w:p w:rsidR="006E2C98" w:rsidRDefault="006E2C98" w:rsidP="006E2C98">
      <w:pPr>
        <w:ind w:firstLine="709"/>
        <w:jc w:val="both"/>
        <w:rPr>
          <w:sz w:val="28"/>
        </w:rPr>
      </w:pPr>
      <w:r>
        <w:rPr>
          <w:sz w:val="28"/>
        </w:rPr>
        <w:t>Расходы на оплату коммунальных услуг муниципальных учреждений предусмотрены с учетом роста тарифов на планируемый период по данным региональной службы по тарифам Кировской области.</w:t>
      </w:r>
    </w:p>
    <w:p w:rsidR="006E2C98" w:rsidRDefault="006E2C98" w:rsidP="006E2C98">
      <w:pPr>
        <w:ind w:firstLine="709"/>
        <w:jc w:val="both"/>
        <w:rPr>
          <w:sz w:val="28"/>
        </w:rPr>
      </w:pPr>
      <w:r>
        <w:rPr>
          <w:sz w:val="28"/>
        </w:rPr>
        <w:t>Расходы по уплате налогов определены главными распорядителями исходя из потребности.</w:t>
      </w:r>
    </w:p>
    <w:p w:rsidR="006E2C98" w:rsidRDefault="006E2C98" w:rsidP="006E2C98">
      <w:pPr>
        <w:ind w:firstLine="709"/>
        <w:jc w:val="both"/>
        <w:rPr>
          <w:sz w:val="28"/>
        </w:rPr>
      </w:pPr>
      <w:r>
        <w:rPr>
          <w:sz w:val="28"/>
        </w:rPr>
        <w:t>Все остальные расходы, связанные в том числе с материальными затратами муниципальных учреждений, предусмотрены на уровне плановых назначений текущего года.</w:t>
      </w:r>
    </w:p>
    <w:p w:rsidR="006E2C98" w:rsidRPr="00BC6EBC" w:rsidRDefault="006E2C98" w:rsidP="00BC6EBC">
      <w:pPr>
        <w:ind w:firstLine="709"/>
        <w:jc w:val="both"/>
        <w:rPr>
          <w:sz w:val="28"/>
        </w:rPr>
      </w:pPr>
      <w:r w:rsidRPr="00BC6EBC">
        <w:rPr>
          <w:sz w:val="28"/>
        </w:rPr>
        <w:t>Расходы дорожного фонда определены исходя из прогнозируемых доходов районного бюджета на 2023 год – 238 005,2 тыс. рублей, 2024 год – 23 187,9 тыс. рублей, 2025 год – 22 536,6 тыс. рублей.</w:t>
      </w:r>
    </w:p>
    <w:p w:rsidR="006E2C98" w:rsidRDefault="006E2C98" w:rsidP="006E2C98">
      <w:pPr>
        <w:ind w:firstLine="708"/>
        <w:jc w:val="both"/>
      </w:pPr>
      <w:r>
        <w:rPr>
          <w:sz w:val="28"/>
        </w:rPr>
        <w:lastRenderedPageBreak/>
        <w:t>Как и в текущем году, районный бюджет на предстоящий период является программным. В трехлетнем периоде предусмотрены расходы на реализацию 17 муниципальных программ. Паспорта муниципальных программ Куменского района представлены одновременно с проектом Решения районной Думы о бюджете муниципального образования на 2023 год и плановый период 2024 и 2025 годов. Объемы финансирования в разрезе муниципальных программ отражены в приложении № 7 проекта «О бюджете муниципального образования Куменский муниципальный район на 2023 год и плановый период 2024 и 2025 годов».</w:t>
      </w:r>
    </w:p>
    <w:p w:rsidR="006E2C98" w:rsidRDefault="006E2C98" w:rsidP="006E2C98">
      <w:pPr>
        <w:jc w:val="both"/>
        <w:rPr>
          <w:sz w:val="28"/>
        </w:rPr>
      </w:pPr>
      <w:r>
        <w:rPr>
          <w:sz w:val="28"/>
        </w:rPr>
        <w:tab/>
        <w:t>Вне рамок муниципальных программ предусмотрены расходы на содержание председателя Контрольно-счетной комиссии.</w:t>
      </w:r>
    </w:p>
    <w:p w:rsidR="006E2C98" w:rsidRDefault="006E2C98" w:rsidP="006E2C98">
      <w:pPr>
        <w:jc w:val="both"/>
        <w:rPr>
          <w:sz w:val="28"/>
        </w:rPr>
      </w:pPr>
      <w:r>
        <w:rPr>
          <w:sz w:val="28"/>
        </w:rPr>
        <w:tab/>
        <w:t>В целях обеспечения сбалансированности районного бюджета в рамках установленных Бюджетным кодексом РФ ограничений и требований возникла необходимость оптимизации ряда расходных обязательств и введения режима экономии бюджетных средств. Расходы на начисления на оплату труда предусмотрены с экономией 5%, расходы на оплату электроэнергии и теплоэнергии предусмотрены на 11 месяцев. В ходе исполнения районного бюджета в 2023 году объем расходов будет пересматриваться за счет привлечения дополнительных доходов в рамках выполнения мероприятий, предусмотренных Планом мероприятий («ДОРОЖНОЙ КАРТОЙ») по увеличению поступления налоговых и неналоговых доходов в бюджеты бюджетной системы Российской Федерации на 2021-2024 годы.</w:t>
      </w:r>
    </w:p>
    <w:p w:rsidR="006E2C98" w:rsidRDefault="006E2C98" w:rsidP="006E2C98">
      <w:pPr>
        <w:jc w:val="both"/>
        <w:rPr>
          <w:sz w:val="28"/>
        </w:rPr>
      </w:pPr>
      <w:r>
        <w:rPr>
          <w:sz w:val="28"/>
        </w:rPr>
        <w:tab/>
        <w:t>Объем расходов бюджета муниципального района на 2023 год предусматривается в сумме 656 937,9 тыс. рублей, в том числе в разрезе отраслевой структуры:</w:t>
      </w:r>
    </w:p>
    <w:p w:rsidR="006E2C98" w:rsidRDefault="006E2C98" w:rsidP="006E2C98">
      <w:pPr>
        <w:jc w:val="both"/>
        <w:rPr>
          <w:sz w:val="28"/>
        </w:rPr>
      </w:pPr>
    </w:p>
    <w:p w:rsidR="006E2C98" w:rsidRDefault="00BC6EBC" w:rsidP="006E2C98">
      <w:pPr>
        <w:ind w:firstLine="708"/>
        <w:jc w:val="right"/>
        <w:rPr>
          <w:sz w:val="28"/>
        </w:rPr>
      </w:pPr>
      <w:r>
        <w:rPr>
          <w:sz w:val="28"/>
        </w:rPr>
        <w:t>т</w:t>
      </w:r>
      <w:r w:rsidR="006E2C98">
        <w:rPr>
          <w:sz w:val="28"/>
        </w:rPr>
        <w:t>ыс. рублей</w:t>
      </w:r>
    </w:p>
    <w:tbl>
      <w:tblPr>
        <w:tblW w:w="0" w:type="auto"/>
        <w:tblInd w:w="93" w:type="dxa"/>
        <w:tblLayout w:type="fixed"/>
        <w:tblLook w:val="04A0"/>
      </w:tblPr>
      <w:tblGrid>
        <w:gridCol w:w="696"/>
        <w:gridCol w:w="4395"/>
        <w:gridCol w:w="1417"/>
        <w:gridCol w:w="1701"/>
        <w:gridCol w:w="1559"/>
      </w:tblGrid>
      <w:tr w:rsidR="006E2C98" w:rsidTr="00CD6119">
        <w:trPr>
          <w:trHeight w:val="20"/>
        </w:trPr>
        <w:tc>
          <w:tcPr>
            <w:tcW w:w="696" w:type="dxa"/>
            <w:tcBorders>
              <w:top w:val="single" w:sz="4" w:space="0" w:color="000000"/>
              <w:left w:val="single" w:sz="4" w:space="0" w:color="000000"/>
              <w:bottom w:val="single" w:sz="4" w:space="0" w:color="000000"/>
              <w:right w:val="single" w:sz="4" w:space="0" w:color="000000"/>
            </w:tcBorders>
            <w:shd w:val="clear" w:color="auto" w:fill="auto"/>
          </w:tcPr>
          <w:p w:rsidR="006E2C98" w:rsidRDefault="006E2C98" w:rsidP="00CD6119">
            <w:r>
              <w:t> </w:t>
            </w:r>
          </w:p>
        </w:tc>
        <w:tc>
          <w:tcPr>
            <w:tcW w:w="4395" w:type="dxa"/>
            <w:tcBorders>
              <w:top w:val="single" w:sz="4" w:space="0" w:color="000000"/>
              <w:left w:val="nil"/>
              <w:bottom w:val="single" w:sz="4" w:space="0" w:color="000000"/>
              <w:right w:val="single" w:sz="4" w:space="0" w:color="000000"/>
            </w:tcBorders>
            <w:shd w:val="clear" w:color="auto" w:fill="auto"/>
          </w:tcPr>
          <w:p w:rsidR="006E2C98" w:rsidRDefault="006E2C98" w:rsidP="00CD6119">
            <w:r>
              <w:t>Наименование показателей</w:t>
            </w:r>
          </w:p>
        </w:tc>
        <w:tc>
          <w:tcPr>
            <w:tcW w:w="1417" w:type="dxa"/>
            <w:tcBorders>
              <w:top w:val="single" w:sz="4" w:space="0" w:color="000000"/>
              <w:left w:val="nil"/>
              <w:bottom w:val="single" w:sz="4" w:space="0" w:color="000000"/>
              <w:right w:val="single" w:sz="4" w:space="0" w:color="000000"/>
            </w:tcBorders>
            <w:shd w:val="clear" w:color="auto" w:fill="auto"/>
          </w:tcPr>
          <w:p w:rsidR="006E2C98" w:rsidRDefault="006E2C98" w:rsidP="00CD6119">
            <w:pPr>
              <w:jc w:val="center"/>
            </w:pPr>
            <w:r>
              <w:t>2023 год</w:t>
            </w:r>
          </w:p>
        </w:tc>
        <w:tc>
          <w:tcPr>
            <w:tcW w:w="1701" w:type="dxa"/>
            <w:tcBorders>
              <w:top w:val="single" w:sz="4" w:space="0" w:color="000000"/>
              <w:left w:val="nil"/>
              <w:bottom w:val="single" w:sz="4" w:space="0" w:color="000000"/>
              <w:right w:val="single" w:sz="4" w:space="0" w:color="000000"/>
            </w:tcBorders>
            <w:shd w:val="clear" w:color="auto" w:fill="auto"/>
          </w:tcPr>
          <w:p w:rsidR="006E2C98" w:rsidRDefault="006E2C98" w:rsidP="00CD6119">
            <w:pPr>
              <w:jc w:val="center"/>
            </w:pPr>
            <w:r>
              <w:t>2024 год</w:t>
            </w:r>
          </w:p>
        </w:tc>
        <w:tc>
          <w:tcPr>
            <w:tcW w:w="1559" w:type="dxa"/>
            <w:tcBorders>
              <w:top w:val="single" w:sz="4" w:space="0" w:color="000000"/>
              <w:left w:val="nil"/>
              <w:bottom w:val="single" w:sz="4" w:space="0" w:color="000000"/>
              <w:right w:val="single" w:sz="4" w:space="0" w:color="000000"/>
            </w:tcBorders>
            <w:shd w:val="clear" w:color="auto" w:fill="auto"/>
          </w:tcPr>
          <w:p w:rsidR="006E2C98" w:rsidRDefault="006E2C98" w:rsidP="00CD6119">
            <w:pPr>
              <w:jc w:val="center"/>
            </w:pPr>
            <w:r>
              <w:t>2025 год</w:t>
            </w:r>
          </w:p>
        </w:tc>
      </w:tr>
      <w:tr w:rsidR="006E2C98" w:rsidTr="00CD6119">
        <w:trPr>
          <w:trHeight w:val="20"/>
        </w:trPr>
        <w:tc>
          <w:tcPr>
            <w:tcW w:w="696" w:type="dxa"/>
            <w:tcBorders>
              <w:top w:val="nil"/>
              <w:left w:val="single" w:sz="4" w:space="0" w:color="000000"/>
              <w:bottom w:val="single" w:sz="4" w:space="0" w:color="000000"/>
              <w:right w:val="single" w:sz="4" w:space="0" w:color="000000"/>
            </w:tcBorders>
            <w:shd w:val="clear" w:color="auto" w:fill="auto"/>
          </w:tcPr>
          <w:p w:rsidR="006E2C98" w:rsidRDefault="006E2C98" w:rsidP="00CD6119">
            <w:pPr>
              <w:jc w:val="center"/>
            </w:pPr>
            <w:r>
              <w:t> </w:t>
            </w:r>
          </w:p>
        </w:tc>
        <w:tc>
          <w:tcPr>
            <w:tcW w:w="4395" w:type="dxa"/>
            <w:tcBorders>
              <w:top w:val="nil"/>
              <w:left w:val="nil"/>
              <w:bottom w:val="single" w:sz="4" w:space="0" w:color="000000"/>
              <w:right w:val="single" w:sz="4" w:space="0" w:color="000000"/>
            </w:tcBorders>
            <w:shd w:val="clear" w:color="auto" w:fill="auto"/>
          </w:tcPr>
          <w:p w:rsidR="006E2C98" w:rsidRDefault="006E2C98" w:rsidP="00CD6119">
            <w:r>
              <w:t>ВСЕГО РАСХОДОВ</w:t>
            </w:r>
          </w:p>
        </w:tc>
        <w:tc>
          <w:tcPr>
            <w:tcW w:w="1417" w:type="dxa"/>
            <w:tcBorders>
              <w:top w:val="nil"/>
              <w:left w:val="nil"/>
              <w:bottom w:val="single" w:sz="4" w:space="0" w:color="000000"/>
              <w:right w:val="single" w:sz="4" w:space="0" w:color="000000"/>
            </w:tcBorders>
            <w:shd w:val="clear" w:color="auto" w:fill="auto"/>
          </w:tcPr>
          <w:p w:rsidR="006E2C98" w:rsidRDefault="006E2C98" w:rsidP="00CD6119">
            <w:pPr>
              <w:jc w:val="center"/>
            </w:pPr>
            <w:r>
              <w:t>656 937,9</w:t>
            </w:r>
          </w:p>
        </w:tc>
        <w:tc>
          <w:tcPr>
            <w:tcW w:w="1701" w:type="dxa"/>
            <w:tcBorders>
              <w:top w:val="nil"/>
              <w:left w:val="nil"/>
              <w:bottom w:val="single" w:sz="4" w:space="0" w:color="000000"/>
              <w:right w:val="single" w:sz="4" w:space="0" w:color="000000"/>
            </w:tcBorders>
            <w:shd w:val="clear" w:color="auto" w:fill="auto"/>
          </w:tcPr>
          <w:p w:rsidR="006E2C98" w:rsidRDefault="006E2C98" w:rsidP="00CD6119">
            <w:pPr>
              <w:jc w:val="center"/>
            </w:pPr>
            <w:r>
              <w:t>420 511,9</w:t>
            </w:r>
          </w:p>
        </w:tc>
        <w:tc>
          <w:tcPr>
            <w:tcW w:w="1559" w:type="dxa"/>
            <w:tcBorders>
              <w:top w:val="nil"/>
              <w:left w:val="nil"/>
              <w:bottom w:val="single" w:sz="4" w:space="0" w:color="000000"/>
              <w:right w:val="single" w:sz="4" w:space="0" w:color="000000"/>
            </w:tcBorders>
            <w:shd w:val="clear" w:color="auto" w:fill="auto"/>
          </w:tcPr>
          <w:p w:rsidR="006E2C98" w:rsidRDefault="006E2C98" w:rsidP="00CD6119">
            <w:pPr>
              <w:jc w:val="center"/>
            </w:pPr>
            <w:r>
              <w:t>423 496,6</w:t>
            </w:r>
          </w:p>
        </w:tc>
      </w:tr>
      <w:tr w:rsidR="006E2C98" w:rsidTr="00CD6119">
        <w:trPr>
          <w:trHeight w:val="20"/>
        </w:trPr>
        <w:tc>
          <w:tcPr>
            <w:tcW w:w="696" w:type="dxa"/>
            <w:tcBorders>
              <w:top w:val="nil"/>
              <w:left w:val="single" w:sz="4" w:space="0" w:color="000000"/>
              <w:bottom w:val="single" w:sz="4" w:space="0" w:color="000000"/>
              <w:right w:val="single" w:sz="4" w:space="0" w:color="000000"/>
            </w:tcBorders>
            <w:shd w:val="clear" w:color="auto" w:fill="auto"/>
          </w:tcPr>
          <w:p w:rsidR="006E2C98" w:rsidRDefault="006E2C98" w:rsidP="00CD6119">
            <w:r>
              <w:t> </w:t>
            </w:r>
          </w:p>
        </w:tc>
        <w:tc>
          <w:tcPr>
            <w:tcW w:w="4395" w:type="dxa"/>
            <w:tcBorders>
              <w:top w:val="nil"/>
              <w:left w:val="nil"/>
              <w:bottom w:val="single" w:sz="4" w:space="0" w:color="000000"/>
              <w:right w:val="single" w:sz="4" w:space="0" w:color="000000"/>
            </w:tcBorders>
            <w:shd w:val="clear" w:color="auto" w:fill="auto"/>
          </w:tcPr>
          <w:p w:rsidR="006E2C98" w:rsidRDefault="006E2C98" w:rsidP="00CD6119">
            <w:r>
              <w:t xml:space="preserve">в том числе </w:t>
            </w:r>
          </w:p>
        </w:tc>
        <w:tc>
          <w:tcPr>
            <w:tcW w:w="1417" w:type="dxa"/>
            <w:tcBorders>
              <w:top w:val="nil"/>
              <w:left w:val="nil"/>
              <w:bottom w:val="single" w:sz="4" w:space="0" w:color="000000"/>
              <w:right w:val="single" w:sz="4" w:space="0" w:color="000000"/>
            </w:tcBorders>
            <w:shd w:val="clear" w:color="auto" w:fill="FFFFFF"/>
          </w:tcPr>
          <w:p w:rsidR="006E2C98" w:rsidRDefault="006E2C98" w:rsidP="00CD6119">
            <w:pPr>
              <w:jc w:val="center"/>
            </w:pPr>
          </w:p>
        </w:tc>
        <w:tc>
          <w:tcPr>
            <w:tcW w:w="1701" w:type="dxa"/>
            <w:tcBorders>
              <w:top w:val="nil"/>
              <w:left w:val="nil"/>
              <w:bottom w:val="single" w:sz="4" w:space="0" w:color="000000"/>
              <w:right w:val="single" w:sz="4" w:space="0" w:color="000000"/>
            </w:tcBorders>
            <w:shd w:val="clear" w:color="auto" w:fill="FFFFFF"/>
          </w:tcPr>
          <w:p w:rsidR="006E2C98" w:rsidRDefault="006E2C98" w:rsidP="00CD6119">
            <w:pPr>
              <w:jc w:val="center"/>
            </w:pPr>
          </w:p>
        </w:tc>
        <w:tc>
          <w:tcPr>
            <w:tcW w:w="1559" w:type="dxa"/>
            <w:tcBorders>
              <w:top w:val="nil"/>
              <w:left w:val="nil"/>
              <w:bottom w:val="single" w:sz="4" w:space="0" w:color="000000"/>
              <w:right w:val="single" w:sz="4" w:space="0" w:color="000000"/>
            </w:tcBorders>
            <w:shd w:val="clear" w:color="auto" w:fill="auto"/>
          </w:tcPr>
          <w:p w:rsidR="006E2C98" w:rsidRDefault="006E2C98" w:rsidP="00CD6119">
            <w:pPr>
              <w:jc w:val="center"/>
            </w:pPr>
          </w:p>
        </w:tc>
      </w:tr>
      <w:tr w:rsidR="006E2C98" w:rsidTr="00CD6119">
        <w:trPr>
          <w:trHeight w:val="20"/>
        </w:trPr>
        <w:tc>
          <w:tcPr>
            <w:tcW w:w="696" w:type="dxa"/>
            <w:tcBorders>
              <w:top w:val="nil"/>
              <w:left w:val="single" w:sz="4" w:space="0" w:color="000000"/>
              <w:bottom w:val="single" w:sz="4" w:space="0" w:color="000000"/>
              <w:right w:val="single" w:sz="4" w:space="0" w:color="000000"/>
            </w:tcBorders>
            <w:shd w:val="clear" w:color="auto" w:fill="auto"/>
          </w:tcPr>
          <w:p w:rsidR="006E2C98" w:rsidRDefault="006E2C98" w:rsidP="00CD6119">
            <w:pPr>
              <w:jc w:val="center"/>
            </w:pPr>
            <w:r>
              <w:t>0100</w:t>
            </w:r>
          </w:p>
        </w:tc>
        <w:tc>
          <w:tcPr>
            <w:tcW w:w="4395" w:type="dxa"/>
            <w:tcBorders>
              <w:top w:val="nil"/>
              <w:left w:val="nil"/>
              <w:bottom w:val="single" w:sz="4" w:space="0" w:color="000000"/>
              <w:right w:val="single" w:sz="4" w:space="0" w:color="000000"/>
            </w:tcBorders>
            <w:shd w:val="clear" w:color="auto" w:fill="auto"/>
          </w:tcPr>
          <w:p w:rsidR="006E2C98" w:rsidRDefault="006E2C98" w:rsidP="00CD6119">
            <w:r>
              <w:t>ОБЩЕГОСУДАРСТВЕННЫЕ ВОПРОСЫ</w:t>
            </w:r>
          </w:p>
        </w:tc>
        <w:tc>
          <w:tcPr>
            <w:tcW w:w="1417" w:type="dxa"/>
            <w:tcBorders>
              <w:top w:val="nil"/>
              <w:left w:val="nil"/>
              <w:bottom w:val="single" w:sz="4" w:space="0" w:color="000000"/>
              <w:right w:val="single" w:sz="4" w:space="0" w:color="000000"/>
            </w:tcBorders>
            <w:shd w:val="clear" w:color="auto" w:fill="auto"/>
          </w:tcPr>
          <w:p w:rsidR="006E2C98" w:rsidRDefault="006E2C98" w:rsidP="00CD6119">
            <w:pPr>
              <w:jc w:val="center"/>
            </w:pPr>
            <w:r>
              <w:t>49 569,5</w:t>
            </w:r>
          </w:p>
        </w:tc>
        <w:tc>
          <w:tcPr>
            <w:tcW w:w="1701" w:type="dxa"/>
            <w:tcBorders>
              <w:top w:val="nil"/>
              <w:left w:val="nil"/>
              <w:bottom w:val="single" w:sz="4" w:space="0" w:color="000000"/>
              <w:right w:val="single" w:sz="4" w:space="0" w:color="000000"/>
            </w:tcBorders>
            <w:shd w:val="clear" w:color="auto" w:fill="auto"/>
          </w:tcPr>
          <w:p w:rsidR="006E2C98" w:rsidRDefault="006E2C98" w:rsidP="00CD6119">
            <w:pPr>
              <w:jc w:val="center"/>
            </w:pPr>
            <w:r>
              <w:t>54 673,4</w:t>
            </w:r>
          </w:p>
        </w:tc>
        <w:tc>
          <w:tcPr>
            <w:tcW w:w="1559" w:type="dxa"/>
            <w:tcBorders>
              <w:top w:val="nil"/>
              <w:left w:val="nil"/>
              <w:bottom w:val="single" w:sz="4" w:space="0" w:color="000000"/>
              <w:right w:val="single" w:sz="4" w:space="0" w:color="000000"/>
            </w:tcBorders>
            <w:shd w:val="clear" w:color="auto" w:fill="auto"/>
          </w:tcPr>
          <w:p w:rsidR="006E2C98" w:rsidRDefault="006E2C98" w:rsidP="00CD6119">
            <w:pPr>
              <w:jc w:val="center"/>
            </w:pPr>
            <w:r>
              <w:t>59 600,9</w:t>
            </w:r>
          </w:p>
        </w:tc>
      </w:tr>
      <w:tr w:rsidR="006E2C98" w:rsidTr="00CD6119">
        <w:trPr>
          <w:trHeight w:val="20"/>
        </w:trPr>
        <w:tc>
          <w:tcPr>
            <w:tcW w:w="696" w:type="dxa"/>
            <w:tcBorders>
              <w:top w:val="nil"/>
              <w:left w:val="single" w:sz="4" w:space="0" w:color="000000"/>
              <w:bottom w:val="single" w:sz="4" w:space="0" w:color="000000"/>
              <w:right w:val="single" w:sz="4" w:space="0" w:color="000000"/>
            </w:tcBorders>
            <w:shd w:val="clear" w:color="auto" w:fill="auto"/>
          </w:tcPr>
          <w:p w:rsidR="006E2C98" w:rsidRDefault="006E2C98" w:rsidP="00CD6119">
            <w:pPr>
              <w:jc w:val="center"/>
            </w:pPr>
            <w:r>
              <w:t>0300</w:t>
            </w:r>
          </w:p>
        </w:tc>
        <w:tc>
          <w:tcPr>
            <w:tcW w:w="4395" w:type="dxa"/>
            <w:tcBorders>
              <w:top w:val="nil"/>
              <w:left w:val="nil"/>
              <w:bottom w:val="single" w:sz="4" w:space="0" w:color="000000"/>
              <w:right w:val="single" w:sz="4" w:space="0" w:color="000000"/>
            </w:tcBorders>
            <w:shd w:val="clear" w:color="auto" w:fill="auto"/>
          </w:tcPr>
          <w:p w:rsidR="006E2C98" w:rsidRDefault="006E2C98" w:rsidP="00CD6119">
            <w:r>
              <w:t>НАЦИОНАЛЬНАЯ БЕЗОПАСНОСТЬ И ПРАВООХРАНИТЕЛЬНАЯ ДЕЯТЕЛЬНОСТЬ</w:t>
            </w:r>
          </w:p>
        </w:tc>
        <w:tc>
          <w:tcPr>
            <w:tcW w:w="1417" w:type="dxa"/>
            <w:tcBorders>
              <w:top w:val="nil"/>
              <w:left w:val="nil"/>
              <w:bottom w:val="single" w:sz="4" w:space="0" w:color="000000"/>
              <w:right w:val="single" w:sz="4" w:space="0" w:color="000000"/>
            </w:tcBorders>
            <w:shd w:val="clear" w:color="auto" w:fill="auto"/>
          </w:tcPr>
          <w:p w:rsidR="006E2C98" w:rsidRDefault="006E2C98" w:rsidP="00CD6119">
            <w:pPr>
              <w:jc w:val="center"/>
            </w:pPr>
            <w:r>
              <w:t>1 566,4</w:t>
            </w:r>
          </w:p>
        </w:tc>
        <w:tc>
          <w:tcPr>
            <w:tcW w:w="1701" w:type="dxa"/>
            <w:tcBorders>
              <w:top w:val="nil"/>
              <w:left w:val="nil"/>
              <w:bottom w:val="single" w:sz="4" w:space="0" w:color="000000"/>
              <w:right w:val="single" w:sz="4" w:space="0" w:color="000000"/>
            </w:tcBorders>
            <w:shd w:val="clear" w:color="auto" w:fill="auto"/>
          </w:tcPr>
          <w:p w:rsidR="006E2C98" w:rsidRDefault="006E2C98" w:rsidP="00CD6119">
            <w:pPr>
              <w:jc w:val="center"/>
            </w:pPr>
            <w:r>
              <w:t>1 584,7</w:t>
            </w:r>
          </w:p>
        </w:tc>
        <w:tc>
          <w:tcPr>
            <w:tcW w:w="1559" w:type="dxa"/>
            <w:tcBorders>
              <w:top w:val="nil"/>
              <w:left w:val="nil"/>
              <w:bottom w:val="single" w:sz="4" w:space="0" w:color="000000"/>
              <w:right w:val="single" w:sz="4" w:space="0" w:color="000000"/>
            </w:tcBorders>
            <w:shd w:val="clear" w:color="auto" w:fill="auto"/>
          </w:tcPr>
          <w:p w:rsidR="006E2C98" w:rsidRDefault="006E2C98" w:rsidP="00CD6119">
            <w:pPr>
              <w:jc w:val="center"/>
            </w:pPr>
            <w:r>
              <w:t>1 584,7</w:t>
            </w:r>
          </w:p>
        </w:tc>
      </w:tr>
      <w:tr w:rsidR="006E2C98" w:rsidTr="00CD6119">
        <w:trPr>
          <w:trHeight w:val="20"/>
        </w:trPr>
        <w:tc>
          <w:tcPr>
            <w:tcW w:w="696" w:type="dxa"/>
            <w:tcBorders>
              <w:top w:val="nil"/>
              <w:left w:val="single" w:sz="4" w:space="0" w:color="000000"/>
              <w:bottom w:val="single" w:sz="4" w:space="0" w:color="000000"/>
              <w:right w:val="single" w:sz="4" w:space="0" w:color="000000"/>
            </w:tcBorders>
            <w:shd w:val="clear" w:color="auto" w:fill="auto"/>
          </w:tcPr>
          <w:p w:rsidR="006E2C98" w:rsidRDefault="006E2C98" w:rsidP="00CD6119">
            <w:pPr>
              <w:jc w:val="center"/>
            </w:pPr>
            <w:r>
              <w:t>0400</w:t>
            </w:r>
          </w:p>
        </w:tc>
        <w:tc>
          <w:tcPr>
            <w:tcW w:w="4395" w:type="dxa"/>
            <w:tcBorders>
              <w:top w:val="nil"/>
              <w:left w:val="nil"/>
              <w:bottom w:val="single" w:sz="4" w:space="0" w:color="000000"/>
              <w:right w:val="single" w:sz="4" w:space="0" w:color="000000"/>
            </w:tcBorders>
            <w:shd w:val="clear" w:color="auto" w:fill="auto"/>
          </w:tcPr>
          <w:p w:rsidR="006E2C98" w:rsidRDefault="006E2C98" w:rsidP="00CD6119">
            <w:r>
              <w:t>НАЦИОНАЛЬНАЯ ЭКОНОМИКА</w:t>
            </w:r>
          </w:p>
        </w:tc>
        <w:tc>
          <w:tcPr>
            <w:tcW w:w="1417" w:type="dxa"/>
            <w:tcBorders>
              <w:top w:val="nil"/>
              <w:left w:val="nil"/>
              <w:bottom w:val="single" w:sz="4" w:space="0" w:color="000000"/>
              <w:right w:val="single" w:sz="4" w:space="0" w:color="000000"/>
            </w:tcBorders>
            <w:shd w:val="clear" w:color="auto" w:fill="auto"/>
          </w:tcPr>
          <w:p w:rsidR="006E2C98" w:rsidRDefault="006E2C98" w:rsidP="00CD6119">
            <w:pPr>
              <w:jc w:val="center"/>
            </w:pPr>
            <w:r>
              <w:t>241 226,6</w:t>
            </w:r>
          </w:p>
        </w:tc>
        <w:tc>
          <w:tcPr>
            <w:tcW w:w="1701" w:type="dxa"/>
            <w:tcBorders>
              <w:top w:val="nil"/>
              <w:left w:val="nil"/>
              <w:bottom w:val="single" w:sz="4" w:space="0" w:color="000000"/>
              <w:right w:val="single" w:sz="4" w:space="0" w:color="000000"/>
            </w:tcBorders>
            <w:shd w:val="clear" w:color="auto" w:fill="auto"/>
          </w:tcPr>
          <w:p w:rsidR="006E2C98" w:rsidRDefault="006E2C98" w:rsidP="00CD6119">
            <w:pPr>
              <w:jc w:val="center"/>
            </w:pPr>
            <w:r>
              <w:t>24 243,2</w:t>
            </w:r>
          </w:p>
        </w:tc>
        <w:tc>
          <w:tcPr>
            <w:tcW w:w="1559" w:type="dxa"/>
            <w:tcBorders>
              <w:top w:val="nil"/>
              <w:left w:val="nil"/>
              <w:bottom w:val="single" w:sz="4" w:space="0" w:color="000000"/>
              <w:right w:val="single" w:sz="4" w:space="0" w:color="000000"/>
            </w:tcBorders>
            <w:shd w:val="clear" w:color="auto" w:fill="auto"/>
          </w:tcPr>
          <w:p w:rsidR="006E2C98" w:rsidRDefault="006E2C98" w:rsidP="00CD6119">
            <w:pPr>
              <w:jc w:val="center"/>
            </w:pPr>
            <w:r>
              <w:t>23 269,8</w:t>
            </w:r>
          </w:p>
        </w:tc>
      </w:tr>
      <w:tr w:rsidR="006E2C98" w:rsidTr="00CD6119">
        <w:trPr>
          <w:trHeight w:val="20"/>
        </w:trPr>
        <w:tc>
          <w:tcPr>
            <w:tcW w:w="696" w:type="dxa"/>
            <w:tcBorders>
              <w:top w:val="nil"/>
              <w:left w:val="single" w:sz="4" w:space="0" w:color="000000"/>
              <w:bottom w:val="single" w:sz="4" w:space="0" w:color="000000"/>
              <w:right w:val="single" w:sz="4" w:space="0" w:color="000000"/>
            </w:tcBorders>
            <w:shd w:val="clear" w:color="auto" w:fill="auto"/>
          </w:tcPr>
          <w:p w:rsidR="006E2C98" w:rsidRDefault="006E2C98" w:rsidP="00CD6119">
            <w:pPr>
              <w:jc w:val="center"/>
            </w:pPr>
            <w:r>
              <w:t>0500</w:t>
            </w:r>
          </w:p>
        </w:tc>
        <w:tc>
          <w:tcPr>
            <w:tcW w:w="4395" w:type="dxa"/>
            <w:tcBorders>
              <w:top w:val="nil"/>
              <w:left w:val="nil"/>
              <w:bottom w:val="single" w:sz="4" w:space="0" w:color="000000"/>
              <w:right w:val="single" w:sz="4" w:space="0" w:color="000000"/>
            </w:tcBorders>
            <w:shd w:val="clear" w:color="auto" w:fill="auto"/>
          </w:tcPr>
          <w:p w:rsidR="006E2C98" w:rsidRDefault="006E2C98" w:rsidP="00CD6119">
            <w:r>
              <w:t>ЖИЛИЩНО-КОММУНАЛЬНОЕ ХОЗЯЙСТВО</w:t>
            </w:r>
          </w:p>
        </w:tc>
        <w:tc>
          <w:tcPr>
            <w:tcW w:w="1417" w:type="dxa"/>
            <w:tcBorders>
              <w:top w:val="nil"/>
              <w:left w:val="nil"/>
              <w:bottom w:val="single" w:sz="4" w:space="0" w:color="000000"/>
              <w:right w:val="single" w:sz="4" w:space="0" w:color="000000"/>
            </w:tcBorders>
            <w:shd w:val="clear" w:color="auto" w:fill="auto"/>
          </w:tcPr>
          <w:p w:rsidR="006E2C98" w:rsidRDefault="006E2C98" w:rsidP="00CD6119">
            <w:pPr>
              <w:jc w:val="center"/>
            </w:pPr>
            <w:r>
              <w:t>1 552,0</w:t>
            </w:r>
          </w:p>
        </w:tc>
        <w:tc>
          <w:tcPr>
            <w:tcW w:w="1701" w:type="dxa"/>
            <w:tcBorders>
              <w:top w:val="nil"/>
              <w:left w:val="nil"/>
              <w:bottom w:val="single" w:sz="4" w:space="0" w:color="000000"/>
              <w:right w:val="single" w:sz="4" w:space="0" w:color="000000"/>
            </w:tcBorders>
            <w:shd w:val="clear" w:color="auto" w:fill="auto"/>
          </w:tcPr>
          <w:p w:rsidR="006E2C98" w:rsidRDefault="006E2C98" w:rsidP="00CD6119">
            <w:pPr>
              <w:jc w:val="center"/>
            </w:pPr>
            <w:r>
              <w:t>1 100,0</w:t>
            </w:r>
          </w:p>
        </w:tc>
        <w:tc>
          <w:tcPr>
            <w:tcW w:w="1559" w:type="dxa"/>
            <w:tcBorders>
              <w:top w:val="nil"/>
              <w:left w:val="nil"/>
              <w:bottom w:val="single" w:sz="4" w:space="0" w:color="000000"/>
              <w:right w:val="single" w:sz="4" w:space="0" w:color="000000"/>
            </w:tcBorders>
            <w:shd w:val="clear" w:color="auto" w:fill="auto"/>
          </w:tcPr>
          <w:p w:rsidR="006E2C98" w:rsidRDefault="006E2C98" w:rsidP="00CD6119">
            <w:pPr>
              <w:jc w:val="center"/>
            </w:pPr>
            <w:r>
              <w:t>700,0</w:t>
            </w:r>
          </w:p>
        </w:tc>
      </w:tr>
      <w:tr w:rsidR="006E2C98" w:rsidTr="00CD6119">
        <w:trPr>
          <w:trHeight w:val="20"/>
        </w:trPr>
        <w:tc>
          <w:tcPr>
            <w:tcW w:w="696" w:type="dxa"/>
            <w:tcBorders>
              <w:top w:val="nil"/>
              <w:left w:val="single" w:sz="4" w:space="0" w:color="000000"/>
              <w:bottom w:val="single" w:sz="4" w:space="0" w:color="000000"/>
              <w:right w:val="single" w:sz="4" w:space="0" w:color="000000"/>
            </w:tcBorders>
            <w:shd w:val="clear" w:color="auto" w:fill="auto"/>
          </w:tcPr>
          <w:p w:rsidR="006E2C98" w:rsidRDefault="006E2C98" w:rsidP="00CD6119">
            <w:pPr>
              <w:jc w:val="center"/>
            </w:pPr>
            <w:r>
              <w:t>0600</w:t>
            </w:r>
          </w:p>
        </w:tc>
        <w:tc>
          <w:tcPr>
            <w:tcW w:w="4395" w:type="dxa"/>
            <w:tcBorders>
              <w:top w:val="nil"/>
              <w:left w:val="nil"/>
              <w:bottom w:val="single" w:sz="4" w:space="0" w:color="000000"/>
              <w:right w:val="single" w:sz="4" w:space="0" w:color="000000"/>
            </w:tcBorders>
            <w:shd w:val="clear" w:color="auto" w:fill="auto"/>
          </w:tcPr>
          <w:p w:rsidR="006E2C98" w:rsidRDefault="006E2C98" w:rsidP="00CD6119">
            <w:r>
              <w:t>ОХРАНА ОКРУЖАЮЩЕЙ СРЕДЫ</w:t>
            </w:r>
          </w:p>
        </w:tc>
        <w:tc>
          <w:tcPr>
            <w:tcW w:w="1417" w:type="dxa"/>
            <w:tcBorders>
              <w:top w:val="nil"/>
              <w:left w:val="nil"/>
              <w:bottom w:val="single" w:sz="4" w:space="0" w:color="000000"/>
              <w:right w:val="single" w:sz="4" w:space="0" w:color="000000"/>
            </w:tcBorders>
            <w:shd w:val="clear" w:color="auto" w:fill="auto"/>
          </w:tcPr>
          <w:p w:rsidR="006E2C98" w:rsidRDefault="006E2C98" w:rsidP="00CD6119">
            <w:pPr>
              <w:jc w:val="center"/>
            </w:pPr>
            <w:r>
              <w:t>667,3</w:t>
            </w:r>
          </w:p>
        </w:tc>
        <w:tc>
          <w:tcPr>
            <w:tcW w:w="1701" w:type="dxa"/>
            <w:tcBorders>
              <w:top w:val="nil"/>
              <w:left w:val="nil"/>
              <w:bottom w:val="single" w:sz="4" w:space="0" w:color="000000"/>
              <w:right w:val="single" w:sz="4" w:space="0" w:color="000000"/>
            </w:tcBorders>
            <w:shd w:val="clear" w:color="auto" w:fill="auto"/>
          </w:tcPr>
          <w:p w:rsidR="006E2C98" w:rsidRDefault="006E2C98" w:rsidP="00CD6119">
            <w:pPr>
              <w:jc w:val="center"/>
            </w:pPr>
            <w:r>
              <w:t>667,3</w:t>
            </w:r>
          </w:p>
        </w:tc>
        <w:tc>
          <w:tcPr>
            <w:tcW w:w="1559" w:type="dxa"/>
            <w:tcBorders>
              <w:top w:val="nil"/>
              <w:left w:val="nil"/>
              <w:bottom w:val="single" w:sz="4" w:space="0" w:color="000000"/>
              <w:right w:val="single" w:sz="4" w:space="0" w:color="000000"/>
            </w:tcBorders>
            <w:shd w:val="clear" w:color="auto" w:fill="auto"/>
          </w:tcPr>
          <w:p w:rsidR="006E2C98" w:rsidRDefault="006E2C98" w:rsidP="00CD6119">
            <w:pPr>
              <w:jc w:val="center"/>
            </w:pPr>
            <w:r>
              <w:t>667,3</w:t>
            </w:r>
          </w:p>
        </w:tc>
      </w:tr>
      <w:tr w:rsidR="006E2C98" w:rsidTr="00CD6119">
        <w:trPr>
          <w:trHeight w:val="20"/>
        </w:trPr>
        <w:tc>
          <w:tcPr>
            <w:tcW w:w="696" w:type="dxa"/>
            <w:tcBorders>
              <w:top w:val="nil"/>
              <w:left w:val="single" w:sz="4" w:space="0" w:color="000000"/>
              <w:bottom w:val="single" w:sz="4" w:space="0" w:color="000000"/>
              <w:right w:val="single" w:sz="4" w:space="0" w:color="000000"/>
            </w:tcBorders>
            <w:shd w:val="clear" w:color="auto" w:fill="auto"/>
          </w:tcPr>
          <w:p w:rsidR="006E2C98" w:rsidRDefault="006E2C98" w:rsidP="00CD6119">
            <w:pPr>
              <w:jc w:val="center"/>
            </w:pPr>
            <w:r>
              <w:t>0700</w:t>
            </w:r>
          </w:p>
        </w:tc>
        <w:tc>
          <w:tcPr>
            <w:tcW w:w="4395" w:type="dxa"/>
            <w:tcBorders>
              <w:top w:val="nil"/>
              <w:left w:val="nil"/>
              <w:bottom w:val="single" w:sz="4" w:space="0" w:color="000000"/>
              <w:right w:val="single" w:sz="4" w:space="0" w:color="000000"/>
            </w:tcBorders>
            <w:shd w:val="clear" w:color="auto" w:fill="auto"/>
          </w:tcPr>
          <w:p w:rsidR="006E2C98" w:rsidRDefault="006E2C98" w:rsidP="00CD6119">
            <w:r>
              <w:t>ОБРАЗОВАНИЕ</w:t>
            </w:r>
          </w:p>
        </w:tc>
        <w:tc>
          <w:tcPr>
            <w:tcW w:w="1417" w:type="dxa"/>
            <w:tcBorders>
              <w:top w:val="nil"/>
              <w:left w:val="nil"/>
              <w:bottom w:val="single" w:sz="4" w:space="0" w:color="000000"/>
              <w:right w:val="single" w:sz="4" w:space="0" w:color="000000"/>
            </w:tcBorders>
            <w:shd w:val="clear" w:color="auto" w:fill="auto"/>
          </w:tcPr>
          <w:p w:rsidR="006E2C98" w:rsidRDefault="006E2C98" w:rsidP="00CD6119">
            <w:pPr>
              <w:jc w:val="center"/>
            </w:pPr>
            <w:r>
              <w:t>267 736,6</w:t>
            </w:r>
          </w:p>
        </w:tc>
        <w:tc>
          <w:tcPr>
            <w:tcW w:w="1701" w:type="dxa"/>
            <w:tcBorders>
              <w:top w:val="nil"/>
              <w:left w:val="nil"/>
              <w:bottom w:val="single" w:sz="4" w:space="0" w:color="000000"/>
              <w:right w:val="single" w:sz="4" w:space="0" w:color="000000"/>
            </w:tcBorders>
            <w:shd w:val="clear" w:color="auto" w:fill="auto"/>
          </w:tcPr>
          <w:p w:rsidR="006E2C98" w:rsidRDefault="006E2C98" w:rsidP="00CD6119">
            <w:pPr>
              <w:jc w:val="center"/>
            </w:pPr>
            <w:r>
              <w:t>259 391,4</w:t>
            </w:r>
          </w:p>
        </w:tc>
        <w:tc>
          <w:tcPr>
            <w:tcW w:w="1559" w:type="dxa"/>
            <w:tcBorders>
              <w:top w:val="nil"/>
              <w:left w:val="nil"/>
              <w:bottom w:val="single" w:sz="4" w:space="0" w:color="000000"/>
              <w:right w:val="single" w:sz="4" w:space="0" w:color="000000"/>
            </w:tcBorders>
            <w:shd w:val="clear" w:color="auto" w:fill="auto"/>
          </w:tcPr>
          <w:p w:rsidR="006E2C98" w:rsidRDefault="006E2C98" w:rsidP="00CD6119">
            <w:pPr>
              <w:jc w:val="center"/>
            </w:pPr>
            <w:r>
              <w:t>259 465,6</w:t>
            </w:r>
          </w:p>
        </w:tc>
      </w:tr>
      <w:tr w:rsidR="006E2C98" w:rsidTr="00CD6119">
        <w:trPr>
          <w:trHeight w:val="20"/>
        </w:trPr>
        <w:tc>
          <w:tcPr>
            <w:tcW w:w="696" w:type="dxa"/>
            <w:tcBorders>
              <w:top w:val="nil"/>
              <w:left w:val="single" w:sz="4" w:space="0" w:color="000000"/>
              <w:bottom w:val="single" w:sz="4" w:space="0" w:color="000000"/>
              <w:right w:val="single" w:sz="4" w:space="0" w:color="000000"/>
            </w:tcBorders>
            <w:shd w:val="clear" w:color="auto" w:fill="auto"/>
          </w:tcPr>
          <w:p w:rsidR="006E2C98" w:rsidRDefault="006E2C98" w:rsidP="00CD6119">
            <w:pPr>
              <w:jc w:val="center"/>
            </w:pPr>
            <w:r>
              <w:t>0800</w:t>
            </w:r>
          </w:p>
        </w:tc>
        <w:tc>
          <w:tcPr>
            <w:tcW w:w="4395" w:type="dxa"/>
            <w:tcBorders>
              <w:top w:val="nil"/>
              <w:left w:val="nil"/>
              <w:bottom w:val="single" w:sz="4" w:space="0" w:color="000000"/>
              <w:right w:val="single" w:sz="4" w:space="0" w:color="000000"/>
            </w:tcBorders>
            <w:shd w:val="clear" w:color="auto" w:fill="auto"/>
          </w:tcPr>
          <w:p w:rsidR="006E2C98" w:rsidRDefault="006E2C98" w:rsidP="00CD6119">
            <w:r>
              <w:t>КУЛЬТУРА, КИНЕМАТОГРАФИЯ</w:t>
            </w:r>
          </w:p>
        </w:tc>
        <w:tc>
          <w:tcPr>
            <w:tcW w:w="1417" w:type="dxa"/>
            <w:tcBorders>
              <w:top w:val="nil"/>
              <w:left w:val="nil"/>
              <w:bottom w:val="single" w:sz="4" w:space="0" w:color="000000"/>
              <w:right w:val="single" w:sz="4" w:space="0" w:color="000000"/>
            </w:tcBorders>
            <w:shd w:val="clear" w:color="auto" w:fill="auto"/>
          </w:tcPr>
          <w:p w:rsidR="006E2C98" w:rsidRDefault="006E2C98" w:rsidP="00CD6119">
            <w:pPr>
              <w:jc w:val="center"/>
            </w:pPr>
            <w:r>
              <w:t>11 483,7</w:t>
            </w:r>
          </w:p>
        </w:tc>
        <w:tc>
          <w:tcPr>
            <w:tcW w:w="1701" w:type="dxa"/>
            <w:tcBorders>
              <w:top w:val="nil"/>
              <w:left w:val="nil"/>
              <w:bottom w:val="single" w:sz="4" w:space="0" w:color="000000"/>
              <w:right w:val="single" w:sz="4" w:space="0" w:color="000000"/>
            </w:tcBorders>
            <w:shd w:val="clear" w:color="auto" w:fill="auto"/>
          </w:tcPr>
          <w:p w:rsidR="006E2C98" w:rsidRDefault="006E2C98" w:rsidP="00CD6119">
            <w:pPr>
              <w:jc w:val="center"/>
            </w:pPr>
            <w:r>
              <w:t>9 606,7</w:t>
            </w:r>
          </w:p>
        </w:tc>
        <w:tc>
          <w:tcPr>
            <w:tcW w:w="1559" w:type="dxa"/>
            <w:tcBorders>
              <w:top w:val="nil"/>
              <w:left w:val="nil"/>
              <w:bottom w:val="single" w:sz="4" w:space="0" w:color="000000"/>
              <w:right w:val="single" w:sz="4" w:space="0" w:color="000000"/>
            </w:tcBorders>
            <w:shd w:val="clear" w:color="auto" w:fill="auto"/>
          </w:tcPr>
          <w:p w:rsidR="006E2C98" w:rsidRDefault="006E2C98" w:rsidP="00CD6119">
            <w:pPr>
              <w:jc w:val="center"/>
            </w:pPr>
            <w:r>
              <w:t>9 606,3</w:t>
            </w:r>
          </w:p>
        </w:tc>
      </w:tr>
      <w:tr w:rsidR="006E2C98" w:rsidTr="00CD6119">
        <w:trPr>
          <w:trHeight w:val="20"/>
        </w:trPr>
        <w:tc>
          <w:tcPr>
            <w:tcW w:w="696" w:type="dxa"/>
            <w:tcBorders>
              <w:top w:val="nil"/>
              <w:left w:val="single" w:sz="4" w:space="0" w:color="000000"/>
              <w:bottom w:val="single" w:sz="4" w:space="0" w:color="000000"/>
              <w:right w:val="single" w:sz="4" w:space="0" w:color="000000"/>
            </w:tcBorders>
            <w:shd w:val="clear" w:color="auto" w:fill="auto"/>
          </w:tcPr>
          <w:p w:rsidR="006E2C98" w:rsidRDefault="006E2C98" w:rsidP="00CD6119">
            <w:pPr>
              <w:jc w:val="center"/>
            </w:pPr>
            <w:r>
              <w:t>1000</w:t>
            </w:r>
          </w:p>
        </w:tc>
        <w:tc>
          <w:tcPr>
            <w:tcW w:w="4395" w:type="dxa"/>
            <w:tcBorders>
              <w:top w:val="nil"/>
              <w:left w:val="nil"/>
              <w:bottom w:val="single" w:sz="4" w:space="0" w:color="000000"/>
              <w:right w:val="single" w:sz="4" w:space="0" w:color="000000"/>
            </w:tcBorders>
            <w:shd w:val="clear" w:color="auto" w:fill="auto"/>
          </w:tcPr>
          <w:p w:rsidR="006E2C98" w:rsidRDefault="006E2C98" w:rsidP="00CD6119">
            <w:r>
              <w:t>СОЦИАЛЬНАЯ ПОЛИТИКА</w:t>
            </w:r>
          </w:p>
        </w:tc>
        <w:tc>
          <w:tcPr>
            <w:tcW w:w="1417" w:type="dxa"/>
            <w:tcBorders>
              <w:top w:val="nil"/>
              <w:left w:val="nil"/>
              <w:bottom w:val="single" w:sz="4" w:space="0" w:color="000000"/>
              <w:right w:val="single" w:sz="4" w:space="0" w:color="000000"/>
            </w:tcBorders>
            <w:shd w:val="clear" w:color="auto" w:fill="auto"/>
          </w:tcPr>
          <w:p w:rsidR="006E2C98" w:rsidRDefault="006E2C98" w:rsidP="00CD6119">
            <w:pPr>
              <w:jc w:val="center"/>
            </w:pPr>
            <w:r>
              <w:t>23 736,5</w:t>
            </w:r>
          </w:p>
        </w:tc>
        <w:tc>
          <w:tcPr>
            <w:tcW w:w="1701" w:type="dxa"/>
            <w:tcBorders>
              <w:top w:val="nil"/>
              <w:left w:val="nil"/>
              <w:bottom w:val="single" w:sz="4" w:space="0" w:color="000000"/>
              <w:right w:val="single" w:sz="4" w:space="0" w:color="000000"/>
            </w:tcBorders>
            <w:shd w:val="clear" w:color="auto" w:fill="auto"/>
          </w:tcPr>
          <w:p w:rsidR="006E2C98" w:rsidRDefault="006E2C98" w:rsidP="00CD6119">
            <w:pPr>
              <w:jc w:val="center"/>
            </w:pPr>
            <w:r>
              <w:t>25 750,7</w:t>
            </w:r>
          </w:p>
        </w:tc>
        <w:tc>
          <w:tcPr>
            <w:tcW w:w="1559" w:type="dxa"/>
            <w:tcBorders>
              <w:top w:val="nil"/>
              <w:left w:val="nil"/>
              <w:bottom w:val="single" w:sz="4" w:space="0" w:color="000000"/>
              <w:right w:val="single" w:sz="4" w:space="0" w:color="000000"/>
            </w:tcBorders>
            <w:shd w:val="clear" w:color="auto" w:fill="auto"/>
          </w:tcPr>
          <w:p w:rsidR="006E2C98" w:rsidRDefault="006E2C98" w:rsidP="00CD6119">
            <w:pPr>
              <w:jc w:val="center"/>
            </w:pPr>
            <w:r>
              <w:t>24 819,5</w:t>
            </w:r>
          </w:p>
        </w:tc>
      </w:tr>
      <w:tr w:rsidR="006E2C98" w:rsidTr="00CD6119">
        <w:trPr>
          <w:trHeight w:val="20"/>
        </w:trPr>
        <w:tc>
          <w:tcPr>
            <w:tcW w:w="696" w:type="dxa"/>
            <w:tcBorders>
              <w:top w:val="nil"/>
              <w:left w:val="single" w:sz="4" w:space="0" w:color="000000"/>
              <w:bottom w:val="single" w:sz="4" w:space="0" w:color="000000"/>
              <w:right w:val="single" w:sz="4" w:space="0" w:color="000000"/>
            </w:tcBorders>
            <w:shd w:val="clear" w:color="auto" w:fill="auto"/>
          </w:tcPr>
          <w:p w:rsidR="006E2C98" w:rsidRDefault="006E2C98" w:rsidP="00CD6119">
            <w:pPr>
              <w:jc w:val="center"/>
            </w:pPr>
            <w:r>
              <w:t>1100</w:t>
            </w:r>
          </w:p>
        </w:tc>
        <w:tc>
          <w:tcPr>
            <w:tcW w:w="4395" w:type="dxa"/>
            <w:tcBorders>
              <w:top w:val="nil"/>
              <w:left w:val="nil"/>
              <w:bottom w:val="single" w:sz="4" w:space="0" w:color="000000"/>
              <w:right w:val="single" w:sz="4" w:space="0" w:color="000000"/>
            </w:tcBorders>
            <w:shd w:val="clear" w:color="auto" w:fill="auto"/>
          </w:tcPr>
          <w:p w:rsidR="006E2C98" w:rsidRDefault="006E2C98" w:rsidP="00CD6119">
            <w:r>
              <w:t>ФИЗИЧЕСКАЯ КУЛЬТУРА И СПОРТ</w:t>
            </w:r>
          </w:p>
        </w:tc>
        <w:tc>
          <w:tcPr>
            <w:tcW w:w="1417" w:type="dxa"/>
            <w:tcBorders>
              <w:top w:val="nil"/>
              <w:left w:val="nil"/>
              <w:bottom w:val="single" w:sz="4" w:space="0" w:color="000000"/>
              <w:right w:val="single" w:sz="4" w:space="0" w:color="000000"/>
            </w:tcBorders>
            <w:shd w:val="clear" w:color="auto" w:fill="auto"/>
          </w:tcPr>
          <w:p w:rsidR="006E2C98" w:rsidRDefault="006E2C98" w:rsidP="00CD6119">
            <w:pPr>
              <w:jc w:val="center"/>
            </w:pPr>
            <w:r>
              <w:t>16 222,1</w:t>
            </w:r>
          </w:p>
        </w:tc>
        <w:tc>
          <w:tcPr>
            <w:tcW w:w="1701" w:type="dxa"/>
            <w:tcBorders>
              <w:top w:val="nil"/>
              <w:left w:val="nil"/>
              <w:bottom w:val="single" w:sz="4" w:space="0" w:color="000000"/>
              <w:right w:val="single" w:sz="4" w:space="0" w:color="000000"/>
            </w:tcBorders>
            <w:shd w:val="clear" w:color="auto" w:fill="auto"/>
          </w:tcPr>
          <w:p w:rsidR="006E2C98" w:rsidRDefault="006E2C98" w:rsidP="00CD6119">
            <w:pPr>
              <w:jc w:val="center"/>
            </w:pPr>
            <w:r>
              <w:t>15 595,4</w:t>
            </w:r>
          </w:p>
        </w:tc>
        <w:tc>
          <w:tcPr>
            <w:tcW w:w="1559" w:type="dxa"/>
            <w:tcBorders>
              <w:top w:val="nil"/>
              <w:left w:val="nil"/>
              <w:bottom w:val="single" w:sz="4" w:space="0" w:color="000000"/>
              <w:right w:val="single" w:sz="4" w:space="0" w:color="000000"/>
            </w:tcBorders>
            <w:shd w:val="clear" w:color="auto" w:fill="auto"/>
          </w:tcPr>
          <w:p w:rsidR="006E2C98" w:rsidRDefault="006E2C98" w:rsidP="00CD6119">
            <w:pPr>
              <w:jc w:val="center"/>
            </w:pPr>
            <w:r>
              <w:t>15 595,4</w:t>
            </w:r>
          </w:p>
        </w:tc>
      </w:tr>
      <w:tr w:rsidR="006E2C98" w:rsidTr="00CD6119">
        <w:trPr>
          <w:trHeight w:val="20"/>
        </w:trPr>
        <w:tc>
          <w:tcPr>
            <w:tcW w:w="696" w:type="dxa"/>
            <w:tcBorders>
              <w:top w:val="nil"/>
              <w:left w:val="single" w:sz="4" w:space="0" w:color="000000"/>
              <w:bottom w:val="single" w:sz="4" w:space="0" w:color="000000"/>
              <w:right w:val="single" w:sz="4" w:space="0" w:color="000000"/>
            </w:tcBorders>
            <w:shd w:val="clear" w:color="auto" w:fill="auto"/>
          </w:tcPr>
          <w:p w:rsidR="006E2C98" w:rsidRDefault="006E2C98" w:rsidP="00CD6119">
            <w:pPr>
              <w:jc w:val="center"/>
            </w:pPr>
            <w:r>
              <w:t>1300</w:t>
            </w:r>
          </w:p>
        </w:tc>
        <w:tc>
          <w:tcPr>
            <w:tcW w:w="4395" w:type="dxa"/>
            <w:tcBorders>
              <w:top w:val="nil"/>
              <w:left w:val="nil"/>
              <w:bottom w:val="single" w:sz="4" w:space="0" w:color="000000"/>
              <w:right w:val="single" w:sz="4" w:space="0" w:color="000000"/>
            </w:tcBorders>
            <w:shd w:val="clear" w:color="auto" w:fill="auto"/>
          </w:tcPr>
          <w:p w:rsidR="006E2C98" w:rsidRDefault="006E2C98" w:rsidP="00CD6119">
            <w:r>
              <w:t>ОБСЛУЖИВАНИЕ ГОСУДАРСТВЕННОГО И МУНИЦИПАЛЬНОГО ДОЛГА</w:t>
            </w:r>
          </w:p>
        </w:tc>
        <w:tc>
          <w:tcPr>
            <w:tcW w:w="1417" w:type="dxa"/>
            <w:tcBorders>
              <w:top w:val="nil"/>
              <w:left w:val="nil"/>
              <w:bottom w:val="single" w:sz="4" w:space="0" w:color="000000"/>
              <w:right w:val="single" w:sz="4" w:space="0" w:color="000000"/>
            </w:tcBorders>
            <w:shd w:val="clear" w:color="auto" w:fill="auto"/>
          </w:tcPr>
          <w:p w:rsidR="006E2C98" w:rsidRDefault="006E2C98" w:rsidP="00CD6119">
            <w:pPr>
              <w:jc w:val="center"/>
            </w:pPr>
            <w:r>
              <w:t>313,0</w:t>
            </w:r>
          </w:p>
        </w:tc>
        <w:tc>
          <w:tcPr>
            <w:tcW w:w="1701" w:type="dxa"/>
            <w:tcBorders>
              <w:top w:val="nil"/>
              <w:left w:val="nil"/>
              <w:bottom w:val="single" w:sz="4" w:space="0" w:color="000000"/>
              <w:right w:val="single" w:sz="4" w:space="0" w:color="000000"/>
            </w:tcBorders>
            <w:shd w:val="clear" w:color="auto" w:fill="auto"/>
          </w:tcPr>
          <w:p w:rsidR="006E2C98" w:rsidRDefault="006E2C98" w:rsidP="00CD6119">
            <w:pPr>
              <w:jc w:val="center"/>
            </w:pPr>
            <w:r>
              <w:t>313,0</w:t>
            </w:r>
          </w:p>
        </w:tc>
        <w:tc>
          <w:tcPr>
            <w:tcW w:w="1559" w:type="dxa"/>
            <w:tcBorders>
              <w:top w:val="nil"/>
              <w:left w:val="nil"/>
              <w:bottom w:val="single" w:sz="4" w:space="0" w:color="000000"/>
              <w:right w:val="single" w:sz="4" w:space="0" w:color="000000"/>
            </w:tcBorders>
            <w:shd w:val="clear" w:color="auto" w:fill="auto"/>
          </w:tcPr>
          <w:p w:rsidR="006E2C98" w:rsidRDefault="006E2C98" w:rsidP="00CD6119">
            <w:pPr>
              <w:jc w:val="center"/>
            </w:pPr>
            <w:r>
              <w:t>313,0</w:t>
            </w:r>
          </w:p>
        </w:tc>
      </w:tr>
      <w:tr w:rsidR="006E2C98" w:rsidTr="00CD6119">
        <w:trPr>
          <w:trHeight w:val="20"/>
        </w:trPr>
        <w:tc>
          <w:tcPr>
            <w:tcW w:w="696" w:type="dxa"/>
            <w:tcBorders>
              <w:top w:val="nil"/>
              <w:left w:val="single" w:sz="4" w:space="0" w:color="000000"/>
              <w:bottom w:val="single" w:sz="4" w:space="0" w:color="000000"/>
              <w:right w:val="single" w:sz="4" w:space="0" w:color="000000"/>
            </w:tcBorders>
            <w:shd w:val="clear" w:color="auto" w:fill="auto"/>
          </w:tcPr>
          <w:p w:rsidR="006E2C98" w:rsidRDefault="006E2C98" w:rsidP="00CD6119">
            <w:pPr>
              <w:jc w:val="center"/>
            </w:pPr>
            <w:r>
              <w:t>1400</w:t>
            </w:r>
          </w:p>
        </w:tc>
        <w:tc>
          <w:tcPr>
            <w:tcW w:w="4395" w:type="dxa"/>
            <w:tcBorders>
              <w:top w:val="nil"/>
              <w:left w:val="nil"/>
              <w:bottom w:val="single" w:sz="4" w:space="0" w:color="000000"/>
              <w:right w:val="single" w:sz="4" w:space="0" w:color="000000"/>
            </w:tcBorders>
            <w:shd w:val="clear" w:color="auto" w:fill="auto"/>
          </w:tcPr>
          <w:p w:rsidR="006E2C98" w:rsidRDefault="006E2C98" w:rsidP="00CD6119">
            <w:r>
              <w:t>МЕЖБЮДЖЕТНЫЕ ТРАНСФЕРТЫ ОБЩЕГО ХАРАКТЕРА БЮДЖЕТАМ БЮДЖЕТНОЙ СИСТЕМЫ РОССИЙСКОЙ ФЕДЕРАЦИИ</w:t>
            </w:r>
          </w:p>
        </w:tc>
        <w:tc>
          <w:tcPr>
            <w:tcW w:w="1417" w:type="dxa"/>
            <w:tcBorders>
              <w:top w:val="nil"/>
              <w:left w:val="nil"/>
              <w:bottom w:val="single" w:sz="4" w:space="0" w:color="000000"/>
              <w:right w:val="single" w:sz="4" w:space="0" w:color="000000"/>
            </w:tcBorders>
            <w:shd w:val="clear" w:color="auto" w:fill="auto"/>
          </w:tcPr>
          <w:p w:rsidR="006E2C98" w:rsidRDefault="006E2C98" w:rsidP="00CD6119">
            <w:pPr>
              <w:jc w:val="center"/>
            </w:pPr>
            <w:r>
              <w:t>42 864,2</w:t>
            </w:r>
          </w:p>
        </w:tc>
        <w:tc>
          <w:tcPr>
            <w:tcW w:w="1701" w:type="dxa"/>
            <w:tcBorders>
              <w:top w:val="nil"/>
              <w:left w:val="nil"/>
              <w:bottom w:val="single" w:sz="4" w:space="0" w:color="000000"/>
              <w:right w:val="single" w:sz="4" w:space="0" w:color="000000"/>
            </w:tcBorders>
            <w:shd w:val="clear" w:color="auto" w:fill="auto"/>
          </w:tcPr>
          <w:p w:rsidR="006E2C98" w:rsidRDefault="006E2C98" w:rsidP="00CD6119">
            <w:pPr>
              <w:jc w:val="center"/>
            </w:pPr>
            <w:r>
              <w:t>27 586,1</w:t>
            </w:r>
          </w:p>
        </w:tc>
        <w:tc>
          <w:tcPr>
            <w:tcW w:w="1559" w:type="dxa"/>
            <w:tcBorders>
              <w:top w:val="nil"/>
              <w:left w:val="nil"/>
              <w:bottom w:val="single" w:sz="4" w:space="0" w:color="000000"/>
              <w:right w:val="single" w:sz="4" w:space="0" w:color="000000"/>
            </w:tcBorders>
            <w:shd w:val="clear" w:color="auto" w:fill="auto"/>
          </w:tcPr>
          <w:p w:rsidR="006E2C98" w:rsidRDefault="006E2C98" w:rsidP="00CD6119">
            <w:pPr>
              <w:jc w:val="center"/>
            </w:pPr>
            <w:r>
              <w:t>27 874,1</w:t>
            </w:r>
          </w:p>
        </w:tc>
      </w:tr>
    </w:tbl>
    <w:p w:rsidR="006E2C98" w:rsidRDefault="006E2C98" w:rsidP="006E2C98">
      <w:pPr>
        <w:ind w:firstLine="708"/>
        <w:jc w:val="both"/>
        <w:rPr>
          <w:sz w:val="28"/>
        </w:rPr>
      </w:pPr>
    </w:p>
    <w:p w:rsidR="006E2C98" w:rsidRDefault="006E2C98" w:rsidP="006E2C98">
      <w:pPr>
        <w:ind w:firstLine="708"/>
        <w:jc w:val="both"/>
        <w:rPr>
          <w:sz w:val="28"/>
        </w:rPr>
      </w:pPr>
      <w:r>
        <w:rPr>
          <w:sz w:val="28"/>
        </w:rPr>
        <w:lastRenderedPageBreak/>
        <w:t>Сведения о расходах бюджета муниципального района по разделам и подразделам классификации расходов представлены в приложении №2 к пояснительной записке.</w:t>
      </w:r>
    </w:p>
    <w:p w:rsidR="006E2C98" w:rsidRDefault="006E2C98" w:rsidP="006E2C98">
      <w:pPr>
        <w:jc w:val="center"/>
        <w:rPr>
          <w:sz w:val="28"/>
        </w:rPr>
      </w:pPr>
      <w:r>
        <w:rPr>
          <w:sz w:val="28"/>
        </w:rPr>
        <w:t>РАСХОДЫ ПО РАЗДЕЛУ 01</w:t>
      </w:r>
    </w:p>
    <w:p w:rsidR="006E2C98" w:rsidRDefault="006E2C98" w:rsidP="006E2C98">
      <w:pPr>
        <w:jc w:val="center"/>
        <w:rPr>
          <w:sz w:val="28"/>
        </w:rPr>
      </w:pPr>
      <w:r>
        <w:rPr>
          <w:sz w:val="28"/>
        </w:rPr>
        <w:t>«ОБЩЕГОСУДАРСТВЕННЫЕ ВОПРОСЫ»</w:t>
      </w:r>
    </w:p>
    <w:p w:rsidR="006E2C98" w:rsidRDefault="006E2C98" w:rsidP="006E2C98">
      <w:pPr>
        <w:jc w:val="both"/>
        <w:rPr>
          <w:sz w:val="28"/>
        </w:rPr>
      </w:pPr>
      <w:r>
        <w:rPr>
          <w:sz w:val="28"/>
        </w:rPr>
        <w:tab/>
      </w:r>
      <w:r>
        <w:rPr>
          <w:i/>
          <w:sz w:val="28"/>
        </w:rPr>
        <w:t xml:space="preserve">По разделу 01 «Общегосударственные вопросы» </w:t>
      </w:r>
      <w:r>
        <w:rPr>
          <w:sz w:val="28"/>
        </w:rPr>
        <w:t>отражены расходы на функционирование представительного органа местного самоуправления и высшего органа исполнительной власти района, расходы по резервному фонду администрации района, другие общегосударственные вопросы.</w:t>
      </w:r>
    </w:p>
    <w:p w:rsidR="006E2C98" w:rsidRDefault="006E2C98" w:rsidP="006E2C98">
      <w:pPr>
        <w:ind w:firstLine="705"/>
        <w:jc w:val="both"/>
        <w:rPr>
          <w:sz w:val="28"/>
        </w:rPr>
      </w:pPr>
      <w:r>
        <w:rPr>
          <w:sz w:val="28"/>
        </w:rPr>
        <w:tab/>
        <w:t xml:space="preserve">Общий объем расходов по разделу 01 на 2023 год составляет 49 569,5 тыс. рублей, что на 6 697,8 тыс. рублей или на 15,6% выше первоначально утвержденных расходов на 2022 год, причиной роста является повышение заработной платы.  </w:t>
      </w:r>
    </w:p>
    <w:p w:rsidR="006E2C98" w:rsidRDefault="006E2C98" w:rsidP="006E2C98">
      <w:pPr>
        <w:ind w:firstLine="705"/>
        <w:jc w:val="both"/>
        <w:rPr>
          <w:sz w:val="28"/>
        </w:rPr>
      </w:pPr>
      <w:r>
        <w:rPr>
          <w:sz w:val="28"/>
        </w:rPr>
        <w:t>Расходы по данному разделу будут осуществляться в рамках семи муниципальных программ: Муниципальная программа "Развитие муниципального управления Куменского района", муниципальная программа "Управление муниципальными финансами и регулирование межбюджетных отношений", муниципальная программа "Обеспечение безопасности жизнедеятельности населения Куменского района", муниципальная программа "Поддержка деятельности социально ориентированных некоммерческих организаций и развитие активности населения в Куменском районе", муниципальная программа "Управление муниципальным имуществом Куменского района", муниципальная программа "Информатизация Куменского района Кировской области", муниципальная программа "Развитие агропромышленного комплекса Куменского района".</w:t>
      </w:r>
    </w:p>
    <w:p w:rsidR="006E2C98" w:rsidRDefault="006E2C98" w:rsidP="006E2C98">
      <w:pPr>
        <w:jc w:val="both"/>
        <w:rPr>
          <w:sz w:val="28"/>
        </w:rPr>
      </w:pPr>
    </w:p>
    <w:p w:rsidR="006E2C98" w:rsidRDefault="006E2C98" w:rsidP="006E2C98">
      <w:pPr>
        <w:ind w:firstLine="705"/>
        <w:jc w:val="both"/>
        <w:rPr>
          <w:sz w:val="28"/>
        </w:rPr>
      </w:pPr>
      <w:r>
        <w:rPr>
          <w:i/>
          <w:sz w:val="28"/>
        </w:rPr>
        <w:t xml:space="preserve">По подразделу 0102 «Функционирование высшего должностного лица субъекта Российской Федерации и муниципального образования» </w:t>
      </w:r>
      <w:r>
        <w:rPr>
          <w:sz w:val="28"/>
        </w:rPr>
        <w:t>предусмотрены расходы на содержание высшего должностного лица муниципального образования (главы района). На 2023 год годы расходы предусмотрены в объеме 1 599,7 тыс. рублей, что на 228,3 тыс. рублей или на 16,6% выше первоначальных расходов 2022 года.</w:t>
      </w:r>
    </w:p>
    <w:p w:rsidR="006E2C98" w:rsidRDefault="006E2C98" w:rsidP="006E2C98">
      <w:pPr>
        <w:jc w:val="both"/>
        <w:rPr>
          <w:sz w:val="28"/>
        </w:rPr>
      </w:pPr>
    </w:p>
    <w:p w:rsidR="006E2C98" w:rsidRDefault="006E2C98" w:rsidP="006E2C98">
      <w:pPr>
        <w:jc w:val="both"/>
        <w:rPr>
          <w:sz w:val="28"/>
        </w:rPr>
      </w:pPr>
      <w:r>
        <w:rPr>
          <w:sz w:val="28"/>
        </w:rPr>
        <w:tab/>
      </w:r>
      <w:r>
        <w:rPr>
          <w:i/>
          <w:sz w:val="28"/>
        </w:rPr>
        <w:t xml:space="preserve">По подразделу 0103 «Функционирование законодательных (представительных) органов государственной власти и представительных органов муниципальных образований» </w:t>
      </w:r>
      <w:r>
        <w:rPr>
          <w:sz w:val="28"/>
        </w:rPr>
        <w:t>предусмотрены расходы на содержание аппарата Куменской районной Думы на 2023 год в сумме 565,2 тыс. рублей, что на 52,9 тыс. рублей или на 8,6% ниже первоначально утвержденных расходов на 2022 год.</w:t>
      </w:r>
    </w:p>
    <w:p w:rsidR="006E2C98" w:rsidRDefault="006E2C98" w:rsidP="006E2C98">
      <w:pPr>
        <w:jc w:val="both"/>
        <w:rPr>
          <w:sz w:val="28"/>
        </w:rPr>
      </w:pPr>
    </w:p>
    <w:p w:rsidR="006E2C98" w:rsidRDefault="006E2C98" w:rsidP="006E2C98">
      <w:pPr>
        <w:jc w:val="both"/>
        <w:rPr>
          <w:sz w:val="28"/>
        </w:rPr>
      </w:pPr>
      <w:r>
        <w:rPr>
          <w:sz w:val="28"/>
        </w:rPr>
        <w:tab/>
      </w:r>
      <w:r>
        <w:rPr>
          <w:i/>
          <w:sz w:val="28"/>
        </w:rPr>
        <w:t xml:space="preserve">По подразделу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r>
        <w:rPr>
          <w:sz w:val="28"/>
        </w:rPr>
        <w:t xml:space="preserve">предусмотрены расходы на содержание и обеспечение деятельности </w:t>
      </w:r>
      <w:r>
        <w:rPr>
          <w:sz w:val="28"/>
        </w:rPr>
        <w:lastRenderedPageBreak/>
        <w:t>администрации района, управления образования, финансового управления на 2023 год в общей сумме 33 322,9 тыс. рублей, что на 4 439,3 тыс. рублей или на 15,4% выше первоначально утвержденных расходов на 2022 год, в том числе расходы на содержание финансового управления на 2023 год предусмотрены в сумме     8 395,6 тыс. рублей, расходы по администрации района на 2023 год предусмотрены в сумме 22 738,4 тыс. рублей, расходы по управлению образования на 2023 год предусмотрены в сумме 2 188,9 тыс. рублей.</w:t>
      </w:r>
    </w:p>
    <w:p w:rsidR="006E2C98" w:rsidRDefault="006E2C98" w:rsidP="006E2C98">
      <w:pPr>
        <w:jc w:val="both"/>
        <w:rPr>
          <w:sz w:val="28"/>
        </w:rPr>
      </w:pPr>
      <w:r>
        <w:rPr>
          <w:sz w:val="28"/>
        </w:rPr>
        <w:tab/>
      </w:r>
    </w:p>
    <w:p w:rsidR="006E2C98" w:rsidRDefault="006E2C98" w:rsidP="006E2C98">
      <w:pPr>
        <w:jc w:val="both"/>
        <w:rPr>
          <w:sz w:val="28"/>
        </w:rPr>
      </w:pPr>
      <w:r>
        <w:rPr>
          <w:sz w:val="28"/>
        </w:rPr>
        <w:tab/>
      </w:r>
      <w:r>
        <w:rPr>
          <w:i/>
          <w:sz w:val="28"/>
        </w:rPr>
        <w:t xml:space="preserve">По подразделу 0105 «Судебная система» </w:t>
      </w:r>
      <w:r>
        <w:rPr>
          <w:sz w:val="28"/>
        </w:rPr>
        <w:t>предусмотрены расходына 2023 годв сумме 4,8 тыс. рублей на 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p w:rsidR="006E2C98" w:rsidRDefault="006E2C98" w:rsidP="006E2C98">
      <w:pPr>
        <w:jc w:val="both"/>
        <w:rPr>
          <w:sz w:val="28"/>
        </w:rPr>
      </w:pPr>
      <w:r>
        <w:rPr>
          <w:sz w:val="28"/>
        </w:rPr>
        <w:tab/>
      </w:r>
    </w:p>
    <w:p w:rsidR="006E2C98" w:rsidRDefault="006E2C98" w:rsidP="006E2C98">
      <w:pPr>
        <w:jc w:val="both"/>
        <w:rPr>
          <w:sz w:val="28"/>
        </w:rPr>
      </w:pPr>
      <w:r>
        <w:rPr>
          <w:sz w:val="28"/>
        </w:rPr>
        <w:tab/>
      </w:r>
      <w:r>
        <w:rPr>
          <w:i/>
          <w:sz w:val="28"/>
        </w:rPr>
        <w:t xml:space="preserve">По подразделу 0106 «Обеспечение деятельности финансовых, налоговых и таможенных органов и органов финансового (финансово-бюджетного) надзора» </w:t>
      </w:r>
      <w:r>
        <w:rPr>
          <w:sz w:val="28"/>
        </w:rPr>
        <w:t xml:space="preserve">предусмотрены расходына содержание председателя контрольно-счетной комиссии на 2023 годв сумме 973,4 тыс. рублей, что на 191,2 тыс. рублей или на 24,4% выше первоначально утвержденных расходов на 2022 год. </w:t>
      </w:r>
    </w:p>
    <w:p w:rsidR="006E2C98" w:rsidRDefault="006E2C98" w:rsidP="006E2C98">
      <w:pPr>
        <w:jc w:val="both"/>
        <w:rPr>
          <w:sz w:val="28"/>
        </w:rPr>
      </w:pPr>
    </w:p>
    <w:p w:rsidR="006E2C98" w:rsidRDefault="006E2C98" w:rsidP="006E2C98">
      <w:pPr>
        <w:jc w:val="both"/>
        <w:rPr>
          <w:sz w:val="28"/>
        </w:rPr>
      </w:pPr>
      <w:r>
        <w:rPr>
          <w:sz w:val="28"/>
        </w:rPr>
        <w:tab/>
      </w:r>
      <w:r>
        <w:rPr>
          <w:i/>
          <w:sz w:val="28"/>
        </w:rPr>
        <w:t xml:space="preserve">По подразделу 0111 «Резервные фонды» </w:t>
      </w:r>
      <w:r>
        <w:rPr>
          <w:sz w:val="28"/>
        </w:rPr>
        <w:t xml:space="preserve">определен резервный фонд администрации района исходя из имеющейся возможности на проведение мероприятий, связанных с ликвидацией последствий стихийных бедствий и других чрезвычайных ситуаций на территории района на 2023 год в сумме    600,0 тыс. рублей. </w:t>
      </w:r>
    </w:p>
    <w:p w:rsidR="006E2C98" w:rsidRDefault="006E2C98" w:rsidP="006E2C98">
      <w:pPr>
        <w:jc w:val="both"/>
        <w:rPr>
          <w:sz w:val="28"/>
        </w:rPr>
      </w:pPr>
    </w:p>
    <w:p w:rsidR="006E2C98" w:rsidRDefault="006E2C98" w:rsidP="006E2C98">
      <w:pPr>
        <w:jc w:val="both"/>
        <w:rPr>
          <w:sz w:val="28"/>
        </w:rPr>
      </w:pPr>
      <w:r>
        <w:rPr>
          <w:sz w:val="28"/>
        </w:rPr>
        <w:tab/>
      </w:r>
      <w:r>
        <w:rPr>
          <w:i/>
          <w:sz w:val="28"/>
        </w:rPr>
        <w:t xml:space="preserve">По подразделу 0113 «Другие общегосударственные вопросы» </w:t>
      </w:r>
      <w:r>
        <w:rPr>
          <w:sz w:val="28"/>
        </w:rPr>
        <w:t xml:space="preserve">отражены расходы, связанные с руководством и управлением в сфере установленных функций, на 2023 год в общей сумме 12 503,5 тыс. рублей, в том числе: </w:t>
      </w:r>
    </w:p>
    <w:p w:rsidR="006E2C98" w:rsidRDefault="006E2C98" w:rsidP="006E2C98">
      <w:pPr>
        <w:jc w:val="both"/>
        <w:rPr>
          <w:sz w:val="28"/>
        </w:rPr>
      </w:pPr>
      <w:r>
        <w:rPr>
          <w:sz w:val="28"/>
        </w:rPr>
        <w:t xml:space="preserve">- расходы на проведение районных мероприятий в сумме 219,0 тыс. рублей (мероприятия, посвященные Дню защиты детей, Дню матери, весенняя спартакиада ветеранов, шахматно-шашечный турнир среди ветеранов и школьников, международный день инвалидов, проведение новогодней елки для детей-инвалидов, районный праздник «Труд, зажигающий звезды» и др.); </w:t>
      </w:r>
    </w:p>
    <w:p w:rsidR="006E2C98" w:rsidRDefault="006E2C98" w:rsidP="006E2C98">
      <w:pPr>
        <w:jc w:val="both"/>
        <w:rPr>
          <w:sz w:val="28"/>
        </w:rPr>
      </w:pPr>
      <w:r>
        <w:rPr>
          <w:sz w:val="28"/>
        </w:rPr>
        <w:t>- расходы по программе «Обеспечение безопасности жизнедеятельности населения в Куменском районе» - 4,8 тыс. рублей;</w:t>
      </w:r>
    </w:p>
    <w:p w:rsidR="006E2C98" w:rsidRDefault="006E2C98" w:rsidP="006E2C98">
      <w:pPr>
        <w:jc w:val="both"/>
        <w:rPr>
          <w:sz w:val="28"/>
        </w:rPr>
      </w:pPr>
      <w:r>
        <w:rPr>
          <w:sz w:val="28"/>
        </w:rPr>
        <w:t xml:space="preserve">- расходы по программе «Управление муниципальным имуществом в Куменском районе» – 483,0 тыс. рублей; </w:t>
      </w:r>
    </w:p>
    <w:p w:rsidR="006E2C98" w:rsidRDefault="006E2C98" w:rsidP="006E2C98">
      <w:pPr>
        <w:jc w:val="both"/>
        <w:rPr>
          <w:sz w:val="28"/>
        </w:rPr>
      </w:pPr>
      <w:r>
        <w:rPr>
          <w:sz w:val="28"/>
        </w:rPr>
        <w:t xml:space="preserve">- расходы по программе «Информатизация Куменского района Кировской области» - 421,0 тыс. рублей; </w:t>
      </w:r>
    </w:p>
    <w:p w:rsidR="006E2C98" w:rsidRDefault="006E2C98" w:rsidP="006E2C98">
      <w:pPr>
        <w:jc w:val="both"/>
        <w:rPr>
          <w:sz w:val="28"/>
        </w:rPr>
      </w:pPr>
      <w:r>
        <w:rPr>
          <w:sz w:val="28"/>
        </w:rPr>
        <w:lastRenderedPageBreak/>
        <w:t xml:space="preserve">- расходы на осуществление деятельности учреждения «Служба хозяйственного обеспечения деятельности администрации Куменского района» - 11 250,5 тыс. рублей, </w:t>
      </w:r>
    </w:p>
    <w:p w:rsidR="006E2C98" w:rsidRDefault="006E2C98" w:rsidP="006E2C98">
      <w:pPr>
        <w:jc w:val="both"/>
        <w:rPr>
          <w:sz w:val="28"/>
        </w:rPr>
      </w:pPr>
      <w:r>
        <w:rPr>
          <w:sz w:val="28"/>
        </w:rPr>
        <w:t xml:space="preserve">- иные мероприятия – 81,0 тыс. рублей (взносы в АСМО), </w:t>
      </w:r>
    </w:p>
    <w:p w:rsidR="006E2C98" w:rsidRDefault="006E2C98" w:rsidP="006E2C98">
      <w:pPr>
        <w:jc w:val="both"/>
        <w:rPr>
          <w:sz w:val="28"/>
        </w:rPr>
      </w:pPr>
      <w:r>
        <w:rPr>
          <w:sz w:val="28"/>
        </w:rPr>
        <w:t xml:space="preserve">- расходы за счет субвенции из областного бюджета на хранение и комплектование документов Архивного фонда – 42,8 тыс. рублей; </w:t>
      </w:r>
    </w:p>
    <w:p w:rsidR="006E2C98" w:rsidRDefault="006E2C98" w:rsidP="006E2C98">
      <w:pPr>
        <w:jc w:val="both"/>
        <w:rPr>
          <w:sz w:val="28"/>
        </w:rPr>
      </w:pPr>
      <w:r>
        <w:rPr>
          <w:sz w:val="28"/>
        </w:rPr>
        <w:t>- расходы по созданию и деятельности административной комиссии за счет субвенции из областного бюджета – 1,4 тыс. рублей.</w:t>
      </w:r>
    </w:p>
    <w:p w:rsidR="006E2C98" w:rsidRDefault="006E2C98" w:rsidP="006E2C98">
      <w:pPr>
        <w:jc w:val="both"/>
        <w:rPr>
          <w:sz w:val="28"/>
        </w:rPr>
      </w:pPr>
      <w:r>
        <w:rPr>
          <w:sz w:val="28"/>
        </w:rPr>
        <w:tab/>
      </w:r>
    </w:p>
    <w:p w:rsidR="006E2C98" w:rsidRDefault="006E2C98" w:rsidP="006E2C98">
      <w:pPr>
        <w:jc w:val="center"/>
        <w:rPr>
          <w:sz w:val="28"/>
        </w:rPr>
      </w:pPr>
      <w:r>
        <w:rPr>
          <w:sz w:val="28"/>
        </w:rPr>
        <w:t>РАСХОДЫ ПО РАЗДЕЛУ 03</w:t>
      </w:r>
    </w:p>
    <w:p w:rsidR="006E2C98" w:rsidRDefault="006E2C98" w:rsidP="006E2C98">
      <w:pPr>
        <w:jc w:val="center"/>
        <w:rPr>
          <w:sz w:val="28"/>
        </w:rPr>
      </w:pPr>
      <w:r>
        <w:rPr>
          <w:sz w:val="28"/>
        </w:rPr>
        <w:t>«НАЦИОНАЛЬНАЯ БЕЗОПАСНОСТЬ И ПРАВООХРАНИТЕЛЬНАЯ ДЕЯТЕЛЬНОСТЬ»</w:t>
      </w:r>
    </w:p>
    <w:p w:rsidR="006E2C98" w:rsidRDefault="006E2C98" w:rsidP="006E2C98">
      <w:pPr>
        <w:jc w:val="both"/>
        <w:rPr>
          <w:sz w:val="28"/>
        </w:rPr>
      </w:pPr>
      <w:r>
        <w:rPr>
          <w:sz w:val="28"/>
        </w:rPr>
        <w:tab/>
        <w:t>Общий объем расходов по разделу составляет на 2023 год 1 726,2 тыс. рублей.</w:t>
      </w:r>
    </w:p>
    <w:p w:rsidR="006E2C98" w:rsidRDefault="006E2C98" w:rsidP="006E2C98">
      <w:pPr>
        <w:jc w:val="both"/>
        <w:rPr>
          <w:sz w:val="28"/>
        </w:rPr>
      </w:pPr>
      <w:r>
        <w:rPr>
          <w:sz w:val="28"/>
        </w:rPr>
        <w:tab/>
      </w:r>
      <w:r>
        <w:rPr>
          <w:i/>
          <w:sz w:val="28"/>
        </w:rPr>
        <w:t>По подразделу 0310 «Защита населения и территорий от чрезвычайных ситуаций природного и техногенного характера, пожарная безопасность»</w:t>
      </w:r>
      <w:r>
        <w:rPr>
          <w:sz w:val="28"/>
        </w:rPr>
        <w:t xml:space="preserve"> предусмотрены расходы на 2023 год в сумме 1 562,4 тыс. рублей на содержание единой дежурной диспетчерской службы (содержание 5 штатных единиц и техническое оснащение).</w:t>
      </w:r>
    </w:p>
    <w:p w:rsidR="006E2C98" w:rsidRDefault="006E2C98" w:rsidP="006E2C98">
      <w:pPr>
        <w:ind w:firstLine="708"/>
        <w:jc w:val="both"/>
        <w:rPr>
          <w:sz w:val="28"/>
        </w:rPr>
      </w:pPr>
      <w:r>
        <w:rPr>
          <w:i/>
          <w:sz w:val="28"/>
        </w:rPr>
        <w:t>По подразделу 0314 «Другие вопросы в области национальной безопасности и правоохранительной деятельности»</w:t>
      </w:r>
      <w:r>
        <w:rPr>
          <w:sz w:val="28"/>
        </w:rPr>
        <w:t xml:space="preserve"> предусмотрены расходы в рамках муниципальной программы "Обеспечение безопасности жизнедеятельности населения Куменского района" в сумме 4,0 тыс. рублей, в том числе по подпрограмме «Профилактика правонарушений и борьба с преступностью в Куменском районе» на 2023 год в сумме 2,0 тыс. рублей и по подпрограмме «Повышение безопасности дорожного движения в Куменском районе" в сумме 2,0 тыс. рублей.</w:t>
      </w:r>
    </w:p>
    <w:p w:rsidR="006E2C98" w:rsidRDefault="006E2C98" w:rsidP="006E2C98">
      <w:pPr>
        <w:jc w:val="both"/>
        <w:rPr>
          <w:sz w:val="28"/>
        </w:rPr>
      </w:pPr>
      <w:r>
        <w:rPr>
          <w:sz w:val="28"/>
        </w:rPr>
        <w:tab/>
      </w:r>
    </w:p>
    <w:p w:rsidR="006E2C98" w:rsidRDefault="006E2C98" w:rsidP="006E2C98">
      <w:pPr>
        <w:jc w:val="center"/>
        <w:rPr>
          <w:sz w:val="28"/>
        </w:rPr>
      </w:pPr>
      <w:r>
        <w:rPr>
          <w:sz w:val="28"/>
        </w:rPr>
        <w:t xml:space="preserve">РАСХОДЫ ПО РАЗДЕЛУ 04 </w:t>
      </w:r>
    </w:p>
    <w:p w:rsidR="006E2C98" w:rsidRDefault="006E2C98" w:rsidP="006E2C98">
      <w:pPr>
        <w:jc w:val="center"/>
        <w:rPr>
          <w:sz w:val="28"/>
        </w:rPr>
      </w:pPr>
      <w:r>
        <w:rPr>
          <w:sz w:val="28"/>
        </w:rPr>
        <w:t>«НАЦИОНАЛЬНАЯ ЭКОНОМИКА»</w:t>
      </w:r>
    </w:p>
    <w:p w:rsidR="006E2C98" w:rsidRDefault="006E2C98" w:rsidP="006E2C98">
      <w:pPr>
        <w:jc w:val="both"/>
        <w:rPr>
          <w:sz w:val="28"/>
        </w:rPr>
      </w:pPr>
      <w:r>
        <w:rPr>
          <w:sz w:val="28"/>
        </w:rPr>
        <w:tab/>
        <w:t>Объем расходов по данному разделу на 2023 год составляет 241 226,6 тыс. рублей и предусмотрены в рамках пяти муниципальных программ:</w:t>
      </w:r>
    </w:p>
    <w:p w:rsidR="006E2C98" w:rsidRDefault="006E2C98" w:rsidP="006E2C98">
      <w:pPr>
        <w:ind w:firstLine="708"/>
        <w:jc w:val="both"/>
        <w:rPr>
          <w:sz w:val="28"/>
        </w:rPr>
      </w:pPr>
      <w:r>
        <w:rPr>
          <w:sz w:val="28"/>
        </w:rPr>
        <w:t>1. «Развитие транспортной системы Куменского района» в сумме 23 341,2 тыс. рублей;</w:t>
      </w:r>
    </w:p>
    <w:p w:rsidR="006E2C98" w:rsidRDefault="006E2C98" w:rsidP="006E2C98">
      <w:pPr>
        <w:ind w:firstLine="708"/>
        <w:jc w:val="both"/>
        <w:rPr>
          <w:sz w:val="28"/>
        </w:rPr>
      </w:pPr>
      <w:r>
        <w:rPr>
          <w:sz w:val="28"/>
        </w:rPr>
        <w:t>2. «Поддержка и развитие малого предпринимательства в Куменском районе» в сумме 17,5 тыс. рублей;</w:t>
      </w:r>
    </w:p>
    <w:p w:rsidR="006E2C98" w:rsidRDefault="006E2C98" w:rsidP="006E2C98">
      <w:pPr>
        <w:ind w:firstLine="708"/>
        <w:jc w:val="both"/>
        <w:rPr>
          <w:sz w:val="28"/>
        </w:rPr>
      </w:pPr>
      <w:r>
        <w:rPr>
          <w:sz w:val="28"/>
        </w:rPr>
        <w:t xml:space="preserve">3. «Развитие агропромышленного комплекса Куменского района» в сумме 2 214,9 тыс. рублей; </w:t>
      </w:r>
    </w:p>
    <w:p w:rsidR="006E2C98" w:rsidRDefault="006E2C98" w:rsidP="006E2C98">
      <w:pPr>
        <w:ind w:firstLine="708"/>
        <w:jc w:val="both"/>
        <w:rPr>
          <w:sz w:val="28"/>
        </w:rPr>
      </w:pPr>
      <w:r>
        <w:rPr>
          <w:sz w:val="28"/>
        </w:rPr>
        <w:t>4. «Комплексное развитие сельских территорий Куменского района Кировской области» в сумме 212 812,2 тыс. рублей;</w:t>
      </w:r>
    </w:p>
    <w:p w:rsidR="006E2C98" w:rsidRDefault="006E2C98" w:rsidP="006E2C98">
      <w:pPr>
        <w:ind w:firstLine="708"/>
        <w:jc w:val="both"/>
        <w:rPr>
          <w:sz w:val="28"/>
        </w:rPr>
      </w:pPr>
      <w:r>
        <w:rPr>
          <w:sz w:val="28"/>
        </w:rPr>
        <w:t>5. «Поддержка деятельности социально ориентированных некоммерческих организаций и развитие активности населения в Куменском районе» в сумме 2 840,8 тыс. рублей.</w:t>
      </w:r>
    </w:p>
    <w:p w:rsidR="006E2C98" w:rsidRDefault="006E2C98" w:rsidP="006E2C98">
      <w:pPr>
        <w:jc w:val="both"/>
        <w:rPr>
          <w:sz w:val="28"/>
        </w:rPr>
      </w:pPr>
    </w:p>
    <w:p w:rsidR="006E2C98" w:rsidRDefault="006E2C98" w:rsidP="006E2C98">
      <w:pPr>
        <w:jc w:val="both"/>
        <w:rPr>
          <w:sz w:val="28"/>
        </w:rPr>
      </w:pPr>
      <w:r>
        <w:rPr>
          <w:sz w:val="28"/>
        </w:rPr>
        <w:lastRenderedPageBreak/>
        <w:tab/>
      </w:r>
      <w:r>
        <w:rPr>
          <w:i/>
          <w:sz w:val="28"/>
        </w:rPr>
        <w:t xml:space="preserve">По подразделу 0405 «Сельское хозяйство и рыболовство» </w:t>
      </w:r>
      <w:r>
        <w:rPr>
          <w:sz w:val="28"/>
        </w:rPr>
        <w:t>предусмотрены расходы на выполнение переданных государственных полномочий в сфере поддержки сельскохозяйственного производства, расходы на мероприятия по защите населения от болезней, общих для человека и животных.</w:t>
      </w:r>
    </w:p>
    <w:p w:rsidR="006E2C98" w:rsidRDefault="006E2C98" w:rsidP="006E2C98">
      <w:pPr>
        <w:jc w:val="both"/>
        <w:rPr>
          <w:sz w:val="28"/>
        </w:rPr>
      </w:pPr>
      <w:r>
        <w:rPr>
          <w:sz w:val="28"/>
        </w:rPr>
        <w:tab/>
        <w:t xml:space="preserve"> На 2023 год расходы запланированы в сумме 2 214,9 тыс. рублей, что на 3 437,5 тыс. рублей или на 60,8% ниже первоначально утвержденных расходов на 2022 год.</w:t>
      </w:r>
    </w:p>
    <w:p w:rsidR="006E2C98" w:rsidRDefault="006E2C98" w:rsidP="006E2C98">
      <w:pPr>
        <w:jc w:val="both"/>
        <w:rPr>
          <w:sz w:val="28"/>
        </w:rPr>
      </w:pPr>
    </w:p>
    <w:p w:rsidR="006E2C98" w:rsidRDefault="006E2C98" w:rsidP="006E2C98">
      <w:pPr>
        <w:jc w:val="both"/>
        <w:rPr>
          <w:sz w:val="28"/>
        </w:rPr>
      </w:pPr>
      <w:r>
        <w:rPr>
          <w:sz w:val="28"/>
        </w:rPr>
        <w:tab/>
      </w:r>
      <w:r>
        <w:rPr>
          <w:i/>
          <w:sz w:val="28"/>
        </w:rPr>
        <w:t xml:space="preserve">По подразделу 0408 «Транспорт» </w:t>
      </w:r>
      <w:r>
        <w:rPr>
          <w:sz w:val="28"/>
        </w:rPr>
        <w:t xml:space="preserve">предусмотрены расходы на 2023 год в сумме 989,0 тыс. рублей, что на 200,0 тыс. рублей больше первоначально утвержденных расходов на 2022 год. Расходы предусмотрены на компенсацию части затрат в связи с обслуживанием малоинтенсивных маршрутов в случае превышения затрат по пассажирским перевозкам на внутримуниципальных маршрутах над их доходами (пгт. Кумены –пгт. Нижнеивкино, с. Березник – с. Вожгалы – пгт. Кумены, пгт. Кумены – с. Быково, с. Рябиново – с. Лутошкино – пгт. Кумены) в сумме 898,0 тыс. рублей, а также на возмещение затрат юридическим лицам и индивидуальным предпринимателям, осуществляющим регулярные пассажирские перевозки по муниципальным маршрутам Куменского района за проезд детей граждан, призванных на военную службу по мобилизации в возрасте от 7 до 18 лет в сумме 100,0 тыс. рублей. </w:t>
      </w:r>
    </w:p>
    <w:p w:rsidR="006E2C98" w:rsidRDefault="006E2C98" w:rsidP="006E2C98">
      <w:pPr>
        <w:jc w:val="both"/>
        <w:rPr>
          <w:sz w:val="28"/>
        </w:rPr>
      </w:pPr>
      <w:r>
        <w:rPr>
          <w:sz w:val="28"/>
        </w:rPr>
        <w:tab/>
      </w:r>
    </w:p>
    <w:p w:rsidR="006E2C98" w:rsidRDefault="006E2C98" w:rsidP="006E2C98">
      <w:pPr>
        <w:jc w:val="both"/>
        <w:rPr>
          <w:sz w:val="28"/>
        </w:rPr>
      </w:pPr>
      <w:r>
        <w:rPr>
          <w:sz w:val="28"/>
        </w:rPr>
        <w:tab/>
      </w:r>
      <w:r>
        <w:rPr>
          <w:i/>
          <w:sz w:val="28"/>
        </w:rPr>
        <w:t xml:space="preserve">По подразделу 0409 «Дорожное хозяйство» </w:t>
      </w:r>
      <w:r>
        <w:rPr>
          <w:sz w:val="28"/>
        </w:rPr>
        <w:t>предусмотрены расходы в сумме 238 005,2 тыс. рублей, из них по следующим муниципальным программам:</w:t>
      </w:r>
    </w:p>
    <w:p w:rsidR="006E2C98" w:rsidRDefault="006E2C98" w:rsidP="006E2C98">
      <w:pPr>
        <w:jc w:val="both"/>
        <w:rPr>
          <w:sz w:val="28"/>
        </w:rPr>
      </w:pPr>
      <w:r>
        <w:rPr>
          <w:sz w:val="28"/>
        </w:rPr>
        <w:t xml:space="preserve">1) «Развитие транспортной системы Куменского района» в сумме 22 352,2 тыс. рублей, в том числе 18 468,0 тыс. рублей - на осуществление дорожной деятельности в отношении автомобильных дорог общего пользования местного значения за счет средств областного бюджета, 3 884,2 тыс. рублей - расходы за счет акцизов по подакцизным товарам; </w:t>
      </w:r>
    </w:p>
    <w:p w:rsidR="006E2C98" w:rsidRDefault="006E2C98" w:rsidP="006E2C98">
      <w:pPr>
        <w:jc w:val="both"/>
        <w:rPr>
          <w:sz w:val="28"/>
        </w:rPr>
      </w:pPr>
      <w:r>
        <w:rPr>
          <w:sz w:val="28"/>
        </w:rPr>
        <w:t>2) «Поддержка деятельности социально ориентированных некоммерческих организаций и развитие активности населения в Куменском районе» в сумме 2 840,8 тыс. рублей на софинансирование расходов на реализацию инвестиционных программ и проектов развития общественной инфраструктуры муниципальных образований (ремонт автомобильной дороги Киров - Вятские Поляны - Большой Перелаз", ремонт автомобильной дороги Городчики - Шуравинцы", ремонт автомобильной дороги Вожгалы - Ардашиха");</w:t>
      </w:r>
    </w:p>
    <w:p w:rsidR="006E2C98" w:rsidRDefault="006E2C98" w:rsidP="006E2C98">
      <w:pPr>
        <w:jc w:val="both"/>
        <w:rPr>
          <w:sz w:val="28"/>
        </w:rPr>
      </w:pPr>
      <w:r>
        <w:rPr>
          <w:sz w:val="28"/>
        </w:rPr>
        <w:t xml:space="preserve">3) «Комплексное развитие сельских территорий Куменского района Кировской области» в сумме 212 812,2 тыс. рублей, направленные на капитальный ремонт автомобильной дороги Вискаловщина – Бельтюги в Куменском районе (за счет средств областного бюджета – 209 845,3 тыс. рублей, за счет средств районного бюджета – 2 966,9 тыс. рублей). </w:t>
      </w:r>
    </w:p>
    <w:p w:rsidR="006E2C98" w:rsidRDefault="006E2C98" w:rsidP="006E2C98">
      <w:pPr>
        <w:jc w:val="both"/>
        <w:rPr>
          <w:sz w:val="28"/>
        </w:rPr>
      </w:pPr>
      <w:r>
        <w:rPr>
          <w:sz w:val="28"/>
        </w:rPr>
        <w:lastRenderedPageBreak/>
        <w:tab/>
      </w:r>
    </w:p>
    <w:p w:rsidR="006E2C98" w:rsidRDefault="006E2C98" w:rsidP="006E2C98">
      <w:pPr>
        <w:jc w:val="both"/>
        <w:rPr>
          <w:sz w:val="28"/>
        </w:rPr>
      </w:pPr>
      <w:r>
        <w:rPr>
          <w:sz w:val="28"/>
        </w:rPr>
        <w:tab/>
      </w:r>
      <w:r>
        <w:rPr>
          <w:i/>
          <w:sz w:val="28"/>
        </w:rPr>
        <w:t>По подразделу 0412 «Другие вопросы в области национальной экономики»</w:t>
      </w:r>
      <w:r>
        <w:rPr>
          <w:sz w:val="28"/>
        </w:rPr>
        <w:t xml:space="preserve"> предусмотрены расходы на 2023 год на мероприятия муниципальной программы «Поддержка и развитие малого предпринимательства в Куменском районе» в сумме 17,5 тыс. рублей.</w:t>
      </w:r>
    </w:p>
    <w:p w:rsidR="006E2C98" w:rsidRDefault="006E2C98" w:rsidP="006E2C98">
      <w:pPr>
        <w:jc w:val="both"/>
        <w:rPr>
          <w:sz w:val="28"/>
        </w:rPr>
      </w:pPr>
    </w:p>
    <w:p w:rsidR="006E2C98" w:rsidRDefault="006E2C98" w:rsidP="006E2C98">
      <w:pPr>
        <w:jc w:val="center"/>
        <w:rPr>
          <w:sz w:val="28"/>
        </w:rPr>
      </w:pPr>
      <w:r>
        <w:rPr>
          <w:sz w:val="28"/>
        </w:rPr>
        <w:t>РАСХОДЫ ПО РАЗДЕЛУ 05</w:t>
      </w:r>
    </w:p>
    <w:p w:rsidR="006E2C98" w:rsidRDefault="006E2C98" w:rsidP="006E2C98">
      <w:pPr>
        <w:jc w:val="center"/>
        <w:rPr>
          <w:sz w:val="28"/>
        </w:rPr>
      </w:pPr>
      <w:r>
        <w:rPr>
          <w:sz w:val="28"/>
        </w:rPr>
        <w:t>«ЖИЛИЩНО-КОММУНАЛЬНОЕ ХОЗЯЙСТВО»</w:t>
      </w:r>
    </w:p>
    <w:p w:rsidR="006E2C98" w:rsidRDefault="006E2C98" w:rsidP="006E2C98">
      <w:pPr>
        <w:jc w:val="both"/>
        <w:rPr>
          <w:sz w:val="28"/>
        </w:rPr>
      </w:pPr>
      <w:r>
        <w:rPr>
          <w:i/>
          <w:sz w:val="28"/>
        </w:rPr>
        <w:tab/>
      </w:r>
      <w:r>
        <w:rPr>
          <w:sz w:val="28"/>
        </w:rPr>
        <w:t xml:space="preserve">Объем расходов по </w:t>
      </w:r>
      <w:r>
        <w:rPr>
          <w:i/>
          <w:sz w:val="28"/>
        </w:rPr>
        <w:t>подразделу 0502 «Коммунальное хозяйство»</w:t>
      </w:r>
      <w:r>
        <w:rPr>
          <w:sz w:val="28"/>
        </w:rPr>
        <w:t xml:space="preserve"> на 2023 год составляет 1 552,0 тыс. рублей в рамках муниципальной программы "Поддержка деятельности социально ориентированных некоммерческих организаций и развитие активности населения в Куменском районе" в сумме 852,0 тыс. рублей (софинансирование расходов на реализацию инвестиционных программ и проектов развития общественной инфраструктуры муниципальных образований (ремонт водонапорной башни, водопровода пос. Вичевщина"), муниципальной программы «Модернизация и реформирование жилищно-коммунального хозяйства Куменского района», в сумме 700,0 тыс. рублей, расходы предусмотрены на содержание, модернизацию, реконструкцию, ремонт и замену объектов коммунальной инфраструктуры.</w:t>
      </w:r>
    </w:p>
    <w:p w:rsidR="006E2C98" w:rsidRDefault="006E2C98" w:rsidP="006E2C98">
      <w:pPr>
        <w:jc w:val="both"/>
        <w:rPr>
          <w:sz w:val="28"/>
        </w:rPr>
      </w:pPr>
    </w:p>
    <w:p w:rsidR="006E2C98" w:rsidRDefault="006E2C98" w:rsidP="006E2C98">
      <w:pPr>
        <w:jc w:val="center"/>
        <w:rPr>
          <w:sz w:val="28"/>
        </w:rPr>
      </w:pPr>
      <w:r>
        <w:rPr>
          <w:sz w:val="28"/>
        </w:rPr>
        <w:t>РАСХОДЫ ПО РАЗДЕЛУ 06</w:t>
      </w:r>
    </w:p>
    <w:p w:rsidR="006E2C98" w:rsidRDefault="006E2C98" w:rsidP="006E2C98">
      <w:pPr>
        <w:jc w:val="center"/>
        <w:rPr>
          <w:sz w:val="28"/>
        </w:rPr>
      </w:pPr>
      <w:r>
        <w:rPr>
          <w:sz w:val="28"/>
        </w:rPr>
        <w:t>«ОХРАНА ОКРУЖАЮЩЕЙ СРЕДЫ»</w:t>
      </w:r>
    </w:p>
    <w:p w:rsidR="006E2C98" w:rsidRDefault="006E2C98" w:rsidP="006E2C98">
      <w:pPr>
        <w:jc w:val="both"/>
        <w:rPr>
          <w:sz w:val="28"/>
        </w:rPr>
      </w:pPr>
      <w:r>
        <w:rPr>
          <w:sz w:val="28"/>
        </w:rPr>
        <w:tab/>
      </w:r>
      <w:r>
        <w:rPr>
          <w:i/>
          <w:sz w:val="28"/>
        </w:rPr>
        <w:t>По подразделу 0605 «Другие вопросы в области охраны окружающей среды»</w:t>
      </w:r>
      <w:r>
        <w:rPr>
          <w:sz w:val="28"/>
        </w:rPr>
        <w:t xml:space="preserve"> предусмотрены расходы в рамках муниципальной программы "Охрана окружающей среды в Куменском районе" в сумме 667,3 тыс. рублей. Расходы запланированы на природоохранные мероприятия.</w:t>
      </w:r>
    </w:p>
    <w:p w:rsidR="006E2C98" w:rsidRDefault="006E2C98" w:rsidP="006E2C98">
      <w:pPr>
        <w:jc w:val="both"/>
        <w:rPr>
          <w:sz w:val="28"/>
        </w:rPr>
      </w:pPr>
    </w:p>
    <w:p w:rsidR="006E2C98" w:rsidRDefault="006E2C98" w:rsidP="006E2C98">
      <w:pPr>
        <w:jc w:val="center"/>
        <w:rPr>
          <w:sz w:val="28"/>
        </w:rPr>
      </w:pPr>
      <w:r>
        <w:rPr>
          <w:sz w:val="28"/>
        </w:rPr>
        <w:t>РАСХОДЫ ПО РАЗДЕЛУ 07</w:t>
      </w:r>
    </w:p>
    <w:p w:rsidR="006E2C98" w:rsidRDefault="006E2C98" w:rsidP="006E2C98">
      <w:pPr>
        <w:ind w:firstLine="708"/>
        <w:jc w:val="center"/>
        <w:rPr>
          <w:sz w:val="28"/>
        </w:rPr>
      </w:pPr>
      <w:r>
        <w:rPr>
          <w:sz w:val="28"/>
        </w:rPr>
        <w:t>«ОБРАЗОВАНИЕ»</w:t>
      </w:r>
    </w:p>
    <w:p w:rsidR="006E2C98" w:rsidRDefault="006E2C98" w:rsidP="006E2C98">
      <w:pPr>
        <w:ind w:firstLine="709"/>
        <w:jc w:val="both"/>
        <w:rPr>
          <w:sz w:val="28"/>
          <w:highlight w:val="yellow"/>
        </w:rPr>
      </w:pPr>
      <w:r>
        <w:rPr>
          <w:sz w:val="28"/>
        </w:rPr>
        <w:t>Общий объем расходов по данному разделу на 2023 год запланирован в сумме 266 492,2 тыс. рублей, что на 23 319,5 тыс. рублей или на 9,6% выше первоначально утвержденных расходов на 2022 год.</w:t>
      </w:r>
    </w:p>
    <w:p w:rsidR="006E2C98" w:rsidRDefault="006E2C98" w:rsidP="006E2C98">
      <w:pPr>
        <w:ind w:firstLine="708"/>
        <w:jc w:val="both"/>
        <w:rPr>
          <w:sz w:val="28"/>
        </w:rPr>
      </w:pPr>
      <w:r>
        <w:rPr>
          <w:sz w:val="28"/>
        </w:rPr>
        <w:t>Расходы по данному разделу будут осуществляться в рамках пяти муниципальных программ: "Развитие образования Куменского района", «Развитие муниципального управления Куменского района», "Повышение эффективности реализации молодежной политики в Куменском районе, «Модернизация и реформирование жилищно-коммунального хозяйства Куменского района», «Энергоэффективность и развитие энергетики Куменского района».</w:t>
      </w:r>
    </w:p>
    <w:p w:rsidR="006E2C98" w:rsidRDefault="006E2C98" w:rsidP="006E2C98">
      <w:pPr>
        <w:ind w:firstLine="709"/>
        <w:jc w:val="both"/>
        <w:rPr>
          <w:sz w:val="28"/>
        </w:rPr>
      </w:pPr>
      <w:r>
        <w:rPr>
          <w:sz w:val="28"/>
        </w:rPr>
        <w:t xml:space="preserve">В разделе 07 «Образование» отражены расходы на осуществление деятельности 15 казенных учреждения, в том числе 6 общеобразовательных школ, 6 детских дошкольных учреждений, 2 учреждения дополнительного образования, МКУ «Центр ИМ и БО ОО Куменского района». </w:t>
      </w:r>
    </w:p>
    <w:p w:rsidR="006E2C98" w:rsidRDefault="006E2C98" w:rsidP="006E2C98">
      <w:pPr>
        <w:ind w:firstLine="709"/>
        <w:jc w:val="both"/>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859"/>
        <w:gridCol w:w="2639"/>
      </w:tblGrid>
      <w:tr w:rsidR="006E2C98" w:rsidTr="00CD6119">
        <w:tc>
          <w:tcPr>
            <w:tcW w:w="6859" w:type="dxa"/>
            <w:tcBorders>
              <w:top w:val="single" w:sz="4" w:space="0" w:color="000000"/>
              <w:left w:val="single" w:sz="4" w:space="0" w:color="000000"/>
              <w:bottom w:val="single" w:sz="4" w:space="0" w:color="000000"/>
              <w:right w:val="single" w:sz="4" w:space="0" w:color="000000"/>
            </w:tcBorders>
            <w:vAlign w:val="center"/>
          </w:tcPr>
          <w:p w:rsidR="006E2C98" w:rsidRDefault="006E2C98" w:rsidP="00CD6119">
            <w:pPr>
              <w:jc w:val="center"/>
              <w:rPr>
                <w:sz w:val="28"/>
              </w:rPr>
            </w:pPr>
            <w:r>
              <w:rPr>
                <w:sz w:val="28"/>
              </w:rPr>
              <w:t>РАСХОДЫ</w:t>
            </w:r>
          </w:p>
        </w:tc>
        <w:tc>
          <w:tcPr>
            <w:tcW w:w="2639" w:type="dxa"/>
            <w:tcBorders>
              <w:top w:val="single" w:sz="4" w:space="0" w:color="000000"/>
              <w:left w:val="single" w:sz="4" w:space="0" w:color="000000"/>
              <w:bottom w:val="single" w:sz="4" w:space="0" w:color="000000"/>
              <w:right w:val="single" w:sz="4" w:space="0" w:color="000000"/>
            </w:tcBorders>
          </w:tcPr>
          <w:p w:rsidR="006E2C98" w:rsidRDefault="006E2C98" w:rsidP="00CD6119">
            <w:pPr>
              <w:jc w:val="center"/>
              <w:rPr>
                <w:sz w:val="28"/>
              </w:rPr>
            </w:pPr>
            <w:r>
              <w:rPr>
                <w:sz w:val="28"/>
              </w:rPr>
              <w:t>Прогноз 2023 год (тыс. рублей)</w:t>
            </w:r>
          </w:p>
        </w:tc>
      </w:tr>
      <w:tr w:rsidR="006E2C98" w:rsidTr="00CD6119">
        <w:tc>
          <w:tcPr>
            <w:tcW w:w="6859" w:type="dxa"/>
            <w:tcBorders>
              <w:top w:val="single" w:sz="4" w:space="0" w:color="000000"/>
              <w:left w:val="single" w:sz="4" w:space="0" w:color="000000"/>
              <w:bottom w:val="single" w:sz="4" w:space="0" w:color="000000"/>
              <w:right w:val="single" w:sz="4" w:space="0" w:color="000000"/>
            </w:tcBorders>
          </w:tcPr>
          <w:p w:rsidR="006E2C98" w:rsidRDefault="006E2C98" w:rsidP="00CD6119">
            <w:pPr>
              <w:jc w:val="both"/>
              <w:rPr>
                <w:sz w:val="28"/>
              </w:rPr>
            </w:pPr>
            <w:r>
              <w:rPr>
                <w:sz w:val="28"/>
              </w:rPr>
              <w:t>Итого по разделу</w:t>
            </w:r>
          </w:p>
        </w:tc>
        <w:tc>
          <w:tcPr>
            <w:tcW w:w="2639" w:type="dxa"/>
            <w:tcBorders>
              <w:top w:val="single" w:sz="4" w:space="0" w:color="000000"/>
              <w:left w:val="single" w:sz="4" w:space="0" w:color="000000"/>
              <w:bottom w:val="single" w:sz="4" w:space="0" w:color="000000"/>
              <w:right w:val="single" w:sz="4" w:space="0" w:color="000000"/>
            </w:tcBorders>
          </w:tcPr>
          <w:p w:rsidR="006E2C98" w:rsidRDefault="006E2C98" w:rsidP="00CD6119">
            <w:pPr>
              <w:jc w:val="center"/>
              <w:rPr>
                <w:sz w:val="28"/>
              </w:rPr>
            </w:pPr>
            <w:r>
              <w:rPr>
                <w:sz w:val="28"/>
              </w:rPr>
              <w:t>267 736,6</w:t>
            </w:r>
          </w:p>
        </w:tc>
      </w:tr>
      <w:tr w:rsidR="006E2C98" w:rsidTr="00CD6119">
        <w:tc>
          <w:tcPr>
            <w:tcW w:w="6859" w:type="dxa"/>
            <w:tcBorders>
              <w:top w:val="single" w:sz="4" w:space="0" w:color="000000"/>
              <w:left w:val="single" w:sz="4" w:space="0" w:color="000000"/>
              <w:bottom w:val="single" w:sz="4" w:space="0" w:color="000000"/>
              <w:right w:val="single" w:sz="4" w:space="0" w:color="000000"/>
            </w:tcBorders>
          </w:tcPr>
          <w:p w:rsidR="006E2C98" w:rsidRDefault="006E2C98" w:rsidP="00CD6119">
            <w:pPr>
              <w:jc w:val="both"/>
              <w:rPr>
                <w:sz w:val="28"/>
              </w:rPr>
            </w:pPr>
            <w:r>
              <w:rPr>
                <w:sz w:val="28"/>
              </w:rPr>
              <w:t>В том числе:</w:t>
            </w:r>
          </w:p>
        </w:tc>
        <w:tc>
          <w:tcPr>
            <w:tcW w:w="2639" w:type="dxa"/>
            <w:tcBorders>
              <w:top w:val="single" w:sz="4" w:space="0" w:color="000000"/>
              <w:left w:val="single" w:sz="4" w:space="0" w:color="000000"/>
              <w:bottom w:val="single" w:sz="4" w:space="0" w:color="000000"/>
              <w:right w:val="single" w:sz="4" w:space="0" w:color="000000"/>
            </w:tcBorders>
          </w:tcPr>
          <w:p w:rsidR="006E2C98" w:rsidRDefault="006E2C98" w:rsidP="00CD6119">
            <w:pPr>
              <w:jc w:val="center"/>
              <w:rPr>
                <w:sz w:val="28"/>
              </w:rPr>
            </w:pPr>
          </w:p>
        </w:tc>
      </w:tr>
      <w:tr w:rsidR="006E2C98" w:rsidTr="00CD6119">
        <w:tc>
          <w:tcPr>
            <w:tcW w:w="6859" w:type="dxa"/>
            <w:tcBorders>
              <w:top w:val="single" w:sz="4" w:space="0" w:color="000000"/>
              <w:left w:val="single" w:sz="4" w:space="0" w:color="000000"/>
              <w:bottom w:val="single" w:sz="4" w:space="0" w:color="000000"/>
              <w:right w:val="single" w:sz="4" w:space="0" w:color="000000"/>
            </w:tcBorders>
          </w:tcPr>
          <w:p w:rsidR="006E2C98" w:rsidRDefault="006E2C98" w:rsidP="00CD6119">
            <w:pPr>
              <w:jc w:val="both"/>
              <w:rPr>
                <w:sz w:val="28"/>
              </w:rPr>
            </w:pPr>
            <w:r>
              <w:rPr>
                <w:sz w:val="28"/>
              </w:rPr>
              <w:t>Дошкольное образование</w:t>
            </w:r>
          </w:p>
        </w:tc>
        <w:tc>
          <w:tcPr>
            <w:tcW w:w="2639" w:type="dxa"/>
            <w:tcBorders>
              <w:top w:val="single" w:sz="4" w:space="0" w:color="000000"/>
              <w:left w:val="single" w:sz="4" w:space="0" w:color="000000"/>
              <w:bottom w:val="single" w:sz="4" w:space="0" w:color="000000"/>
              <w:right w:val="single" w:sz="4" w:space="0" w:color="000000"/>
            </w:tcBorders>
          </w:tcPr>
          <w:p w:rsidR="006E2C98" w:rsidRDefault="006E2C98" w:rsidP="00CD6119">
            <w:pPr>
              <w:jc w:val="center"/>
              <w:rPr>
                <w:sz w:val="28"/>
              </w:rPr>
            </w:pPr>
            <w:r>
              <w:rPr>
                <w:sz w:val="28"/>
              </w:rPr>
              <w:t>116 500,0</w:t>
            </w:r>
          </w:p>
        </w:tc>
      </w:tr>
      <w:tr w:rsidR="006E2C98" w:rsidTr="00CD6119">
        <w:tc>
          <w:tcPr>
            <w:tcW w:w="6859" w:type="dxa"/>
            <w:tcBorders>
              <w:top w:val="single" w:sz="4" w:space="0" w:color="000000"/>
              <w:left w:val="single" w:sz="4" w:space="0" w:color="000000"/>
              <w:bottom w:val="single" w:sz="4" w:space="0" w:color="000000"/>
              <w:right w:val="single" w:sz="4" w:space="0" w:color="000000"/>
            </w:tcBorders>
          </w:tcPr>
          <w:p w:rsidR="006E2C98" w:rsidRDefault="006E2C98" w:rsidP="00CD6119">
            <w:pPr>
              <w:jc w:val="both"/>
              <w:rPr>
                <w:sz w:val="28"/>
              </w:rPr>
            </w:pPr>
            <w:r>
              <w:rPr>
                <w:sz w:val="28"/>
              </w:rPr>
              <w:t>Общее образование</w:t>
            </w:r>
          </w:p>
        </w:tc>
        <w:tc>
          <w:tcPr>
            <w:tcW w:w="2639" w:type="dxa"/>
            <w:tcBorders>
              <w:top w:val="single" w:sz="4" w:space="0" w:color="000000"/>
              <w:left w:val="single" w:sz="4" w:space="0" w:color="000000"/>
              <w:bottom w:val="single" w:sz="4" w:space="0" w:color="000000"/>
              <w:right w:val="single" w:sz="4" w:space="0" w:color="000000"/>
            </w:tcBorders>
          </w:tcPr>
          <w:p w:rsidR="006E2C98" w:rsidRDefault="006E2C98" w:rsidP="00CD6119">
            <w:pPr>
              <w:jc w:val="center"/>
              <w:rPr>
                <w:sz w:val="28"/>
              </w:rPr>
            </w:pPr>
            <w:r>
              <w:rPr>
                <w:sz w:val="28"/>
              </w:rPr>
              <w:t>122 234,6</w:t>
            </w:r>
          </w:p>
        </w:tc>
      </w:tr>
      <w:tr w:rsidR="006E2C98" w:rsidTr="00CD6119">
        <w:tc>
          <w:tcPr>
            <w:tcW w:w="6859" w:type="dxa"/>
            <w:tcBorders>
              <w:top w:val="single" w:sz="4" w:space="0" w:color="000000"/>
              <w:left w:val="single" w:sz="4" w:space="0" w:color="000000"/>
              <w:bottom w:val="single" w:sz="4" w:space="0" w:color="000000"/>
              <w:right w:val="single" w:sz="4" w:space="0" w:color="000000"/>
            </w:tcBorders>
          </w:tcPr>
          <w:p w:rsidR="006E2C98" w:rsidRDefault="006E2C98" w:rsidP="00CD6119">
            <w:pPr>
              <w:jc w:val="both"/>
              <w:rPr>
                <w:sz w:val="28"/>
              </w:rPr>
            </w:pPr>
            <w:r>
              <w:rPr>
                <w:sz w:val="28"/>
              </w:rPr>
              <w:t>Дополнительное образование детей</w:t>
            </w:r>
          </w:p>
        </w:tc>
        <w:tc>
          <w:tcPr>
            <w:tcW w:w="2639" w:type="dxa"/>
            <w:tcBorders>
              <w:top w:val="single" w:sz="4" w:space="0" w:color="000000"/>
              <w:left w:val="single" w:sz="4" w:space="0" w:color="000000"/>
              <w:bottom w:val="single" w:sz="4" w:space="0" w:color="000000"/>
              <w:right w:val="single" w:sz="4" w:space="0" w:color="000000"/>
            </w:tcBorders>
          </w:tcPr>
          <w:p w:rsidR="006E2C98" w:rsidRDefault="006E2C98" w:rsidP="00CD6119">
            <w:pPr>
              <w:jc w:val="center"/>
              <w:rPr>
                <w:sz w:val="28"/>
              </w:rPr>
            </w:pPr>
            <w:r>
              <w:rPr>
                <w:sz w:val="28"/>
              </w:rPr>
              <w:t>18 290,0</w:t>
            </w:r>
          </w:p>
        </w:tc>
      </w:tr>
      <w:tr w:rsidR="006E2C98" w:rsidTr="00CD6119">
        <w:tc>
          <w:tcPr>
            <w:tcW w:w="6859" w:type="dxa"/>
            <w:tcBorders>
              <w:top w:val="single" w:sz="4" w:space="0" w:color="000000"/>
              <w:left w:val="single" w:sz="4" w:space="0" w:color="000000"/>
              <w:bottom w:val="single" w:sz="4" w:space="0" w:color="000000"/>
              <w:right w:val="single" w:sz="4" w:space="0" w:color="000000"/>
            </w:tcBorders>
          </w:tcPr>
          <w:p w:rsidR="006E2C98" w:rsidRDefault="006E2C98" w:rsidP="00CD6119">
            <w:pPr>
              <w:jc w:val="both"/>
              <w:rPr>
                <w:sz w:val="28"/>
              </w:rPr>
            </w:pPr>
            <w:r>
              <w:rPr>
                <w:sz w:val="28"/>
              </w:rPr>
              <w:t>Профессиональная подготовка, переподготовка и повышение квалификации</w:t>
            </w:r>
          </w:p>
        </w:tc>
        <w:tc>
          <w:tcPr>
            <w:tcW w:w="2639" w:type="dxa"/>
            <w:tcBorders>
              <w:top w:val="single" w:sz="4" w:space="0" w:color="000000"/>
              <w:left w:val="single" w:sz="4" w:space="0" w:color="000000"/>
              <w:bottom w:val="single" w:sz="4" w:space="0" w:color="000000"/>
              <w:right w:val="single" w:sz="4" w:space="0" w:color="000000"/>
            </w:tcBorders>
          </w:tcPr>
          <w:p w:rsidR="006E2C98" w:rsidRDefault="006E2C98" w:rsidP="00CD6119">
            <w:pPr>
              <w:jc w:val="center"/>
              <w:rPr>
                <w:sz w:val="28"/>
              </w:rPr>
            </w:pPr>
            <w:r>
              <w:rPr>
                <w:sz w:val="28"/>
              </w:rPr>
              <w:t>4,5</w:t>
            </w:r>
          </w:p>
        </w:tc>
      </w:tr>
      <w:tr w:rsidR="006E2C98" w:rsidTr="00CD6119">
        <w:tc>
          <w:tcPr>
            <w:tcW w:w="6859" w:type="dxa"/>
            <w:tcBorders>
              <w:top w:val="single" w:sz="4" w:space="0" w:color="000000"/>
              <w:left w:val="single" w:sz="4" w:space="0" w:color="000000"/>
              <w:bottom w:val="single" w:sz="4" w:space="0" w:color="000000"/>
              <w:right w:val="single" w:sz="4" w:space="0" w:color="000000"/>
            </w:tcBorders>
          </w:tcPr>
          <w:p w:rsidR="006E2C98" w:rsidRDefault="006E2C98" w:rsidP="00CD6119">
            <w:pPr>
              <w:jc w:val="both"/>
              <w:rPr>
                <w:sz w:val="28"/>
              </w:rPr>
            </w:pPr>
            <w:r>
              <w:rPr>
                <w:sz w:val="28"/>
              </w:rPr>
              <w:t>Молодежная политика и оздоровление детей</w:t>
            </w:r>
          </w:p>
        </w:tc>
        <w:tc>
          <w:tcPr>
            <w:tcW w:w="2639" w:type="dxa"/>
            <w:tcBorders>
              <w:top w:val="single" w:sz="4" w:space="0" w:color="000000"/>
              <w:left w:val="single" w:sz="4" w:space="0" w:color="000000"/>
              <w:bottom w:val="single" w:sz="4" w:space="0" w:color="000000"/>
              <w:right w:val="single" w:sz="4" w:space="0" w:color="000000"/>
            </w:tcBorders>
          </w:tcPr>
          <w:p w:rsidR="006E2C98" w:rsidRDefault="006E2C98" w:rsidP="00CD6119">
            <w:pPr>
              <w:jc w:val="center"/>
              <w:rPr>
                <w:sz w:val="28"/>
              </w:rPr>
            </w:pPr>
            <w:r>
              <w:rPr>
                <w:sz w:val="28"/>
              </w:rPr>
              <w:t>64,0</w:t>
            </w:r>
          </w:p>
        </w:tc>
      </w:tr>
      <w:tr w:rsidR="006E2C98" w:rsidTr="00CD6119">
        <w:tc>
          <w:tcPr>
            <w:tcW w:w="6859" w:type="dxa"/>
            <w:tcBorders>
              <w:top w:val="single" w:sz="4" w:space="0" w:color="000000"/>
              <w:left w:val="single" w:sz="4" w:space="0" w:color="000000"/>
              <w:bottom w:val="single" w:sz="4" w:space="0" w:color="000000"/>
              <w:right w:val="single" w:sz="4" w:space="0" w:color="000000"/>
            </w:tcBorders>
          </w:tcPr>
          <w:p w:rsidR="006E2C98" w:rsidRDefault="006E2C98" w:rsidP="00CD6119">
            <w:pPr>
              <w:jc w:val="both"/>
              <w:rPr>
                <w:sz w:val="28"/>
              </w:rPr>
            </w:pPr>
            <w:r>
              <w:rPr>
                <w:sz w:val="28"/>
              </w:rPr>
              <w:t>Другие вопросы в области образования</w:t>
            </w:r>
          </w:p>
        </w:tc>
        <w:tc>
          <w:tcPr>
            <w:tcW w:w="2639" w:type="dxa"/>
            <w:tcBorders>
              <w:top w:val="single" w:sz="4" w:space="0" w:color="000000"/>
              <w:left w:val="single" w:sz="4" w:space="0" w:color="000000"/>
              <w:bottom w:val="single" w:sz="4" w:space="0" w:color="000000"/>
              <w:right w:val="single" w:sz="4" w:space="0" w:color="000000"/>
            </w:tcBorders>
          </w:tcPr>
          <w:p w:rsidR="006E2C98" w:rsidRDefault="006E2C98" w:rsidP="00CD6119">
            <w:pPr>
              <w:jc w:val="center"/>
              <w:rPr>
                <w:sz w:val="28"/>
              </w:rPr>
            </w:pPr>
            <w:r>
              <w:rPr>
                <w:sz w:val="28"/>
              </w:rPr>
              <w:t>10 643,5</w:t>
            </w:r>
          </w:p>
        </w:tc>
      </w:tr>
    </w:tbl>
    <w:p w:rsidR="006E2C98" w:rsidRDefault="006E2C98" w:rsidP="006E2C98">
      <w:pPr>
        <w:ind w:firstLine="708"/>
        <w:jc w:val="both"/>
        <w:rPr>
          <w:i/>
          <w:sz w:val="28"/>
        </w:rPr>
      </w:pPr>
    </w:p>
    <w:p w:rsidR="006E2C98" w:rsidRDefault="006E2C98" w:rsidP="006E2C98">
      <w:pPr>
        <w:ind w:firstLine="708"/>
        <w:jc w:val="both"/>
        <w:rPr>
          <w:sz w:val="28"/>
        </w:rPr>
      </w:pPr>
      <w:r>
        <w:rPr>
          <w:i/>
          <w:sz w:val="28"/>
        </w:rPr>
        <w:t xml:space="preserve">По подразделу 0701 «Дошкольное образование» </w:t>
      </w:r>
      <w:r>
        <w:rPr>
          <w:sz w:val="28"/>
        </w:rPr>
        <w:t xml:space="preserve">учтены расходы на содержание 6 детских дошкольных учреждений. Расходы по данному подразделу на 2023 год предусмотрены в сумме 116 500,0 тыс. рублей. К первоначально утвержденным расходам на 2022 год расходы на 2023 год увеличены на 16 863,0 тыс. рублей, или на 16,9%, причиной роста является повышение заработной платы. Расходы за счет средств областной субвенции на реализацию прав на получение общедоступного и бесплатного дошкольного образования в муниципальных дошкольных образовательных организациях в сумме 41 143,2 тыс. рублей (выплата заработной платы с начислениями педагогическому персоналу дошкольных учреждений и 50 процентов на выплату заработной платы руководителям дошкольных учреждений, на обеспечение образовательной деятельности в части учебных расходов). </w:t>
      </w:r>
    </w:p>
    <w:p w:rsidR="006E2C98" w:rsidRDefault="006E2C98" w:rsidP="006E2C98">
      <w:pPr>
        <w:ind w:firstLine="708"/>
        <w:jc w:val="both"/>
        <w:rPr>
          <w:sz w:val="28"/>
        </w:rPr>
      </w:pPr>
    </w:p>
    <w:p w:rsidR="006E2C98" w:rsidRDefault="006E2C98" w:rsidP="006E2C98">
      <w:pPr>
        <w:ind w:firstLine="708"/>
        <w:jc w:val="both"/>
        <w:rPr>
          <w:rFonts w:ascii="Arial CYR" w:hAnsi="Arial CYR"/>
          <w:color w:val="000000" w:themeColor="dark1"/>
        </w:rPr>
      </w:pPr>
      <w:r>
        <w:rPr>
          <w:i/>
          <w:sz w:val="28"/>
        </w:rPr>
        <w:t>По подразделу 0702 «Общее образование»</w:t>
      </w:r>
      <w:r>
        <w:rPr>
          <w:sz w:val="28"/>
        </w:rPr>
        <w:t xml:space="preserve"> расходы на 2023 год предусмотрены в сумме 122 234,6 тыс. рублей, что на 6 058,2 тыс. рублей или на 5,2% выше первоначально утвержденных расходов на 2022 год. В данный подраздел включены расходы на обеспечение деятельности учреждений общего образования, в том числе расходы за счет субвенции из областного бюджета на реализацию государственного стандарта общего образования –    67 337,0 тыс. рублей, расходы на ежемесячное денежное вознаграждение за классное руководство педагогическим работникам муниципальных образовательных организаций – 5 749,6 тыс. рублей, расходы на реализацию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 3 124,0 тыс. рублей, расходы на начисления и выплату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 участвующим в проведении указанной государственной </w:t>
      </w:r>
      <w:r>
        <w:rPr>
          <w:sz w:val="28"/>
        </w:rPr>
        <w:lastRenderedPageBreak/>
        <w:t xml:space="preserve">итоговой аттестации – 55,1 тыс. рублей, расходы на реализацию мероприятий по подготовке образовательного пространства в муниципальных общеобразовательных организациях, на базе которых создаются центры образования естественно-научной и технологической направленности «Точка роста» в рамках федерального проекта «Современная школа» национального проекта «Образование» - 606,2 тыс. рублей, расходы на </w:t>
      </w:r>
      <w:r>
        <w:rPr>
          <w:color w:val="000000" w:themeColor="dark1"/>
          <w:sz w:val="28"/>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 258,4 тыс. рублей, расходы на реализацию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 – 1 010,2 тыс. рублей.</w:t>
      </w:r>
    </w:p>
    <w:p w:rsidR="006E2C98" w:rsidRDefault="006E2C98" w:rsidP="006E2C98">
      <w:pPr>
        <w:ind w:firstLine="708"/>
        <w:jc w:val="both"/>
        <w:rPr>
          <w:sz w:val="28"/>
        </w:rPr>
      </w:pPr>
    </w:p>
    <w:p w:rsidR="006E2C98" w:rsidRDefault="006E2C98" w:rsidP="006E2C98">
      <w:pPr>
        <w:ind w:firstLine="708"/>
        <w:jc w:val="both"/>
        <w:rPr>
          <w:sz w:val="28"/>
        </w:rPr>
      </w:pPr>
      <w:r>
        <w:rPr>
          <w:i/>
          <w:sz w:val="28"/>
        </w:rPr>
        <w:t>По подразделу 0703 «Дополнительное образование детей»</w:t>
      </w:r>
      <w:r>
        <w:rPr>
          <w:sz w:val="28"/>
        </w:rPr>
        <w:t xml:space="preserve"> расходы на 2023 год предусмотрены в сумме 18 290,0 тыс. рублей. В данный подраздел включены расходы на обеспечение деятельности учреждений дополнительного образования, в том числе расходы по персонифицированному финансированию дополнительного образования детей в сумме 966,6 тыс. рублей.</w:t>
      </w:r>
    </w:p>
    <w:p w:rsidR="006E2C98" w:rsidRDefault="006E2C98" w:rsidP="006E2C98">
      <w:pPr>
        <w:ind w:firstLine="708"/>
        <w:jc w:val="both"/>
        <w:rPr>
          <w:sz w:val="28"/>
        </w:rPr>
      </w:pPr>
      <w:r>
        <w:rPr>
          <w:sz w:val="28"/>
        </w:rPr>
        <w:t xml:space="preserve">С 01.01.2023 года меняется подведомственность в МКУ дополнительного образования "Детская школа искусств" пгт Кумены Куменского района Кировской области с МУ Управление образования Куменского района на МУ Администрация Куменского района. </w:t>
      </w:r>
    </w:p>
    <w:p w:rsidR="006E2C98" w:rsidRDefault="006E2C98" w:rsidP="006E2C98">
      <w:pPr>
        <w:ind w:firstLine="708"/>
        <w:jc w:val="both"/>
        <w:rPr>
          <w:sz w:val="28"/>
        </w:rPr>
      </w:pPr>
    </w:p>
    <w:p w:rsidR="006E2C98" w:rsidRDefault="006E2C98" w:rsidP="006E2C98">
      <w:pPr>
        <w:ind w:firstLine="708"/>
        <w:jc w:val="both"/>
        <w:rPr>
          <w:sz w:val="28"/>
        </w:rPr>
      </w:pPr>
      <w:r>
        <w:rPr>
          <w:i/>
          <w:sz w:val="28"/>
        </w:rPr>
        <w:t>По подразделу 0705 «Профессиональная подготовка, переподготовка и повышение квалификации»</w:t>
      </w:r>
      <w:r>
        <w:rPr>
          <w:sz w:val="28"/>
        </w:rPr>
        <w:t xml:space="preserve"> предусмотрены расходы на 2023 год в сумме 4,5 тыс. рублей на подготовку и повышение квалификации лиц, замещающих муниципальные должности, и муниципальных служащих.</w:t>
      </w:r>
    </w:p>
    <w:p w:rsidR="006E2C98" w:rsidRDefault="006E2C98" w:rsidP="006E2C98">
      <w:pPr>
        <w:ind w:firstLine="708"/>
        <w:jc w:val="both"/>
        <w:rPr>
          <w:sz w:val="28"/>
        </w:rPr>
      </w:pPr>
    </w:p>
    <w:p w:rsidR="006E2C98" w:rsidRDefault="006E2C98" w:rsidP="006E2C98">
      <w:pPr>
        <w:ind w:firstLine="708"/>
        <w:jc w:val="both"/>
        <w:rPr>
          <w:sz w:val="28"/>
        </w:rPr>
      </w:pPr>
      <w:r>
        <w:rPr>
          <w:i/>
          <w:sz w:val="28"/>
        </w:rPr>
        <w:t xml:space="preserve">По подразделу 0707 «Молодежная политика и оздоровление детей» </w:t>
      </w:r>
      <w:r>
        <w:rPr>
          <w:sz w:val="28"/>
        </w:rPr>
        <w:t>предусмотрены расходы на 2023 год в общей сумме 64,0 тыс. рублей, в рамках муниципальной программы «Повышение эффективности реализации молодежной политики» (реализация мероприятий подпрограммы «Молодежь Куменского района»).</w:t>
      </w:r>
    </w:p>
    <w:p w:rsidR="006E2C98" w:rsidRDefault="006E2C98" w:rsidP="006E2C98">
      <w:pPr>
        <w:ind w:firstLine="708"/>
        <w:jc w:val="both"/>
        <w:rPr>
          <w:sz w:val="28"/>
        </w:rPr>
      </w:pPr>
    </w:p>
    <w:p w:rsidR="006E2C98" w:rsidRDefault="006E2C98" w:rsidP="006E2C98">
      <w:pPr>
        <w:ind w:firstLine="708"/>
        <w:jc w:val="both"/>
        <w:rPr>
          <w:sz w:val="28"/>
        </w:rPr>
      </w:pPr>
      <w:r>
        <w:rPr>
          <w:i/>
          <w:sz w:val="28"/>
        </w:rPr>
        <w:t xml:space="preserve">По подразделу 0709 «Другие вопросы в области образования» </w:t>
      </w:r>
      <w:r>
        <w:rPr>
          <w:sz w:val="28"/>
        </w:rPr>
        <w:t xml:space="preserve">предусмотрены расходы на 2023 год в общей сумме 10 643,5 тыс. рублей. в том числе в рамках муниципальной программы «Развитие образования Куменского района» на мероприятия по оздоровлению детей и молодежи за счет средств областного бюджета 297,8 тыс. рублей, расходы на софинансирование 3,0 тыс. рублей, расходы за счет средств родителей 403,6 тыс. рублей, расходы на прочие мероприятия 61,1 тыс. рублей, а </w:t>
      </w:r>
      <w:r>
        <w:rPr>
          <w:sz w:val="28"/>
        </w:rPr>
        <w:lastRenderedPageBreak/>
        <w:t>также содержание МКУ «Центр ИМ и БО ОО Куменского района» в сумме 9 878,0 тыс. рублей.</w:t>
      </w:r>
    </w:p>
    <w:p w:rsidR="006E2C98" w:rsidRDefault="006E2C98" w:rsidP="006E2C98">
      <w:pPr>
        <w:ind w:firstLine="708"/>
        <w:jc w:val="center"/>
        <w:rPr>
          <w:sz w:val="28"/>
        </w:rPr>
      </w:pPr>
    </w:p>
    <w:p w:rsidR="006E2C98" w:rsidRDefault="006E2C98" w:rsidP="006E2C98">
      <w:pPr>
        <w:ind w:firstLine="708"/>
        <w:jc w:val="center"/>
        <w:rPr>
          <w:sz w:val="28"/>
        </w:rPr>
      </w:pPr>
      <w:r>
        <w:rPr>
          <w:sz w:val="28"/>
        </w:rPr>
        <w:t>РАСХОДЫ ПО РАЗДЕЛУ 08</w:t>
      </w:r>
    </w:p>
    <w:p w:rsidR="006E2C98" w:rsidRDefault="006E2C98" w:rsidP="006E2C98">
      <w:pPr>
        <w:ind w:firstLine="708"/>
        <w:jc w:val="center"/>
        <w:rPr>
          <w:sz w:val="28"/>
        </w:rPr>
      </w:pPr>
      <w:r>
        <w:rPr>
          <w:sz w:val="28"/>
        </w:rPr>
        <w:t>«КУЛЬТУРА И КИНЕМАТОГРАФИЯ»</w:t>
      </w:r>
    </w:p>
    <w:p w:rsidR="006E2C98" w:rsidRDefault="006E2C98" w:rsidP="006E2C98">
      <w:pPr>
        <w:jc w:val="both"/>
        <w:rPr>
          <w:sz w:val="28"/>
        </w:rPr>
      </w:pPr>
      <w:r>
        <w:rPr>
          <w:sz w:val="28"/>
        </w:rPr>
        <w:tab/>
        <w:t>Общий объем расходов по данному разделу на 2023 год составил          11 483,7 тыс. рублей. В данном разделе отражены расходы на содержание казенных учреждений, в том числе районного краеведческого музея и на содержание центра библиотечного обслуживания поселений – библиотеки им. А.В. Фищева в общей сумме 9 288,1 тыс. рублей, расходы на проведение мероприятий в сфере культуры – 135,0 тыс. рублей, субсидия из областного бюджета на поддержку отрасли культуры – 2 040,0 тыс. рублей, за счет средств местного бюджета – 20,6 тыс. рублей (на строительство, реконструкцию, капитальный ремонт и реставрацию зданий учреждений культуры). Расходы по данному разделу предусмотрены в рамках</w:t>
      </w:r>
      <w:r>
        <w:rPr>
          <w:sz w:val="22"/>
        </w:rPr>
        <w:t xml:space="preserve"> М</w:t>
      </w:r>
      <w:r>
        <w:rPr>
          <w:sz w:val="28"/>
        </w:rPr>
        <w:t>униципальной программы «Развитие культуры Куменского района».</w:t>
      </w:r>
    </w:p>
    <w:p w:rsidR="006E2C98" w:rsidRDefault="006E2C98" w:rsidP="006E2C98">
      <w:pPr>
        <w:jc w:val="both"/>
        <w:rPr>
          <w:sz w:val="22"/>
        </w:rPr>
      </w:pPr>
    </w:p>
    <w:p w:rsidR="006E2C98" w:rsidRDefault="006E2C98" w:rsidP="006E2C98">
      <w:pPr>
        <w:jc w:val="center"/>
        <w:rPr>
          <w:sz w:val="28"/>
        </w:rPr>
      </w:pPr>
    </w:p>
    <w:p w:rsidR="006E2C98" w:rsidRDefault="006E2C98" w:rsidP="006E2C98">
      <w:pPr>
        <w:jc w:val="center"/>
        <w:rPr>
          <w:sz w:val="28"/>
        </w:rPr>
      </w:pPr>
      <w:r>
        <w:rPr>
          <w:sz w:val="28"/>
        </w:rPr>
        <w:t>РАСХОДЫ ПО РАЗДЕЛУ 10</w:t>
      </w:r>
    </w:p>
    <w:p w:rsidR="006E2C98" w:rsidRDefault="006E2C98" w:rsidP="006E2C98">
      <w:pPr>
        <w:jc w:val="center"/>
        <w:rPr>
          <w:sz w:val="28"/>
        </w:rPr>
      </w:pPr>
      <w:r>
        <w:rPr>
          <w:sz w:val="28"/>
        </w:rPr>
        <w:t>«СОЦИАЛЬНАЯ ПОЛИТИКА»</w:t>
      </w:r>
    </w:p>
    <w:p w:rsidR="006E2C98" w:rsidRDefault="006E2C98" w:rsidP="006E2C98">
      <w:pPr>
        <w:jc w:val="both"/>
        <w:rPr>
          <w:sz w:val="28"/>
        </w:rPr>
      </w:pPr>
      <w:r>
        <w:rPr>
          <w:sz w:val="28"/>
        </w:rPr>
        <w:tab/>
        <w:t xml:space="preserve">Общий объем расходов по данному разделу на 2023 год составляет     23 736,5 тыс. рублей, что на 932,5 тыс. рублей или на 4,1% выше первоначально утвержденных расходов на 2022 год. </w:t>
      </w:r>
    </w:p>
    <w:p w:rsidR="006E2C98" w:rsidRDefault="006E2C98" w:rsidP="006E2C98">
      <w:pPr>
        <w:jc w:val="both"/>
        <w:rPr>
          <w:sz w:val="22"/>
        </w:rPr>
      </w:pPr>
      <w:r>
        <w:rPr>
          <w:sz w:val="28"/>
        </w:rPr>
        <w:tab/>
        <w:t>Расходы по данному разделу предусмотрены в рамках четырех муниципальных программ:</w:t>
      </w:r>
    </w:p>
    <w:p w:rsidR="006E2C98" w:rsidRDefault="006E2C98" w:rsidP="006E2C98">
      <w:pPr>
        <w:ind w:firstLine="708"/>
        <w:jc w:val="both"/>
        <w:rPr>
          <w:sz w:val="28"/>
        </w:rPr>
      </w:pPr>
      <w:r>
        <w:rPr>
          <w:sz w:val="28"/>
        </w:rPr>
        <w:t xml:space="preserve">- «Развитие образования Куменского района», </w:t>
      </w:r>
    </w:p>
    <w:p w:rsidR="006E2C98" w:rsidRDefault="006E2C98" w:rsidP="006E2C98">
      <w:pPr>
        <w:ind w:firstLine="708"/>
        <w:jc w:val="both"/>
        <w:rPr>
          <w:sz w:val="28"/>
        </w:rPr>
      </w:pPr>
      <w:r>
        <w:rPr>
          <w:sz w:val="28"/>
        </w:rPr>
        <w:t>- «Развитие муниципального управления Куменского района»,</w:t>
      </w:r>
    </w:p>
    <w:p w:rsidR="006E2C98" w:rsidRDefault="006E2C98" w:rsidP="006E2C98">
      <w:pPr>
        <w:ind w:firstLine="708"/>
        <w:jc w:val="both"/>
        <w:rPr>
          <w:sz w:val="28"/>
        </w:rPr>
      </w:pPr>
      <w:r>
        <w:rPr>
          <w:sz w:val="28"/>
        </w:rPr>
        <w:t>- «Развитие физической культуры и спорта в Куменском районе»</w:t>
      </w:r>
    </w:p>
    <w:p w:rsidR="006E2C98" w:rsidRDefault="006E2C98" w:rsidP="006E2C98">
      <w:pPr>
        <w:ind w:firstLine="708"/>
        <w:jc w:val="both"/>
        <w:rPr>
          <w:sz w:val="28"/>
        </w:rPr>
      </w:pPr>
      <w:r>
        <w:rPr>
          <w:sz w:val="28"/>
        </w:rPr>
        <w:t>-«Поддержка деятельности социально ориентированных некоммерческих организаций и развитие активности населения в Куменском районе».</w:t>
      </w:r>
    </w:p>
    <w:p w:rsidR="006E2C98" w:rsidRDefault="006E2C98" w:rsidP="006E2C98">
      <w:pPr>
        <w:ind w:firstLine="708"/>
        <w:jc w:val="both"/>
        <w:rPr>
          <w:sz w:val="28"/>
        </w:rPr>
      </w:pPr>
      <w:r>
        <w:rPr>
          <w:sz w:val="28"/>
        </w:rPr>
        <w:t>В данном разделе отражены расходы на социальную поддержку и социальное обеспечение населения.</w:t>
      </w:r>
    </w:p>
    <w:p w:rsidR="006E2C98" w:rsidRDefault="006E2C98" w:rsidP="006E2C98">
      <w:pPr>
        <w:jc w:val="both"/>
        <w:rPr>
          <w:sz w:val="28"/>
        </w:rPr>
      </w:pPr>
      <w:r>
        <w:rPr>
          <w:sz w:val="28"/>
        </w:rPr>
        <w:tab/>
      </w:r>
    </w:p>
    <w:p w:rsidR="006E2C98" w:rsidRDefault="006E2C98" w:rsidP="006E2C98">
      <w:pPr>
        <w:jc w:val="both"/>
        <w:rPr>
          <w:sz w:val="28"/>
        </w:rPr>
      </w:pPr>
      <w:r>
        <w:rPr>
          <w:sz w:val="28"/>
        </w:rPr>
        <w:tab/>
      </w:r>
      <w:r>
        <w:rPr>
          <w:i/>
          <w:sz w:val="28"/>
        </w:rPr>
        <w:t xml:space="preserve">По подразделу 1001 «Пенсионное обеспечение» </w:t>
      </w:r>
      <w:r>
        <w:rPr>
          <w:sz w:val="28"/>
        </w:rPr>
        <w:t>предусмотрены расходы на 2023 год в сумме 2 556,6 тыс. рублей на доплаты к пенсиям лицам, замещавшим муниципальные должности и лицам, замещавшим должности муниципальной службы.</w:t>
      </w:r>
    </w:p>
    <w:p w:rsidR="006E2C98" w:rsidRDefault="006E2C98" w:rsidP="006E2C98">
      <w:pPr>
        <w:jc w:val="both"/>
        <w:rPr>
          <w:sz w:val="28"/>
        </w:rPr>
      </w:pPr>
    </w:p>
    <w:p w:rsidR="006E2C98" w:rsidRDefault="006E2C98" w:rsidP="006E2C98">
      <w:pPr>
        <w:jc w:val="both"/>
        <w:rPr>
          <w:sz w:val="28"/>
        </w:rPr>
      </w:pPr>
      <w:r>
        <w:rPr>
          <w:i/>
          <w:sz w:val="28"/>
        </w:rPr>
        <w:tab/>
        <w:t xml:space="preserve">По подразделу 1003 «Социальное обеспечение населения» </w:t>
      </w:r>
      <w:r>
        <w:rPr>
          <w:sz w:val="28"/>
        </w:rPr>
        <w:t>предусмотрены расходы на 2023 год в общей сумме 10 227,5 тыс. рублей, в том числе:</w:t>
      </w:r>
      <w:r>
        <w:rPr>
          <w:sz w:val="28"/>
        </w:rPr>
        <w:tab/>
      </w:r>
    </w:p>
    <w:p w:rsidR="006E2C98" w:rsidRDefault="006E2C98" w:rsidP="006E2C98">
      <w:pPr>
        <w:jc w:val="both"/>
        <w:rPr>
          <w:sz w:val="28"/>
        </w:rPr>
      </w:pPr>
      <w:r>
        <w:rPr>
          <w:sz w:val="28"/>
        </w:rPr>
        <w:t xml:space="preserve">- выплаты отдельным категориям специалистов, работающих в муниципальных учреждениях и проживающих в сельских населенных </w:t>
      </w:r>
      <w:r>
        <w:rPr>
          <w:sz w:val="28"/>
        </w:rPr>
        <w:lastRenderedPageBreak/>
        <w:t>пунктах или поселках городского типа, частичной компенсации расходов на оплату жилого помещения и коммунальных услуг в виде ежемесячной денежной выплаты - 398,0 тыс. рублей;</w:t>
      </w:r>
    </w:p>
    <w:p w:rsidR="006E2C98" w:rsidRDefault="006E2C98" w:rsidP="006E2C98">
      <w:pPr>
        <w:jc w:val="both"/>
        <w:rPr>
          <w:sz w:val="28"/>
        </w:rPr>
      </w:pPr>
      <w:r>
        <w:rPr>
          <w:sz w:val="28"/>
        </w:rPr>
        <w:t>- 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 – 9 766,0 тыс. рублей;</w:t>
      </w:r>
    </w:p>
    <w:p w:rsidR="006E2C98" w:rsidRDefault="006E2C98" w:rsidP="006E2C98">
      <w:pPr>
        <w:jc w:val="both"/>
        <w:rPr>
          <w:sz w:val="28"/>
        </w:rPr>
      </w:pPr>
      <w:r>
        <w:rPr>
          <w:sz w:val="28"/>
        </w:rPr>
        <w:tab/>
        <w:t>Кроме того, по данному подразделу отражены расходы на единовременные социальные выплаты в виде премии лицам, награжденным почетной грамотой Куменской районной Думы – 3,5 тыс. рублей,социальная выплата лицам, удостоенным звания "Почетный гражданин Куменского района" – 55,0 тыс. рублей, почетной грамотой администрации Куменского района – 5,0 тыс. рублей.</w:t>
      </w:r>
    </w:p>
    <w:p w:rsidR="006E2C98" w:rsidRDefault="006E2C98" w:rsidP="006E2C98">
      <w:pPr>
        <w:jc w:val="both"/>
        <w:rPr>
          <w:sz w:val="28"/>
        </w:rPr>
      </w:pPr>
    </w:p>
    <w:p w:rsidR="006E2C98" w:rsidRDefault="006E2C98" w:rsidP="006E2C98">
      <w:pPr>
        <w:jc w:val="both"/>
        <w:rPr>
          <w:sz w:val="28"/>
        </w:rPr>
      </w:pPr>
      <w:r>
        <w:rPr>
          <w:i/>
          <w:sz w:val="28"/>
        </w:rPr>
        <w:tab/>
        <w:t xml:space="preserve">По подразделу 1004 «Охрана семьи и детства» </w:t>
      </w:r>
      <w:r>
        <w:rPr>
          <w:sz w:val="28"/>
        </w:rPr>
        <w:t>отражены расходы на 2023 год в общей сумме 10 862,4 тыс. рублей, в том числе:</w:t>
      </w:r>
    </w:p>
    <w:p w:rsidR="006E2C98" w:rsidRDefault="006E2C98" w:rsidP="006E2C98">
      <w:pPr>
        <w:jc w:val="both"/>
        <w:rPr>
          <w:sz w:val="28"/>
        </w:rPr>
      </w:pPr>
      <w:r>
        <w:rPr>
          <w:sz w:val="28"/>
        </w:rPr>
        <w:t>- обеспечение жилыми помещениями детей-сирот – 2 836,1 тыс. рублей;</w:t>
      </w:r>
    </w:p>
    <w:p w:rsidR="006E2C98" w:rsidRDefault="006E2C98" w:rsidP="006E2C98">
      <w:pPr>
        <w:jc w:val="both"/>
        <w:rPr>
          <w:sz w:val="22"/>
        </w:rPr>
      </w:pPr>
      <w:r>
        <w:rPr>
          <w:sz w:val="28"/>
        </w:rPr>
        <w:t>- субвенция по начислению и выплате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964,3 тыс. рублей;</w:t>
      </w:r>
    </w:p>
    <w:p w:rsidR="006E2C98" w:rsidRDefault="006E2C98" w:rsidP="006E2C98">
      <w:pPr>
        <w:jc w:val="both"/>
        <w:rPr>
          <w:sz w:val="22"/>
        </w:rPr>
      </w:pPr>
      <w:r>
        <w:rPr>
          <w:sz w:val="28"/>
        </w:rPr>
        <w:t>- субвенция по назначению и выплате ежемесячных денежных выплат на детей-сирот и детей, оставшихся без попечения родителей, находящихся под опекой (попечительством), в приемной семье, и по начислению и выплате ежемесячного вознаграждения, причитающегося приемным родителям, а также по предоставлению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в муниципальных общеобразовательных организациях, полного государственного обеспечения–        7 062,0 тыс. рублей.</w:t>
      </w:r>
    </w:p>
    <w:p w:rsidR="006E2C98" w:rsidRDefault="006E2C98" w:rsidP="006E2C98">
      <w:pPr>
        <w:jc w:val="both"/>
        <w:rPr>
          <w:sz w:val="28"/>
        </w:rPr>
      </w:pPr>
    </w:p>
    <w:p w:rsidR="006E2C98" w:rsidRDefault="006E2C98" w:rsidP="006E2C98">
      <w:pPr>
        <w:jc w:val="both"/>
        <w:rPr>
          <w:sz w:val="28"/>
        </w:rPr>
      </w:pPr>
      <w:r>
        <w:rPr>
          <w:i/>
          <w:sz w:val="28"/>
        </w:rPr>
        <w:tab/>
        <w:t xml:space="preserve">По подразделу 1006 «Другие вопросы в области социальной политики» </w:t>
      </w:r>
      <w:r>
        <w:rPr>
          <w:sz w:val="28"/>
        </w:rPr>
        <w:t>предусмотрены расходы на 2023 год в сумме 90,0 тыс. рублей, в том числе на оплату труда председателей совета ветеранов и инвалидов – 90,0 тыс. рублей.</w:t>
      </w:r>
      <w:r>
        <w:rPr>
          <w:sz w:val="28"/>
        </w:rPr>
        <w:tab/>
      </w:r>
    </w:p>
    <w:p w:rsidR="006E2C98" w:rsidRDefault="006E2C98" w:rsidP="006E2C98">
      <w:pPr>
        <w:jc w:val="center"/>
        <w:rPr>
          <w:sz w:val="28"/>
        </w:rPr>
      </w:pPr>
      <w:r>
        <w:rPr>
          <w:sz w:val="28"/>
        </w:rPr>
        <w:t>РАСХОДЫ ПО РАЗДЕЛУ 11</w:t>
      </w:r>
    </w:p>
    <w:p w:rsidR="006E2C98" w:rsidRDefault="006E2C98" w:rsidP="006E2C98">
      <w:pPr>
        <w:jc w:val="center"/>
        <w:rPr>
          <w:sz w:val="28"/>
        </w:rPr>
      </w:pPr>
      <w:r>
        <w:rPr>
          <w:sz w:val="28"/>
        </w:rPr>
        <w:t>«ФИЗИЧЕСКАЯ КУЛЬТУРА И СПОРТ»</w:t>
      </w:r>
    </w:p>
    <w:p w:rsidR="006E2C98" w:rsidRDefault="006E2C98" w:rsidP="006E2C98">
      <w:pPr>
        <w:jc w:val="both"/>
        <w:rPr>
          <w:sz w:val="28"/>
        </w:rPr>
      </w:pPr>
      <w:r>
        <w:rPr>
          <w:sz w:val="28"/>
        </w:rPr>
        <w:tab/>
        <w:t>Расходы на 2023 год по данному разделу предусмотрены в общей сумме 16 222,1 тыс. рублей в рамках муниципальной программы "Развитие физической культуры и спорта в Куменском районе".</w:t>
      </w:r>
    </w:p>
    <w:p w:rsidR="006E2C98" w:rsidRDefault="006E2C98" w:rsidP="006E2C98">
      <w:pPr>
        <w:jc w:val="both"/>
        <w:rPr>
          <w:sz w:val="28"/>
        </w:rPr>
      </w:pPr>
      <w:r>
        <w:rPr>
          <w:sz w:val="28"/>
        </w:rPr>
        <w:tab/>
      </w:r>
      <w:r>
        <w:rPr>
          <w:i/>
          <w:sz w:val="28"/>
        </w:rPr>
        <w:t>По подразделу 1102 «Массовый спорт»</w:t>
      </w:r>
      <w:r>
        <w:rPr>
          <w:sz w:val="28"/>
        </w:rPr>
        <w:t xml:space="preserve"> расходы на 2023 год предусмотрены в сумме 63,7 тыс. рублей, в том числе на мероприятия в области физической культуры и спорта – 63,7 тыс. рублей.</w:t>
      </w:r>
    </w:p>
    <w:p w:rsidR="006E2C98" w:rsidRDefault="006E2C98" w:rsidP="006E2C98">
      <w:pPr>
        <w:jc w:val="both"/>
        <w:rPr>
          <w:sz w:val="28"/>
        </w:rPr>
      </w:pPr>
      <w:r>
        <w:rPr>
          <w:sz w:val="28"/>
        </w:rPr>
        <w:tab/>
        <w:t xml:space="preserve">По подразделу 1103 «Спорт высших достижений» предусмотрены расходы в сумме 16 158,4 тыс. рублей, в том числе 15 408,4 тыс. рублей на </w:t>
      </w:r>
      <w:r>
        <w:rPr>
          <w:sz w:val="28"/>
        </w:rPr>
        <w:lastRenderedPageBreak/>
        <w:t>содержание бюджетного учреждения Спортивная школа пгт. Кумены Куменского района Кировской области, 750,0 тыс. рублей – иные межбюджетные трансферты на финансовую поддержку детско-юношеского спорта.</w:t>
      </w:r>
    </w:p>
    <w:p w:rsidR="006E2C98" w:rsidRDefault="006E2C98" w:rsidP="006E2C98">
      <w:pPr>
        <w:jc w:val="center"/>
        <w:rPr>
          <w:sz w:val="28"/>
        </w:rPr>
      </w:pPr>
    </w:p>
    <w:p w:rsidR="006E2C98" w:rsidRDefault="006E2C98" w:rsidP="006E2C98">
      <w:pPr>
        <w:jc w:val="center"/>
        <w:rPr>
          <w:sz w:val="28"/>
        </w:rPr>
      </w:pPr>
      <w:r>
        <w:rPr>
          <w:sz w:val="28"/>
        </w:rPr>
        <w:t>РАСХОДЫ ПО РАЗДЕЛУ 13</w:t>
      </w:r>
    </w:p>
    <w:p w:rsidR="006E2C98" w:rsidRDefault="006E2C98" w:rsidP="006E2C98">
      <w:pPr>
        <w:jc w:val="center"/>
        <w:rPr>
          <w:sz w:val="28"/>
        </w:rPr>
      </w:pPr>
      <w:r>
        <w:rPr>
          <w:sz w:val="28"/>
        </w:rPr>
        <w:t>«ОБСЛУЖИВАНИЕ ГОСУДАРСТВЕННОГО И МУНИЦИПАЛЬНОГО ДОЛГА»</w:t>
      </w:r>
    </w:p>
    <w:p w:rsidR="006E2C98" w:rsidRDefault="006E2C98" w:rsidP="006E2C98">
      <w:pPr>
        <w:jc w:val="both"/>
        <w:rPr>
          <w:sz w:val="28"/>
        </w:rPr>
      </w:pPr>
      <w:r>
        <w:rPr>
          <w:sz w:val="28"/>
        </w:rPr>
        <w:tab/>
        <w:t>Предусмотрены расходы</w:t>
      </w:r>
      <w:r w:rsidR="00BC6EBC">
        <w:rPr>
          <w:sz w:val="28"/>
        </w:rPr>
        <w:t xml:space="preserve"> </w:t>
      </w:r>
      <w:r>
        <w:rPr>
          <w:sz w:val="28"/>
        </w:rPr>
        <w:t>на обслуживание муниципального долга, которые запланированы исходя из объема муниципальных заимствований в коммерческих банках и с учетом переходящей задолженности по банковским кредитам на 2023 год в общей сумме 313,0 тыс. рублей.</w:t>
      </w:r>
    </w:p>
    <w:p w:rsidR="006E2C98" w:rsidRDefault="006E2C98" w:rsidP="006E2C98">
      <w:pPr>
        <w:jc w:val="both"/>
        <w:rPr>
          <w:sz w:val="28"/>
        </w:rPr>
      </w:pPr>
      <w:r>
        <w:rPr>
          <w:sz w:val="28"/>
        </w:rPr>
        <w:tab/>
        <w:t>Расходы по данному разделу предусмотрены в рамках муниципальной программы "Управление муниципальными финансами и регулирование межбюджетных отношений".</w:t>
      </w:r>
    </w:p>
    <w:p w:rsidR="006E2C98" w:rsidRDefault="006E2C98" w:rsidP="006E2C98">
      <w:pPr>
        <w:jc w:val="center"/>
        <w:rPr>
          <w:sz w:val="28"/>
        </w:rPr>
      </w:pPr>
    </w:p>
    <w:p w:rsidR="006E2C98" w:rsidRDefault="006E2C98" w:rsidP="006E2C98">
      <w:pPr>
        <w:jc w:val="center"/>
        <w:rPr>
          <w:sz w:val="28"/>
        </w:rPr>
      </w:pPr>
      <w:r>
        <w:rPr>
          <w:sz w:val="28"/>
        </w:rPr>
        <w:t>РАСХОДЫ ПО РАЗДЕЛУ 14</w:t>
      </w:r>
    </w:p>
    <w:p w:rsidR="006E2C98" w:rsidRDefault="006E2C98" w:rsidP="006E2C98">
      <w:pPr>
        <w:jc w:val="center"/>
        <w:rPr>
          <w:sz w:val="28"/>
        </w:rPr>
      </w:pPr>
      <w:r>
        <w:rPr>
          <w:sz w:val="28"/>
        </w:rPr>
        <w:t>«МЕЖБЮДЖЕТНЫЕ ТРАНСФЕРТЫ ОБЩЕГО ХАРАКТЕРА БЮДЖЕТАМ СУБЪЕКТОВ РОССИЙСКОЙ ФЕДЕРАЦИИ И МУНИЦИПАЛЬНЫХ ОБРАЗОВАНИЙ»</w:t>
      </w:r>
    </w:p>
    <w:p w:rsidR="006E2C98" w:rsidRDefault="006E2C98" w:rsidP="006E2C98">
      <w:pPr>
        <w:jc w:val="both"/>
        <w:rPr>
          <w:sz w:val="28"/>
        </w:rPr>
      </w:pPr>
      <w:r>
        <w:rPr>
          <w:sz w:val="28"/>
        </w:rPr>
        <w:tab/>
        <w:t>Общий объем расходов на 2023 год по данному разделу составляет     42 864,2 41 030,5 тыс. рублей, что на 1 833,7 тыс. рублей или на 4,5% выше первоначально утвержденных расходов на 2022 год.</w:t>
      </w:r>
    </w:p>
    <w:p w:rsidR="006E2C98" w:rsidRDefault="006E2C98" w:rsidP="006E2C98">
      <w:pPr>
        <w:jc w:val="both"/>
        <w:rPr>
          <w:sz w:val="28"/>
        </w:rPr>
      </w:pPr>
      <w:r>
        <w:rPr>
          <w:sz w:val="28"/>
        </w:rPr>
        <w:tab/>
      </w:r>
      <w:r>
        <w:rPr>
          <w:i/>
          <w:sz w:val="28"/>
        </w:rPr>
        <w:t>По подразделу 1401 «Дотации на выравнивание бюджетной обеспеченности субъектов Российской Федерации и муниципальных образований»</w:t>
      </w:r>
      <w:r>
        <w:rPr>
          <w:sz w:val="28"/>
        </w:rPr>
        <w:t xml:space="preserve"> предусмотрена дотация из районного фонда финансовой поддержки поселений за счет субвенции из областного бюджета в общей сумме 3 158,0 тыс. рублей, что на 94,0 тыс. рублей или на 3,1% выше выделенной дотации на 2022 год. Дотация распределена между поселениями в соответствии с Законом Кировской области от 28.09.2007 № 163-ЗО «О межбюджетных отношениях в Кировской области». Также по данному подразделу предусмотрена дотация на выравнивание бюджетной обеспеченности поселений, предоставляемой из бюджета муниципального района в сумме 4 105,4 тыс. рублей.</w:t>
      </w:r>
    </w:p>
    <w:p w:rsidR="006E2C98" w:rsidRDefault="006E2C98" w:rsidP="006E2C98">
      <w:pPr>
        <w:ind w:firstLine="709"/>
        <w:jc w:val="both"/>
        <w:rPr>
          <w:sz w:val="28"/>
        </w:rPr>
      </w:pPr>
      <w:r>
        <w:rPr>
          <w:i/>
          <w:sz w:val="28"/>
        </w:rPr>
        <w:t xml:space="preserve">По подразделу 1403 «Прочие межбюджетные трансферты общего характера» </w:t>
      </w:r>
      <w:r>
        <w:rPr>
          <w:sz w:val="28"/>
        </w:rPr>
        <w:t xml:space="preserve">предусмотрены иные межбюджетные трансферты на поддержку мер по обеспечению сбалансированности бюджетов поселений на 2023 год в сумме 30 823,3 тыс. рублей. Иные межбюджетные трансферты распределены исходя из прогнозируемых доходов и прогнозируемых расходов поселений с целью максимально возможного прогнозирования расходов, в соответствии со статьей 55 Положения о бюджетном процессе в Куменском районе. Иные межбюджетные трансферты бюджетам поселений на осуществление части полномочий по решению вопросов местного значения в сумме 50,0 тыс. рублей, которые распределены согласно заключенному Соглашению между </w:t>
      </w:r>
      <w:r>
        <w:rPr>
          <w:sz w:val="28"/>
        </w:rPr>
        <w:lastRenderedPageBreak/>
        <w:t>администрацией Куменского района и администрациями поселений о передаче осуществления части полномочий по решению вопросов местного значения.</w:t>
      </w:r>
    </w:p>
    <w:p w:rsidR="006E2C98" w:rsidRDefault="006E2C98" w:rsidP="006E2C98">
      <w:pPr>
        <w:ind w:firstLine="709"/>
        <w:jc w:val="both"/>
        <w:rPr>
          <w:sz w:val="28"/>
        </w:rPr>
      </w:pPr>
      <w:r>
        <w:rPr>
          <w:sz w:val="28"/>
        </w:rPr>
        <w:t>В рамках данного подраздела предусмотрена субсидия на выполнение расходных обязательств муниципальных образований области в сумме 4 727,5 тыс. рублей (дополнительные средства на повышение заработной платы работникам муниципальных учреждений и органам местного самоуправления). Распределение и предоставление субсидий, иных межбюджетных трансфертов бюджетам поселений осуществляется в порядке, установленном муниципальным правовым актом представительного органа муниципального района.</w:t>
      </w:r>
    </w:p>
    <w:p w:rsidR="006E2C98" w:rsidRDefault="006E2C98" w:rsidP="006E2C98">
      <w:pPr>
        <w:jc w:val="both"/>
        <w:rPr>
          <w:sz w:val="28"/>
        </w:rPr>
      </w:pPr>
    </w:p>
    <w:p w:rsidR="006E2C98" w:rsidRDefault="006E2C98" w:rsidP="006E2C98">
      <w:pPr>
        <w:jc w:val="center"/>
        <w:rPr>
          <w:b/>
          <w:sz w:val="28"/>
        </w:rPr>
      </w:pPr>
      <w:r>
        <w:rPr>
          <w:b/>
          <w:sz w:val="28"/>
        </w:rPr>
        <w:t>ИСТОЧНИКИ ПОКРЫТИЯ ДЕФИЦИТА РАЙОННОГО БЮДЖЕТА</w:t>
      </w:r>
    </w:p>
    <w:p w:rsidR="006E2C98" w:rsidRDefault="006E2C98" w:rsidP="006E2C98">
      <w:pPr>
        <w:jc w:val="center"/>
        <w:rPr>
          <w:b/>
          <w:sz w:val="28"/>
        </w:rPr>
      </w:pPr>
    </w:p>
    <w:p w:rsidR="006E2C98" w:rsidRDefault="006E2C98" w:rsidP="006E2C98">
      <w:pPr>
        <w:jc w:val="both"/>
        <w:rPr>
          <w:sz w:val="28"/>
        </w:rPr>
      </w:pPr>
      <w:r>
        <w:rPr>
          <w:sz w:val="28"/>
        </w:rPr>
        <w:tab/>
        <w:t>Расходы бюджета муниципального района на 2023 год не обеспечиваются плановыми доходами, в результате дефицит районного бюджета сложился в 2023 году в объеме 10 200,0 тыс. рублей. Максимально возможный дефицит для муниципального района составляет 10%, но в расчет дефицита на 2023 год учтено 5%.</w:t>
      </w:r>
    </w:p>
    <w:p w:rsidR="009F1190" w:rsidRDefault="006E2C98" w:rsidP="006E2C98">
      <w:pPr>
        <w:ind w:firstLine="720"/>
        <w:jc w:val="both"/>
        <w:rPr>
          <w:sz w:val="28"/>
        </w:rPr>
      </w:pPr>
      <w:r>
        <w:rPr>
          <w:sz w:val="28"/>
        </w:rPr>
        <w:t>Источники покрытия дефицита районного бюджета представлены в следующей таблице:</w:t>
      </w:r>
    </w:p>
    <w:tbl>
      <w:tblPr>
        <w:tblW w:w="9356" w:type="dxa"/>
        <w:tblInd w:w="108" w:type="dxa"/>
        <w:tblLayout w:type="fixed"/>
        <w:tblLook w:val="04A0"/>
      </w:tblPr>
      <w:tblGrid>
        <w:gridCol w:w="523"/>
        <w:gridCol w:w="6423"/>
        <w:gridCol w:w="2410"/>
      </w:tblGrid>
      <w:tr w:rsidR="006E2C98" w:rsidTr="00576D6E">
        <w:trPr>
          <w:trHeight w:val="660"/>
        </w:trPr>
        <w:tc>
          <w:tcPr>
            <w:tcW w:w="523" w:type="dxa"/>
            <w:tcBorders>
              <w:top w:val="single" w:sz="6" w:space="0" w:color="000000"/>
              <w:left w:val="single" w:sz="6" w:space="0" w:color="000000"/>
              <w:right w:val="single" w:sz="6" w:space="0" w:color="000000"/>
            </w:tcBorders>
            <w:vAlign w:val="center"/>
          </w:tcPr>
          <w:p w:rsidR="006E2C98" w:rsidRDefault="009F1190" w:rsidP="00CD6119">
            <w:pPr>
              <w:jc w:val="center"/>
              <w:rPr>
                <w:sz w:val="28"/>
              </w:rPr>
            </w:pPr>
            <w:r>
              <w:rPr>
                <w:sz w:val="28"/>
              </w:rPr>
              <w:br w:type="page"/>
            </w:r>
            <w:r w:rsidR="006E2C98">
              <w:rPr>
                <w:sz w:val="28"/>
              </w:rPr>
              <w:t>№ п/п</w:t>
            </w:r>
          </w:p>
        </w:tc>
        <w:tc>
          <w:tcPr>
            <w:tcW w:w="6423" w:type="dxa"/>
            <w:tcBorders>
              <w:top w:val="single" w:sz="6" w:space="0" w:color="000000"/>
              <w:left w:val="single" w:sz="6" w:space="0" w:color="000000"/>
              <w:right w:val="single" w:sz="6" w:space="0" w:color="000000"/>
            </w:tcBorders>
            <w:vAlign w:val="center"/>
          </w:tcPr>
          <w:p w:rsidR="006E2C98" w:rsidRDefault="006E2C98" w:rsidP="00CD6119">
            <w:pPr>
              <w:jc w:val="center"/>
              <w:rPr>
                <w:sz w:val="28"/>
              </w:rPr>
            </w:pPr>
            <w:r>
              <w:rPr>
                <w:sz w:val="28"/>
              </w:rPr>
              <w:t>Наименование показателя</w:t>
            </w:r>
          </w:p>
        </w:tc>
        <w:tc>
          <w:tcPr>
            <w:tcW w:w="2410" w:type="dxa"/>
            <w:tcBorders>
              <w:top w:val="single" w:sz="6" w:space="0" w:color="000000"/>
              <w:left w:val="single" w:sz="6" w:space="0" w:color="000000"/>
              <w:right w:val="single" w:sz="6" w:space="0" w:color="000000"/>
            </w:tcBorders>
            <w:vAlign w:val="center"/>
          </w:tcPr>
          <w:p w:rsidR="006E2C98" w:rsidRDefault="006E2C98" w:rsidP="00CD6119">
            <w:pPr>
              <w:jc w:val="center"/>
              <w:rPr>
                <w:sz w:val="28"/>
              </w:rPr>
            </w:pPr>
            <w:r>
              <w:rPr>
                <w:sz w:val="28"/>
              </w:rPr>
              <w:t>2023 год         (тыс. рублей)</w:t>
            </w:r>
          </w:p>
        </w:tc>
      </w:tr>
      <w:tr w:rsidR="006E2C98" w:rsidTr="00576D6E">
        <w:trPr>
          <w:trHeight w:val="617"/>
        </w:trPr>
        <w:tc>
          <w:tcPr>
            <w:tcW w:w="6946" w:type="dxa"/>
            <w:gridSpan w:val="2"/>
            <w:tcBorders>
              <w:top w:val="single" w:sz="6" w:space="0" w:color="000000"/>
              <w:left w:val="single" w:sz="6" w:space="0" w:color="000000"/>
              <w:bottom w:val="single" w:sz="6" w:space="0" w:color="000000"/>
              <w:right w:val="single" w:sz="6" w:space="0" w:color="000000"/>
            </w:tcBorders>
          </w:tcPr>
          <w:p w:rsidR="006E2C98" w:rsidRDefault="006E2C98" w:rsidP="00CD6119">
            <w:pPr>
              <w:jc w:val="center"/>
              <w:rPr>
                <w:b/>
                <w:sz w:val="28"/>
              </w:rPr>
            </w:pPr>
            <w:r>
              <w:rPr>
                <w:b/>
                <w:sz w:val="28"/>
              </w:rPr>
              <w:t>Источники финансирования дефицита районного бюджета</w:t>
            </w:r>
          </w:p>
        </w:tc>
        <w:tc>
          <w:tcPr>
            <w:tcW w:w="2410" w:type="dxa"/>
            <w:tcBorders>
              <w:top w:val="single" w:sz="6" w:space="0" w:color="000000"/>
              <w:left w:val="single" w:sz="6" w:space="0" w:color="000000"/>
              <w:bottom w:val="single" w:sz="6" w:space="0" w:color="000000"/>
              <w:right w:val="single" w:sz="6" w:space="0" w:color="000000"/>
            </w:tcBorders>
          </w:tcPr>
          <w:p w:rsidR="006E2C98" w:rsidRDefault="006E2C98" w:rsidP="00CD6119">
            <w:pPr>
              <w:jc w:val="center"/>
              <w:rPr>
                <w:b/>
                <w:sz w:val="28"/>
              </w:rPr>
            </w:pPr>
            <w:r>
              <w:rPr>
                <w:b/>
                <w:sz w:val="28"/>
              </w:rPr>
              <w:t>10 200,0</w:t>
            </w:r>
          </w:p>
          <w:p w:rsidR="006E2C98" w:rsidRDefault="006E2C98" w:rsidP="00CD6119">
            <w:pPr>
              <w:jc w:val="center"/>
              <w:rPr>
                <w:b/>
                <w:sz w:val="28"/>
              </w:rPr>
            </w:pPr>
          </w:p>
        </w:tc>
      </w:tr>
      <w:tr w:rsidR="006E2C98" w:rsidTr="00576D6E">
        <w:trPr>
          <w:trHeight w:val="605"/>
        </w:trPr>
        <w:tc>
          <w:tcPr>
            <w:tcW w:w="523" w:type="dxa"/>
            <w:tcBorders>
              <w:top w:val="single" w:sz="6" w:space="0" w:color="000000"/>
              <w:left w:val="single" w:sz="6" w:space="0" w:color="000000"/>
              <w:bottom w:val="single" w:sz="6" w:space="0" w:color="000000"/>
              <w:right w:val="single" w:sz="6" w:space="0" w:color="000000"/>
            </w:tcBorders>
          </w:tcPr>
          <w:p w:rsidR="006E2C98" w:rsidRDefault="006E2C98" w:rsidP="00CD6119">
            <w:pPr>
              <w:rPr>
                <w:b/>
                <w:sz w:val="28"/>
              </w:rPr>
            </w:pPr>
            <w:r>
              <w:rPr>
                <w:b/>
                <w:sz w:val="28"/>
              </w:rPr>
              <w:t>1.</w:t>
            </w:r>
          </w:p>
        </w:tc>
        <w:tc>
          <w:tcPr>
            <w:tcW w:w="6423" w:type="dxa"/>
            <w:tcBorders>
              <w:top w:val="single" w:sz="6" w:space="0" w:color="000000"/>
              <w:left w:val="single" w:sz="6" w:space="0" w:color="000000"/>
              <w:bottom w:val="single" w:sz="6" w:space="0" w:color="000000"/>
              <w:right w:val="single" w:sz="6" w:space="0" w:color="000000"/>
            </w:tcBorders>
          </w:tcPr>
          <w:p w:rsidR="006E2C98" w:rsidRDefault="006E2C98" w:rsidP="00CD6119">
            <w:pPr>
              <w:rPr>
                <w:b/>
                <w:sz w:val="28"/>
              </w:rPr>
            </w:pPr>
            <w:r>
              <w:rPr>
                <w:b/>
                <w:sz w:val="28"/>
              </w:rPr>
              <w:t xml:space="preserve">Разница между полученными и погашенными кредитами кредитных организаций </w:t>
            </w:r>
          </w:p>
        </w:tc>
        <w:tc>
          <w:tcPr>
            <w:tcW w:w="2410" w:type="dxa"/>
            <w:tcBorders>
              <w:top w:val="single" w:sz="6" w:space="0" w:color="000000"/>
              <w:left w:val="single" w:sz="6" w:space="0" w:color="000000"/>
              <w:bottom w:val="single" w:sz="6" w:space="0" w:color="000000"/>
              <w:right w:val="single" w:sz="6" w:space="0" w:color="000000"/>
            </w:tcBorders>
          </w:tcPr>
          <w:p w:rsidR="006E2C98" w:rsidRDefault="006E2C98" w:rsidP="00CD6119">
            <w:pPr>
              <w:jc w:val="center"/>
              <w:rPr>
                <w:b/>
                <w:sz w:val="28"/>
              </w:rPr>
            </w:pPr>
            <w:r>
              <w:rPr>
                <w:b/>
                <w:sz w:val="28"/>
              </w:rPr>
              <w:t>5 200,0</w:t>
            </w:r>
          </w:p>
        </w:tc>
      </w:tr>
      <w:tr w:rsidR="006E2C98" w:rsidTr="00576D6E">
        <w:trPr>
          <w:trHeight w:val="324"/>
        </w:trPr>
        <w:tc>
          <w:tcPr>
            <w:tcW w:w="523" w:type="dxa"/>
            <w:tcBorders>
              <w:top w:val="single" w:sz="6" w:space="0" w:color="000000"/>
              <w:left w:val="single" w:sz="6" w:space="0" w:color="000000"/>
              <w:bottom w:val="single" w:sz="6" w:space="0" w:color="000000"/>
              <w:right w:val="single" w:sz="6" w:space="0" w:color="000000"/>
            </w:tcBorders>
          </w:tcPr>
          <w:p w:rsidR="006E2C98" w:rsidRDefault="006E2C98" w:rsidP="00CD6119">
            <w:pPr>
              <w:jc w:val="right"/>
              <w:rPr>
                <w:b/>
                <w:sz w:val="28"/>
              </w:rPr>
            </w:pPr>
          </w:p>
        </w:tc>
        <w:tc>
          <w:tcPr>
            <w:tcW w:w="6423" w:type="dxa"/>
            <w:tcBorders>
              <w:top w:val="single" w:sz="6" w:space="0" w:color="000000"/>
              <w:left w:val="single" w:sz="6" w:space="0" w:color="000000"/>
              <w:bottom w:val="single" w:sz="6" w:space="0" w:color="000000"/>
              <w:right w:val="single" w:sz="6" w:space="0" w:color="000000"/>
            </w:tcBorders>
          </w:tcPr>
          <w:p w:rsidR="006E2C98" w:rsidRDefault="006E2C98" w:rsidP="00CD6119">
            <w:pPr>
              <w:rPr>
                <w:sz w:val="28"/>
              </w:rPr>
            </w:pPr>
            <w:r>
              <w:rPr>
                <w:sz w:val="28"/>
              </w:rPr>
              <w:t xml:space="preserve">Получение кредитов </w:t>
            </w:r>
          </w:p>
        </w:tc>
        <w:tc>
          <w:tcPr>
            <w:tcW w:w="2410" w:type="dxa"/>
            <w:tcBorders>
              <w:top w:val="single" w:sz="6" w:space="0" w:color="000000"/>
              <w:left w:val="single" w:sz="6" w:space="0" w:color="000000"/>
              <w:bottom w:val="single" w:sz="6" w:space="0" w:color="000000"/>
              <w:right w:val="single" w:sz="6" w:space="0" w:color="000000"/>
            </w:tcBorders>
          </w:tcPr>
          <w:p w:rsidR="006E2C98" w:rsidRDefault="006E2C98" w:rsidP="00CD6119">
            <w:pPr>
              <w:ind w:left="-108"/>
              <w:jc w:val="center"/>
              <w:rPr>
                <w:sz w:val="28"/>
              </w:rPr>
            </w:pPr>
            <w:r>
              <w:rPr>
                <w:sz w:val="28"/>
              </w:rPr>
              <w:t>5 200,0</w:t>
            </w:r>
          </w:p>
        </w:tc>
      </w:tr>
      <w:tr w:rsidR="006E2C98" w:rsidTr="00576D6E">
        <w:trPr>
          <w:trHeight w:val="302"/>
        </w:trPr>
        <w:tc>
          <w:tcPr>
            <w:tcW w:w="523" w:type="dxa"/>
            <w:tcBorders>
              <w:top w:val="single" w:sz="6" w:space="0" w:color="000000"/>
              <w:left w:val="single" w:sz="6" w:space="0" w:color="000000"/>
              <w:bottom w:val="single" w:sz="6" w:space="0" w:color="000000"/>
              <w:right w:val="single" w:sz="6" w:space="0" w:color="000000"/>
            </w:tcBorders>
          </w:tcPr>
          <w:p w:rsidR="006E2C98" w:rsidRDefault="006E2C98" w:rsidP="00CD6119">
            <w:pPr>
              <w:jc w:val="right"/>
              <w:rPr>
                <w:b/>
                <w:sz w:val="28"/>
              </w:rPr>
            </w:pPr>
          </w:p>
        </w:tc>
        <w:tc>
          <w:tcPr>
            <w:tcW w:w="6423" w:type="dxa"/>
            <w:tcBorders>
              <w:top w:val="single" w:sz="6" w:space="0" w:color="000000"/>
              <w:left w:val="single" w:sz="6" w:space="0" w:color="000000"/>
              <w:bottom w:val="single" w:sz="6" w:space="0" w:color="000000"/>
              <w:right w:val="single" w:sz="6" w:space="0" w:color="000000"/>
            </w:tcBorders>
          </w:tcPr>
          <w:p w:rsidR="006E2C98" w:rsidRDefault="006E2C98" w:rsidP="00CD6119">
            <w:pPr>
              <w:rPr>
                <w:sz w:val="28"/>
              </w:rPr>
            </w:pPr>
            <w:r>
              <w:rPr>
                <w:sz w:val="28"/>
              </w:rPr>
              <w:t>Погашение кредитов</w:t>
            </w:r>
          </w:p>
        </w:tc>
        <w:tc>
          <w:tcPr>
            <w:tcW w:w="2410" w:type="dxa"/>
            <w:tcBorders>
              <w:top w:val="single" w:sz="6" w:space="0" w:color="000000"/>
              <w:left w:val="single" w:sz="6" w:space="0" w:color="000000"/>
              <w:bottom w:val="single" w:sz="6" w:space="0" w:color="000000"/>
              <w:right w:val="single" w:sz="6" w:space="0" w:color="000000"/>
            </w:tcBorders>
          </w:tcPr>
          <w:p w:rsidR="006E2C98" w:rsidRDefault="006E2C98" w:rsidP="00CD6119">
            <w:pPr>
              <w:jc w:val="center"/>
              <w:rPr>
                <w:sz w:val="28"/>
              </w:rPr>
            </w:pPr>
            <w:r>
              <w:rPr>
                <w:sz w:val="28"/>
              </w:rPr>
              <w:t>0,0</w:t>
            </w:r>
          </w:p>
        </w:tc>
      </w:tr>
      <w:tr w:rsidR="006E2C98" w:rsidTr="00576D6E">
        <w:trPr>
          <w:trHeight w:val="416"/>
        </w:trPr>
        <w:tc>
          <w:tcPr>
            <w:tcW w:w="523" w:type="dxa"/>
            <w:tcBorders>
              <w:top w:val="single" w:sz="6" w:space="0" w:color="000000"/>
              <w:left w:val="single" w:sz="6" w:space="0" w:color="000000"/>
              <w:bottom w:val="single" w:sz="6" w:space="0" w:color="000000"/>
              <w:right w:val="single" w:sz="6" w:space="0" w:color="000000"/>
            </w:tcBorders>
          </w:tcPr>
          <w:p w:rsidR="006E2C98" w:rsidRDefault="006E2C98" w:rsidP="00CD6119">
            <w:pPr>
              <w:rPr>
                <w:b/>
                <w:sz w:val="28"/>
              </w:rPr>
            </w:pPr>
            <w:r>
              <w:rPr>
                <w:b/>
                <w:sz w:val="28"/>
              </w:rPr>
              <w:t>2.</w:t>
            </w:r>
          </w:p>
        </w:tc>
        <w:tc>
          <w:tcPr>
            <w:tcW w:w="6423" w:type="dxa"/>
            <w:tcBorders>
              <w:top w:val="single" w:sz="6" w:space="0" w:color="000000"/>
              <w:left w:val="single" w:sz="6" w:space="0" w:color="000000"/>
              <w:bottom w:val="single" w:sz="6" w:space="0" w:color="000000"/>
              <w:right w:val="single" w:sz="6" w:space="0" w:color="000000"/>
            </w:tcBorders>
          </w:tcPr>
          <w:p w:rsidR="006E2C98" w:rsidRDefault="006E2C98" w:rsidP="00CD6119">
            <w:pPr>
              <w:rPr>
                <w:b/>
                <w:sz w:val="28"/>
              </w:rPr>
            </w:pPr>
            <w:r>
              <w:rPr>
                <w:b/>
                <w:sz w:val="28"/>
              </w:rPr>
              <w:t>Изменение остатков средств на счетах по учету средств бюджета</w:t>
            </w:r>
          </w:p>
        </w:tc>
        <w:tc>
          <w:tcPr>
            <w:tcW w:w="2410" w:type="dxa"/>
            <w:tcBorders>
              <w:top w:val="single" w:sz="6" w:space="0" w:color="000000"/>
              <w:left w:val="single" w:sz="6" w:space="0" w:color="000000"/>
              <w:bottom w:val="single" w:sz="6" w:space="0" w:color="000000"/>
              <w:right w:val="single" w:sz="6" w:space="0" w:color="000000"/>
            </w:tcBorders>
          </w:tcPr>
          <w:p w:rsidR="006E2C98" w:rsidRDefault="006E2C98" w:rsidP="00CD6119">
            <w:pPr>
              <w:jc w:val="center"/>
              <w:rPr>
                <w:b/>
                <w:sz w:val="28"/>
              </w:rPr>
            </w:pPr>
            <w:r>
              <w:rPr>
                <w:b/>
                <w:sz w:val="28"/>
              </w:rPr>
              <w:t>5 000,0</w:t>
            </w:r>
          </w:p>
        </w:tc>
      </w:tr>
    </w:tbl>
    <w:p w:rsidR="006E2C98" w:rsidRDefault="006E2C98" w:rsidP="006E2C98">
      <w:pPr>
        <w:jc w:val="both"/>
        <w:rPr>
          <w:sz w:val="28"/>
        </w:rPr>
      </w:pPr>
    </w:p>
    <w:p w:rsidR="006E2C98" w:rsidRDefault="006E2C98" w:rsidP="006E2C98">
      <w:pPr>
        <w:ind w:firstLine="720"/>
        <w:jc w:val="both"/>
        <w:rPr>
          <w:sz w:val="28"/>
        </w:rPr>
      </w:pPr>
      <w:r>
        <w:rPr>
          <w:sz w:val="28"/>
        </w:rPr>
        <w:t xml:space="preserve">Кредиты кредитных организаций являются основным источником покрытия дефицита районного бюджета в 2023 году. </w:t>
      </w:r>
    </w:p>
    <w:p w:rsidR="006E2C98" w:rsidRDefault="006E2C98" w:rsidP="006E2C98">
      <w:pPr>
        <w:jc w:val="both"/>
        <w:rPr>
          <w:sz w:val="28"/>
        </w:rPr>
      </w:pPr>
      <w:r>
        <w:rPr>
          <w:sz w:val="28"/>
        </w:rPr>
        <w:tab/>
      </w:r>
      <w:r>
        <w:rPr>
          <w:sz w:val="28"/>
        </w:rPr>
        <w:tab/>
      </w:r>
    </w:p>
    <w:p w:rsidR="006E2C98" w:rsidRDefault="006E2C98" w:rsidP="006E2C98">
      <w:pPr>
        <w:jc w:val="center"/>
        <w:rPr>
          <w:b/>
          <w:sz w:val="28"/>
        </w:rPr>
      </w:pPr>
      <w:r>
        <w:rPr>
          <w:b/>
          <w:sz w:val="28"/>
        </w:rPr>
        <w:t>ОСНОВНЫЕ ПОДХОДЫ И ХАРАКТЕРИСТИКИ РАЙОННОГО</w:t>
      </w:r>
    </w:p>
    <w:p w:rsidR="006E2C98" w:rsidRDefault="006E2C98" w:rsidP="006E2C98">
      <w:pPr>
        <w:jc w:val="center"/>
        <w:rPr>
          <w:sz w:val="28"/>
        </w:rPr>
      </w:pPr>
      <w:r>
        <w:rPr>
          <w:b/>
          <w:sz w:val="28"/>
        </w:rPr>
        <w:t>БЮДЖЕТА НА ПЛАНОВЫЙ ПЕРИОД 2024 И 2025 ГОДОВ</w:t>
      </w:r>
    </w:p>
    <w:p w:rsidR="006E2C98" w:rsidRDefault="006E2C98" w:rsidP="006E2C98">
      <w:pPr>
        <w:jc w:val="both"/>
        <w:rPr>
          <w:sz w:val="28"/>
        </w:rPr>
      </w:pPr>
      <w:r>
        <w:rPr>
          <w:sz w:val="28"/>
        </w:rPr>
        <w:tab/>
        <w:t>Параметры районного бюджета на плановый период определены в следующих объемах:</w:t>
      </w:r>
    </w:p>
    <w:p w:rsidR="006E2C98" w:rsidRDefault="006E2C98" w:rsidP="006E2C98">
      <w:pPr>
        <w:jc w:val="both"/>
        <w:rPr>
          <w:sz w:val="28"/>
        </w:rPr>
      </w:pPr>
      <w:r>
        <w:rPr>
          <w:sz w:val="28"/>
        </w:rPr>
        <w:tab/>
        <w:t>на 2024 год по доходам в сумме 417 911,9 тыс. рублей, по расходам – 420 511,9 тыс. рублей, с дефицитом 2 600,0 тыс. рублей.</w:t>
      </w:r>
    </w:p>
    <w:p w:rsidR="006E2C98" w:rsidRDefault="006E2C98" w:rsidP="006E2C98">
      <w:pPr>
        <w:jc w:val="both"/>
        <w:rPr>
          <w:sz w:val="28"/>
        </w:rPr>
      </w:pPr>
      <w:r>
        <w:rPr>
          <w:sz w:val="28"/>
        </w:rPr>
        <w:tab/>
        <w:t>на 2025 год по доходам в сумме 420 896,6 тыс. рублей, по расходам – 423 496,6 тыс. рублей, с дефицитом 2 600,0 тыс. рублей.</w:t>
      </w:r>
    </w:p>
    <w:p w:rsidR="006E2C98" w:rsidRDefault="006E2C98" w:rsidP="006E2C98">
      <w:pPr>
        <w:jc w:val="both"/>
        <w:rPr>
          <w:sz w:val="28"/>
        </w:rPr>
      </w:pPr>
      <w:r>
        <w:rPr>
          <w:sz w:val="28"/>
        </w:rPr>
        <w:lastRenderedPageBreak/>
        <w:tab/>
        <w:t>Структура и динамика прогнозируемых объемов поступлений доходов в плановом периоде представлены в следующей таблице.</w:t>
      </w:r>
    </w:p>
    <w:p w:rsidR="006E2C98" w:rsidRDefault="006E2C98" w:rsidP="006E2C98">
      <w:pPr>
        <w:tabs>
          <w:tab w:val="left" w:pos="1745"/>
        </w:tabs>
        <w:jc w:val="both"/>
        <w:rPr>
          <w:sz w:val="28"/>
        </w:rPr>
      </w:pPr>
      <w:r>
        <w:rPr>
          <w:sz w:val="28"/>
        </w:rPr>
        <w:t xml:space="preserve">                                                                                                                  тыс. рублей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18"/>
        <w:gridCol w:w="1152"/>
        <w:gridCol w:w="899"/>
        <w:gridCol w:w="1196"/>
        <w:gridCol w:w="971"/>
        <w:gridCol w:w="1215"/>
        <w:gridCol w:w="711"/>
        <w:gridCol w:w="939"/>
        <w:gridCol w:w="697"/>
      </w:tblGrid>
      <w:tr w:rsidR="006E2C98" w:rsidTr="00CD6119">
        <w:tc>
          <w:tcPr>
            <w:tcW w:w="171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E2C98" w:rsidRDefault="006E2C98" w:rsidP="00CD6119">
            <w:pPr>
              <w:tabs>
                <w:tab w:val="left" w:pos="1745"/>
              </w:tabs>
            </w:pPr>
            <w:r>
              <w:t>Показатель</w:t>
            </w:r>
          </w:p>
        </w:tc>
        <w:tc>
          <w:tcPr>
            <w:tcW w:w="115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E2C98" w:rsidRDefault="006E2C98" w:rsidP="00CD6119">
            <w:pPr>
              <w:tabs>
                <w:tab w:val="left" w:pos="1745"/>
              </w:tabs>
              <w:jc w:val="center"/>
            </w:pPr>
            <w:r>
              <w:t>Прогноз</w:t>
            </w:r>
          </w:p>
          <w:p w:rsidR="006E2C98" w:rsidRDefault="006E2C98" w:rsidP="00CD6119">
            <w:pPr>
              <w:tabs>
                <w:tab w:val="left" w:pos="1745"/>
              </w:tabs>
              <w:jc w:val="center"/>
            </w:pPr>
            <w:r>
              <w:t>2024года</w:t>
            </w:r>
          </w:p>
        </w:tc>
        <w:tc>
          <w:tcPr>
            <w:tcW w:w="89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E2C98" w:rsidRDefault="006E2C98" w:rsidP="00CD6119">
            <w:pPr>
              <w:tabs>
                <w:tab w:val="left" w:pos="1745"/>
              </w:tabs>
              <w:jc w:val="center"/>
            </w:pPr>
            <w:r>
              <w:t>Струк-</w:t>
            </w:r>
          </w:p>
          <w:p w:rsidR="006E2C98" w:rsidRDefault="006E2C98" w:rsidP="00CD6119">
            <w:pPr>
              <w:tabs>
                <w:tab w:val="left" w:pos="1745"/>
              </w:tabs>
              <w:jc w:val="center"/>
            </w:pPr>
            <w:r>
              <w:t>тура,</w:t>
            </w:r>
          </w:p>
          <w:p w:rsidR="006E2C98" w:rsidRDefault="006E2C98" w:rsidP="00CD6119">
            <w:pPr>
              <w:tabs>
                <w:tab w:val="left" w:pos="1745"/>
              </w:tabs>
              <w:jc w:val="center"/>
            </w:pPr>
            <w:r>
              <w:t>%</w:t>
            </w:r>
          </w:p>
        </w:tc>
        <w:tc>
          <w:tcPr>
            <w:tcW w:w="119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E2C98" w:rsidRDefault="006E2C98" w:rsidP="00CD6119">
            <w:pPr>
              <w:tabs>
                <w:tab w:val="left" w:pos="1745"/>
              </w:tabs>
              <w:jc w:val="center"/>
            </w:pPr>
            <w:r>
              <w:t>Прогноз</w:t>
            </w:r>
          </w:p>
          <w:p w:rsidR="006E2C98" w:rsidRDefault="006E2C98" w:rsidP="00CD6119">
            <w:pPr>
              <w:tabs>
                <w:tab w:val="left" w:pos="1745"/>
              </w:tabs>
              <w:jc w:val="center"/>
            </w:pPr>
            <w:r>
              <w:t>2025 года</w:t>
            </w:r>
          </w:p>
        </w:tc>
        <w:tc>
          <w:tcPr>
            <w:tcW w:w="97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E2C98" w:rsidRDefault="006E2C98" w:rsidP="00CD6119">
            <w:pPr>
              <w:tabs>
                <w:tab w:val="left" w:pos="1745"/>
              </w:tabs>
              <w:jc w:val="center"/>
            </w:pPr>
            <w:r>
              <w:t>Струк-тура,</w:t>
            </w:r>
          </w:p>
          <w:p w:rsidR="006E2C98" w:rsidRDefault="006E2C98" w:rsidP="00CD6119">
            <w:pPr>
              <w:tabs>
                <w:tab w:val="left" w:pos="1745"/>
              </w:tabs>
              <w:jc w:val="center"/>
            </w:pPr>
            <w:r>
              <w:t>%</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Pr>
          <w:p w:rsidR="006E2C98" w:rsidRDefault="006E2C98" w:rsidP="00CD6119">
            <w:pPr>
              <w:tabs>
                <w:tab w:val="left" w:pos="1745"/>
              </w:tabs>
              <w:jc w:val="center"/>
            </w:pPr>
            <w:r>
              <w:t>Отклонение прогноза 2024 года от прогноза 2023 года</w:t>
            </w:r>
          </w:p>
        </w:tc>
        <w:tc>
          <w:tcPr>
            <w:tcW w:w="1636" w:type="dxa"/>
            <w:gridSpan w:val="2"/>
            <w:tcBorders>
              <w:top w:val="single" w:sz="4" w:space="0" w:color="000000"/>
              <w:left w:val="single" w:sz="4" w:space="0" w:color="000000"/>
              <w:bottom w:val="single" w:sz="4" w:space="0" w:color="000000"/>
              <w:right w:val="single" w:sz="4" w:space="0" w:color="000000"/>
            </w:tcBorders>
            <w:shd w:val="clear" w:color="auto" w:fill="auto"/>
          </w:tcPr>
          <w:p w:rsidR="006E2C98" w:rsidRDefault="006E2C98" w:rsidP="00CD6119">
            <w:pPr>
              <w:tabs>
                <w:tab w:val="left" w:pos="1745"/>
              </w:tabs>
              <w:jc w:val="center"/>
            </w:pPr>
            <w:r>
              <w:t>Отклонение прогноза 2025года от прогноза 2024года</w:t>
            </w:r>
          </w:p>
        </w:tc>
      </w:tr>
      <w:tr w:rsidR="006E2C98" w:rsidTr="00CD6119">
        <w:tc>
          <w:tcPr>
            <w:tcW w:w="1718" w:type="dxa"/>
            <w:vMerge/>
            <w:tcBorders>
              <w:top w:val="single" w:sz="4" w:space="0" w:color="000000"/>
              <w:left w:val="single" w:sz="4" w:space="0" w:color="000000"/>
              <w:bottom w:val="single" w:sz="4" w:space="0" w:color="000000"/>
              <w:right w:val="single" w:sz="4" w:space="0" w:color="000000"/>
            </w:tcBorders>
            <w:shd w:val="clear" w:color="auto" w:fill="auto"/>
          </w:tcPr>
          <w:p w:rsidR="006E2C98" w:rsidRDefault="006E2C98" w:rsidP="00CD6119"/>
        </w:tc>
        <w:tc>
          <w:tcPr>
            <w:tcW w:w="1152" w:type="dxa"/>
            <w:vMerge/>
            <w:tcBorders>
              <w:top w:val="single" w:sz="4" w:space="0" w:color="000000"/>
              <w:left w:val="single" w:sz="4" w:space="0" w:color="000000"/>
              <w:bottom w:val="single" w:sz="4" w:space="0" w:color="000000"/>
              <w:right w:val="single" w:sz="4" w:space="0" w:color="000000"/>
            </w:tcBorders>
            <w:shd w:val="clear" w:color="auto" w:fill="auto"/>
          </w:tcPr>
          <w:p w:rsidR="006E2C98" w:rsidRDefault="006E2C98" w:rsidP="00CD6119"/>
        </w:tc>
        <w:tc>
          <w:tcPr>
            <w:tcW w:w="899" w:type="dxa"/>
            <w:vMerge/>
            <w:tcBorders>
              <w:top w:val="single" w:sz="4" w:space="0" w:color="000000"/>
              <w:left w:val="single" w:sz="4" w:space="0" w:color="000000"/>
              <w:bottom w:val="single" w:sz="4" w:space="0" w:color="000000"/>
              <w:right w:val="single" w:sz="4" w:space="0" w:color="000000"/>
            </w:tcBorders>
            <w:shd w:val="clear" w:color="auto" w:fill="auto"/>
          </w:tcPr>
          <w:p w:rsidR="006E2C98" w:rsidRDefault="006E2C98" w:rsidP="00CD6119"/>
        </w:tc>
        <w:tc>
          <w:tcPr>
            <w:tcW w:w="1196" w:type="dxa"/>
            <w:vMerge/>
            <w:tcBorders>
              <w:top w:val="single" w:sz="4" w:space="0" w:color="000000"/>
              <w:left w:val="single" w:sz="4" w:space="0" w:color="000000"/>
              <w:bottom w:val="single" w:sz="4" w:space="0" w:color="000000"/>
              <w:right w:val="single" w:sz="4" w:space="0" w:color="000000"/>
            </w:tcBorders>
            <w:shd w:val="clear" w:color="auto" w:fill="auto"/>
          </w:tcPr>
          <w:p w:rsidR="006E2C98" w:rsidRDefault="006E2C98" w:rsidP="00CD6119"/>
        </w:tc>
        <w:tc>
          <w:tcPr>
            <w:tcW w:w="971" w:type="dxa"/>
            <w:vMerge/>
            <w:tcBorders>
              <w:top w:val="single" w:sz="4" w:space="0" w:color="000000"/>
              <w:left w:val="single" w:sz="4" w:space="0" w:color="000000"/>
              <w:bottom w:val="single" w:sz="4" w:space="0" w:color="000000"/>
              <w:right w:val="single" w:sz="4" w:space="0" w:color="000000"/>
            </w:tcBorders>
            <w:shd w:val="clear" w:color="auto" w:fill="auto"/>
          </w:tcPr>
          <w:p w:rsidR="006E2C98" w:rsidRDefault="006E2C98" w:rsidP="00CD6119"/>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6E2C98" w:rsidRDefault="006E2C98" w:rsidP="00CD6119">
            <w:pPr>
              <w:tabs>
                <w:tab w:val="left" w:pos="1745"/>
              </w:tabs>
              <w:jc w:val="center"/>
            </w:pPr>
            <w:r>
              <w:t>сумма</w:t>
            </w:r>
          </w:p>
        </w:tc>
        <w:tc>
          <w:tcPr>
            <w:tcW w:w="711" w:type="dxa"/>
            <w:tcBorders>
              <w:top w:val="single" w:sz="4" w:space="0" w:color="000000"/>
              <w:left w:val="single" w:sz="4" w:space="0" w:color="000000"/>
              <w:bottom w:val="single" w:sz="4" w:space="0" w:color="000000"/>
              <w:right w:val="single" w:sz="4" w:space="0" w:color="000000"/>
            </w:tcBorders>
            <w:shd w:val="clear" w:color="auto" w:fill="auto"/>
          </w:tcPr>
          <w:p w:rsidR="006E2C98" w:rsidRDefault="006E2C98" w:rsidP="00CD6119">
            <w:pPr>
              <w:tabs>
                <w:tab w:val="left" w:pos="1745"/>
              </w:tabs>
              <w:jc w:val="center"/>
            </w:pPr>
            <w:r>
              <w:t>%</w:t>
            </w:r>
          </w:p>
        </w:tc>
        <w:tc>
          <w:tcPr>
            <w:tcW w:w="939" w:type="dxa"/>
            <w:tcBorders>
              <w:top w:val="single" w:sz="4" w:space="0" w:color="000000"/>
              <w:left w:val="single" w:sz="4" w:space="0" w:color="000000"/>
              <w:bottom w:val="single" w:sz="4" w:space="0" w:color="000000"/>
              <w:right w:val="single" w:sz="4" w:space="0" w:color="000000"/>
            </w:tcBorders>
            <w:shd w:val="clear" w:color="auto" w:fill="auto"/>
          </w:tcPr>
          <w:p w:rsidR="006E2C98" w:rsidRDefault="006E2C98" w:rsidP="00CD6119">
            <w:pPr>
              <w:tabs>
                <w:tab w:val="left" w:pos="1745"/>
              </w:tabs>
              <w:jc w:val="center"/>
            </w:pPr>
            <w:r>
              <w:t>сумма</w:t>
            </w:r>
          </w:p>
        </w:tc>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6E2C98" w:rsidRDefault="006E2C98" w:rsidP="00CD6119">
            <w:pPr>
              <w:tabs>
                <w:tab w:val="left" w:pos="1745"/>
              </w:tabs>
              <w:jc w:val="center"/>
            </w:pPr>
            <w:r>
              <w:t>%</w:t>
            </w:r>
          </w:p>
        </w:tc>
      </w:tr>
      <w:tr w:rsidR="006E2C98" w:rsidTr="00CD6119">
        <w:tc>
          <w:tcPr>
            <w:tcW w:w="1718" w:type="dxa"/>
            <w:tcBorders>
              <w:top w:val="single" w:sz="4" w:space="0" w:color="000000"/>
              <w:left w:val="single" w:sz="4" w:space="0" w:color="000000"/>
              <w:bottom w:val="single" w:sz="4" w:space="0" w:color="000000"/>
              <w:right w:val="single" w:sz="4" w:space="0" w:color="000000"/>
            </w:tcBorders>
            <w:shd w:val="clear" w:color="auto" w:fill="auto"/>
          </w:tcPr>
          <w:p w:rsidR="006E2C98" w:rsidRDefault="006E2C98" w:rsidP="00CD6119">
            <w:pPr>
              <w:tabs>
                <w:tab w:val="left" w:pos="1745"/>
              </w:tabs>
              <w:jc w:val="both"/>
              <w:rPr>
                <w:b/>
              </w:rPr>
            </w:pPr>
            <w:r>
              <w:rPr>
                <w:b/>
              </w:rPr>
              <w:t>Доходы, всего</w:t>
            </w:r>
          </w:p>
        </w:tc>
        <w:tc>
          <w:tcPr>
            <w:tcW w:w="1152" w:type="dxa"/>
            <w:tcBorders>
              <w:top w:val="single" w:sz="4" w:space="0" w:color="000000"/>
              <w:left w:val="single" w:sz="4" w:space="0" w:color="000000"/>
              <w:bottom w:val="single" w:sz="4" w:space="0" w:color="000000"/>
              <w:right w:val="single" w:sz="4" w:space="0" w:color="000000"/>
            </w:tcBorders>
            <w:shd w:val="clear" w:color="auto" w:fill="auto"/>
          </w:tcPr>
          <w:p w:rsidR="006E2C98" w:rsidRDefault="006E2C98" w:rsidP="00CD6119">
            <w:pPr>
              <w:tabs>
                <w:tab w:val="left" w:pos="1745"/>
              </w:tabs>
              <w:jc w:val="center"/>
              <w:rPr>
                <w:b/>
              </w:rPr>
            </w:pPr>
            <w:r>
              <w:rPr>
                <w:b/>
              </w:rPr>
              <w:t>417911,9</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6E2C98" w:rsidRDefault="006E2C98" w:rsidP="00CD6119">
            <w:pPr>
              <w:tabs>
                <w:tab w:val="left" w:pos="1745"/>
              </w:tabs>
              <w:jc w:val="center"/>
              <w:rPr>
                <w:b/>
              </w:rPr>
            </w:pPr>
            <w:r>
              <w:rPr>
                <w:b/>
              </w:rPr>
              <w:t>100</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6E2C98" w:rsidRPr="00DB1967" w:rsidRDefault="006E2C98" w:rsidP="00CD6119">
            <w:pPr>
              <w:tabs>
                <w:tab w:val="left" w:pos="1745"/>
              </w:tabs>
              <w:jc w:val="center"/>
              <w:rPr>
                <w:b/>
              </w:rPr>
            </w:pPr>
            <w:r>
              <w:rPr>
                <w:b/>
              </w:rPr>
              <w:t>420896,6</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E2C98" w:rsidRDefault="006E2C98" w:rsidP="00CD6119">
            <w:pPr>
              <w:tabs>
                <w:tab w:val="left" w:pos="1745"/>
              </w:tabs>
              <w:jc w:val="center"/>
              <w:rPr>
                <w:b/>
              </w:rPr>
            </w:pPr>
            <w:r>
              <w:rPr>
                <w:b/>
              </w:rPr>
              <w:t>100</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6E2C98" w:rsidRPr="00507716" w:rsidRDefault="006E2C98" w:rsidP="00CD6119">
            <w:pPr>
              <w:tabs>
                <w:tab w:val="left" w:pos="1745"/>
              </w:tabs>
              <w:jc w:val="center"/>
              <w:rPr>
                <w:b/>
                <w:sz w:val="18"/>
                <w:lang w:val="en-US"/>
              </w:rPr>
            </w:pPr>
            <w:r>
              <w:rPr>
                <w:b/>
                <w:sz w:val="18"/>
              </w:rPr>
              <w:t>-228 826,0</w:t>
            </w:r>
          </w:p>
        </w:tc>
        <w:tc>
          <w:tcPr>
            <w:tcW w:w="711" w:type="dxa"/>
            <w:tcBorders>
              <w:top w:val="single" w:sz="4" w:space="0" w:color="000000"/>
              <w:left w:val="single" w:sz="4" w:space="0" w:color="000000"/>
              <w:bottom w:val="single" w:sz="4" w:space="0" w:color="000000"/>
              <w:right w:val="single" w:sz="4" w:space="0" w:color="000000"/>
            </w:tcBorders>
            <w:shd w:val="clear" w:color="auto" w:fill="auto"/>
          </w:tcPr>
          <w:p w:rsidR="006E2C98" w:rsidRDefault="006E2C98" w:rsidP="00CD6119">
            <w:pPr>
              <w:tabs>
                <w:tab w:val="left" w:pos="1745"/>
              </w:tabs>
              <w:jc w:val="center"/>
              <w:rPr>
                <w:b/>
              </w:rPr>
            </w:pPr>
            <w:r>
              <w:rPr>
                <w:b/>
              </w:rPr>
              <w:t>64,6</w:t>
            </w:r>
          </w:p>
        </w:tc>
        <w:tc>
          <w:tcPr>
            <w:tcW w:w="939" w:type="dxa"/>
            <w:tcBorders>
              <w:top w:val="single" w:sz="4" w:space="0" w:color="000000"/>
              <w:left w:val="single" w:sz="4" w:space="0" w:color="000000"/>
              <w:bottom w:val="single" w:sz="4" w:space="0" w:color="000000"/>
              <w:right w:val="single" w:sz="4" w:space="0" w:color="000000"/>
            </w:tcBorders>
            <w:shd w:val="clear" w:color="auto" w:fill="auto"/>
          </w:tcPr>
          <w:p w:rsidR="006E2C98" w:rsidRDefault="006E2C98" w:rsidP="00CD6119">
            <w:pPr>
              <w:tabs>
                <w:tab w:val="left" w:pos="1745"/>
              </w:tabs>
              <w:jc w:val="center"/>
              <w:rPr>
                <w:b/>
                <w:sz w:val="16"/>
              </w:rPr>
            </w:pPr>
            <w:r>
              <w:rPr>
                <w:b/>
                <w:sz w:val="16"/>
              </w:rPr>
              <w:t>2 984,7</w:t>
            </w:r>
          </w:p>
        </w:tc>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6E2C98" w:rsidRDefault="006E2C98" w:rsidP="00CD6119">
            <w:pPr>
              <w:tabs>
                <w:tab w:val="left" w:pos="1745"/>
              </w:tabs>
              <w:jc w:val="center"/>
              <w:rPr>
                <w:b/>
              </w:rPr>
            </w:pPr>
            <w:r>
              <w:rPr>
                <w:b/>
              </w:rPr>
              <w:t>100,7</w:t>
            </w:r>
          </w:p>
        </w:tc>
      </w:tr>
      <w:tr w:rsidR="006E2C98" w:rsidTr="00CD6119">
        <w:tc>
          <w:tcPr>
            <w:tcW w:w="1718" w:type="dxa"/>
            <w:tcBorders>
              <w:top w:val="single" w:sz="4" w:space="0" w:color="000000"/>
              <w:left w:val="single" w:sz="4" w:space="0" w:color="000000"/>
              <w:bottom w:val="single" w:sz="4" w:space="0" w:color="000000"/>
              <w:right w:val="single" w:sz="4" w:space="0" w:color="000000"/>
            </w:tcBorders>
            <w:shd w:val="clear" w:color="auto" w:fill="auto"/>
          </w:tcPr>
          <w:p w:rsidR="006E2C98" w:rsidRDefault="006E2C98" w:rsidP="00CD6119">
            <w:pPr>
              <w:tabs>
                <w:tab w:val="left" w:pos="1745"/>
              </w:tabs>
              <w:jc w:val="both"/>
            </w:pPr>
            <w:r>
              <w:t>в том числе:</w:t>
            </w:r>
          </w:p>
        </w:tc>
        <w:tc>
          <w:tcPr>
            <w:tcW w:w="1152" w:type="dxa"/>
            <w:tcBorders>
              <w:top w:val="single" w:sz="4" w:space="0" w:color="000000"/>
              <w:left w:val="single" w:sz="4" w:space="0" w:color="000000"/>
              <w:bottom w:val="single" w:sz="4" w:space="0" w:color="000000"/>
              <w:right w:val="single" w:sz="4" w:space="0" w:color="000000"/>
            </w:tcBorders>
            <w:shd w:val="clear" w:color="auto" w:fill="auto"/>
          </w:tcPr>
          <w:p w:rsidR="006E2C98" w:rsidRDefault="006E2C98" w:rsidP="00CD6119">
            <w:pPr>
              <w:tabs>
                <w:tab w:val="left" w:pos="1745"/>
              </w:tabs>
              <w:jc w:val="cente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6E2C98" w:rsidRDefault="006E2C98" w:rsidP="00CD6119">
            <w:pPr>
              <w:tabs>
                <w:tab w:val="left" w:pos="1745"/>
              </w:tabs>
              <w:jc w:val="center"/>
            </w:pP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6E2C98" w:rsidRDefault="006E2C98" w:rsidP="00CD6119">
            <w:pPr>
              <w:tabs>
                <w:tab w:val="left" w:pos="1745"/>
              </w:tabs>
              <w:jc w:val="cente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E2C98" w:rsidRDefault="006E2C98" w:rsidP="00CD6119">
            <w:pPr>
              <w:tabs>
                <w:tab w:val="left" w:pos="1745"/>
              </w:tabs>
              <w:jc w:val="center"/>
            </w:pP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6E2C98" w:rsidRDefault="006E2C98" w:rsidP="00CD6119">
            <w:pPr>
              <w:tabs>
                <w:tab w:val="left" w:pos="1745"/>
              </w:tabs>
              <w:jc w:val="center"/>
            </w:pPr>
          </w:p>
        </w:tc>
        <w:tc>
          <w:tcPr>
            <w:tcW w:w="711" w:type="dxa"/>
            <w:tcBorders>
              <w:top w:val="single" w:sz="4" w:space="0" w:color="000000"/>
              <w:left w:val="single" w:sz="4" w:space="0" w:color="000000"/>
              <w:bottom w:val="single" w:sz="4" w:space="0" w:color="000000"/>
              <w:right w:val="single" w:sz="4" w:space="0" w:color="000000"/>
            </w:tcBorders>
            <w:shd w:val="clear" w:color="auto" w:fill="auto"/>
          </w:tcPr>
          <w:p w:rsidR="006E2C98" w:rsidRDefault="006E2C98" w:rsidP="00CD6119">
            <w:pPr>
              <w:tabs>
                <w:tab w:val="left" w:pos="1745"/>
              </w:tabs>
              <w:jc w:val="center"/>
            </w:pPr>
          </w:p>
        </w:tc>
        <w:tc>
          <w:tcPr>
            <w:tcW w:w="939" w:type="dxa"/>
            <w:tcBorders>
              <w:top w:val="single" w:sz="4" w:space="0" w:color="000000"/>
              <w:left w:val="single" w:sz="4" w:space="0" w:color="000000"/>
              <w:bottom w:val="single" w:sz="4" w:space="0" w:color="000000"/>
              <w:right w:val="single" w:sz="4" w:space="0" w:color="000000"/>
            </w:tcBorders>
            <w:shd w:val="clear" w:color="auto" w:fill="auto"/>
          </w:tcPr>
          <w:p w:rsidR="006E2C98" w:rsidRDefault="006E2C98" w:rsidP="00CD6119">
            <w:pPr>
              <w:tabs>
                <w:tab w:val="left" w:pos="1745"/>
              </w:tabs>
              <w:jc w:val="center"/>
            </w:pPr>
          </w:p>
        </w:tc>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6E2C98" w:rsidRDefault="006E2C98" w:rsidP="00CD6119">
            <w:pPr>
              <w:tabs>
                <w:tab w:val="left" w:pos="1745"/>
              </w:tabs>
              <w:jc w:val="center"/>
            </w:pPr>
          </w:p>
        </w:tc>
      </w:tr>
      <w:tr w:rsidR="006E2C98" w:rsidTr="00CD6119">
        <w:tc>
          <w:tcPr>
            <w:tcW w:w="1718" w:type="dxa"/>
            <w:tcBorders>
              <w:top w:val="single" w:sz="4" w:space="0" w:color="000000"/>
              <w:left w:val="single" w:sz="4" w:space="0" w:color="000000"/>
              <w:bottom w:val="single" w:sz="4" w:space="0" w:color="000000"/>
              <w:right w:val="single" w:sz="4" w:space="0" w:color="000000"/>
            </w:tcBorders>
            <w:shd w:val="clear" w:color="auto" w:fill="auto"/>
          </w:tcPr>
          <w:p w:rsidR="006E2C98" w:rsidRDefault="006E2C98" w:rsidP="00CD6119">
            <w:pPr>
              <w:tabs>
                <w:tab w:val="left" w:pos="1745"/>
              </w:tabs>
              <w:jc w:val="both"/>
            </w:pPr>
            <w:r>
              <w:t>Налоговые доходы</w:t>
            </w:r>
          </w:p>
        </w:tc>
        <w:tc>
          <w:tcPr>
            <w:tcW w:w="1152" w:type="dxa"/>
            <w:tcBorders>
              <w:top w:val="single" w:sz="4" w:space="0" w:color="000000"/>
              <w:left w:val="single" w:sz="4" w:space="0" w:color="000000"/>
              <w:bottom w:val="single" w:sz="4" w:space="0" w:color="000000"/>
              <w:right w:val="single" w:sz="4" w:space="0" w:color="000000"/>
            </w:tcBorders>
            <w:shd w:val="clear" w:color="auto" w:fill="auto"/>
          </w:tcPr>
          <w:p w:rsidR="006E2C98" w:rsidRDefault="006E2C98" w:rsidP="00CD6119">
            <w:pPr>
              <w:tabs>
                <w:tab w:val="left" w:pos="1745"/>
              </w:tabs>
              <w:jc w:val="center"/>
            </w:pPr>
            <w:r>
              <w:t>122399,6</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6E2C98" w:rsidRDefault="006E2C98" w:rsidP="00CD6119">
            <w:pPr>
              <w:tabs>
                <w:tab w:val="left" w:pos="1745"/>
              </w:tabs>
              <w:jc w:val="center"/>
            </w:pPr>
            <w:r>
              <w:t>29</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6E2C98" w:rsidRDefault="006E2C98" w:rsidP="00CD6119">
            <w:pPr>
              <w:tabs>
                <w:tab w:val="left" w:pos="1745"/>
              </w:tabs>
              <w:jc w:val="center"/>
            </w:pPr>
            <w:r>
              <w:t>127 582,0</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E2C98" w:rsidRDefault="006E2C98" w:rsidP="00CD6119">
            <w:pPr>
              <w:tabs>
                <w:tab w:val="left" w:pos="1745"/>
              </w:tabs>
              <w:jc w:val="center"/>
            </w:pPr>
            <w:r>
              <w:t>30</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6E2C98" w:rsidRDefault="006E2C98" w:rsidP="00CD6119">
            <w:pPr>
              <w:tabs>
                <w:tab w:val="left" w:pos="1745"/>
              </w:tabs>
              <w:jc w:val="center"/>
            </w:pPr>
            <w:r>
              <w:t>2 358,8</w:t>
            </w:r>
          </w:p>
        </w:tc>
        <w:tc>
          <w:tcPr>
            <w:tcW w:w="711" w:type="dxa"/>
            <w:tcBorders>
              <w:top w:val="single" w:sz="4" w:space="0" w:color="000000"/>
              <w:left w:val="single" w:sz="4" w:space="0" w:color="000000"/>
              <w:bottom w:val="single" w:sz="4" w:space="0" w:color="000000"/>
              <w:right w:val="single" w:sz="4" w:space="0" w:color="000000"/>
            </w:tcBorders>
            <w:shd w:val="clear" w:color="auto" w:fill="auto"/>
          </w:tcPr>
          <w:p w:rsidR="006E2C98" w:rsidRDefault="006E2C98" w:rsidP="00CD6119">
            <w:pPr>
              <w:tabs>
                <w:tab w:val="left" w:pos="1745"/>
              </w:tabs>
              <w:jc w:val="center"/>
            </w:pPr>
            <w:r>
              <w:t>101,9</w:t>
            </w:r>
          </w:p>
        </w:tc>
        <w:tc>
          <w:tcPr>
            <w:tcW w:w="939" w:type="dxa"/>
            <w:tcBorders>
              <w:top w:val="single" w:sz="4" w:space="0" w:color="000000"/>
              <w:left w:val="single" w:sz="4" w:space="0" w:color="000000"/>
              <w:bottom w:val="single" w:sz="4" w:space="0" w:color="000000"/>
              <w:right w:val="single" w:sz="4" w:space="0" w:color="000000"/>
            </w:tcBorders>
            <w:shd w:val="clear" w:color="auto" w:fill="auto"/>
          </w:tcPr>
          <w:p w:rsidR="006E2C98" w:rsidRDefault="006E2C98" w:rsidP="00CD6119">
            <w:pPr>
              <w:tabs>
                <w:tab w:val="left" w:pos="1745"/>
              </w:tabs>
              <w:jc w:val="center"/>
            </w:pPr>
            <w:r>
              <w:t>5 182,4</w:t>
            </w:r>
          </w:p>
        </w:tc>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6E2C98" w:rsidRDefault="006E2C98" w:rsidP="00CD6119">
            <w:pPr>
              <w:tabs>
                <w:tab w:val="left" w:pos="1745"/>
              </w:tabs>
              <w:jc w:val="center"/>
            </w:pPr>
            <w:r>
              <w:t>104,2</w:t>
            </w:r>
          </w:p>
        </w:tc>
      </w:tr>
      <w:tr w:rsidR="006E2C98" w:rsidTr="00CD6119">
        <w:tc>
          <w:tcPr>
            <w:tcW w:w="1718" w:type="dxa"/>
            <w:tcBorders>
              <w:top w:val="single" w:sz="4" w:space="0" w:color="000000"/>
              <w:left w:val="single" w:sz="4" w:space="0" w:color="000000"/>
              <w:bottom w:val="single" w:sz="4" w:space="0" w:color="000000"/>
              <w:right w:val="single" w:sz="4" w:space="0" w:color="000000"/>
            </w:tcBorders>
            <w:shd w:val="clear" w:color="auto" w:fill="auto"/>
          </w:tcPr>
          <w:p w:rsidR="006E2C98" w:rsidRDefault="006E2C98" w:rsidP="00CD6119">
            <w:pPr>
              <w:tabs>
                <w:tab w:val="left" w:pos="1745"/>
              </w:tabs>
              <w:jc w:val="both"/>
            </w:pPr>
            <w:r>
              <w:t>Неналоговые доходы</w:t>
            </w:r>
          </w:p>
        </w:tc>
        <w:tc>
          <w:tcPr>
            <w:tcW w:w="1152" w:type="dxa"/>
            <w:tcBorders>
              <w:top w:val="single" w:sz="4" w:space="0" w:color="000000"/>
              <w:left w:val="single" w:sz="4" w:space="0" w:color="000000"/>
              <w:bottom w:val="single" w:sz="4" w:space="0" w:color="000000"/>
              <w:right w:val="single" w:sz="4" w:space="0" w:color="000000"/>
            </w:tcBorders>
            <w:shd w:val="clear" w:color="auto" w:fill="auto"/>
          </w:tcPr>
          <w:p w:rsidR="006E2C98" w:rsidRDefault="006E2C98" w:rsidP="00CD6119">
            <w:pPr>
              <w:tabs>
                <w:tab w:val="left" w:pos="1745"/>
              </w:tabs>
              <w:jc w:val="center"/>
            </w:pPr>
            <w:r>
              <w:t>22 323,5</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6E2C98" w:rsidRDefault="006E2C98" w:rsidP="00CD6119">
            <w:pPr>
              <w:tabs>
                <w:tab w:val="left" w:pos="1745"/>
              </w:tabs>
              <w:jc w:val="center"/>
            </w:pPr>
            <w:r>
              <w:t>6</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6E2C98" w:rsidRDefault="006E2C98" w:rsidP="00CD6119">
            <w:pPr>
              <w:tabs>
                <w:tab w:val="left" w:pos="1745"/>
              </w:tabs>
              <w:jc w:val="center"/>
            </w:pPr>
            <w:r>
              <w:t>23 048,2</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E2C98" w:rsidRDefault="006E2C98" w:rsidP="00CD6119">
            <w:pPr>
              <w:tabs>
                <w:tab w:val="left" w:pos="1745"/>
              </w:tabs>
              <w:jc w:val="center"/>
            </w:pPr>
            <w:r>
              <w:t>6</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6E2C98" w:rsidRDefault="006E2C98" w:rsidP="00CD6119">
            <w:pPr>
              <w:tabs>
                <w:tab w:val="left" w:pos="1745"/>
              </w:tabs>
              <w:jc w:val="center"/>
            </w:pPr>
            <w:r>
              <w:t>- 2 329,3</w:t>
            </w:r>
          </w:p>
        </w:tc>
        <w:tc>
          <w:tcPr>
            <w:tcW w:w="711" w:type="dxa"/>
            <w:tcBorders>
              <w:top w:val="single" w:sz="4" w:space="0" w:color="000000"/>
              <w:left w:val="single" w:sz="4" w:space="0" w:color="000000"/>
              <w:bottom w:val="single" w:sz="4" w:space="0" w:color="000000"/>
              <w:right w:val="single" w:sz="4" w:space="0" w:color="000000"/>
            </w:tcBorders>
            <w:shd w:val="clear" w:color="auto" w:fill="auto"/>
          </w:tcPr>
          <w:p w:rsidR="006E2C98" w:rsidRDefault="006E2C98" w:rsidP="00CD6119">
            <w:pPr>
              <w:tabs>
                <w:tab w:val="left" w:pos="1745"/>
              </w:tabs>
              <w:jc w:val="center"/>
            </w:pPr>
            <w:r>
              <w:t>90,6</w:t>
            </w:r>
          </w:p>
        </w:tc>
        <w:tc>
          <w:tcPr>
            <w:tcW w:w="939" w:type="dxa"/>
            <w:tcBorders>
              <w:top w:val="single" w:sz="4" w:space="0" w:color="000000"/>
              <w:left w:val="single" w:sz="4" w:space="0" w:color="000000"/>
              <w:bottom w:val="single" w:sz="4" w:space="0" w:color="000000"/>
              <w:right w:val="single" w:sz="4" w:space="0" w:color="000000"/>
            </w:tcBorders>
            <w:shd w:val="clear" w:color="auto" w:fill="auto"/>
          </w:tcPr>
          <w:p w:rsidR="006E2C98" w:rsidRDefault="006E2C98" w:rsidP="00CD6119">
            <w:pPr>
              <w:tabs>
                <w:tab w:val="left" w:pos="1745"/>
              </w:tabs>
              <w:jc w:val="center"/>
            </w:pPr>
            <w:r>
              <w:t>724,7</w:t>
            </w:r>
          </w:p>
        </w:tc>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6E2C98" w:rsidRDefault="006E2C98" w:rsidP="00CD6119">
            <w:pPr>
              <w:tabs>
                <w:tab w:val="left" w:pos="1745"/>
              </w:tabs>
              <w:jc w:val="center"/>
            </w:pPr>
            <w:r>
              <w:t>103,2</w:t>
            </w:r>
          </w:p>
        </w:tc>
      </w:tr>
      <w:tr w:rsidR="006E2C98" w:rsidTr="00CD6119">
        <w:tc>
          <w:tcPr>
            <w:tcW w:w="1718" w:type="dxa"/>
            <w:tcBorders>
              <w:top w:val="single" w:sz="4" w:space="0" w:color="000000"/>
              <w:left w:val="single" w:sz="4" w:space="0" w:color="000000"/>
              <w:bottom w:val="single" w:sz="4" w:space="0" w:color="000000"/>
              <w:right w:val="single" w:sz="4" w:space="0" w:color="000000"/>
            </w:tcBorders>
            <w:shd w:val="clear" w:color="auto" w:fill="auto"/>
          </w:tcPr>
          <w:p w:rsidR="006E2C98" w:rsidRDefault="006E2C98" w:rsidP="00CD6119">
            <w:pPr>
              <w:tabs>
                <w:tab w:val="left" w:pos="1745"/>
              </w:tabs>
              <w:jc w:val="both"/>
            </w:pPr>
            <w:r>
              <w:t>Безвозмездные поступления</w:t>
            </w:r>
          </w:p>
        </w:tc>
        <w:tc>
          <w:tcPr>
            <w:tcW w:w="1152" w:type="dxa"/>
            <w:tcBorders>
              <w:top w:val="single" w:sz="4" w:space="0" w:color="000000"/>
              <w:left w:val="single" w:sz="4" w:space="0" w:color="000000"/>
              <w:bottom w:val="single" w:sz="4" w:space="0" w:color="000000"/>
              <w:right w:val="single" w:sz="4" w:space="0" w:color="000000"/>
            </w:tcBorders>
            <w:shd w:val="clear" w:color="auto" w:fill="auto"/>
          </w:tcPr>
          <w:p w:rsidR="006E2C98" w:rsidRPr="00DB1967" w:rsidRDefault="006E2C98" w:rsidP="00CD6119">
            <w:pPr>
              <w:tabs>
                <w:tab w:val="left" w:pos="1745"/>
              </w:tabs>
              <w:jc w:val="center"/>
            </w:pPr>
            <w:r>
              <w:t>273188,8</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6E2C98" w:rsidRDefault="006E2C98" w:rsidP="00CD6119">
            <w:pPr>
              <w:tabs>
                <w:tab w:val="left" w:pos="1745"/>
              </w:tabs>
              <w:jc w:val="center"/>
            </w:pPr>
            <w:r>
              <w:t>65</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6E2C98" w:rsidRPr="00507716" w:rsidRDefault="006E2C98" w:rsidP="00CD6119">
            <w:pPr>
              <w:tabs>
                <w:tab w:val="left" w:pos="1745"/>
              </w:tabs>
              <w:jc w:val="center"/>
              <w:rPr>
                <w:lang w:val="en-US"/>
              </w:rPr>
            </w:pPr>
            <w:r>
              <w:t>270266,4</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6E2C98" w:rsidRDefault="006E2C98" w:rsidP="00CD6119">
            <w:pPr>
              <w:tabs>
                <w:tab w:val="left" w:pos="1745"/>
              </w:tabs>
              <w:jc w:val="center"/>
            </w:pPr>
            <w:r>
              <w:t>64</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6E2C98" w:rsidRPr="00507716" w:rsidRDefault="006E2C98" w:rsidP="00CD6119">
            <w:pPr>
              <w:tabs>
                <w:tab w:val="left" w:pos="1745"/>
              </w:tabs>
              <w:jc w:val="center"/>
              <w:rPr>
                <w:lang w:val="en-US"/>
              </w:rPr>
            </w:pPr>
            <w:r>
              <w:t>-228 855,4</w:t>
            </w:r>
          </w:p>
        </w:tc>
        <w:tc>
          <w:tcPr>
            <w:tcW w:w="711" w:type="dxa"/>
            <w:tcBorders>
              <w:top w:val="single" w:sz="4" w:space="0" w:color="000000"/>
              <w:left w:val="single" w:sz="4" w:space="0" w:color="000000"/>
              <w:bottom w:val="single" w:sz="4" w:space="0" w:color="000000"/>
              <w:right w:val="single" w:sz="4" w:space="0" w:color="000000"/>
            </w:tcBorders>
            <w:shd w:val="clear" w:color="auto" w:fill="auto"/>
          </w:tcPr>
          <w:p w:rsidR="006E2C98" w:rsidRDefault="006E2C98" w:rsidP="00CD6119">
            <w:pPr>
              <w:tabs>
                <w:tab w:val="left" w:pos="1745"/>
              </w:tabs>
              <w:jc w:val="center"/>
            </w:pPr>
            <w:r>
              <w:t>54,4</w:t>
            </w:r>
          </w:p>
        </w:tc>
        <w:tc>
          <w:tcPr>
            <w:tcW w:w="939" w:type="dxa"/>
            <w:tcBorders>
              <w:top w:val="single" w:sz="4" w:space="0" w:color="000000"/>
              <w:left w:val="single" w:sz="4" w:space="0" w:color="000000"/>
              <w:bottom w:val="single" w:sz="4" w:space="0" w:color="000000"/>
              <w:right w:val="single" w:sz="4" w:space="0" w:color="000000"/>
            </w:tcBorders>
            <w:shd w:val="clear" w:color="auto" w:fill="auto"/>
          </w:tcPr>
          <w:p w:rsidR="006E2C98" w:rsidRPr="00DB1967" w:rsidRDefault="006E2C98" w:rsidP="00CD6119">
            <w:pPr>
              <w:tabs>
                <w:tab w:val="left" w:pos="1745"/>
              </w:tabs>
              <w:jc w:val="center"/>
              <w:rPr>
                <w:sz w:val="16"/>
              </w:rPr>
            </w:pPr>
            <w:r>
              <w:rPr>
                <w:sz w:val="16"/>
              </w:rPr>
              <w:t>-2 922.4</w:t>
            </w:r>
          </w:p>
        </w:tc>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6E2C98" w:rsidRDefault="006E2C98" w:rsidP="00CD6119">
            <w:pPr>
              <w:tabs>
                <w:tab w:val="left" w:pos="1745"/>
              </w:tabs>
              <w:jc w:val="center"/>
            </w:pPr>
            <w:r>
              <w:t>98,9</w:t>
            </w:r>
          </w:p>
        </w:tc>
      </w:tr>
    </w:tbl>
    <w:p w:rsidR="006E2C98" w:rsidRDefault="006E2C98" w:rsidP="006E2C98">
      <w:pPr>
        <w:tabs>
          <w:tab w:val="left" w:pos="1745"/>
        </w:tabs>
        <w:jc w:val="both"/>
        <w:rPr>
          <w:sz w:val="28"/>
        </w:rPr>
      </w:pPr>
    </w:p>
    <w:p w:rsidR="006E2C98" w:rsidRDefault="006E2C98" w:rsidP="006E2C98">
      <w:pPr>
        <w:jc w:val="both"/>
        <w:rPr>
          <w:sz w:val="28"/>
        </w:rPr>
      </w:pPr>
      <w:r>
        <w:rPr>
          <w:sz w:val="28"/>
        </w:rPr>
        <w:tab/>
        <w:t>В плановом периоде 2024 и 2025 годов ежегодный рост прогнозируется по налоговым и неналоговым доходам.</w:t>
      </w:r>
    </w:p>
    <w:p w:rsidR="006E2C98" w:rsidRDefault="006E2C98" w:rsidP="006E2C98">
      <w:pPr>
        <w:jc w:val="both"/>
        <w:rPr>
          <w:sz w:val="28"/>
        </w:rPr>
      </w:pPr>
      <w:r>
        <w:rPr>
          <w:sz w:val="28"/>
        </w:rPr>
        <w:tab/>
        <w:t>Динамика основных налоговых и неналоговых доходов бюджета муниципального района в плановом периоде представлена в следующей таблице.</w:t>
      </w:r>
    </w:p>
    <w:p w:rsidR="006E2C98" w:rsidRDefault="006E2C98" w:rsidP="00BC6EBC">
      <w:pPr>
        <w:tabs>
          <w:tab w:val="left" w:pos="7643"/>
        </w:tabs>
        <w:jc w:val="right"/>
        <w:rPr>
          <w:sz w:val="28"/>
        </w:rPr>
      </w:pPr>
      <w:r>
        <w:rPr>
          <w:sz w:val="28"/>
        </w:rPr>
        <w:t>тыс. рублей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21"/>
        <w:gridCol w:w="1407"/>
        <w:gridCol w:w="1406"/>
        <w:gridCol w:w="1829"/>
        <w:gridCol w:w="1935"/>
      </w:tblGrid>
      <w:tr w:rsidR="006E2C98" w:rsidTr="00CD6119">
        <w:tc>
          <w:tcPr>
            <w:tcW w:w="2921" w:type="dxa"/>
            <w:tcBorders>
              <w:top w:val="single" w:sz="4" w:space="0" w:color="000000"/>
              <w:left w:val="single" w:sz="4" w:space="0" w:color="000000"/>
              <w:bottom w:val="single" w:sz="4" w:space="0" w:color="000000"/>
              <w:right w:val="single" w:sz="4" w:space="0" w:color="000000"/>
            </w:tcBorders>
            <w:shd w:val="clear" w:color="auto" w:fill="auto"/>
          </w:tcPr>
          <w:p w:rsidR="006E2C98" w:rsidRDefault="006E2C98" w:rsidP="00CD6119">
            <w:pPr>
              <w:jc w:val="center"/>
            </w:pPr>
            <w:r>
              <w:t>Наименование показателей</w:t>
            </w: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rsidR="006E2C98" w:rsidRDefault="006E2C98" w:rsidP="00CD6119">
            <w:pPr>
              <w:jc w:val="center"/>
            </w:pPr>
            <w:r>
              <w:t>Прогноз на</w:t>
            </w:r>
          </w:p>
          <w:p w:rsidR="006E2C98" w:rsidRDefault="006E2C98" w:rsidP="00CD6119">
            <w:pPr>
              <w:jc w:val="center"/>
            </w:pPr>
            <w:r>
              <w:t>2024 год</w:t>
            </w: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rsidR="006E2C98" w:rsidRDefault="006E2C98" w:rsidP="00CD6119">
            <w:pPr>
              <w:jc w:val="center"/>
            </w:pPr>
            <w:r>
              <w:t>Прогноз на</w:t>
            </w:r>
          </w:p>
          <w:p w:rsidR="006E2C98" w:rsidRDefault="006E2C98" w:rsidP="00CD6119">
            <w:pPr>
              <w:jc w:val="center"/>
            </w:pPr>
            <w:r>
              <w:t>2025 год</w:t>
            </w:r>
          </w:p>
        </w:tc>
        <w:tc>
          <w:tcPr>
            <w:tcW w:w="1829" w:type="dxa"/>
            <w:tcBorders>
              <w:top w:val="single" w:sz="4" w:space="0" w:color="000000"/>
              <w:left w:val="single" w:sz="4" w:space="0" w:color="000000"/>
              <w:bottom w:val="single" w:sz="4" w:space="0" w:color="000000"/>
              <w:right w:val="single" w:sz="4" w:space="0" w:color="000000"/>
            </w:tcBorders>
            <w:shd w:val="clear" w:color="auto" w:fill="auto"/>
          </w:tcPr>
          <w:p w:rsidR="006E2C98" w:rsidRDefault="006E2C98" w:rsidP="00CD6119">
            <w:pPr>
              <w:jc w:val="center"/>
            </w:pPr>
            <w:r>
              <w:t>Темп роста прогноза 2024 года к прогнозу 2023 года, %</w:t>
            </w: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6E2C98" w:rsidRDefault="006E2C98" w:rsidP="00CD6119">
            <w:pPr>
              <w:jc w:val="center"/>
            </w:pPr>
            <w:r>
              <w:t>Темп роста прогноза 2025 года к прогнозу 2024 года, %</w:t>
            </w:r>
          </w:p>
        </w:tc>
      </w:tr>
      <w:tr w:rsidR="006E2C98" w:rsidTr="00CD6119">
        <w:tc>
          <w:tcPr>
            <w:tcW w:w="2921" w:type="dxa"/>
            <w:tcBorders>
              <w:top w:val="single" w:sz="4" w:space="0" w:color="000000"/>
              <w:left w:val="single" w:sz="4" w:space="0" w:color="000000"/>
              <w:bottom w:val="single" w:sz="4" w:space="0" w:color="000000"/>
              <w:right w:val="single" w:sz="4" w:space="0" w:color="000000"/>
            </w:tcBorders>
            <w:shd w:val="clear" w:color="auto" w:fill="auto"/>
          </w:tcPr>
          <w:p w:rsidR="006E2C98" w:rsidRDefault="006E2C98" w:rsidP="00CD6119">
            <w:pPr>
              <w:rPr>
                <w:b/>
              </w:rPr>
            </w:pPr>
            <w:r>
              <w:rPr>
                <w:b/>
              </w:rPr>
              <w:t>Налоговые и неналоговые доходы всего, в том числе:</w:t>
            </w: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rsidR="006E2C98" w:rsidRDefault="006E2C98" w:rsidP="00CD6119">
            <w:pPr>
              <w:jc w:val="center"/>
              <w:rPr>
                <w:b/>
              </w:rPr>
            </w:pPr>
            <w:r>
              <w:rPr>
                <w:b/>
              </w:rPr>
              <w:t>144 723,1</w:t>
            </w: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rsidR="006E2C98" w:rsidRDefault="006E2C98" w:rsidP="00CD6119">
            <w:pPr>
              <w:jc w:val="center"/>
              <w:rPr>
                <w:b/>
              </w:rPr>
            </w:pPr>
            <w:r>
              <w:rPr>
                <w:b/>
              </w:rPr>
              <w:t>150 630,2</w:t>
            </w:r>
          </w:p>
        </w:tc>
        <w:tc>
          <w:tcPr>
            <w:tcW w:w="1829" w:type="dxa"/>
            <w:tcBorders>
              <w:top w:val="single" w:sz="4" w:space="0" w:color="000000"/>
              <w:left w:val="single" w:sz="4" w:space="0" w:color="000000"/>
              <w:bottom w:val="single" w:sz="4" w:space="0" w:color="000000"/>
              <w:right w:val="single" w:sz="4" w:space="0" w:color="000000"/>
            </w:tcBorders>
            <w:shd w:val="clear" w:color="auto" w:fill="auto"/>
          </w:tcPr>
          <w:p w:rsidR="006E2C98" w:rsidRDefault="006E2C98" w:rsidP="00CD6119">
            <w:pPr>
              <w:jc w:val="center"/>
              <w:rPr>
                <w:b/>
              </w:rPr>
            </w:pPr>
            <w:r>
              <w:rPr>
                <w:b/>
              </w:rPr>
              <w:t>100</w:t>
            </w: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6E2C98" w:rsidRDefault="006E2C98" w:rsidP="00CD6119">
            <w:pPr>
              <w:jc w:val="center"/>
              <w:rPr>
                <w:b/>
              </w:rPr>
            </w:pPr>
            <w:r>
              <w:rPr>
                <w:b/>
              </w:rPr>
              <w:t>104</w:t>
            </w:r>
          </w:p>
        </w:tc>
      </w:tr>
      <w:tr w:rsidR="006E2C98" w:rsidTr="00CD6119">
        <w:tc>
          <w:tcPr>
            <w:tcW w:w="2921" w:type="dxa"/>
            <w:tcBorders>
              <w:top w:val="single" w:sz="4" w:space="0" w:color="000000"/>
              <w:left w:val="single" w:sz="4" w:space="0" w:color="000000"/>
              <w:bottom w:val="single" w:sz="4" w:space="0" w:color="000000"/>
              <w:right w:val="single" w:sz="4" w:space="0" w:color="000000"/>
            </w:tcBorders>
            <w:shd w:val="clear" w:color="auto" w:fill="auto"/>
          </w:tcPr>
          <w:p w:rsidR="006E2C98" w:rsidRDefault="006E2C98" w:rsidP="00CD6119">
            <w:pPr>
              <w:pStyle w:val="afa"/>
              <w:rPr>
                <w:sz w:val="22"/>
              </w:rPr>
            </w:pPr>
            <w:r>
              <w:rPr>
                <w:sz w:val="22"/>
              </w:rPr>
              <w:t>налог на доходы физических лиц</w:t>
            </w: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rsidR="006E2C98" w:rsidRDefault="006E2C98" w:rsidP="00CD6119">
            <w:pPr>
              <w:jc w:val="center"/>
            </w:pPr>
            <w:r>
              <w:t>66 149,2</w:t>
            </w: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rsidR="006E2C98" w:rsidRDefault="006E2C98" w:rsidP="00CD6119">
            <w:pPr>
              <w:jc w:val="center"/>
            </w:pPr>
            <w:r>
              <w:t>69 698,4</w:t>
            </w:r>
          </w:p>
        </w:tc>
        <w:tc>
          <w:tcPr>
            <w:tcW w:w="1829" w:type="dxa"/>
            <w:tcBorders>
              <w:top w:val="single" w:sz="4" w:space="0" w:color="000000"/>
              <w:left w:val="single" w:sz="4" w:space="0" w:color="000000"/>
              <w:bottom w:val="single" w:sz="4" w:space="0" w:color="000000"/>
              <w:right w:val="single" w:sz="4" w:space="0" w:color="000000"/>
            </w:tcBorders>
            <w:shd w:val="clear" w:color="auto" w:fill="auto"/>
          </w:tcPr>
          <w:p w:rsidR="006E2C98" w:rsidRDefault="006E2C98" w:rsidP="00CD6119">
            <w:pPr>
              <w:jc w:val="center"/>
            </w:pPr>
            <w:r>
              <w:t>101</w:t>
            </w: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6E2C98" w:rsidRDefault="006E2C98" w:rsidP="00CD6119">
            <w:pPr>
              <w:jc w:val="center"/>
            </w:pPr>
            <w:r>
              <w:t>105</w:t>
            </w:r>
          </w:p>
        </w:tc>
      </w:tr>
      <w:tr w:rsidR="006E2C98" w:rsidTr="00CD6119">
        <w:tc>
          <w:tcPr>
            <w:tcW w:w="2921" w:type="dxa"/>
            <w:tcBorders>
              <w:top w:val="single" w:sz="4" w:space="0" w:color="000000"/>
              <w:left w:val="single" w:sz="4" w:space="0" w:color="000000"/>
              <w:bottom w:val="single" w:sz="4" w:space="0" w:color="000000"/>
              <w:right w:val="single" w:sz="4" w:space="0" w:color="000000"/>
            </w:tcBorders>
            <w:shd w:val="clear" w:color="auto" w:fill="auto"/>
          </w:tcPr>
          <w:p w:rsidR="006E2C98" w:rsidRDefault="006E2C98" w:rsidP="00CD6119">
            <w:pPr>
              <w:pStyle w:val="afa"/>
              <w:rPr>
                <w:sz w:val="22"/>
              </w:rPr>
            </w:pPr>
            <w:r>
              <w:rPr>
                <w:sz w:val="22"/>
              </w:rPr>
              <w:t>доходы от уплаты акцизов на нефтепродукты</w:t>
            </w: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rsidR="006E2C98" w:rsidRDefault="006E2C98" w:rsidP="00CD6119">
            <w:pPr>
              <w:jc w:val="center"/>
            </w:pPr>
            <w:r>
              <w:t>4 051,9</w:t>
            </w: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rsidR="006E2C98" w:rsidRDefault="006E2C98" w:rsidP="00CD6119">
            <w:pPr>
              <w:jc w:val="center"/>
            </w:pPr>
            <w:r>
              <w:t>4 276,6</w:t>
            </w:r>
          </w:p>
        </w:tc>
        <w:tc>
          <w:tcPr>
            <w:tcW w:w="1829" w:type="dxa"/>
            <w:tcBorders>
              <w:top w:val="single" w:sz="4" w:space="0" w:color="000000"/>
              <w:left w:val="single" w:sz="4" w:space="0" w:color="000000"/>
              <w:bottom w:val="single" w:sz="4" w:space="0" w:color="000000"/>
              <w:right w:val="single" w:sz="4" w:space="0" w:color="000000"/>
            </w:tcBorders>
            <w:shd w:val="clear" w:color="auto" w:fill="auto"/>
          </w:tcPr>
          <w:p w:rsidR="006E2C98" w:rsidRDefault="006E2C98" w:rsidP="00CD6119">
            <w:pPr>
              <w:jc w:val="center"/>
            </w:pPr>
            <w:r>
              <w:t>104</w:t>
            </w: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6E2C98" w:rsidRDefault="006E2C98" w:rsidP="00CD6119">
            <w:pPr>
              <w:jc w:val="center"/>
            </w:pPr>
            <w:r>
              <w:t>105</w:t>
            </w:r>
          </w:p>
        </w:tc>
      </w:tr>
      <w:tr w:rsidR="006E2C98" w:rsidTr="00CD6119">
        <w:tc>
          <w:tcPr>
            <w:tcW w:w="2921" w:type="dxa"/>
            <w:tcBorders>
              <w:top w:val="single" w:sz="4" w:space="0" w:color="000000"/>
              <w:left w:val="single" w:sz="4" w:space="0" w:color="000000"/>
              <w:bottom w:val="single" w:sz="4" w:space="0" w:color="000000"/>
              <w:right w:val="single" w:sz="4" w:space="0" w:color="000000"/>
            </w:tcBorders>
            <w:shd w:val="clear" w:color="auto" w:fill="auto"/>
          </w:tcPr>
          <w:p w:rsidR="006E2C98" w:rsidRDefault="006E2C98" w:rsidP="00CD6119">
            <w:pPr>
              <w:pStyle w:val="afa"/>
              <w:rPr>
                <w:sz w:val="22"/>
              </w:rPr>
            </w:pPr>
            <w:r>
              <w:rPr>
                <w:sz w:val="22"/>
              </w:rPr>
              <w:t>налог, взимаемый с налогоплательщиков выбравших в качестве объекта налогообложения доходы</w:t>
            </w: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rsidR="006E2C98" w:rsidRDefault="006E2C98" w:rsidP="00CD6119">
            <w:pPr>
              <w:jc w:val="center"/>
            </w:pPr>
            <w:r>
              <w:t>21 737,5</w:t>
            </w: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rsidR="006E2C98" w:rsidRDefault="006E2C98" w:rsidP="00CD6119">
            <w:pPr>
              <w:jc w:val="center"/>
            </w:pPr>
            <w:r>
              <w:t>22 967,4</w:t>
            </w:r>
          </w:p>
        </w:tc>
        <w:tc>
          <w:tcPr>
            <w:tcW w:w="1829" w:type="dxa"/>
            <w:tcBorders>
              <w:top w:val="single" w:sz="4" w:space="0" w:color="000000"/>
              <w:left w:val="single" w:sz="4" w:space="0" w:color="000000"/>
              <w:bottom w:val="single" w:sz="4" w:space="0" w:color="000000"/>
              <w:right w:val="single" w:sz="4" w:space="0" w:color="000000"/>
            </w:tcBorders>
            <w:shd w:val="clear" w:color="auto" w:fill="auto"/>
          </w:tcPr>
          <w:p w:rsidR="006E2C98" w:rsidRDefault="006E2C98" w:rsidP="00CD6119">
            <w:pPr>
              <w:jc w:val="center"/>
            </w:pPr>
            <w:r>
              <w:t>106</w:t>
            </w: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6E2C98" w:rsidRDefault="006E2C98" w:rsidP="00CD6119">
            <w:pPr>
              <w:jc w:val="center"/>
            </w:pPr>
            <w:r>
              <w:t>106</w:t>
            </w:r>
          </w:p>
        </w:tc>
      </w:tr>
      <w:tr w:rsidR="006E2C98" w:rsidTr="00CD6119">
        <w:tc>
          <w:tcPr>
            <w:tcW w:w="2921" w:type="dxa"/>
            <w:tcBorders>
              <w:top w:val="single" w:sz="4" w:space="0" w:color="000000"/>
              <w:left w:val="single" w:sz="4" w:space="0" w:color="000000"/>
              <w:bottom w:val="single" w:sz="4" w:space="0" w:color="000000"/>
              <w:right w:val="single" w:sz="4" w:space="0" w:color="000000"/>
            </w:tcBorders>
            <w:shd w:val="clear" w:color="auto" w:fill="auto"/>
          </w:tcPr>
          <w:p w:rsidR="006E2C98" w:rsidRDefault="006E2C98" w:rsidP="00CD6119">
            <w:pPr>
              <w:pStyle w:val="afa"/>
              <w:rPr>
                <w:sz w:val="22"/>
              </w:rPr>
            </w:pPr>
            <w:r>
              <w:rPr>
                <w:sz w:val="22"/>
              </w:rPr>
              <w:t>налог, взимаемый с налогоплательщиков выбравших в качестве объекта налогообложения доходы уменьшенные на величину расходов</w:t>
            </w: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rsidR="006E2C98" w:rsidRDefault="006E2C98" w:rsidP="00CD6119">
            <w:pPr>
              <w:jc w:val="center"/>
            </w:pPr>
            <w:r>
              <w:t>16 436,0</w:t>
            </w: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rsidR="006E2C98" w:rsidRDefault="006E2C98" w:rsidP="00CD6119">
            <w:pPr>
              <w:jc w:val="center"/>
            </w:pPr>
            <w:r>
              <w:t>16 504,0</w:t>
            </w:r>
          </w:p>
        </w:tc>
        <w:tc>
          <w:tcPr>
            <w:tcW w:w="1829" w:type="dxa"/>
            <w:tcBorders>
              <w:top w:val="single" w:sz="4" w:space="0" w:color="000000"/>
              <w:left w:val="single" w:sz="4" w:space="0" w:color="000000"/>
              <w:bottom w:val="single" w:sz="4" w:space="0" w:color="000000"/>
              <w:right w:val="single" w:sz="4" w:space="0" w:color="000000"/>
            </w:tcBorders>
            <w:shd w:val="clear" w:color="auto" w:fill="auto"/>
          </w:tcPr>
          <w:p w:rsidR="006E2C98" w:rsidRDefault="006E2C98" w:rsidP="00CD6119">
            <w:pPr>
              <w:jc w:val="center"/>
            </w:pPr>
            <w:r>
              <w:t>100</w:t>
            </w: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6E2C98" w:rsidRDefault="006E2C98" w:rsidP="00CD6119">
            <w:pPr>
              <w:jc w:val="center"/>
            </w:pPr>
            <w:r>
              <w:t>100</w:t>
            </w:r>
          </w:p>
        </w:tc>
      </w:tr>
      <w:tr w:rsidR="006E2C98" w:rsidTr="00CD6119">
        <w:tc>
          <w:tcPr>
            <w:tcW w:w="2921" w:type="dxa"/>
            <w:tcBorders>
              <w:top w:val="single" w:sz="4" w:space="0" w:color="000000"/>
              <w:left w:val="single" w:sz="4" w:space="0" w:color="000000"/>
              <w:bottom w:val="single" w:sz="4" w:space="0" w:color="000000"/>
              <w:right w:val="single" w:sz="4" w:space="0" w:color="000000"/>
            </w:tcBorders>
            <w:shd w:val="clear" w:color="auto" w:fill="auto"/>
          </w:tcPr>
          <w:p w:rsidR="006E2C98" w:rsidRDefault="006E2C98" w:rsidP="00CD6119">
            <w:pPr>
              <w:pStyle w:val="afa"/>
              <w:rPr>
                <w:sz w:val="22"/>
              </w:rPr>
            </w:pPr>
            <w:r>
              <w:rPr>
                <w:sz w:val="22"/>
              </w:rPr>
              <w:t>налог на имущество организаций</w:t>
            </w: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rsidR="006E2C98" w:rsidRDefault="006E2C98" w:rsidP="00CD6119">
            <w:pPr>
              <w:jc w:val="center"/>
            </w:pPr>
            <w:r>
              <w:t>10 182,0</w:t>
            </w: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rsidR="006E2C98" w:rsidRDefault="006E2C98" w:rsidP="00CD6119">
            <w:pPr>
              <w:jc w:val="center"/>
            </w:pPr>
            <w:r>
              <w:t>10 199,6</w:t>
            </w:r>
          </w:p>
        </w:tc>
        <w:tc>
          <w:tcPr>
            <w:tcW w:w="1829" w:type="dxa"/>
            <w:tcBorders>
              <w:top w:val="single" w:sz="4" w:space="0" w:color="000000"/>
              <w:left w:val="single" w:sz="4" w:space="0" w:color="000000"/>
              <w:bottom w:val="single" w:sz="4" w:space="0" w:color="000000"/>
              <w:right w:val="single" w:sz="4" w:space="0" w:color="000000"/>
            </w:tcBorders>
            <w:shd w:val="clear" w:color="auto" w:fill="auto"/>
          </w:tcPr>
          <w:p w:rsidR="006E2C98" w:rsidRDefault="006E2C98" w:rsidP="00CD6119">
            <w:pPr>
              <w:jc w:val="center"/>
            </w:pPr>
            <w:r>
              <w:t>100</w:t>
            </w: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6E2C98" w:rsidRDefault="006E2C98" w:rsidP="00CD6119">
            <w:pPr>
              <w:jc w:val="center"/>
            </w:pPr>
            <w:r>
              <w:t>100</w:t>
            </w:r>
          </w:p>
        </w:tc>
      </w:tr>
      <w:tr w:rsidR="006E2C98" w:rsidTr="00CD6119">
        <w:tc>
          <w:tcPr>
            <w:tcW w:w="2921" w:type="dxa"/>
            <w:tcBorders>
              <w:top w:val="single" w:sz="4" w:space="0" w:color="000000"/>
              <w:left w:val="single" w:sz="4" w:space="0" w:color="000000"/>
              <w:bottom w:val="single" w:sz="4" w:space="0" w:color="000000"/>
              <w:right w:val="single" w:sz="4" w:space="0" w:color="000000"/>
            </w:tcBorders>
            <w:shd w:val="clear" w:color="auto" w:fill="auto"/>
          </w:tcPr>
          <w:p w:rsidR="006E2C98" w:rsidRDefault="006E2C98" w:rsidP="00CD6119">
            <w:pPr>
              <w:pStyle w:val="afa"/>
              <w:rPr>
                <w:sz w:val="22"/>
              </w:rPr>
            </w:pPr>
            <w:r>
              <w:rPr>
                <w:sz w:val="22"/>
              </w:rPr>
              <w:t>госпошлина</w:t>
            </w: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rsidR="006E2C98" w:rsidRDefault="006E2C98" w:rsidP="00CD6119">
            <w:pPr>
              <w:jc w:val="center"/>
            </w:pPr>
            <w:r>
              <w:t>2 040,0</w:t>
            </w: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rsidR="006E2C98" w:rsidRDefault="006E2C98" w:rsidP="00CD6119">
            <w:pPr>
              <w:jc w:val="center"/>
            </w:pPr>
            <w:r>
              <w:t>2 050,0</w:t>
            </w:r>
          </w:p>
        </w:tc>
        <w:tc>
          <w:tcPr>
            <w:tcW w:w="1829" w:type="dxa"/>
            <w:tcBorders>
              <w:top w:val="single" w:sz="4" w:space="0" w:color="000000"/>
              <w:left w:val="single" w:sz="4" w:space="0" w:color="000000"/>
              <w:bottom w:val="single" w:sz="4" w:space="0" w:color="000000"/>
              <w:right w:val="single" w:sz="4" w:space="0" w:color="000000"/>
            </w:tcBorders>
            <w:shd w:val="clear" w:color="auto" w:fill="auto"/>
          </w:tcPr>
          <w:p w:rsidR="006E2C98" w:rsidRDefault="006E2C98" w:rsidP="00CD6119">
            <w:pPr>
              <w:jc w:val="center"/>
            </w:pPr>
            <w:r>
              <w:t>100</w:t>
            </w: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6E2C98" w:rsidRDefault="006E2C98" w:rsidP="00CD6119">
            <w:pPr>
              <w:jc w:val="center"/>
            </w:pPr>
            <w:r>
              <w:t>100</w:t>
            </w:r>
          </w:p>
        </w:tc>
      </w:tr>
      <w:tr w:rsidR="006E2C98" w:rsidTr="00CD6119">
        <w:tc>
          <w:tcPr>
            <w:tcW w:w="2921" w:type="dxa"/>
            <w:tcBorders>
              <w:top w:val="single" w:sz="4" w:space="0" w:color="000000"/>
              <w:left w:val="single" w:sz="4" w:space="0" w:color="000000"/>
              <w:bottom w:val="single" w:sz="4" w:space="0" w:color="000000"/>
              <w:right w:val="single" w:sz="4" w:space="0" w:color="000000"/>
            </w:tcBorders>
            <w:shd w:val="clear" w:color="auto" w:fill="auto"/>
          </w:tcPr>
          <w:p w:rsidR="006E2C98" w:rsidRDefault="006E2C98" w:rsidP="00CD6119">
            <w:pPr>
              <w:pStyle w:val="afa"/>
              <w:rPr>
                <w:sz w:val="22"/>
              </w:rPr>
            </w:pPr>
            <w:r>
              <w:rPr>
                <w:sz w:val="22"/>
              </w:rPr>
              <w:t>Доходы от аренды земельных участков</w:t>
            </w: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rsidR="006E2C98" w:rsidRDefault="006E2C98" w:rsidP="00CD6119">
            <w:pPr>
              <w:jc w:val="center"/>
            </w:pPr>
            <w:r>
              <w:t>3 936,0</w:t>
            </w: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rsidR="006E2C98" w:rsidRDefault="006E2C98" w:rsidP="00CD6119">
            <w:pPr>
              <w:jc w:val="center"/>
            </w:pPr>
            <w:r>
              <w:t>3 951,0</w:t>
            </w:r>
          </w:p>
        </w:tc>
        <w:tc>
          <w:tcPr>
            <w:tcW w:w="1829" w:type="dxa"/>
            <w:tcBorders>
              <w:top w:val="single" w:sz="4" w:space="0" w:color="000000"/>
              <w:left w:val="single" w:sz="4" w:space="0" w:color="000000"/>
              <w:bottom w:val="single" w:sz="4" w:space="0" w:color="000000"/>
              <w:right w:val="single" w:sz="4" w:space="0" w:color="000000"/>
            </w:tcBorders>
            <w:shd w:val="clear" w:color="auto" w:fill="auto"/>
          </w:tcPr>
          <w:p w:rsidR="006E2C98" w:rsidRDefault="006E2C98" w:rsidP="00CD6119">
            <w:pPr>
              <w:jc w:val="center"/>
            </w:pPr>
            <w:r>
              <w:t>100</w:t>
            </w: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6E2C98" w:rsidRDefault="006E2C98" w:rsidP="00CD6119">
            <w:pPr>
              <w:jc w:val="center"/>
            </w:pPr>
            <w:r>
              <w:t>100</w:t>
            </w:r>
          </w:p>
        </w:tc>
      </w:tr>
      <w:tr w:rsidR="006E2C98" w:rsidTr="00CD6119">
        <w:tc>
          <w:tcPr>
            <w:tcW w:w="2921" w:type="dxa"/>
            <w:tcBorders>
              <w:top w:val="single" w:sz="4" w:space="0" w:color="000000"/>
              <w:left w:val="single" w:sz="4" w:space="0" w:color="000000"/>
              <w:bottom w:val="single" w:sz="4" w:space="0" w:color="000000"/>
              <w:right w:val="single" w:sz="4" w:space="0" w:color="000000"/>
            </w:tcBorders>
            <w:shd w:val="clear" w:color="auto" w:fill="auto"/>
          </w:tcPr>
          <w:p w:rsidR="006E2C98" w:rsidRDefault="006E2C98" w:rsidP="00CD6119">
            <w:pPr>
              <w:pStyle w:val="afa"/>
              <w:rPr>
                <w:sz w:val="22"/>
              </w:rPr>
            </w:pPr>
            <w:r>
              <w:rPr>
                <w:sz w:val="22"/>
              </w:rPr>
              <w:t>Доходы от аренды имущества</w:t>
            </w: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rsidR="006E2C98" w:rsidRDefault="006E2C98" w:rsidP="00CD6119">
            <w:pPr>
              <w:jc w:val="center"/>
            </w:pPr>
            <w:r>
              <w:t>1 129,8</w:t>
            </w: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rsidR="006E2C98" w:rsidRDefault="006E2C98" w:rsidP="00CD6119">
            <w:pPr>
              <w:jc w:val="center"/>
            </w:pPr>
            <w:r>
              <w:t>1 161,0</w:t>
            </w:r>
          </w:p>
        </w:tc>
        <w:tc>
          <w:tcPr>
            <w:tcW w:w="1829" w:type="dxa"/>
            <w:tcBorders>
              <w:top w:val="single" w:sz="4" w:space="0" w:color="000000"/>
              <w:left w:val="single" w:sz="4" w:space="0" w:color="000000"/>
              <w:bottom w:val="single" w:sz="4" w:space="0" w:color="000000"/>
              <w:right w:val="single" w:sz="4" w:space="0" w:color="000000"/>
            </w:tcBorders>
            <w:shd w:val="clear" w:color="auto" w:fill="auto"/>
          </w:tcPr>
          <w:p w:rsidR="006E2C98" w:rsidRDefault="006E2C98" w:rsidP="00CD6119">
            <w:pPr>
              <w:jc w:val="center"/>
            </w:pPr>
            <w:r>
              <w:t>102</w:t>
            </w: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6E2C98" w:rsidRDefault="006E2C98" w:rsidP="00CD6119">
            <w:pPr>
              <w:jc w:val="center"/>
            </w:pPr>
            <w:r>
              <w:t>103</w:t>
            </w:r>
          </w:p>
        </w:tc>
      </w:tr>
      <w:tr w:rsidR="006E2C98" w:rsidTr="00CD6119">
        <w:tc>
          <w:tcPr>
            <w:tcW w:w="2921" w:type="dxa"/>
            <w:tcBorders>
              <w:top w:val="single" w:sz="4" w:space="0" w:color="000000"/>
              <w:left w:val="single" w:sz="4" w:space="0" w:color="000000"/>
              <w:bottom w:val="single" w:sz="4" w:space="0" w:color="000000"/>
              <w:right w:val="single" w:sz="4" w:space="0" w:color="000000"/>
            </w:tcBorders>
            <w:shd w:val="clear" w:color="auto" w:fill="auto"/>
          </w:tcPr>
          <w:p w:rsidR="006E2C98" w:rsidRDefault="006E2C98" w:rsidP="00CD6119">
            <w:pPr>
              <w:pStyle w:val="afa"/>
              <w:rPr>
                <w:sz w:val="22"/>
              </w:rPr>
            </w:pPr>
            <w:r>
              <w:rPr>
                <w:sz w:val="22"/>
              </w:rPr>
              <w:t>Доходы от оказания платных услуг</w:t>
            </w: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rsidR="006E2C98" w:rsidRDefault="006E2C98" w:rsidP="00CD6119">
            <w:pPr>
              <w:jc w:val="center"/>
            </w:pPr>
            <w:r>
              <w:t>13 874,1</w:t>
            </w: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rsidR="006E2C98" w:rsidRDefault="006E2C98" w:rsidP="00CD6119">
            <w:pPr>
              <w:jc w:val="center"/>
            </w:pPr>
            <w:r>
              <w:t>14 548,7</w:t>
            </w:r>
          </w:p>
        </w:tc>
        <w:tc>
          <w:tcPr>
            <w:tcW w:w="1829" w:type="dxa"/>
            <w:tcBorders>
              <w:top w:val="single" w:sz="4" w:space="0" w:color="000000"/>
              <w:left w:val="single" w:sz="4" w:space="0" w:color="000000"/>
              <w:bottom w:val="single" w:sz="4" w:space="0" w:color="000000"/>
              <w:right w:val="single" w:sz="4" w:space="0" w:color="000000"/>
            </w:tcBorders>
            <w:shd w:val="clear" w:color="auto" w:fill="auto"/>
          </w:tcPr>
          <w:p w:rsidR="006E2C98" w:rsidRDefault="006E2C98" w:rsidP="00CD6119">
            <w:pPr>
              <w:jc w:val="center"/>
            </w:pPr>
            <w:r>
              <w:t>97</w:t>
            </w: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6E2C98" w:rsidRDefault="006E2C98" w:rsidP="00CD6119">
            <w:pPr>
              <w:jc w:val="center"/>
            </w:pPr>
            <w:r>
              <w:t>105</w:t>
            </w:r>
          </w:p>
        </w:tc>
      </w:tr>
      <w:tr w:rsidR="006E2C98" w:rsidTr="00CD6119">
        <w:tc>
          <w:tcPr>
            <w:tcW w:w="2921" w:type="dxa"/>
            <w:tcBorders>
              <w:top w:val="single" w:sz="4" w:space="0" w:color="000000"/>
              <w:left w:val="single" w:sz="4" w:space="0" w:color="000000"/>
              <w:bottom w:val="single" w:sz="4" w:space="0" w:color="000000"/>
              <w:right w:val="single" w:sz="4" w:space="0" w:color="000000"/>
            </w:tcBorders>
            <w:shd w:val="clear" w:color="auto" w:fill="auto"/>
          </w:tcPr>
          <w:p w:rsidR="006E2C98" w:rsidRDefault="006E2C98" w:rsidP="00CD6119">
            <w:pPr>
              <w:pStyle w:val="afa"/>
              <w:rPr>
                <w:sz w:val="22"/>
              </w:rPr>
            </w:pPr>
            <w:r>
              <w:rPr>
                <w:sz w:val="22"/>
              </w:rPr>
              <w:lastRenderedPageBreak/>
              <w:t>Доходы поступающие в порядке возмещения расходов, понесенных в связи с эксплуатацией имущества</w:t>
            </w: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rsidR="006E2C98" w:rsidRDefault="006E2C98" w:rsidP="00CD6119">
            <w:pPr>
              <w:jc w:val="center"/>
            </w:pPr>
            <w:r>
              <w:t>904,9</w:t>
            </w: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rsidR="006E2C98" w:rsidRDefault="006E2C98" w:rsidP="00CD6119">
            <w:pPr>
              <w:jc w:val="center"/>
            </w:pPr>
            <w:r>
              <w:t>919,6</w:t>
            </w:r>
          </w:p>
        </w:tc>
        <w:tc>
          <w:tcPr>
            <w:tcW w:w="1829" w:type="dxa"/>
            <w:tcBorders>
              <w:top w:val="single" w:sz="4" w:space="0" w:color="000000"/>
              <w:left w:val="single" w:sz="4" w:space="0" w:color="000000"/>
              <w:bottom w:val="single" w:sz="4" w:space="0" w:color="000000"/>
              <w:right w:val="single" w:sz="4" w:space="0" w:color="000000"/>
            </w:tcBorders>
            <w:shd w:val="clear" w:color="auto" w:fill="auto"/>
          </w:tcPr>
          <w:p w:rsidR="006E2C98" w:rsidRDefault="006E2C98" w:rsidP="00CD6119">
            <w:pPr>
              <w:jc w:val="center"/>
            </w:pPr>
            <w:r>
              <w:t>101</w:t>
            </w: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6E2C98" w:rsidRDefault="006E2C98" w:rsidP="00CD6119">
            <w:pPr>
              <w:jc w:val="center"/>
            </w:pPr>
            <w:r>
              <w:t>102</w:t>
            </w:r>
          </w:p>
        </w:tc>
      </w:tr>
    </w:tbl>
    <w:p w:rsidR="006E2C98" w:rsidRDefault="006E2C98" w:rsidP="006E2C98">
      <w:pPr>
        <w:rPr>
          <w:sz w:val="28"/>
        </w:rPr>
      </w:pPr>
    </w:p>
    <w:p w:rsidR="006E2C98" w:rsidRDefault="006E2C98" w:rsidP="006E2C98">
      <w:pPr>
        <w:jc w:val="both"/>
        <w:rPr>
          <w:sz w:val="28"/>
        </w:rPr>
      </w:pPr>
      <w:r>
        <w:rPr>
          <w:sz w:val="28"/>
        </w:rPr>
        <w:tab/>
        <w:t>На плановый период объем безвозмездных поступлений запланирован на 2024 год в сумме 273 188,8 тыс. рублей и на 2025 год в сумме 270 266,4 тыс. рублей.</w:t>
      </w:r>
    </w:p>
    <w:p w:rsidR="006E2C98" w:rsidRDefault="006E2C98" w:rsidP="006E2C98">
      <w:pPr>
        <w:tabs>
          <w:tab w:val="left" w:pos="7588"/>
        </w:tabs>
        <w:rPr>
          <w:sz w:val="28"/>
        </w:rPr>
      </w:pPr>
      <w:r>
        <w:rPr>
          <w:sz w:val="28"/>
        </w:rPr>
        <w:tab/>
        <w:t>тыс. рублей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6"/>
        <w:gridCol w:w="2656"/>
        <w:gridCol w:w="2694"/>
      </w:tblGrid>
      <w:tr w:rsidR="006E2C98" w:rsidTr="00CD6119">
        <w:tc>
          <w:tcPr>
            <w:tcW w:w="4256" w:type="dxa"/>
            <w:tcBorders>
              <w:top w:val="single" w:sz="4" w:space="0" w:color="000000"/>
              <w:left w:val="single" w:sz="4" w:space="0" w:color="000000"/>
              <w:bottom w:val="single" w:sz="4" w:space="0" w:color="000000"/>
              <w:right w:val="single" w:sz="4" w:space="0" w:color="000000"/>
            </w:tcBorders>
            <w:shd w:val="clear" w:color="auto" w:fill="auto"/>
          </w:tcPr>
          <w:p w:rsidR="006E2C98" w:rsidRDefault="006E2C98" w:rsidP="00CD6119">
            <w:pPr>
              <w:contextualSpacing/>
              <w:jc w:val="both"/>
              <w:outlineLvl w:val="1"/>
              <w:rPr>
                <w:b/>
              </w:rPr>
            </w:pPr>
          </w:p>
        </w:tc>
        <w:tc>
          <w:tcPr>
            <w:tcW w:w="2656" w:type="dxa"/>
            <w:tcBorders>
              <w:top w:val="single" w:sz="4" w:space="0" w:color="000000"/>
              <w:left w:val="single" w:sz="4" w:space="0" w:color="000000"/>
              <w:bottom w:val="single" w:sz="4" w:space="0" w:color="000000"/>
              <w:right w:val="single" w:sz="4" w:space="0" w:color="000000"/>
            </w:tcBorders>
            <w:shd w:val="clear" w:color="auto" w:fill="auto"/>
          </w:tcPr>
          <w:p w:rsidR="006E2C98" w:rsidRDefault="006E2C98" w:rsidP="00CD6119">
            <w:pPr>
              <w:contextualSpacing/>
              <w:jc w:val="center"/>
              <w:outlineLvl w:val="1"/>
            </w:pPr>
            <w:r>
              <w:t xml:space="preserve">Прогноз на </w:t>
            </w:r>
          </w:p>
          <w:p w:rsidR="006E2C98" w:rsidRDefault="006E2C98" w:rsidP="00CD6119">
            <w:pPr>
              <w:contextualSpacing/>
              <w:jc w:val="center"/>
              <w:outlineLvl w:val="1"/>
            </w:pPr>
            <w:r>
              <w:t>2024 год</w:t>
            </w:r>
          </w:p>
        </w:tc>
        <w:tc>
          <w:tcPr>
            <w:tcW w:w="2694" w:type="dxa"/>
            <w:tcBorders>
              <w:top w:val="single" w:sz="4" w:space="0" w:color="000000"/>
              <w:left w:val="single" w:sz="4" w:space="0" w:color="000000"/>
              <w:bottom w:val="single" w:sz="4" w:space="0" w:color="000000"/>
              <w:right w:val="single" w:sz="4" w:space="0" w:color="000000"/>
            </w:tcBorders>
          </w:tcPr>
          <w:p w:rsidR="006E2C98" w:rsidRDefault="006E2C98" w:rsidP="00CD6119">
            <w:pPr>
              <w:contextualSpacing/>
              <w:jc w:val="center"/>
              <w:outlineLvl w:val="1"/>
            </w:pPr>
            <w:r>
              <w:t xml:space="preserve">Прогноз на </w:t>
            </w:r>
          </w:p>
          <w:p w:rsidR="006E2C98" w:rsidRDefault="006E2C98" w:rsidP="00CD6119">
            <w:pPr>
              <w:contextualSpacing/>
              <w:jc w:val="center"/>
              <w:outlineLvl w:val="1"/>
            </w:pPr>
            <w:r>
              <w:t>2025год</w:t>
            </w:r>
          </w:p>
        </w:tc>
      </w:tr>
      <w:tr w:rsidR="006E2C98" w:rsidTr="00CD6119">
        <w:tc>
          <w:tcPr>
            <w:tcW w:w="4256" w:type="dxa"/>
            <w:tcBorders>
              <w:top w:val="single" w:sz="4" w:space="0" w:color="000000"/>
              <w:left w:val="single" w:sz="4" w:space="0" w:color="000000"/>
              <w:bottom w:val="single" w:sz="4" w:space="0" w:color="000000"/>
              <w:right w:val="single" w:sz="4" w:space="0" w:color="000000"/>
            </w:tcBorders>
            <w:shd w:val="clear" w:color="auto" w:fill="auto"/>
          </w:tcPr>
          <w:p w:rsidR="006E2C98" w:rsidRDefault="006E2C98" w:rsidP="00CD6119">
            <w:pPr>
              <w:contextualSpacing/>
              <w:jc w:val="both"/>
              <w:outlineLvl w:val="1"/>
              <w:rPr>
                <w:b/>
              </w:rPr>
            </w:pPr>
            <w:r>
              <w:rPr>
                <w:b/>
              </w:rPr>
              <w:t>Безвозмездные поступления, всего</w:t>
            </w:r>
          </w:p>
        </w:tc>
        <w:tc>
          <w:tcPr>
            <w:tcW w:w="2656" w:type="dxa"/>
            <w:tcBorders>
              <w:top w:val="single" w:sz="4" w:space="0" w:color="000000"/>
              <w:left w:val="single" w:sz="4" w:space="0" w:color="000000"/>
              <w:bottom w:val="single" w:sz="4" w:space="0" w:color="000000"/>
              <w:right w:val="single" w:sz="4" w:space="0" w:color="000000"/>
            </w:tcBorders>
            <w:shd w:val="clear" w:color="auto" w:fill="auto"/>
          </w:tcPr>
          <w:p w:rsidR="006E2C98" w:rsidRPr="009D27B2" w:rsidRDefault="006E2C98" w:rsidP="00CD6119">
            <w:pPr>
              <w:contextualSpacing/>
              <w:jc w:val="center"/>
              <w:outlineLvl w:val="1"/>
              <w:rPr>
                <w:b/>
                <w:lang w:val="en-US"/>
              </w:rPr>
            </w:pPr>
            <w:r>
              <w:rPr>
                <w:b/>
              </w:rPr>
              <w:t>273 188,8</w:t>
            </w:r>
          </w:p>
        </w:tc>
        <w:tc>
          <w:tcPr>
            <w:tcW w:w="2694" w:type="dxa"/>
            <w:tcBorders>
              <w:top w:val="single" w:sz="4" w:space="0" w:color="000000"/>
              <w:left w:val="single" w:sz="4" w:space="0" w:color="000000"/>
              <w:bottom w:val="single" w:sz="4" w:space="0" w:color="000000"/>
              <w:right w:val="single" w:sz="4" w:space="0" w:color="000000"/>
            </w:tcBorders>
          </w:tcPr>
          <w:p w:rsidR="006E2C98" w:rsidRPr="009D27B2" w:rsidRDefault="006E2C98" w:rsidP="00CD6119">
            <w:pPr>
              <w:contextualSpacing/>
              <w:jc w:val="center"/>
              <w:outlineLvl w:val="1"/>
              <w:rPr>
                <w:b/>
                <w:lang w:val="en-US"/>
              </w:rPr>
            </w:pPr>
            <w:r>
              <w:rPr>
                <w:b/>
              </w:rPr>
              <w:t>270 266,4</w:t>
            </w:r>
          </w:p>
        </w:tc>
      </w:tr>
      <w:tr w:rsidR="006E2C98" w:rsidTr="00CD6119">
        <w:tc>
          <w:tcPr>
            <w:tcW w:w="4256" w:type="dxa"/>
            <w:tcBorders>
              <w:top w:val="single" w:sz="4" w:space="0" w:color="000000"/>
              <w:left w:val="single" w:sz="4" w:space="0" w:color="000000"/>
              <w:bottom w:val="single" w:sz="4" w:space="0" w:color="000000"/>
              <w:right w:val="single" w:sz="4" w:space="0" w:color="000000"/>
            </w:tcBorders>
            <w:shd w:val="clear" w:color="auto" w:fill="auto"/>
          </w:tcPr>
          <w:p w:rsidR="006E2C98" w:rsidRDefault="006E2C98" w:rsidP="00CD6119">
            <w:pPr>
              <w:contextualSpacing/>
              <w:jc w:val="both"/>
              <w:outlineLvl w:val="1"/>
            </w:pPr>
            <w:r>
              <w:t>в том числе:</w:t>
            </w:r>
          </w:p>
        </w:tc>
        <w:tc>
          <w:tcPr>
            <w:tcW w:w="2656" w:type="dxa"/>
            <w:tcBorders>
              <w:top w:val="single" w:sz="4" w:space="0" w:color="000000"/>
              <w:left w:val="single" w:sz="4" w:space="0" w:color="000000"/>
              <w:bottom w:val="single" w:sz="4" w:space="0" w:color="000000"/>
              <w:right w:val="single" w:sz="4" w:space="0" w:color="000000"/>
            </w:tcBorders>
            <w:shd w:val="clear" w:color="auto" w:fill="auto"/>
          </w:tcPr>
          <w:p w:rsidR="006E2C98" w:rsidRDefault="006E2C98" w:rsidP="00CD6119">
            <w:pPr>
              <w:contextualSpacing/>
              <w:jc w:val="center"/>
              <w:outlineLvl w:val="1"/>
              <w:rPr>
                <w:sz w:val="28"/>
              </w:rPr>
            </w:pPr>
          </w:p>
        </w:tc>
        <w:tc>
          <w:tcPr>
            <w:tcW w:w="2694" w:type="dxa"/>
            <w:tcBorders>
              <w:top w:val="single" w:sz="4" w:space="0" w:color="000000"/>
              <w:left w:val="single" w:sz="4" w:space="0" w:color="000000"/>
              <w:bottom w:val="single" w:sz="4" w:space="0" w:color="000000"/>
              <w:right w:val="single" w:sz="4" w:space="0" w:color="000000"/>
            </w:tcBorders>
          </w:tcPr>
          <w:p w:rsidR="006E2C98" w:rsidRDefault="006E2C98" w:rsidP="00CD6119">
            <w:pPr>
              <w:contextualSpacing/>
              <w:jc w:val="center"/>
              <w:outlineLvl w:val="1"/>
              <w:rPr>
                <w:sz w:val="28"/>
              </w:rPr>
            </w:pPr>
          </w:p>
        </w:tc>
      </w:tr>
      <w:tr w:rsidR="006E2C98" w:rsidTr="00CD6119">
        <w:tc>
          <w:tcPr>
            <w:tcW w:w="4256" w:type="dxa"/>
            <w:tcBorders>
              <w:top w:val="single" w:sz="4" w:space="0" w:color="000000"/>
              <w:left w:val="single" w:sz="4" w:space="0" w:color="000000"/>
              <w:bottom w:val="single" w:sz="4" w:space="0" w:color="000000"/>
              <w:right w:val="single" w:sz="4" w:space="0" w:color="000000"/>
            </w:tcBorders>
            <w:shd w:val="clear" w:color="auto" w:fill="auto"/>
          </w:tcPr>
          <w:p w:rsidR="006E2C98" w:rsidRDefault="006E2C98" w:rsidP="00CD6119">
            <w:pPr>
              <w:contextualSpacing/>
              <w:jc w:val="both"/>
              <w:outlineLvl w:val="1"/>
            </w:pPr>
            <w:r>
              <w:t>дотации на выравнивание бюджетной обеспеченности</w:t>
            </w:r>
          </w:p>
        </w:tc>
        <w:tc>
          <w:tcPr>
            <w:tcW w:w="2656" w:type="dxa"/>
            <w:tcBorders>
              <w:top w:val="single" w:sz="4" w:space="0" w:color="000000"/>
              <w:left w:val="single" w:sz="4" w:space="0" w:color="000000"/>
              <w:bottom w:val="single" w:sz="4" w:space="0" w:color="000000"/>
              <w:right w:val="single" w:sz="4" w:space="0" w:color="000000"/>
            </w:tcBorders>
            <w:shd w:val="clear" w:color="auto" w:fill="auto"/>
          </w:tcPr>
          <w:p w:rsidR="006E2C98" w:rsidRDefault="006E2C98" w:rsidP="00CD6119">
            <w:pPr>
              <w:contextualSpacing/>
              <w:jc w:val="center"/>
              <w:outlineLvl w:val="1"/>
            </w:pPr>
            <w:r>
              <w:t>49 257,0</w:t>
            </w:r>
          </w:p>
        </w:tc>
        <w:tc>
          <w:tcPr>
            <w:tcW w:w="2694" w:type="dxa"/>
            <w:tcBorders>
              <w:top w:val="single" w:sz="4" w:space="0" w:color="000000"/>
              <w:left w:val="single" w:sz="4" w:space="0" w:color="000000"/>
              <w:bottom w:val="single" w:sz="4" w:space="0" w:color="000000"/>
              <w:right w:val="single" w:sz="4" w:space="0" w:color="000000"/>
            </w:tcBorders>
          </w:tcPr>
          <w:p w:rsidR="006E2C98" w:rsidRDefault="006E2C98" w:rsidP="00CD6119">
            <w:pPr>
              <w:contextualSpacing/>
              <w:jc w:val="center"/>
              <w:outlineLvl w:val="1"/>
            </w:pPr>
            <w:r>
              <w:t>49 805,0</w:t>
            </w:r>
          </w:p>
        </w:tc>
      </w:tr>
      <w:tr w:rsidR="006E2C98" w:rsidTr="00CD6119">
        <w:tc>
          <w:tcPr>
            <w:tcW w:w="4256" w:type="dxa"/>
            <w:tcBorders>
              <w:top w:val="single" w:sz="4" w:space="0" w:color="000000"/>
              <w:left w:val="single" w:sz="4" w:space="0" w:color="000000"/>
              <w:bottom w:val="single" w:sz="4" w:space="0" w:color="000000"/>
              <w:right w:val="single" w:sz="4" w:space="0" w:color="000000"/>
            </w:tcBorders>
            <w:shd w:val="clear" w:color="auto" w:fill="auto"/>
          </w:tcPr>
          <w:p w:rsidR="006E2C98" w:rsidRDefault="006E2C98" w:rsidP="00CD6119">
            <w:pPr>
              <w:contextualSpacing/>
              <w:jc w:val="both"/>
              <w:outlineLvl w:val="1"/>
            </w:pPr>
            <w:r>
              <w:t>субсидии бюджетам субъектов Российской Федерации и муниципальных образований</w:t>
            </w:r>
          </w:p>
        </w:tc>
        <w:tc>
          <w:tcPr>
            <w:tcW w:w="2656" w:type="dxa"/>
            <w:tcBorders>
              <w:top w:val="single" w:sz="4" w:space="0" w:color="000000"/>
              <w:left w:val="single" w:sz="4" w:space="0" w:color="000000"/>
              <w:bottom w:val="single" w:sz="4" w:space="0" w:color="000000"/>
              <w:right w:val="single" w:sz="4" w:space="0" w:color="000000"/>
            </w:tcBorders>
            <w:shd w:val="clear" w:color="auto" w:fill="auto"/>
          </w:tcPr>
          <w:p w:rsidR="006E2C98" w:rsidRPr="00DB1967" w:rsidRDefault="006E2C98" w:rsidP="00CD6119">
            <w:pPr>
              <w:contextualSpacing/>
              <w:jc w:val="center"/>
              <w:outlineLvl w:val="1"/>
            </w:pPr>
            <w:r>
              <w:t>80 245,0</w:t>
            </w:r>
          </w:p>
        </w:tc>
        <w:tc>
          <w:tcPr>
            <w:tcW w:w="2694" w:type="dxa"/>
            <w:tcBorders>
              <w:top w:val="single" w:sz="4" w:space="0" w:color="000000"/>
              <w:left w:val="single" w:sz="4" w:space="0" w:color="000000"/>
              <w:bottom w:val="single" w:sz="4" w:space="0" w:color="000000"/>
              <w:right w:val="single" w:sz="4" w:space="0" w:color="000000"/>
            </w:tcBorders>
          </w:tcPr>
          <w:p w:rsidR="006E2C98" w:rsidRPr="009D27B2" w:rsidRDefault="006E2C98" w:rsidP="00CD6119">
            <w:pPr>
              <w:contextualSpacing/>
              <w:jc w:val="center"/>
              <w:outlineLvl w:val="1"/>
              <w:rPr>
                <w:lang w:val="en-US"/>
              </w:rPr>
            </w:pPr>
            <w:r>
              <w:t>77 711,1</w:t>
            </w:r>
          </w:p>
        </w:tc>
      </w:tr>
      <w:tr w:rsidR="006E2C98" w:rsidTr="00CD6119">
        <w:tc>
          <w:tcPr>
            <w:tcW w:w="4256" w:type="dxa"/>
            <w:tcBorders>
              <w:top w:val="single" w:sz="4" w:space="0" w:color="000000"/>
              <w:left w:val="single" w:sz="4" w:space="0" w:color="000000"/>
              <w:bottom w:val="single" w:sz="4" w:space="0" w:color="000000"/>
              <w:right w:val="single" w:sz="4" w:space="0" w:color="000000"/>
            </w:tcBorders>
            <w:shd w:val="clear" w:color="auto" w:fill="auto"/>
          </w:tcPr>
          <w:p w:rsidR="006E2C98" w:rsidRDefault="006E2C98" w:rsidP="00CD6119">
            <w:pPr>
              <w:contextualSpacing/>
              <w:jc w:val="both"/>
              <w:outlineLvl w:val="1"/>
            </w:pPr>
            <w:r>
              <w:t>субвенции бюджетам субъектов Российской Федерации и муниципальных образований</w:t>
            </w:r>
          </w:p>
        </w:tc>
        <w:tc>
          <w:tcPr>
            <w:tcW w:w="2656" w:type="dxa"/>
            <w:tcBorders>
              <w:top w:val="single" w:sz="4" w:space="0" w:color="000000"/>
              <w:left w:val="single" w:sz="4" w:space="0" w:color="000000"/>
              <w:bottom w:val="single" w:sz="4" w:space="0" w:color="000000"/>
              <w:right w:val="single" w:sz="4" w:space="0" w:color="000000"/>
            </w:tcBorders>
            <w:shd w:val="clear" w:color="auto" w:fill="auto"/>
          </w:tcPr>
          <w:p w:rsidR="006E2C98" w:rsidRDefault="006E2C98" w:rsidP="00CD6119">
            <w:pPr>
              <w:contextualSpacing/>
              <w:jc w:val="center"/>
              <w:outlineLvl w:val="1"/>
            </w:pPr>
            <w:r>
              <w:t>137 937,2</w:t>
            </w:r>
          </w:p>
        </w:tc>
        <w:tc>
          <w:tcPr>
            <w:tcW w:w="2694" w:type="dxa"/>
            <w:tcBorders>
              <w:top w:val="single" w:sz="4" w:space="0" w:color="000000"/>
              <w:left w:val="single" w:sz="4" w:space="0" w:color="000000"/>
              <w:bottom w:val="single" w:sz="4" w:space="0" w:color="000000"/>
              <w:right w:val="single" w:sz="4" w:space="0" w:color="000000"/>
            </w:tcBorders>
          </w:tcPr>
          <w:p w:rsidR="006E2C98" w:rsidRDefault="006E2C98" w:rsidP="00CD6119">
            <w:pPr>
              <w:contextualSpacing/>
              <w:jc w:val="center"/>
              <w:outlineLvl w:val="1"/>
            </w:pPr>
            <w:r>
              <w:t>137 000,7</w:t>
            </w:r>
          </w:p>
        </w:tc>
      </w:tr>
      <w:tr w:rsidR="006E2C98" w:rsidTr="00CD6119">
        <w:tc>
          <w:tcPr>
            <w:tcW w:w="4256" w:type="dxa"/>
            <w:tcBorders>
              <w:top w:val="single" w:sz="4" w:space="0" w:color="000000"/>
              <w:left w:val="single" w:sz="4" w:space="0" w:color="000000"/>
              <w:bottom w:val="single" w:sz="4" w:space="0" w:color="000000"/>
              <w:right w:val="single" w:sz="4" w:space="0" w:color="000000"/>
            </w:tcBorders>
            <w:shd w:val="clear" w:color="auto" w:fill="auto"/>
          </w:tcPr>
          <w:p w:rsidR="006E2C98" w:rsidRDefault="006E2C98" w:rsidP="00CD6119">
            <w:pPr>
              <w:contextualSpacing/>
              <w:jc w:val="both"/>
              <w:outlineLvl w:val="1"/>
            </w:pPr>
            <w:r>
              <w:t>Иные межбюджетные трансферты</w:t>
            </w:r>
          </w:p>
        </w:tc>
        <w:tc>
          <w:tcPr>
            <w:tcW w:w="2656" w:type="dxa"/>
            <w:tcBorders>
              <w:top w:val="single" w:sz="4" w:space="0" w:color="000000"/>
              <w:left w:val="single" w:sz="4" w:space="0" w:color="000000"/>
              <w:bottom w:val="single" w:sz="4" w:space="0" w:color="000000"/>
              <w:right w:val="single" w:sz="4" w:space="0" w:color="000000"/>
            </w:tcBorders>
            <w:shd w:val="clear" w:color="auto" w:fill="auto"/>
          </w:tcPr>
          <w:p w:rsidR="006E2C98" w:rsidRDefault="006E2C98" w:rsidP="00CD6119">
            <w:pPr>
              <w:contextualSpacing/>
              <w:jc w:val="center"/>
              <w:outlineLvl w:val="1"/>
            </w:pPr>
            <w:r>
              <w:t>5 749,6</w:t>
            </w:r>
          </w:p>
        </w:tc>
        <w:tc>
          <w:tcPr>
            <w:tcW w:w="2694" w:type="dxa"/>
            <w:tcBorders>
              <w:top w:val="single" w:sz="4" w:space="0" w:color="000000"/>
              <w:left w:val="single" w:sz="4" w:space="0" w:color="000000"/>
              <w:bottom w:val="single" w:sz="4" w:space="0" w:color="000000"/>
              <w:right w:val="single" w:sz="4" w:space="0" w:color="000000"/>
            </w:tcBorders>
          </w:tcPr>
          <w:p w:rsidR="006E2C98" w:rsidRDefault="006E2C98" w:rsidP="00CD6119">
            <w:pPr>
              <w:contextualSpacing/>
              <w:jc w:val="center"/>
              <w:outlineLvl w:val="1"/>
            </w:pPr>
            <w:r>
              <w:t>5 749,6</w:t>
            </w:r>
          </w:p>
        </w:tc>
      </w:tr>
    </w:tbl>
    <w:p w:rsidR="006E2C98" w:rsidRDefault="006E2C98" w:rsidP="006E2C98">
      <w:pPr>
        <w:rPr>
          <w:sz w:val="28"/>
        </w:rPr>
      </w:pPr>
    </w:p>
    <w:p w:rsidR="006E2C98" w:rsidRDefault="006E2C98" w:rsidP="006E2C98">
      <w:pPr>
        <w:jc w:val="both"/>
        <w:rPr>
          <w:sz w:val="28"/>
        </w:rPr>
      </w:pPr>
      <w:r>
        <w:rPr>
          <w:sz w:val="28"/>
        </w:rPr>
        <w:tab/>
        <w:t>Прогнозируемые объемы доходов бюджета муниципального района, формирующие ассигнования дорожного фонда Куменского района, в плановом периоде составят 23 187,9 тыс. рублей на 2024 год, 22 536,6 тыс. рублей на 2025 год.</w:t>
      </w:r>
    </w:p>
    <w:p w:rsidR="006E2C98" w:rsidRDefault="006E2C98" w:rsidP="006E2C98">
      <w:pPr>
        <w:jc w:val="both"/>
        <w:rPr>
          <w:sz w:val="28"/>
        </w:rPr>
      </w:pPr>
      <w:r>
        <w:rPr>
          <w:sz w:val="28"/>
        </w:rPr>
        <w:tab/>
        <w:t>Расходы районного бюджета на 2024 год составили 420 511,9 тыс. рублей, на 2025 год – 423 496,6 тыс. рублей.</w:t>
      </w:r>
    </w:p>
    <w:p w:rsidR="006E2C98" w:rsidRDefault="006E2C98" w:rsidP="006E2C98">
      <w:pPr>
        <w:jc w:val="both"/>
        <w:rPr>
          <w:sz w:val="28"/>
        </w:rPr>
      </w:pPr>
      <w:r>
        <w:rPr>
          <w:sz w:val="28"/>
        </w:rPr>
        <w:tab/>
        <w:t>Расходы районного бюджета на выплату заработной платы работников муниципальных учреждений, работников органов муниципальной власти, социальные выплаты гражданам (кроме выплат, связанных с оплатой жилищно-коммунальных услуг), материальные затраты учреждений запланированы без индексации. Расходы на оплату коммунальных услуг муниципальных учреждений предусмотрены с учетом роста тарифов на планируемый период по данным региональной службы по тарифам Кировской области.</w:t>
      </w:r>
    </w:p>
    <w:p w:rsidR="006E2C98" w:rsidRDefault="006E2C98" w:rsidP="006E2C98">
      <w:pPr>
        <w:ind w:firstLine="708"/>
        <w:jc w:val="both"/>
        <w:rPr>
          <w:sz w:val="28"/>
        </w:rPr>
      </w:pPr>
      <w:r>
        <w:rPr>
          <w:sz w:val="28"/>
        </w:rPr>
        <w:t>Расходы сформированы с учетом необходимости формирования в плановом периоде условно утверждаемых расходов.</w:t>
      </w:r>
    </w:p>
    <w:p w:rsidR="006E2C98" w:rsidRDefault="006E2C98" w:rsidP="006E2C98">
      <w:pPr>
        <w:ind w:firstLine="708"/>
        <w:jc w:val="both"/>
        <w:rPr>
          <w:sz w:val="28"/>
        </w:rPr>
      </w:pPr>
      <w:r>
        <w:rPr>
          <w:sz w:val="28"/>
        </w:rPr>
        <w:t xml:space="preserve">В соответствии с требованиями статьи 184.1. Бюджетного кодекса РФ условно утверждаемые расходы в 2024 году должны быть сформированы в объеме не менее 2,5% общего объема расходов бюджета (без учета расходов бюджета, предусмотренных за счет целевых межбюджетных трансфертов из других бюджетов бюджетной системы Российской Федерации) и в 2025 году – не менее 5%. </w:t>
      </w:r>
    </w:p>
    <w:p w:rsidR="006E2C98" w:rsidRDefault="006E2C98" w:rsidP="006E2C98">
      <w:pPr>
        <w:jc w:val="center"/>
        <w:rPr>
          <w:sz w:val="28"/>
        </w:rPr>
      </w:pPr>
    </w:p>
    <w:p w:rsidR="00070E75" w:rsidRDefault="00070E75" w:rsidP="006E2C98">
      <w:pPr>
        <w:jc w:val="center"/>
        <w:rPr>
          <w:b/>
          <w:sz w:val="28"/>
        </w:rPr>
      </w:pPr>
    </w:p>
    <w:p w:rsidR="00070E75" w:rsidRDefault="00070E75" w:rsidP="006E2C98">
      <w:pPr>
        <w:jc w:val="center"/>
        <w:rPr>
          <w:b/>
          <w:sz w:val="28"/>
        </w:rPr>
      </w:pPr>
    </w:p>
    <w:p w:rsidR="00070E75" w:rsidRDefault="00070E75" w:rsidP="006E2C98">
      <w:pPr>
        <w:jc w:val="center"/>
        <w:rPr>
          <w:b/>
          <w:sz w:val="28"/>
        </w:rPr>
      </w:pPr>
    </w:p>
    <w:p w:rsidR="006E2C98" w:rsidRDefault="006E2C98" w:rsidP="006E2C98">
      <w:pPr>
        <w:jc w:val="center"/>
        <w:rPr>
          <w:b/>
          <w:sz w:val="28"/>
        </w:rPr>
      </w:pPr>
      <w:r>
        <w:rPr>
          <w:b/>
          <w:sz w:val="28"/>
        </w:rPr>
        <w:lastRenderedPageBreak/>
        <w:t>ИСТОЧНИКИ ПОКРЫТИЯ ДЕФИЦИТА РАЙОННОГО БЮДЖЕТА</w:t>
      </w:r>
    </w:p>
    <w:p w:rsidR="006E2C98" w:rsidRDefault="006E2C98" w:rsidP="006E2C98">
      <w:pPr>
        <w:jc w:val="center"/>
        <w:rPr>
          <w:b/>
          <w:sz w:val="28"/>
        </w:rPr>
      </w:pPr>
      <w:r>
        <w:rPr>
          <w:b/>
          <w:sz w:val="28"/>
        </w:rPr>
        <w:t>В ПЛАНОВОМ ПЕРИОДЕ 2024-2025 ГОДОВ</w:t>
      </w:r>
    </w:p>
    <w:p w:rsidR="006E2C98" w:rsidRDefault="006E2C98" w:rsidP="006E2C98">
      <w:pPr>
        <w:jc w:val="both"/>
        <w:rPr>
          <w:sz w:val="28"/>
        </w:rPr>
      </w:pPr>
      <w:r>
        <w:rPr>
          <w:sz w:val="28"/>
        </w:rPr>
        <w:tab/>
        <w:t>Как и в 2023 году расходы бюджета муниципального района не обеспечиваются плановыми доходами, в результате дефицит районного бюджета сложился в 2024 году в объеме 2 600,0 тыс. рублей, в 2025 году – 2 600,0 тыс. рублей.</w:t>
      </w:r>
    </w:p>
    <w:p w:rsidR="006E2C98" w:rsidRDefault="006E2C98" w:rsidP="006E2C98">
      <w:pPr>
        <w:ind w:firstLine="720"/>
        <w:jc w:val="both"/>
        <w:rPr>
          <w:sz w:val="28"/>
        </w:rPr>
      </w:pPr>
      <w:r>
        <w:rPr>
          <w:sz w:val="28"/>
        </w:rPr>
        <w:t>Источники покрытия дефицита районного бюджета на 2024-2025 годы представлены в следующей таблице.</w:t>
      </w:r>
    </w:p>
    <w:p w:rsidR="006E2C98" w:rsidRDefault="006E2C98" w:rsidP="006E2C98">
      <w:pPr>
        <w:ind w:firstLine="720"/>
        <w:jc w:val="right"/>
        <w:rPr>
          <w:sz w:val="28"/>
        </w:rPr>
      </w:pPr>
      <w:r>
        <w:rPr>
          <w:sz w:val="28"/>
        </w:rPr>
        <w:t>тыс. рублей</w:t>
      </w:r>
    </w:p>
    <w:tbl>
      <w:tblPr>
        <w:tblW w:w="0" w:type="auto"/>
        <w:tblInd w:w="108" w:type="dxa"/>
        <w:tblLayout w:type="fixed"/>
        <w:tblLook w:val="04A0"/>
      </w:tblPr>
      <w:tblGrid>
        <w:gridCol w:w="523"/>
        <w:gridCol w:w="6140"/>
        <w:gridCol w:w="1417"/>
        <w:gridCol w:w="1276"/>
      </w:tblGrid>
      <w:tr w:rsidR="006E2C98" w:rsidTr="00CD6119">
        <w:trPr>
          <w:trHeight w:val="660"/>
        </w:trPr>
        <w:tc>
          <w:tcPr>
            <w:tcW w:w="523" w:type="dxa"/>
            <w:tcBorders>
              <w:top w:val="single" w:sz="6" w:space="0" w:color="000000"/>
              <w:left w:val="single" w:sz="6" w:space="0" w:color="000000"/>
              <w:right w:val="single" w:sz="6" w:space="0" w:color="000000"/>
            </w:tcBorders>
            <w:vAlign w:val="center"/>
          </w:tcPr>
          <w:p w:rsidR="006E2C98" w:rsidRDefault="006E2C98" w:rsidP="00CD6119">
            <w:pPr>
              <w:jc w:val="center"/>
              <w:rPr>
                <w:sz w:val="28"/>
              </w:rPr>
            </w:pPr>
            <w:r>
              <w:rPr>
                <w:sz w:val="28"/>
              </w:rPr>
              <w:t>№ п/п</w:t>
            </w:r>
          </w:p>
        </w:tc>
        <w:tc>
          <w:tcPr>
            <w:tcW w:w="6140" w:type="dxa"/>
            <w:tcBorders>
              <w:top w:val="single" w:sz="6" w:space="0" w:color="000000"/>
              <w:left w:val="single" w:sz="6" w:space="0" w:color="000000"/>
              <w:right w:val="single" w:sz="4" w:space="0" w:color="000000"/>
            </w:tcBorders>
            <w:vAlign w:val="center"/>
          </w:tcPr>
          <w:p w:rsidR="006E2C98" w:rsidRDefault="006E2C98" w:rsidP="00CD6119">
            <w:pPr>
              <w:jc w:val="center"/>
              <w:rPr>
                <w:sz w:val="28"/>
              </w:rPr>
            </w:pPr>
            <w:r>
              <w:rPr>
                <w:sz w:val="28"/>
              </w:rPr>
              <w:t>Наименование показателя</w:t>
            </w:r>
          </w:p>
        </w:tc>
        <w:tc>
          <w:tcPr>
            <w:tcW w:w="1417" w:type="dxa"/>
            <w:tcBorders>
              <w:top w:val="single" w:sz="6" w:space="0" w:color="000000"/>
              <w:left w:val="single" w:sz="4" w:space="0" w:color="000000"/>
              <w:right w:val="single" w:sz="6" w:space="0" w:color="000000"/>
            </w:tcBorders>
            <w:vAlign w:val="center"/>
          </w:tcPr>
          <w:p w:rsidR="006E2C98" w:rsidRDefault="006E2C98" w:rsidP="00CD6119">
            <w:pPr>
              <w:jc w:val="center"/>
              <w:rPr>
                <w:sz w:val="28"/>
              </w:rPr>
            </w:pPr>
            <w:r>
              <w:rPr>
                <w:sz w:val="28"/>
              </w:rPr>
              <w:t>2024 год</w:t>
            </w:r>
          </w:p>
        </w:tc>
        <w:tc>
          <w:tcPr>
            <w:tcW w:w="1276" w:type="dxa"/>
            <w:tcBorders>
              <w:top w:val="single" w:sz="6" w:space="0" w:color="000000"/>
              <w:left w:val="single" w:sz="6" w:space="0" w:color="000000"/>
              <w:right w:val="single" w:sz="6" w:space="0" w:color="000000"/>
            </w:tcBorders>
            <w:vAlign w:val="center"/>
          </w:tcPr>
          <w:p w:rsidR="006E2C98" w:rsidRDefault="006E2C98" w:rsidP="00CD6119">
            <w:pPr>
              <w:jc w:val="center"/>
              <w:rPr>
                <w:sz w:val="28"/>
              </w:rPr>
            </w:pPr>
            <w:r>
              <w:rPr>
                <w:sz w:val="28"/>
              </w:rPr>
              <w:t>2025 год</w:t>
            </w:r>
          </w:p>
        </w:tc>
      </w:tr>
      <w:tr w:rsidR="006E2C98" w:rsidTr="00CD6119">
        <w:trPr>
          <w:trHeight w:val="617"/>
        </w:trPr>
        <w:tc>
          <w:tcPr>
            <w:tcW w:w="6663" w:type="dxa"/>
            <w:gridSpan w:val="2"/>
            <w:tcBorders>
              <w:top w:val="single" w:sz="6" w:space="0" w:color="000000"/>
              <w:left w:val="single" w:sz="6" w:space="0" w:color="000000"/>
              <w:bottom w:val="single" w:sz="6" w:space="0" w:color="000000"/>
              <w:right w:val="single" w:sz="4" w:space="0" w:color="000000"/>
            </w:tcBorders>
          </w:tcPr>
          <w:p w:rsidR="006E2C98" w:rsidRDefault="006E2C98" w:rsidP="00CD6119">
            <w:pPr>
              <w:jc w:val="center"/>
              <w:rPr>
                <w:b/>
                <w:sz w:val="28"/>
              </w:rPr>
            </w:pPr>
            <w:r>
              <w:rPr>
                <w:b/>
                <w:sz w:val="28"/>
              </w:rPr>
              <w:t>Источники финансирования дефицита районного бюджета</w:t>
            </w:r>
          </w:p>
        </w:tc>
        <w:tc>
          <w:tcPr>
            <w:tcW w:w="1417" w:type="dxa"/>
            <w:tcBorders>
              <w:top w:val="single" w:sz="6" w:space="0" w:color="000000"/>
              <w:left w:val="single" w:sz="4" w:space="0" w:color="000000"/>
              <w:bottom w:val="single" w:sz="6" w:space="0" w:color="000000"/>
              <w:right w:val="single" w:sz="6" w:space="0" w:color="000000"/>
            </w:tcBorders>
          </w:tcPr>
          <w:p w:rsidR="006E2C98" w:rsidRDefault="006E2C98" w:rsidP="00CD6119">
            <w:pPr>
              <w:jc w:val="center"/>
              <w:rPr>
                <w:b/>
                <w:sz w:val="28"/>
              </w:rPr>
            </w:pPr>
            <w:r>
              <w:rPr>
                <w:b/>
                <w:sz w:val="28"/>
              </w:rPr>
              <w:t>2 600,0</w:t>
            </w:r>
          </w:p>
        </w:tc>
        <w:tc>
          <w:tcPr>
            <w:tcW w:w="1276" w:type="dxa"/>
            <w:tcBorders>
              <w:top w:val="single" w:sz="6" w:space="0" w:color="000000"/>
              <w:left w:val="single" w:sz="6" w:space="0" w:color="000000"/>
              <w:bottom w:val="single" w:sz="6" w:space="0" w:color="000000"/>
              <w:right w:val="single" w:sz="6" w:space="0" w:color="000000"/>
            </w:tcBorders>
          </w:tcPr>
          <w:p w:rsidR="006E2C98" w:rsidRDefault="006E2C98" w:rsidP="00CD6119">
            <w:pPr>
              <w:jc w:val="center"/>
              <w:rPr>
                <w:b/>
                <w:sz w:val="28"/>
              </w:rPr>
            </w:pPr>
            <w:r>
              <w:rPr>
                <w:b/>
                <w:sz w:val="28"/>
              </w:rPr>
              <w:t>2 600,0</w:t>
            </w:r>
          </w:p>
          <w:p w:rsidR="006E2C98" w:rsidRDefault="006E2C98" w:rsidP="00CD6119">
            <w:pPr>
              <w:jc w:val="center"/>
              <w:rPr>
                <w:b/>
                <w:sz w:val="28"/>
              </w:rPr>
            </w:pPr>
          </w:p>
        </w:tc>
      </w:tr>
      <w:tr w:rsidR="006E2C98" w:rsidTr="00CD6119">
        <w:trPr>
          <w:trHeight w:val="605"/>
        </w:trPr>
        <w:tc>
          <w:tcPr>
            <w:tcW w:w="523" w:type="dxa"/>
            <w:tcBorders>
              <w:top w:val="single" w:sz="6" w:space="0" w:color="000000"/>
              <w:left w:val="single" w:sz="6" w:space="0" w:color="000000"/>
              <w:bottom w:val="single" w:sz="6" w:space="0" w:color="000000"/>
              <w:right w:val="single" w:sz="6" w:space="0" w:color="000000"/>
            </w:tcBorders>
          </w:tcPr>
          <w:p w:rsidR="006E2C98" w:rsidRDefault="006E2C98" w:rsidP="00CD6119">
            <w:pPr>
              <w:rPr>
                <w:b/>
                <w:sz w:val="28"/>
              </w:rPr>
            </w:pPr>
            <w:r>
              <w:rPr>
                <w:b/>
                <w:sz w:val="28"/>
              </w:rPr>
              <w:t>1.</w:t>
            </w:r>
          </w:p>
        </w:tc>
        <w:tc>
          <w:tcPr>
            <w:tcW w:w="6140" w:type="dxa"/>
            <w:tcBorders>
              <w:top w:val="single" w:sz="6" w:space="0" w:color="000000"/>
              <w:left w:val="single" w:sz="6" w:space="0" w:color="000000"/>
              <w:bottom w:val="single" w:sz="6" w:space="0" w:color="000000"/>
              <w:right w:val="single" w:sz="4" w:space="0" w:color="000000"/>
            </w:tcBorders>
          </w:tcPr>
          <w:p w:rsidR="006E2C98" w:rsidRDefault="006E2C98" w:rsidP="00CD6119">
            <w:pPr>
              <w:rPr>
                <w:b/>
                <w:sz w:val="28"/>
              </w:rPr>
            </w:pPr>
            <w:r>
              <w:rPr>
                <w:b/>
                <w:sz w:val="28"/>
              </w:rPr>
              <w:t xml:space="preserve">Разница между полученными и погашенными кредитами кредитных организаций </w:t>
            </w:r>
          </w:p>
        </w:tc>
        <w:tc>
          <w:tcPr>
            <w:tcW w:w="1417" w:type="dxa"/>
            <w:tcBorders>
              <w:top w:val="single" w:sz="6" w:space="0" w:color="000000"/>
              <w:left w:val="single" w:sz="4" w:space="0" w:color="000000"/>
              <w:bottom w:val="single" w:sz="6" w:space="0" w:color="000000"/>
              <w:right w:val="single" w:sz="6" w:space="0" w:color="000000"/>
            </w:tcBorders>
          </w:tcPr>
          <w:p w:rsidR="006E2C98" w:rsidRDefault="006E2C98" w:rsidP="00CD6119">
            <w:pPr>
              <w:jc w:val="center"/>
              <w:rPr>
                <w:b/>
                <w:sz w:val="28"/>
              </w:rPr>
            </w:pPr>
            <w:r>
              <w:rPr>
                <w:b/>
                <w:sz w:val="28"/>
              </w:rPr>
              <w:t>600,0</w:t>
            </w:r>
          </w:p>
        </w:tc>
        <w:tc>
          <w:tcPr>
            <w:tcW w:w="1276" w:type="dxa"/>
            <w:tcBorders>
              <w:top w:val="single" w:sz="6" w:space="0" w:color="000000"/>
              <w:left w:val="single" w:sz="6" w:space="0" w:color="000000"/>
              <w:bottom w:val="single" w:sz="6" w:space="0" w:color="000000"/>
              <w:right w:val="single" w:sz="6" w:space="0" w:color="000000"/>
            </w:tcBorders>
          </w:tcPr>
          <w:p w:rsidR="006E2C98" w:rsidRDefault="006E2C98" w:rsidP="00CD6119">
            <w:pPr>
              <w:jc w:val="center"/>
              <w:rPr>
                <w:b/>
                <w:sz w:val="28"/>
              </w:rPr>
            </w:pPr>
            <w:r>
              <w:rPr>
                <w:b/>
                <w:sz w:val="28"/>
              </w:rPr>
              <w:t>600,0</w:t>
            </w:r>
          </w:p>
        </w:tc>
      </w:tr>
      <w:tr w:rsidR="006E2C98" w:rsidTr="00CD6119">
        <w:trPr>
          <w:trHeight w:val="324"/>
        </w:trPr>
        <w:tc>
          <w:tcPr>
            <w:tcW w:w="523" w:type="dxa"/>
            <w:tcBorders>
              <w:top w:val="single" w:sz="6" w:space="0" w:color="000000"/>
              <w:left w:val="single" w:sz="6" w:space="0" w:color="000000"/>
              <w:bottom w:val="single" w:sz="6" w:space="0" w:color="000000"/>
              <w:right w:val="single" w:sz="6" w:space="0" w:color="000000"/>
            </w:tcBorders>
          </w:tcPr>
          <w:p w:rsidR="006E2C98" w:rsidRDefault="006E2C98" w:rsidP="00CD6119">
            <w:pPr>
              <w:jc w:val="right"/>
              <w:rPr>
                <w:b/>
                <w:sz w:val="28"/>
              </w:rPr>
            </w:pPr>
          </w:p>
        </w:tc>
        <w:tc>
          <w:tcPr>
            <w:tcW w:w="6140" w:type="dxa"/>
            <w:tcBorders>
              <w:top w:val="single" w:sz="6" w:space="0" w:color="000000"/>
              <w:left w:val="single" w:sz="6" w:space="0" w:color="000000"/>
              <w:bottom w:val="single" w:sz="6" w:space="0" w:color="000000"/>
              <w:right w:val="single" w:sz="4" w:space="0" w:color="000000"/>
            </w:tcBorders>
          </w:tcPr>
          <w:p w:rsidR="006E2C98" w:rsidRDefault="006E2C98" w:rsidP="00CD6119">
            <w:pPr>
              <w:rPr>
                <w:sz w:val="28"/>
              </w:rPr>
            </w:pPr>
            <w:r>
              <w:rPr>
                <w:sz w:val="28"/>
              </w:rPr>
              <w:t xml:space="preserve">Получение кредитов </w:t>
            </w:r>
          </w:p>
        </w:tc>
        <w:tc>
          <w:tcPr>
            <w:tcW w:w="1417" w:type="dxa"/>
            <w:tcBorders>
              <w:top w:val="single" w:sz="6" w:space="0" w:color="000000"/>
              <w:left w:val="single" w:sz="4" w:space="0" w:color="000000"/>
              <w:bottom w:val="single" w:sz="6" w:space="0" w:color="000000"/>
              <w:right w:val="single" w:sz="6" w:space="0" w:color="000000"/>
            </w:tcBorders>
          </w:tcPr>
          <w:p w:rsidR="006E2C98" w:rsidRDefault="006E2C98" w:rsidP="00CD6119">
            <w:pPr>
              <w:jc w:val="center"/>
              <w:rPr>
                <w:sz w:val="28"/>
              </w:rPr>
            </w:pPr>
            <w:r>
              <w:rPr>
                <w:sz w:val="28"/>
              </w:rPr>
              <w:t>3 200,0</w:t>
            </w:r>
          </w:p>
        </w:tc>
        <w:tc>
          <w:tcPr>
            <w:tcW w:w="1276" w:type="dxa"/>
            <w:tcBorders>
              <w:top w:val="single" w:sz="6" w:space="0" w:color="000000"/>
              <w:left w:val="single" w:sz="6" w:space="0" w:color="000000"/>
              <w:bottom w:val="single" w:sz="6" w:space="0" w:color="000000"/>
              <w:right w:val="single" w:sz="6" w:space="0" w:color="000000"/>
            </w:tcBorders>
          </w:tcPr>
          <w:p w:rsidR="006E2C98" w:rsidRDefault="006E2C98" w:rsidP="00CD6119">
            <w:pPr>
              <w:ind w:left="-108"/>
              <w:jc w:val="center"/>
              <w:rPr>
                <w:sz w:val="28"/>
              </w:rPr>
            </w:pPr>
            <w:r>
              <w:rPr>
                <w:sz w:val="28"/>
              </w:rPr>
              <w:t>4 800,0</w:t>
            </w:r>
          </w:p>
        </w:tc>
      </w:tr>
      <w:tr w:rsidR="006E2C98" w:rsidTr="00CD6119">
        <w:trPr>
          <w:trHeight w:val="302"/>
        </w:trPr>
        <w:tc>
          <w:tcPr>
            <w:tcW w:w="523" w:type="dxa"/>
            <w:tcBorders>
              <w:top w:val="single" w:sz="6" w:space="0" w:color="000000"/>
              <w:left w:val="single" w:sz="6" w:space="0" w:color="000000"/>
              <w:bottom w:val="single" w:sz="6" w:space="0" w:color="000000"/>
              <w:right w:val="single" w:sz="6" w:space="0" w:color="000000"/>
            </w:tcBorders>
          </w:tcPr>
          <w:p w:rsidR="006E2C98" w:rsidRDefault="006E2C98" w:rsidP="00CD6119">
            <w:pPr>
              <w:jc w:val="right"/>
              <w:rPr>
                <w:b/>
                <w:sz w:val="28"/>
              </w:rPr>
            </w:pPr>
          </w:p>
        </w:tc>
        <w:tc>
          <w:tcPr>
            <w:tcW w:w="6140" w:type="dxa"/>
            <w:tcBorders>
              <w:top w:val="single" w:sz="6" w:space="0" w:color="000000"/>
              <w:left w:val="single" w:sz="6" w:space="0" w:color="000000"/>
              <w:bottom w:val="single" w:sz="6" w:space="0" w:color="000000"/>
              <w:right w:val="single" w:sz="4" w:space="0" w:color="000000"/>
            </w:tcBorders>
          </w:tcPr>
          <w:p w:rsidR="006E2C98" w:rsidRDefault="006E2C98" w:rsidP="00CD6119">
            <w:pPr>
              <w:rPr>
                <w:sz w:val="28"/>
              </w:rPr>
            </w:pPr>
            <w:r>
              <w:rPr>
                <w:sz w:val="28"/>
              </w:rPr>
              <w:t>Погашение кредитов</w:t>
            </w:r>
          </w:p>
        </w:tc>
        <w:tc>
          <w:tcPr>
            <w:tcW w:w="1417" w:type="dxa"/>
            <w:tcBorders>
              <w:top w:val="single" w:sz="6" w:space="0" w:color="000000"/>
              <w:left w:val="single" w:sz="4" w:space="0" w:color="000000"/>
              <w:bottom w:val="single" w:sz="6" w:space="0" w:color="000000"/>
              <w:right w:val="single" w:sz="6" w:space="0" w:color="000000"/>
            </w:tcBorders>
          </w:tcPr>
          <w:p w:rsidR="006E2C98" w:rsidRDefault="006E2C98" w:rsidP="00CD6119">
            <w:pPr>
              <w:jc w:val="center"/>
              <w:rPr>
                <w:sz w:val="28"/>
              </w:rPr>
            </w:pPr>
            <w:r>
              <w:rPr>
                <w:sz w:val="28"/>
              </w:rPr>
              <w:t>2 600,0</w:t>
            </w:r>
          </w:p>
        </w:tc>
        <w:tc>
          <w:tcPr>
            <w:tcW w:w="1276" w:type="dxa"/>
            <w:tcBorders>
              <w:top w:val="single" w:sz="6" w:space="0" w:color="000000"/>
              <w:left w:val="single" w:sz="6" w:space="0" w:color="000000"/>
              <w:bottom w:val="single" w:sz="6" w:space="0" w:color="000000"/>
              <w:right w:val="single" w:sz="6" w:space="0" w:color="000000"/>
            </w:tcBorders>
          </w:tcPr>
          <w:p w:rsidR="006E2C98" w:rsidRDefault="006E2C98" w:rsidP="00CD6119">
            <w:pPr>
              <w:jc w:val="center"/>
              <w:rPr>
                <w:sz w:val="28"/>
              </w:rPr>
            </w:pPr>
            <w:r>
              <w:rPr>
                <w:sz w:val="28"/>
              </w:rPr>
              <w:t>4 200,0</w:t>
            </w:r>
          </w:p>
        </w:tc>
      </w:tr>
      <w:tr w:rsidR="006E2C98" w:rsidTr="00CD6119">
        <w:trPr>
          <w:trHeight w:val="416"/>
        </w:trPr>
        <w:tc>
          <w:tcPr>
            <w:tcW w:w="523" w:type="dxa"/>
            <w:tcBorders>
              <w:top w:val="single" w:sz="6" w:space="0" w:color="000000"/>
              <w:left w:val="single" w:sz="6" w:space="0" w:color="000000"/>
              <w:bottom w:val="single" w:sz="6" w:space="0" w:color="000000"/>
              <w:right w:val="single" w:sz="6" w:space="0" w:color="000000"/>
            </w:tcBorders>
          </w:tcPr>
          <w:p w:rsidR="006E2C98" w:rsidRDefault="006E2C98" w:rsidP="00CD6119">
            <w:pPr>
              <w:rPr>
                <w:b/>
                <w:sz w:val="28"/>
              </w:rPr>
            </w:pPr>
            <w:r>
              <w:rPr>
                <w:b/>
                <w:sz w:val="28"/>
              </w:rPr>
              <w:t>2.</w:t>
            </w:r>
          </w:p>
        </w:tc>
        <w:tc>
          <w:tcPr>
            <w:tcW w:w="6140" w:type="dxa"/>
            <w:tcBorders>
              <w:top w:val="single" w:sz="6" w:space="0" w:color="000000"/>
              <w:left w:val="single" w:sz="6" w:space="0" w:color="000000"/>
              <w:bottom w:val="single" w:sz="6" w:space="0" w:color="000000"/>
              <w:right w:val="single" w:sz="4" w:space="0" w:color="000000"/>
            </w:tcBorders>
          </w:tcPr>
          <w:p w:rsidR="006E2C98" w:rsidRDefault="006E2C98" w:rsidP="00CD6119">
            <w:pPr>
              <w:rPr>
                <w:b/>
                <w:sz w:val="28"/>
              </w:rPr>
            </w:pPr>
            <w:r>
              <w:rPr>
                <w:b/>
                <w:sz w:val="28"/>
              </w:rPr>
              <w:t>Изменение остатков средств на счетах по учету средств бюджета</w:t>
            </w:r>
          </w:p>
        </w:tc>
        <w:tc>
          <w:tcPr>
            <w:tcW w:w="1417" w:type="dxa"/>
            <w:tcBorders>
              <w:top w:val="single" w:sz="6" w:space="0" w:color="000000"/>
              <w:left w:val="single" w:sz="4" w:space="0" w:color="000000"/>
              <w:bottom w:val="single" w:sz="6" w:space="0" w:color="000000"/>
              <w:right w:val="single" w:sz="6" w:space="0" w:color="000000"/>
            </w:tcBorders>
          </w:tcPr>
          <w:p w:rsidR="006E2C98" w:rsidRDefault="006E2C98" w:rsidP="00CD6119">
            <w:pPr>
              <w:jc w:val="center"/>
              <w:rPr>
                <w:b/>
                <w:sz w:val="28"/>
              </w:rPr>
            </w:pPr>
            <w:r>
              <w:rPr>
                <w:b/>
                <w:sz w:val="28"/>
              </w:rPr>
              <w:t>2 000,0</w:t>
            </w:r>
          </w:p>
        </w:tc>
        <w:tc>
          <w:tcPr>
            <w:tcW w:w="1276" w:type="dxa"/>
            <w:tcBorders>
              <w:top w:val="single" w:sz="6" w:space="0" w:color="000000"/>
              <w:left w:val="single" w:sz="6" w:space="0" w:color="000000"/>
              <w:bottom w:val="single" w:sz="6" w:space="0" w:color="000000"/>
              <w:right w:val="single" w:sz="6" w:space="0" w:color="000000"/>
            </w:tcBorders>
          </w:tcPr>
          <w:p w:rsidR="006E2C98" w:rsidRDefault="006E2C98" w:rsidP="00CD6119">
            <w:pPr>
              <w:jc w:val="center"/>
              <w:rPr>
                <w:b/>
                <w:sz w:val="28"/>
              </w:rPr>
            </w:pPr>
            <w:r>
              <w:rPr>
                <w:b/>
                <w:sz w:val="28"/>
              </w:rPr>
              <w:t>2 000,0</w:t>
            </w:r>
          </w:p>
        </w:tc>
      </w:tr>
    </w:tbl>
    <w:p w:rsidR="006E2C98" w:rsidRDefault="006E2C98" w:rsidP="006E2C98">
      <w:pPr>
        <w:ind w:firstLine="720"/>
        <w:jc w:val="both"/>
        <w:rPr>
          <w:sz w:val="28"/>
        </w:rPr>
      </w:pPr>
      <w:r>
        <w:rPr>
          <w:sz w:val="28"/>
        </w:rPr>
        <w:t>Основным источником покрытия дефицита районного бюджета в плановом периоде 2024-2025 годах является привлечение среднесрочных кредитов кредитных организаций.</w:t>
      </w:r>
    </w:p>
    <w:p w:rsidR="006E2C98" w:rsidRDefault="006E2C98" w:rsidP="006E2C98">
      <w:pPr>
        <w:jc w:val="center"/>
        <w:rPr>
          <w:b/>
          <w:sz w:val="28"/>
        </w:rPr>
      </w:pPr>
    </w:p>
    <w:p w:rsidR="006E2C98" w:rsidRDefault="006E2C98" w:rsidP="006E2C98">
      <w:pPr>
        <w:jc w:val="center"/>
        <w:rPr>
          <w:b/>
          <w:sz w:val="28"/>
        </w:rPr>
      </w:pPr>
      <w:r>
        <w:rPr>
          <w:b/>
          <w:sz w:val="28"/>
        </w:rPr>
        <w:t>МУНИЦИПАЛЬНЫЙ ДОЛГ</w:t>
      </w:r>
    </w:p>
    <w:p w:rsidR="006E2C98" w:rsidRDefault="006E2C98" w:rsidP="006E2C98">
      <w:pPr>
        <w:jc w:val="both"/>
        <w:rPr>
          <w:sz w:val="28"/>
        </w:rPr>
      </w:pPr>
      <w:r>
        <w:rPr>
          <w:sz w:val="28"/>
        </w:rPr>
        <w:tab/>
        <w:t>Прогнозные показатели муниципального долга Куменского района представлены в следующей таблице:</w:t>
      </w:r>
    </w:p>
    <w:tbl>
      <w:tblPr>
        <w:tblW w:w="0" w:type="auto"/>
        <w:tblInd w:w="250" w:type="dxa"/>
        <w:tblLayout w:type="fixed"/>
        <w:tblLook w:val="04A0"/>
      </w:tblPr>
      <w:tblGrid>
        <w:gridCol w:w="4394"/>
        <w:gridCol w:w="1701"/>
        <w:gridCol w:w="1701"/>
        <w:gridCol w:w="1558"/>
      </w:tblGrid>
      <w:tr w:rsidR="006E2C98" w:rsidTr="00CD6119">
        <w:trPr>
          <w:trHeight w:val="861"/>
        </w:trPr>
        <w:tc>
          <w:tcPr>
            <w:tcW w:w="4394" w:type="dxa"/>
            <w:tcBorders>
              <w:top w:val="single" w:sz="6" w:space="0" w:color="000000"/>
              <w:left w:val="single" w:sz="6" w:space="0" w:color="000000"/>
              <w:right w:val="single" w:sz="6" w:space="0" w:color="000000"/>
            </w:tcBorders>
            <w:vAlign w:val="center"/>
          </w:tcPr>
          <w:p w:rsidR="006E2C98" w:rsidRDefault="006E2C98" w:rsidP="00CD6119">
            <w:pPr>
              <w:jc w:val="center"/>
              <w:rPr>
                <w:sz w:val="28"/>
              </w:rPr>
            </w:pPr>
            <w:r>
              <w:rPr>
                <w:sz w:val="28"/>
              </w:rPr>
              <w:t>Долговые обязательства по состоянию на 1 января года, следующего за очередным финансовым годом</w:t>
            </w:r>
          </w:p>
        </w:tc>
        <w:tc>
          <w:tcPr>
            <w:tcW w:w="1701" w:type="dxa"/>
            <w:tcBorders>
              <w:top w:val="single" w:sz="6" w:space="0" w:color="000000"/>
              <w:left w:val="single" w:sz="6" w:space="0" w:color="000000"/>
              <w:right w:val="single" w:sz="6" w:space="0" w:color="000000"/>
            </w:tcBorders>
            <w:vAlign w:val="center"/>
          </w:tcPr>
          <w:p w:rsidR="006E2C98" w:rsidRDefault="006E2C98" w:rsidP="00CD6119">
            <w:pPr>
              <w:jc w:val="center"/>
              <w:rPr>
                <w:sz w:val="28"/>
              </w:rPr>
            </w:pPr>
            <w:r>
              <w:rPr>
                <w:sz w:val="28"/>
              </w:rPr>
              <w:t>Прогноз</w:t>
            </w:r>
          </w:p>
          <w:p w:rsidR="006E2C98" w:rsidRDefault="006E2C98" w:rsidP="00CD6119">
            <w:pPr>
              <w:jc w:val="center"/>
              <w:rPr>
                <w:sz w:val="28"/>
              </w:rPr>
            </w:pPr>
            <w:r>
              <w:rPr>
                <w:sz w:val="28"/>
              </w:rPr>
              <w:t>на 01.01.2024</w:t>
            </w:r>
          </w:p>
        </w:tc>
        <w:tc>
          <w:tcPr>
            <w:tcW w:w="1701" w:type="dxa"/>
            <w:tcBorders>
              <w:top w:val="single" w:sz="6" w:space="0" w:color="000000"/>
              <w:left w:val="single" w:sz="6" w:space="0" w:color="000000"/>
              <w:right w:val="single" w:sz="6" w:space="0" w:color="000000"/>
            </w:tcBorders>
            <w:vAlign w:val="center"/>
          </w:tcPr>
          <w:p w:rsidR="006E2C98" w:rsidRDefault="006E2C98" w:rsidP="00CD6119">
            <w:pPr>
              <w:jc w:val="center"/>
              <w:rPr>
                <w:sz w:val="28"/>
              </w:rPr>
            </w:pPr>
            <w:r>
              <w:rPr>
                <w:sz w:val="28"/>
              </w:rPr>
              <w:t>Прогноз</w:t>
            </w:r>
          </w:p>
          <w:p w:rsidR="006E2C98" w:rsidRDefault="006E2C98" w:rsidP="00CD6119">
            <w:pPr>
              <w:jc w:val="center"/>
              <w:rPr>
                <w:sz w:val="28"/>
              </w:rPr>
            </w:pPr>
            <w:r>
              <w:rPr>
                <w:sz w:val="28"/>
              </w:rPr>
              <w:t>на 01.01.2025</w:t>
            </w:r>
          </w:p>
        </w:tc>
        <w:tc>
          <w:tcPr>
            <w:tcW w:w="1558" w:type="dxa"/>
            <w:tcBorders>
              <w:top w:val="single" w:sz="6" w:space="0" w:color="000000"/>
              <w:left w:val="single" w:sz="6" w:space="0" w:color="000000"/>
              <w:right w:val="single" w:sz="6" w:space="0" w:color="000000"/>
            </w:tcBorders>
            <w:vAlign w:val="center"/>
          </w:tcPr>
          <w:p w:rsidR="006E2C98" w:rsidRDefault="006E2C98" w:rsidP="00CD6119">
            <w:pPr>
              <w:jc w:val="center"/>
              <w:rPr>
                <w:sz w:val="28"/>
              </w:rPr>
            </w:pPr>
            <w:r>
              <w:rPr>
                <w:sz w:val="28"/>
              </w:rPr>
              <w:t>Прогноз</w:t>
            </w:r>
          </w:p>
          <w:p w:rsidR="006E2C98" w:rsidRDefault="006E2C98" w:rsidP="00CD6119">
            <w:pPr>
              <w:jc w:val="center"/>
              <w:rPr>
                <w:sz w:val="28"/>
              </w:rPr>
            </w:pPr>
            <w:r>
              <w:rPr>
                <w:sz w:val="28"/>
              </w:rPr>
              <w:t>на 01.01.2026</w:t>
            </w:r>
          </w:p>
        </w:tc>
      </w:tr>
      <w:tr w:rsidR="006E2C98" w:rsidTr="00CD6119">
        <w:trPr>
          <w:trHeight w:val="478"/>
        </w:trPr>
        <w:tc>
          <w:tcPr>
            <w:tcW w:w="4394" w:type="dxa"/>
            <w:tcBorders>
              <w:top w:val="single" w:sz="6" w:space="0" w:color="000000"/>
              <w:left w:val="single" w:sz="6" w:space="0" w:color="000000"/>
              <w:bottom w:val="single" w:sz="6" w:space="0" w:color="000000"/>
              <w:right w:val="single" w:sz="6" w:space="0" w:color="000000"/>
            </w:tcBorders>
            <w:vAlign w:val="center"/>
          </w:tcPr>
          <w:p w:rsidR="006E2C98" w:rsidRDefault="006E2C98" w:rsidP="00CD6119">
            <w:pPr>
              <w:rPr>
                <w:sz w:val="28"/>
              </w:rPr>
            </w:pPr>
            <w:r>
              <w:rPr>
                <w:sz w:val="28"/>
              </w:rPr>
              <w:t>Кредиты кредитных организаций</w:t>
            </w:r>
          </w:p>
        </w:tc>
        <w:tc>
          <w:tcPr>
            <w:tcW w:w="1701" w:type="dxa"/>
            <w:tcBorders>
              <w:top w:val="single" w:sz="6" w:space="0" w:color="000000"/>
              <w:left w:val="single" w:sz="6" w:space="0" w:color="000000"/>
              <w:bottom w:val="single" w:sz="6" w:space="0" w:color="000000"/>
              <w:right w:val="single" w:sz="6" w:space="0" w:color="000000"/>
            </w:tcBorders>
            <w:vAlign w:val="center"/>
          </w:tcPr>
          <w:p w:rsidR="006E2C98" w:rsidRDefault="006E2C98" w:rsidP="00CD6119">
            <w:pPr>
              <w:jc w:val="center"/>
              <w:rPr>
                <w:sz w:val="28"/>
              </w:rPr>
            </w:pPr>
            <w:r>
              <w:rPr>
                <w:sz w:val="28"/>
              </w:rPr>
              <w:t>5 200,0</w:t>
            </w:r>
          </w:p>
        </w:tc>
        <w:tc>
          <w:tcPr>
            <w:tcW w:w="1701" w:type="dxa"/>
            <w:tcBorders>
              <w:top w:val="single" w:sz="6" w:space="0" w:color="000000"/>
              <w:left w:val="single" w:sz="6" w:space="0" w:color="000000"/>
              <w:bottom w:val="single" w:sz="6" w:space="0" w:color="000000"/>
              <w:right w:val="single" w:sz="6" w:space="0" w:color="000000"/>
            </w:tcBorders>
            <w:vAlign w:val="center"/>
          </w:tcPr>
          <w:p w:rsidR="006E2C98" w:rsidRDefault="006E2C98" w:rsidP="00CD6119">
            <w:pPr>
              <w:jc w:val="center"/>
              <w:rPr>
                <w:sz w:val="28"/>
              </w:rPr>
            </w:pPr>
            <w:r>
              <w:rPr>
                <w:sz w:val="28"/>
              </w:rPr>
              <w:t>5 800,0</w:t>
            </w:r>
          </w:p>
        </w:tc>
        <w:tc>
          <w:tcPr>
            <w:tcW w:w="1558" w:type="dxa"/>
            <w:tcBorders>
              <w:top w:val="single" w:sz="6" w:space="0" w:color="000000"/>
              <w:left w:val="single" w:sz="6" w:space="0" w:color="000000"/>
              <w:bottom w:val="single" w:sz="6" w:space="0" w:color="000000"/>
              <w:right w:val="single" w:sz="6" w:space="0" w:color="000000"/>
            </w:tcBorders>
            <w:vAlign w:val="center"/>
          </w:tcPr>
          <w:p w:rsidR="006E2C98" w:rsidRDefault="006E2C98" w:rsidP="00CD6119">
            <w:pPr>
              <w:jc w:val="center"/>
              <w:rPr>
                <w:sz w:val="28"/>
              </w:rPr>
            </w:pPr>
            <w:r>
              <w:rPr>
                <w:sz w:val="28"/>
              </w:rPr>
              <w:t>6 400,0</w:t>
            </w:r>
          </w:p>
        </w:tc>
      </w:tr>
      <w:tr w:rsidR="006E2C98" w:rsidTr="00CD6119">
        <w:trPr>
          <w:trHeight w:val="420"/>
        </w:trPr>
        <w:tc>
          <w:tcPr>
            <w:tcW w:w="4394" w:type="dxa"/>
            <w:tcBorders>
              <w:top w:val="single" w:sz="6" w:space="0" w:color="000000"/>
              <w:left w:val="single" w:sz="6" w:space="0" w:color="000000"/>
              <w:bottom w:val="single" w:sz="6" w:space="0" w:color="000000"/>
              <w:right w:val="single" w:sz="6" w:space="0" w:color="000000"/>
            </w:tcBorders>
            <w:vAlign w:val="center"/>
          </w:tcPr>
          <w:p w:rsidR="006E2C98" w:rsidRDefault="006E2C98" w:rsidP="00CD6119">
            <w:pPr>
              <w:rPr>
                <w:sz w:val="28"/>
              </w:rPr>
            </w:pPr>
            <w:r>
              <w:rPr>
                <w:sz w:val="28"/>
              </w:rPr>
              <w:t>Муниципальные гарантии</w:t>
            </w:r>
          </w:p>
        </w:tc>
        <w:tc>
          <w:tcPr>
            <w:tcW w:w="1701" w:type="dxa"/>
            <w:tcBorders>
              <w:top w:val="single" w:sz="6" w:space="0" w:color="000000"/>
              <w:left w:val="single" w:sz="6" w:space="0" w:color="000000"/>
              <w:bottom w:val="single" w:sz="6" w:space="0" w:color="000000"/>
              <w:right w:val="single" w:sz="6" w:space="0" w:color="000000"/>
            </w:tcBorders>
            <w:vAlign w:val="center"/>
          </w:tcPr>
          <w:p w:rsidR="006E2C98" w:rsidRDefault="006E2C98" w:rsidP="00CD6119">
            <w:pPr>
              <w:jc w:val="center"/>
              <w:rPr>
                <w:sz w:val="28"/>
              </w:rPr>
            </w:pPr>
            <w:r>
              <w:rPr>
                <w:sz w:val="28"/>
              </w:rPr>
              <w:t>0,0</w:t>
            </w:r>
          </w:p>
        </w:tc>
        <w:tc>
          <w:tcPr>
            <w:tcW w:w="1701" w:type="dxa"/>
            <w:tcBorders>
              <w:top w:val="single" w:sz="6" w:space="0" w:color="000000"/>
              <w:left w:val="single" w:sz="6" w:space="0" w:color="000000"/>
              <w:bottom w:val="single" w:sz="6" w:space="0" w:color="000000"/>
              <w:right w:val="single" w:sz="6" w:space="0" w:color="000000"/>
            </w:tcBorders>
            <w:vAlign w:val="center"/>
          </w:tcPr>
          <w:p w:rsidR="006E2C98" w:rsidRDefault="006E2C98" w:rsidP="00CD6119">
            <w:pPr>
              <w:jc w:val="center"/>
              <w:rPr>
                <w:sz w:val="28"/>
              </w:rPr>
            </w:pPr>
            <w:r>
              <w:rPr>
                <w:sz w:val="28"/>
              </w:rPr>
              <w:t>0,0</w:t>
            </w:r>
          </w:p>
        </w:tc>
        <w:tc>
          <w:tcPr>
            <w:tcW w:w="1558" w:type="dxa"/>
            <w:tcBorders>
              <w:top w:val="single" w:sz="6" w:space="0" w:color="000000"/>
              <w:left w:val="single" w:sz="6" w:space="0" w:color="000000"/>
              <w:bottom w:val="single" w:sz="6" w:space="0" w:color="000000"/>
              <w:right w:val="single" w:sz="6" w:space="0" w:color="000000"/>
            </w:tcBorders>
            <w:vAlign w:val="center"/>
          </w:tcPr>
          <w:p w:rsidR="006E2C98" w:rsidRDefault="006E2C98" w:rsidP="00CD6119">
            <w:pPr>
              <w:jc w:val="center"/>
              <w:rPr>
                <w:sz w:val="28"/>
              </w:rPr>
            </w:pPr>
            <w:r>
              <w:rPr>
                <w:sz w:val="28"/>
              </w:rPr>
              <w:t>0,0</w:t>
            </w:r>
          </w:p>
        </w:tc>
      </w:tr>
      <w:tr w:rsidR="006E2C98" w:rsidTr="00CD6119">
        <w:trPr>
          <w:trHeight w:val="442"/>
        </w:trPr>
        <w:tc>
          <w:tcPr>
            <w:tcW w:w="4394" w:type="dxa"/>
            <w:tcBorders>
              <w:top w:val="single" w:sz="6" w:space="0" w:color="000000"/>
              <w:left w:val="single" w:sz="6" w:space="0" w:color="000000"/>
              <w:bottom w:val="single" w:sz="6" w:space="0" w:color="000000"/>
              <w:right w:val="single" w:sz="6" w:space="0" w:color="000000"/>
            </w:tcBorders>
            <w:vAlign w:val="center"/>
          </w:tcPr>
          <w:p w:rsidR="006E2C98" w:rsidRDefault="006E2C98" w:rsidP="00CD6119">
            <w:pPr>
              <w:ind w:right="-108"/>
              <w:rPr>
                <w:b/>
                <w:sz w:val="28"/>
              </w:rPr>
            </w:pPr>
            <w:r>
              <w:rPr>
                <w:b/>
                <w:sz w:val="28"/>
              </w:rPr>
              <w:t xml:space="preserve">ИТОГО – Муниципальный долг Куменского района </w:t>
            </w:r>
          </w:p>
        </w:tc>
        <w:tc>
          <w:tcPr>
            <w:tcW w:w="1701" w:type="dxa"/>
            <w:tcBorders>
              <w:top w:val="single" w:sz="6" w:space="0" w:color="000000"/>
              <w:left w:val="single" w:sz="6" w:space="0" w:color="000000"/>
              <w:bottom w:val="single" w:sz="6" w:space="0" w:color="000000"/>
              <w:right w:val="single" w:sz="6" w:space="0" w:color="000000"/>
            </w:tcBorders>
            <w:vAlign w:val="center"/>
          </w:tcPr>
          <w:p w:rsidR="006E2C98" w:rsidRDefault="006E2C98" w:rsidP="00CD6119">
            <w:pPr>
              <w:jc w:val="center"/>
              <w:rPr>
                <w:b/>
                <w:sz w:val="28"/>
              </w:rPr>
            </w:pPr>
            <w:r>
              <w:rPr>
                <w:b/>
                <w:sz w:val="28"/>
              </w:rPr>
              <w:t>5 200,0</w:t>
            </w:r>
          </w:p>
        </w:tc>
        <w:tc>
          <w:tcPr>
            <w:tcW w:w="1701" w:type="dxa"/>
            <w:tcBorders>
              <w:top w:val="single" w:sz="6" w:space="0" w:color="000000"/>
              <w:left w:val="single" w:sz="6" w:space="0" w:color="000000"/>
              <w:bottom w:val="single" w:sz="6" w:space="0" w:color="000000"/>
              <w:right w:val="single" w:sz="6" w:space="0" w:color="000000"/>
            </w:tcBorders>
            <w:vAlign w:val="center"/>
          </w:tcPr>
          <w:p w:rsidR="006E2C98" w:rsidRDefault="006E2C98" w:rsidP="00CD6119">
            <w:pPr>
              <w:jc w:val="center"/>
              <w:rPr>
                <w:b/>
                <w:sz w:val="28"/>
              </w:rPr>
            </w:pPr>
            <w:r>
              <w:rPr>
                <w:b/>
                <w:sz w:val="28"/>
              </w:rPr>
              <w:t>5 800,0</w:t>
            </w:r>
          </w:p>
        </w:tc>
        <w:tc>
          <w:tcPr>
            <w:tcW w:w="1558" w:type="dxa"/>
            <w:tcBorders>
              <w:top w:val="single" w:sz="6" w:space="0" w:color="000000"/>
              <w:left w:val="single" w:sz="6" w:space="0" w:color="000000"/>
              <w:bottom w:val="single" w:sz="6" w:space="0" w:color="000000"/>
              <w:right w:val="single" w:sz="6" w:space="0" w:color="000000"/>
            </w:tcBorders>
            <w:vAlign w:val="center"/>
          </w:tcPr>
          <w:p w:rsidR="006E2C98" w:rsidRDefault="006E2C98" w:rsidP="00CD6119">
            <w:pPr>
              <w:jc w:val="center"/>
              <w:rPr>
                <w:b/>
                <w:sz w:val="28"/>
              </w:rPr>
            </w:pPr>
            <w:r>
              <w:rPr>
                <w:b/>
                <w:sz w:val="28"/>
              </w:rPr>
              <w:t>6 400,0</w:t>
            </w:r>
          </w:p>
        </w:tc>
      </w:tr>
      <w:tr w:rsidR="006E2C98" w:rsidTr="00CD6119">
        <w:trPr>
          <w:trHeight w:val="341"/>
        </w:trPr>
        <w:tc>
          <w:tcPr>
            <w:tcW w:w="4394" w:type="dxa"/>
            <w:tcBorders>
              <w:top w:val="single" w:sz="6" w:space="0" w:color="000000"/>
              <w:left w:val="single" w:sz="6" w:space="0" w:color="000000"/>
              <w:bottom w:val="single" w:sz="6" w:space="0" w:color="000000"/>
              <w:right w:val="single" w:sz="6" w:space="0" w:color="000000"/>
            </w:tcBorders>
            <w:vAlign w:val="center"/>
          </w:tcPr>
          <w:p w:rsidR="006E2C98" w:rsidRDefault="006E2C98" w:rsidP="00CD6119">
            <w:pPr>
              <w:rPr>
                <w:sz w:val="28"/>
              </w:rPr>
            </w:pPr>
            <w:r>
              <w:rPr>
                <w:sz w:val="28"/>
              </w:rPr>
              <w:t>Долговая нагрузка районного бюджета, в % к доходам районного бюджета без учёта безвозмездных перечислений</w:t>
            </w:r>
          </w:p>
        </w:tc>
        <w:tc>
          <w:tcPr>
            <w:tcW w:w="1701" w:type="dxa"/>
            <w:tcBorders>
              <w:top w:val="single" w:sz="6" w:space="0" w:color="000000"/>
              <w:left w:val="single" w:sz="6" w:space="0" w:color="000000"/>
              <w:bottom w:val="single" w:sz="6" w:space="0" w:color="000000"/>
              <w:right w:val="single" w:sz="6" w:space="0" w:color="000000"/>
            </w:tcBorders>
            <w:vAlign w:val="center"/>
          </w:tcPr>
          <w:p w:rsidR="006E2C98" w:rsidRDefault="006E2C98" w:rsidP="00CD6119">
            <w:pPr>
              <w:jc w:val="center"/>
              <w:rPr>
                <w:sz w:val="28"/>
              </w:rPr>
            </w:pPr>
            <w:r>
              <w:rPr>
                <w:sz w:val="28"/>
              </w:rPr>
              <w:t>3,6%</w:t>
            </w:r>
          </w:p>
        </w:tc>
        <w:tc>
          <w:tcPr>
            <w:tcW w:w="1701" w:type="dxa"/>
            <w:tcBorders>
              <w:top w:val="single" w:sz="6" w:space="0" w:color="000000"/>
              <w:left w:val="single" w:sz="6" w:space="0" w:color="000000"/>
              <w:bottom w:val="single" w:sz="6" w:space="0" w:color="000000"/>
              <w:right w:val="single" w:sz="6" w:space="0" w:color="000000"/>
            </w:tcBorders>
            <w:vAlign w:val="center"/>
          </w:tcPr>
          <w:p w:rsidR="006E2C98" w:rsidRDefault="006E2C98" w:rsidP="00CD6119">
            <w:pPr>
              <w:jc w:val="center"/>
              <w:rPr>
                <w:sz w:val="28"/>
              </w:rPr>
            </w:pPr>
            <w:r>
              <w:rPr>
                <w:sz w:val="28"/>
              </w:rPr>
              <w:t>4%</w:t>
            </w:r>
          </w:p>
        </w:tc>
        <w:tc>
          <w:tcPr>
            <w:tcW w:w="1558" w:type="dxa"/>
            <w:tcBorders>
              <w:top w:val="single" w:sz="6" w:space="0" w:color="000000"/>
              <w:left w:val="single" w:sz="6" w:space="0" w:color="000000"/>
              <w:bottom w:val="single" w:sz="6" w:space="0" w:color="000000"/>
              <w:right w:val="single" w:sz="6" w:space="0" w:color="000000"/>
            </w:tcBorders>
            <w:vAlign w:val="center"/>
          </w:tcPr>
          <w:p w:rsidR="006E2C98" w:rsidRDefault="006E2C98" w:rsidP="00CD6119">
            <w:pPr>
              <w:jc w:val="center"/>
              <w:rPr>
                <w:sz w:val="28"/>
              </w:rPr>
            </w:pPr>
            <w:r>
              <w:rPr>
                <w:sz w:val="28"/>
              </w:rPr>
              <w:t>4,2%</w:t>
            </w:r>
          </w:p>
        </w:tc>
      </w:tr>
    </w:tbl>
    <w:p w:rsidR="006E2C98" w:rsidRDefault="006E2C98" w:rsidP="006E2C98">
      <w:pPr>
        <w:jc w:val="both"/>
        <w:rPr>
          <w:sz w:val="28"/>
        </w:rPr>
      </w:pPr>
      <w:r>
        <w:rPr>
          <w:sz w:val="28"/>
        </w:rPr>
        <w:tab/>
        <w:t>В 2023 году и плановом периоде 2024 и 2025 годах предоставление муниципальных гарантий юридическим лицам не предусмотрено.</w:t>
      </w:r>
    </w:p>
    <w:p w:rsidR="006E2C98" w:rsidRDefault="006E2C98" w:rsidP="006E2C98">
      <w:pPr>
        <w:ind w:firstLine="720"/>
        <w:jc w:val="both"/>
        <w:rPr>
          <w:sz w:val="28"/>
        </w:rPr>
      </w:pPr>
      <w:r>
        <w:rPr>
          <w:sz w:val="28"/>
        </w:rPr>
        <w:t>Верхний предел муниципального долга Куменского района составит:</w:t>
      </w:r>
    </w:p>
    <w:p w:rsidR="006E2C98" w:rsidRDefault="006E2C98" w:rsidP="006E2C98">
      <w:pPr>
        <w:ind w:firstLine="720"/>
        <w:jc w:val="both"/>
        <w:rPr>
          <w:sz w:val="28"/>
        </w:rPr>
      </w:pPr>
      <w:r>
        <w:rPr>
          <w:sz w:val="28"/>
        </w:rPr>
        <w:lastRenderedPageBreak/>
        <w:t>на 01.01.2024 – 5 200,0 тыс. рублей, в том числе по муниципальным гарантиям – 0 тыс. рублей;</w:t>
      </w:r>
    </w:p>
    <w:p w:rsidR="006E2C98" w:rsidRDefault="006E2C98" w:rsidP="006E2C98">
      <w:pPr>
        <w:ind w:firstLine="720"/>
        <w:jc w:val="both"/>
        <w:rPr>
          <w:sz w:val="28"/>
        </w:rPr>
      </w:pPr>
      <w:r>
        <w:rPr>
          <w:sz w:val="28"/>
        </w:rPr>
        <w:t>на 01.01.2025 – 5 800,0 тыс. рублей, в том числе по муниципальным гарантиям – 0 тыс. рублей;</w:t>
      </w:r>
    </w:p>
    <w:p w:rsidR="006E2C98" w:rsidRDefault="006E2C98" w:rsidP="006E2C98">
      <w:pPr>
        <w:ind w:firstLine="720"/>
        <w:jc w:val="both"/>
        <w:rPr>
          <w:sz w:val="28"/>
        </w:rPr>
      </w:pPr>
      <w:r>
        <w:rPr>
          <w:sz w:val="28"/>
        </w:rPr>
        <w:t>на 01.01.2026 – 6 400,0 тыс. рублей, в том числе по муниципальным гарантиям – 0 тыс. рублей;</w:t>
      </w:r>
    </w:p>
    <w:p w:rsidR="006E2C98" w:rsidRDefault="006E2C98" w:rsidP="006E2C98">
      <w:pPr>
        <w:jc w:val="both"/>
        <w:rPr>
          <w:sz w:val="28"/>
        </w:rPr>
      </w:pPr>
    </w:p>
    <w:p w:rsidR="006E2C98" w:rsidRDefault="006E2C98" w:rsidP="006E2C98">
      <w:pPr>
        <w:jc w:val="both"/>
        <w:rPr>
          <w:sz w:val="28"/>
        </w:rPr>
      </w:pPr>
    </w:p>
    <w:p w:rsidR="006E2C98" w:rsidRDefault="006E2C98" w:rsidP="006E2C98">
      <w:pPr>
        <w:jc w:val="both"/>
        <w:rPr>
          <w:sz w:val="28"/>
        </w:rPr>
      </w:pPr>
    </w:p>
    <w:p w:rsidR="006E2C98" w:rsidRDefault="006E2C98" w:rsidP="006E2C98">
      <w:pPr>
        <w:jc w:val="both"/>
        <w:rPr>
          <w:sz w:val="28"/>
        </w:rPr>
      </w:pPr>
    </w:p>
    <w:p w:rsidR="006E2C98" w:rsidRDefault="006E2C98" w:rsidP="006E2C98">
      <w:pPr>
        <w:jc w:val="both"/>
        <w:rPr>
          <w:sz w:val="28"/>
        </w:rPr>
      </w:pPr>
      <w:r>
        <w:rPr>
          <w:sz w:val="28"/>
        </w:rPr>
        <w:t xml:space="preserve">Заместитель главы администрации района, </w:t>
      </w:r>
    </w:p>
    <w:p w:rsidR="006E2C98" w:rsidRDefault="006E2C98" w:rsidP="006E2C98">
      <w:pPr>
        <w:jc w:val="both"/>
        <w:rPr>
          <w:sz w:val="28"/>
        </w:rPr>
      </w:pPr>
      <w:r>
        <w:rPr>
          <w:sz w:val="28"/>
        </w:rPr>
        <w:t>нача</w:t>
      </w:r>
      <w:r w:rsidR="00576D6E">
        <w:rPr>
          <w:sz w:val="28"/>
        </w:rPr>
        <w:t>льник финансового управления</w:t>
      </w:r>
      <w:r w:rsidR="00576D6E">
        <w:rPr>
          <w:sz w:val="28"/>
        </w:rPr>
        <w:tab/>
      </w:r>
      <w:r w:rsidR="00576D6E">
        <w:rPr>
          <w:sz w:val="28"/>
        </w:rPr>
        <w:tab/>
      </w:r>
      <w:r w:rsidR="00576D6E">
        <w:rPr>
          <w:sz w:val="28"/>
        </w:rPr>
        <w:tab/>
      </w:r>
      <w:r>
        <w:rPr>
          <w:sz w:val="28"/>
        </w:rPr>
        <w:t>О.В. Медведкова</w:t>
      </w:r>
    </w:p>
    <w:p w:rsidR="00AA1749" w:rsidRDefault="00AA1749" w:rsidP="006E2C98">
      <w:pPr>
        <w:spacing w:after="200" w:line="276" w:lineRule="auto"/>
        <w:jc w:val="center"/>
        <w:rPr>
          <w:sz w:val="28"/>
          <w:szCs w:val="28"/>
        </w:rPr>
      </w:pPr>
      <w:r>
        <w:rPr>
          <w:sz w:val="28"/>
          <w:szCs w:val="28"/>
        </w:rPr>
        <w:br w:type="page"/>
      </w:r>
    </w:p>
    <w:p w:rsidR="00AA1749" w:rsidRDefault="00AA1749" w:rsidP="00AA1749">
      <w:pPr>
        <w:rPr>
          <w:color w:val="000000"/>
          <w:sz w:val="28"/>
          <w:szCs w:val="28"/>
        </w:rPr>
        <w:sectPr w:rsidR="00AA1749" w:rsidSect="00576D6E">
          <w:pgSz w:w="11906" w:h="16838"/>
          <w:pgMar w:top="1134" w:right="1133" w:bottom="1134" w:left="1701" w:header="708" w:footer="708" w:gutter="0"/>
          <w:cols w:space="708"/>
          <w:docGrid w:linePitch="360"/>
        </w:sectPr>
      </w:pPr>
    </w:p>
    <w:tbl>
      <w:tblPr>
        <w:tblW w:w="16143" w:type="dxa"/>
        <w:tblInd w:w="93" w:type="dxa"/>
        <w:tblLayout w:type="fixed"/>
        <w:tblLook w:val="04A0"/>
      </w:tblPr>
      <w:tblGrid>
        <w:gridCol w:w="2142"/>
        <w:gridCol w:w="1134"/>
        <w:gridCol w:w="1559"/>
        <w:gridCol w:w="1418"/>
        <w:gridCol w:w="1244"/>
        <w:gridCol w:w="1307"/>
        <w:gridCol w:w="940"/>
        <w:gridCol w:w="1060"/>
        <w:gridCol w:w="1071"/>
        <w:gridCol w:w="614"/>
        <w:gridCol w:w="630"/>
        <w:gridCol w:w="1213"/>
        <w:gridCol w:w="567"/>
        <w:gridCol w:w="677"/>
        <w:gridCol w:w="567"/>
      </w:tblGrid>
      <w:tr w:rsidR="0071170F" w:rsidRPr="0071170F" w:rsidTr="007C3625">
        <w:trPr>
          <w:trHeight w:val="375"/>
        </w:trPr>
        <w:tc>
          <w:tcPr>
            <w:tcW w:w="2142" w:type="dxa"/>
            <w:tcBorders>
              <w:top w:val="nil"/>
              <w:left w:val="nil"/>
              <w:bottom w:val="nil"/>
              <w:right w:val="nil"/>
            </w:tcBorders>
            <w:shd w:val="clear" w:color="auto" w:fill="auto"/>
            <w:noWrap/>
            <w:vAlign w:val="bottom"/>
            <w:hideMark/>
          </w:tcPr>
          <w:p w:rsidR="0071170F" w:rsidRPr="0071170F" w:rsidRDefault="0071170F" w:rsidP="0071170F">
            <w:pPr>
              <w:rPr>
                <w:color w:val="000000"/>
                <w:sz w:val="28"/>
                <w:szCs w:val="28"/>
              </w:rPr>
            </w:pPr>
          </w:p>
        </w:tc>
        <w:tc>
          <w:tcPr>
            <w:tcW w:w="1134" w:type="dxa"/>
            <w:tcBorders>
              <w:top w:val="nil"/>
              <w:left w:val="nil"/>
              <w:bottom w:val="nil"/>
              <w:right w:val="nil"/>
            </w:tcBorders>
            <w:shd w:val="clear" w:color="auto" w:fill="auto"/>
            <w:noWrap/>
            <w:vAlign w:val="bottom"/>
            <w:hideMark/>
          </w:tcPr>
          <w:p w:rsidR="0071170F" w:rsidRPr="0071170F" w:rsidRDefault="0071170F" w:rsidP="0071170F">
            <w:pPr>
              <w:rPr>
                <w:color w:val="000000"/>
                <w:sz w:val="28"/>
                <w:szCs w:val="28"/>
              </w:rPr>
            </w:pPr>
          </w:p>
        </w:tc>
        <w:tc>
          <w:tcPr>
            <w:tcW w:w="1559" w:type="dxa"/>
            <w:tcBorders>
              <w:top w:val="nil"/>
              <w:left w:val="nil"/>
              <w:bottom w:val="nil"/>
              <w:right w:val="nil"/>
            </w:tcBorders>
            <w:shd w:val="clear" w:color="auto" w:fill="auto"/>
            <w:noWrap/>
            <w:vAlign w:val="bottom"/>
            <w:hideMark/>
          </w:tcPr>
          <w:p w:rsidR="0071170F" w:rsidRPr="0071170F" w:rsidRDefault="0071170F" w:rsidP="0071170F">
            <w:pPr>
              <w:rPr>
                <w:color w:val="000000"/>
                <w:sz w:val="28"/>
                <w:szCs w:val="28"/>
              </w:rPr>
            </w:pPr>
          </w:p>
        </w:tc>
        <w:tc>
          <w:tcPr>
            <w:tcW w:w="1418" w:type="dxa"/>
            <w:tcBorders>
              <w:top w:val="nil"/>
              <w:left w:val="nil"/>
              <w:bottom w:val="nil"/>
              <w:right w:val="nil"/>
            </w:tcBorders>
            <w:shd w:val="clear" w:color="auto" w:fill="auto"/>
            <w:noWrap/>
            <w:vAlign w:val="bottom"/>
            <w:hideMark/>
          </w:tcPr>
          <w:p w:rsidR="0071170F" w:rsidRPr="0071170F" w:rsidRDefault="0071170F" w:rsidP="0071170F">
            <w:pPr>
              <w:rPr>
                <w:color w:val="000000"/>
                <w:sz w:val="28"/>
                <w:szCs w:val="28"/>
              </w:rPr>
            </w:pPr>
          </w:p>
        </w:tc>
        <w:tc>
          <w:tcPr>
            <w:tcW w:w="1244" w:type="dxa"/>
            <w:tcBorders>
              <w:top w:val="nil"/>
              <w:left w:val="nil"/>
              <w:bottom w:val="nil"/>
              <w:right w:val="nil"/>
            </w:tcBorders>
            <w:shd w:val="clear" w:color="auto" w:fill="auto"/>
            <w:noWrap/>
            <w:vAlign w:val="bottom"/>
            <w:hideMark/>
          </w:tcPr>
          <w:p w:rsidR="0071170F" w:rsidRPr="0071170F" w:rsidRDefault="0071170F" w:rsidP="0071170F">
            <w:pPr>
              <w:rPr>
                <w:color w:val="000000"/>
                <w:sz w:val="28"/>
                <w:szCs w:val="28"/>
              </w:rPr>
            </w:pPr>
          </w:p>
        </w:tc>
        <w:tc>
          <w:tcPr>
            <w:tcW w:w="1307" w:type="dxa"/>
            <w:tcBorders>
              <w:top w:val="nil"/>
              <w:left w:val="nil"/>
              <w:bottom w:val="nil"/>
              <w:right w:val="nil"/>
            </w:tcBorders>
            <w:shd w:val="clear" w:color="auto" w:fill="auto"/>
            <w:noWrap/>
            <w:vAlign w:val="bottom"/>
            <w:hideMark/>
          </w:tcPr>
          <w:p w:rsidR="0071170F" w:rsidRPr="0071170F" w:rsidRDefault="0071170F" w:rsidP="0071170F">
            <w:pPr>
              <w:rPr>
                <w:color w:val="000000"/>
                <w:sz w:val="24"/>
                <w:szCs w:val="24"/>
              </w:rPr>
            </w:pPr>
          </w:p>
        </w:tc>
        <w:tc>
          <w:tcPr>
            <w:tcW w:w="940" w:type="dxa"/>
            <w:tcBorders>
              <w:top w:val="nil"/>
              <w:left w:val="nil"/>
              <w:bottom w:val="nil"/>
              <w:right w:val="nil"/>
            </w:tcBorders>
            <w:shd w:val="clear" w:color="auto" w:fill="auto"/>
            <w:noWrap/>
            <w:vAlign w:val="bottom"/>
            <w:hideMark/>
          </w:tcPr>
          <w:p w:rsidR="0071170F" w:rsidRPr="0071170F" w:rsidRDefault="0071170F" w:rsidP="0071170F">
            <w:pPr>
              <w:rPr>
                <w:color w:val="000000"/>
                <w:sz w:val="24"/>
                <w:szCs w:val="24"/>
              </w:rPr>
            </w:pPr>
          </w:p>
        </w:tc>
        <w:tc>
          <w:tcPr>
            <w:tcW w:w="1060" w:type="dxa"/>
            <w:tcBorders>
              <w:top w:val="nil"/>
              <w:left w:val="nil"/>
              <w:bottom w:val="nil"/>
              <w:right w:val="nil"/>
            </w:tcBorders>
            <w:shd w:val="clear" w:color="auto" w:fill="auto"/>
            <w:noWrap/>
            <w:vAlign w:val="bottom"/>
            <w:hideMark/>
          </w:tcPr>
          <w:p w:rsidR="0071170F" w:rsidRPr="0071170F" w:rsidRDefault="0071170F" w:rsidP="0071170F">
            <w:pPr>
              <w:rPr>
                <w:color w:val="000000"/>
                <w:sz w:val="24"/>
                <w:szCs w:val="24"/>
              </w:rPr>
            </w:pPr>
          </w:p>
        </w:tc>
        <w:tc>
          <w:tcPr>
            <w:tcW w:w="1071" w:type="dxa"/>
            <w:tcBorders>
              <w:top w:val="nil"/>
              <w:left w:val="nil"/>
              <w:bottom w:val="nil"/>
              <w:right w:val="nil"/>
            </w:tcBorders>
            <w:shd w:val="clear" w:color="auto" w:fill="auto"/>
            <w:noWrap/>
            <w:vAlign w:val="bottom"/>
            <w:hideMark/>
          </w:tcPr>
          <w:p w:rsidR="0071170F" w:rsidRPr="0071170F" w:rsidRDefault="0071170F" w:rsidP="0071170F">
            <w:pPr>
              <w:rPr>
                <w:rFonts w:ascii="Calibri" w:hAnsi="Calibri"/>
                <w:color w:val="000000"/>
                <w:sz w:val="24"/>
                <w:szCs w:val="24"/>
              </w:rPr>
            </w:pPr>
          </w:p>
        </w:tc>
        <w:tc>
          <w:tcPr>
            <w:tcW w:w="614" w:type="dxa"/>
            <w:tcBorders>
              <w:top w:val="nil"/>
              <w:left w:val="nil"/>
              <w:bottom w:val="nil"/>
              <w:right w:val="nil"/>
            </w:tcBorders>
            <w:shd w:val="clear" w:color="auto" w:fill="auto"/>
            <w:noWrap/>
            <w:vAlign w:val="bottom"/>
            <w:hideMark/>
          </w:tcPr>
          <w:p w:rsidR="0071170F" w:rsidRPr="0071170F" w:rsidRDefault="0071170F" w:rsidP="0071170F">
            <w:pPr>
              <w:rPr>
                <w:rFonts w:ascii="Calibri" w:hAnsi="Calibri"/>
                <w:color w:val="000000"/>
                <w:sz w:val="24"/>
                <w:szCs w:val="24"/>
              </w:rPr>
            </w:pPr>
          </w:p>
        </w:tc>
        <w:tc>
          <w:tcPr>
            <w:tcW w:w="2410" w:type="dxa"/>
            <w:gridSpan w:val="3"/>
            <w:tcBorders>
              <w:top w:val="nil"/>
              <w:left w:val="nil"/>
              <w:bottom w:val="nil"/>
              <w:right w:val="nil"/>
            </w:tcBorders>
            <w:shd w:val="clear" w:color="auto" w:fill="auto"/>
            <w:noWrap/>
            <w:vAlign w:val="bottom"/>
            <w:hideMark/>
          </w:tcPr>
          <w:p w:rsidR="0071170F" w:rsidRPr="0071170F" w:rsidRDefault="0071170F" w:rsidP="0071170F">
            <w:pPr>
              <w:jc w:val="right"/>
              <w:rPr>
                <w:color w:val="000000"/>
                <w:sz w:val="24"/>
                <w:szCs w:val="24"/>
              </w:rPr>
            </w:pPr>
            <w:r w:rsidRPr="0071170F">
              <w:rPr>
                <w:color w:val="000000"/>
                <w:sz w:val="24"/>
                <w:szCs w:val="24"/>
              </w:rPr>
              <w:t>Приложение 1</w:t>
            </w:r>
          </w:p>
        </w:tc>
        <w:tc>
          <w:tcPr>
            <w:tcW w:w="1244" w:type="dxa"/>
            <w:gridSpan w:val="2"/>
            <w:tcBorders>
              <w:top w:val="nil"/>
              <w:left w:val="nil"/>
              <w:bottom w:val="nil"/>
              <w:right w:val="nil"/>
            </w:tcBorders>
            <w:shd w:val="clear" w:color="auto" w:fill="auto"/>
            <w:noWrap/>
            <w:vAlign w:val="bottom"/>
            <w:hideMark/>
          </w:tcPr>
          <w:p w:rsidR="0071170F" w:rsidRPr="0071170F" w:rsidRDefault="0071170F" w:rsidP="0071170F">
            <w:pPr>
              <w:jc w:val="right"/>
              <w:rPr>
                <w:color w:val="000000"/>
                <w:sz w:val="24"/>
                <w:szCs w:val="24"/>
              </w:rPr>
            </w:pPr>
          </w:p>
        </w:tc>
      </w:tr>
      <w:tr w:rsidR="00DE0AC4" w:rsidRPr="0071170F" w:rsidTr="007C3625">
        <w:trPr>
          <w:trHeight w:val="315"/>
        </w:trPr>
        <w:tc>
          <w:tcPr>
            <w:tcW w:w="2142" w:type="dxa"/>
            <w:tcBorders>
              <w:top w:val="nil"/>
              <w:left w:val="nil"/>
              <w:bottom w:val="nil"/>
              <w:right w:val="nil"/>
            </w:tcBorders>
            <w:shd w:val="clear" w:color="auto" w:fill="auto"/>
            <w:noWrap/>
            <w:vAlign w:val="bottom"/>
            <w:hideMark/>
          </w:tcPr>
          <w:p w:rsidR="0071170F" w:rsidRPr="0071170F" w:rsidRDefault="0071170F" w:rsidP="0071170F">
            <w:pPr>
              <w:rPr>
                <w:color w:val="000000"/>
                <w:sz w:val="28"/>
                <w:szCs w:val="28"/>
              </w:rPr>
            </w:pPr>
          </w:p>
        </w:tc>
        <w:tc>
          <w:tcPr>
            <w:tcW w:w="1134" w:type="dxa"/>
            <w:tcBorders>
              <w:top w:val="nil"/>
              <w:left w:val="nil"/>
              <w:bottom w:val="nil"/>
              <w:right w:val="nil"/>
            </w:tcBorders>
            <w:shd w:val="clear" w:color="auto" w:fill="auto"/>
            <w:noWrap/>
            <w:vAlign w:val="bottom"/>
            <w:hideMark/>
          </w:tcPr>
          <w:p w:rsidR="0071170F" w:rsidRPr="0071170F" w:rsidRDefault="0071170F" w:rsidP="0071170F">
            <w:pPr>
              <w:rPr>
                <w:color w:val="000000"/>
                <w:sz w:val="28"/>
                <w:szCs w:val="28"/>
              </w:rPr>
            </w:pPr>
          </w:p>
        </w:tc>
        <w:tc>
          <w:tcPr>
            <w:tcW w:w="1559" w:type="dxa"/>
            <w:tcBorders>
              <w:top w:val="nil"/>
              <w:left w:val="nil"/>
              <w:bottom w:val="nil"/>
              <w:right w:val="nil"/>
            </w:tcBorders>
            <w:shd w:val="clear" w:color="auto" w:fill="auto"/>
            <w:noWrap/>
            <w:vAlign w:val="bottom"/>
            <w:hideMark/>
          </w:tcPr>
          <w:p w:rsidR="0071170F" w:rsidRPr="0071170F" w:rsidRDefault="0071170F" w:rsidP="0071170F">
            <w:pPr>
              <w:rPr>
                <w:color w:val="000000"/>
                <w:sz w:val="28"/>
                <w:szCs w:val="28"/>
              </w:rPr>
            </w:pPr>
          </w:p>
        </w:tc>
        <w:tc>
          <w:tcPr>
            <w:tcW w:w="1418" w:type="dxa"/>
            <w:tcBorders>
              <w:top w:val="nil"/>
              <w:left w:val="nil"/>
              <w:bottom w:val="nil"/>
              <w:right w:val="nil"/>
            </w:tcBorders>
            <w:shd w:val="clear" w:color="auto" w:fill="auto"/>
            <w:noWrap/>
            <w:vAlign w:val="bottom"/>
            <w:hideMark/>
          </w:tcPr>
          <w:p w:rsidR="0071170F" w:rsidRPr="0071170F" w:rsidRDefault="0071170F" w:rsidP="0071170F">
            <w:pPr>
              <w:rPr>
                <w:color w:val="000000"/>
                <w:sz w:val="28"/>
                <w:szCs w:val="28"/>
              </w:rPr>
            </w:pPr>
          </w:p>
        </w:tc>
        <w:tc>
          <w:tcPr>
            <w:tcW w:w="1244" w:type="dxa"/>
            <w:tcBorders>
              <w:top w:val="nil"/>
              <w:left w:val="nil"/>
              <w:bottom w:val="nil"/>
              <w:right w:val="nil"/>
            </w:tcBorders>
            <w:shd w:val="clear" w:color="auto" w:fill="auto"/>
            <w:noWrap/>
            <w:vAlign w:val="bottom"/>
            <w:hideMark/>
          </w:tcPr>
          <w:p w:rsidR="0071170F" w:rsidRPr="0071170F" w:rsidRDefault="0071170F" w:rsidP="0071170F">
            <w:pPr>
              <w:rPr>
                <w:color w:val="000000"/>
                <w:sz w:val="28"/>
                <w:szCs w:val="28"/>
              </w:rPr>
            </w:pPr>
          </w:p>
        </w:tc>
        <w:tc>
          <w:tcPr>
            <w:tcW w:w="1307" w:type="dxa"/>
            <w:tcBorders>
              <w:top w:val="nil"/>
              <w:left w:val="nil"/>
              <w:bottom w:val="nil"/>
              <w:right w:val="nil"/>
            </w:tcBorders>
            <w:shd w:val="clear" w:color="auto" w:fill="auto"/>
            <w:noWrap/>
            <w:vAlign w:val="bottom"/>
            <w:hideMark/>
          </w:tcPr>
          <w:p w:rsidR="0071170F" w:rsidRPr="0071170F" w:rsidRDefault="0071170F" w:rsidP="0071170F">
            <w:pPr>
              <w:rPr>
                <w:color w:val="000000"/>
                <w:sz w:val="24"/>
                <w:szCs w:val="24"/>
              </w:rPr>
            </w:pPr>
          </w:p>
        </w:tc>
        <w:tc>
          <w:tcPr>
            <w:tcW w:w="940" w:type="dxa"/>
            <w:tcBorders>
              <w:top w:val="nil"/>
              <w:left w:val="nil"/>
              <w:bottom w:val="nil"/>
              <w:right w:val="nil"/>
            </w:tcBorders>
            <w:shd w:val="clear" w:color="auto" w:fill="auto"/>
            <w:noWrap/>
            <w:vAlign w:val="bottom"/>
            <w:hideMark/>
          </w:tcPr>
          <w:p w:rsidR="0071170F" w:rsidRPr="0071170F" w:rsidRDefault="0071170F" w:rsidP="0071170F">
            <w:pPr>
              <w:rPr>
                <w:color w:val="000000"/>
                <w:sz w:val="24"/>
                <w:szCs w:val="24"/>
              </w:rPr>
            </w:pPr>
          </w:p>
        </w:tc>
        <w:tc>
          <w:tcPr>
            <w:tcW w:w="1060" w:type="dxa"/>
            <w:tcBorders>
              <w:top w:val="nil"/>
              <w:left w:val="nil"/>
              <w:bottom w:val="nil"/>
              <w:right w:val="nil"/>
            </w:tcBorders>
            <w:shd w:val="clear" w:color="auto" w:fill="auto"/>
            <w:noWrap/>
            <w:vAlign w:val="bottom"/>
            <w:hideMark/>
          </w:tcPr>
          <w:p w:rsidR="0071170F" w:rsidRPr="0071170F" w:rsidRDefault="0071170F" w:rsidP="0071170F">
            <w:pPr>
              <w:rPr>
                <w:color w:val="000000"/>
                <w:sz w:val="24"/>
                <w:szCs w:val="24"/>
              </w:rPr>
            </w:pPr>
          </w:p>
        </w:tc>
        <w:tc>
          <w:tcPr>
            <w:tcW w:w="1071" w:type="dxa"/>
            <w:tcBorders>
              <w:top w:val="nil"/>
              <w:left w:val="nil"/>
              <w:bottom w:val="nil"/>
              <w:right w:val="nil"/>
            </w:tcBorders>
            <w:shd w:val="clear" w:color="auto" w:fill="auto"/>
            <w:noWrap/>
            <w:vAlign w:val="bottom"/>
            <w:hideMark/>
          </w:tcPr>
          <w:p w:rsidR="0071170F" w:rsidRPr="0071170F" w:rsidRDefault="0071170F" w:rsidP="0071170F">
            <w:pPr>
              <w:rPr>
                <w:rFonts w:ascii="Calibri" w:hAnsi="Calibri"/>
                <w:color w:val="000000"/>
                <w:sz w:val="24"/>
                <w:szCs w:val="24"/>
              </w:rPr>
            </w:pPr>
          </w:p>
        </w:tc>
        <w:tc>
          <w:tcPr>
            <w:tcW w:w="614" w:type="dxa"/>
            <w:tcBorders>
              <w:top w:val="nil"/>
              <w:left w:val="nil"/>
              <w:bottom w:val="nil"/>
              <w:right w:val="nil"/>
            </w:tcBorders>
            <w:shd w:val="clear" w:color="auto" w:fill="auto"/>
            <w:noWrap/>
            <w:vAlign w:val="bottom"/>
            <w:hideMark/>
          </w:tcPr>
          <w:p w:rsidR="0071170F" w:rsidRPr="0071170F" w:rsidRDefault="0071170F" w:rsidP="0071170F">
            <w:pPr>
              <w:rPr>
                <w:rFonts w:ascii="Calibri" w:hAnsi="Calibri"/>
                <w:color w:val="000000"/>
                <w:sz w:val="24"/>
                <w:szCs w:val="24"/>
              </w:rPr>
            </w:pPr>
          </w:p>
        </w:tc>
        <w:tc>
          <w:tcPr>
            <w:tcW w:w="2410" w:type="dxa"/>
            <w:gridSpan w:val="3"/>
            <w:tcBorders>
              <w:top w:val="nil"/>
              <w:left w:val="nil"/>
              <w:bottom w:val="nil"/>
              <w:right w:val="nil"/>
            </w:tcBorders>
            <w:shd w:val="clear" w:color="auto" w:fill="auto"/>
            <w:noWrap/>
            <w:vAlign w:val="bottom"/>
            <w:hideMark/>
          </w:tcPr>
          <w:p w:rsidR="0071170F" w:rsidRPr="0071170F" w:rsidRDefault="0071170F" w:rsidP="007C3625">
            <w:pPr>
              <w:jc w:val="right"/>
              <w:rPr>
                <w:color w:val="000000"/>
                <w:sz w:val="24"/>
                <w:szCs w:val="24"/>
              </w:rPr>
            </w:pPr>
            <w:r w:rsidRPr="0071170F">
              <w:rPr>
                <w:color w:val="000000"/>
                <w:sz w:val="24"/>
                <w:szCs w:val="24"/>
              </w:rPr>
              <w:t xml:space="preserve">к пояснительной </w:t>
            </w:r>
            <w:r w:rsidR="007C3625">
              <w:rPr>
                <w:color w:val="000000"/>
                <w:sz w:val="24"/>
                <w:szCs w:val="24"/>
              </w:rPr>
              <w:t>з</w:t>
            </w:r>
            <w:r w:rsidRPr="0071170F">
              <w:rPr>
                <w:color w:val="000000"/>
                <w:sz w:val="24"/>
                <w:szCs w:val="24"/>
              </w:rPr>
              <w:t>аписке</w:t>
            </w:r>
          </w:p>
        </w:tc>
        <w:tc>
          <w:tcPr>
            <w:tcW w:w="1244" w:type="dxa"/>
            <w:gridSpan w:val="2"/>
            <w:tcBorders>
              <w:top w:val="nil"/>
              <w:left w:val="nil"/>
              <w:bottom w:val="nil"/>
              <w:right w:val="nil"/>
            </w:tcBorders>
            <w:shd w:val="clear" w:color="auto" w:fill="auto"/>
            <w:noWrap/>
            <w:vAlign w:val="bottom"/>
            <w:hideMark/>
          </w:tcPr>
          <w:p w:rsidR="0071170F" w:rsidRPr="0071170F" w:rsidRDefault="0071170F" w:rsidP="0071170F">
            <w:pPr>
              <w:jc w:val="right"/>
              <w:rPr>
                <w:color w:val="000000"/>
                <w:sz w:val="24"/>
                <w:szCs w:val="24"/>
              </w:rPr>
            </w:pPr>
          </w:p>
        </w:tc>
      </w:tr>
      <w:tr w:rsidR="00DE0AC4" w:rsidRPr="0071170F" w:rsidTr="007C3625">
        <w:trPr>
          <w:gridAfter w:val="1"/>
          <w:wAfter w:w="567" w:type="dxa"/>
          <w:trHeight w:val="195"/>
        </w:trPr>
        <w:tc>
          <w:tcPr>
            <w:tcW w:w="2142" w:type="dxa"/>
            <w:tcBorders>
              <w:top w:val="nil"/>
              <w:left w:val="nil"/>
              <w:bottom w:val="nil"/>
              <w:right w:val="nil"/>
            </w:tcBorders>
            <w:shd w:val="clear" w:color="auto" w:fill="auto"/>
            <w:noWrap/>
            <w:vAlign w:val="bottom"/>
            <w:hideMark/>
          </w:tcPr>
          <w:p w:rsidR="0071170F" w:rsidRPr="0071170F" w:rsidRDefault="0071170F" w:rsidP="0071170F">
            <w:pPr>
              <w:rPr>
                <w:color w:val="000000"/>
                <w:sz w:val="28"/>
                <w:szCs w:val="28"/>
              </w:rPr>
            </w:pPr>
          </w:p>
        </w:tc>
        <w:tc>
          <w:tcPr>
            <w:tcW w:w="1134" w:type="dxa"/>
            <w:tcBorders>
              <w:top w:val="nil"/>
              <w:left w:val="nil"/>
              <w:bottom w:val="nil"/>
              <w:right w:val="nil"/>
            </w:tcBorders>
            <w:shd w:val="clear" w:color="auto" w:fill="auto"/>
            <w:noWrap/>
            <w:vAlign w:val="bottom"/>
            <w:hideMark/>
          </w:tcPr>
          <w:p w:rsidR="0071170F" w:rsidRPr="0071170F" w:rsidRDefault="0071170F" w:rsidP="0071170F">
            <w:pPr>
              <w:rPr>
                <w:color w:val="000000"/>
                <w:sz w:val="28"/>
                <w:szCs w:val="28"/>
              </w:rPr>
            </w:pPr>
          </w:p>
        </w:tc>
        <w:tc>
          <w:tcPr>
            <w:tcW w:w="1559" w:type="dxa"/>
            <w:tcBorders>
              <w:top w:val="nil"/>
              <w:left w:val="nil"/>
              <w:bottom w:val="nil"/>
              <w:right w:val="nil"/>
            </w:tcBorders>
            <w:shd w:val="clear" w:color="auto" w:fill="auto"/>
            <w:noWrap/>
            <w:vAlign w:val="bottom"/>
            <w:hideMark/>
          </w:tcPr>
          <w:p w:rsidR="0071170F" w:rsidRPr="0071170F" w:rsidRDefault="0071170F" w:rsidP="0071170F">
            <w:pPr>
              <w:rPr>
                <w:color w:val="000000"/>
                <w:sz w:val="28"/>
                <w:szCs w:val="28"/>
              </w:rPr>
            </w:pPr>
          </w:p>
        </w:tc>
        <w:tc>
          <w:tcPr>
            <w:tcW w:w="1418" w:type="dxa"/>
            <w:tcBorders>
              <w:top w:val="nil"/>
              <w:left w:val="nil"/>
              <w:bottom w:val="nil"/>
              <w:right w:val="nil"/>
            </w:tcBorders>
            <w:shd w:val="clear" w:color="auto" w:fill="auto"/>
            <w:noWrap/>
            <w:vAlign w:val="bottom"/>
            <w:hideMark/>
          </w:tcPr>
          <w:p w:rsidR="0071170F" w:rsidRPr="0071170F" w:rsidRDefault="0071170F" w:rsidP="0071170F">
            <w:pPr>
              <w:rPr>
                <w:color w:val="000000"/>
                <w:sz w:val="28"/>
                <w:szCs w:val="28"/>
              </w:rPr>
            </w:pPr>
          </w:p>
        </w:tc>
        <w:tc>
          <w:tcPr>
            <w:tcW w:w="1244" w:type="dxa"/>
            <w:tcBorders>
              <w:top w:val="nil"/>
              <w:left w:val="nil"/>
              <w:bottom w:val="nil"/>
              <w:right w:val="nil"/>
            </w:tcBorders>
            <w:shd w:val="clear" w:color="auto" w:fill="auto"/>
            <w:noWrap/>
            <w:vAlign w:val="bottom"/>
            <w:hideMark/>
          </w:tcPr>
          <w:p w:rsidR="0071170F" w:rsidRPr="0071170F" w:rsidRDefault="0071170F" w:rsidP="0071170F">
            <w:pPr>
              <w:rPr>
                <w:color w:val="000000"/>
                <w:sz w:val="28"/>
                <w:szCs w:val="28"/>
              </w:rPr>
            </w:pPr>
          </w:p>
        </w:tc>
        <w:tc>
          <w:tcPr>
            <w:tcW w:w="1307" w:type="dxa"/>
            <w:tcBorders>
              <w:top w:val="nil"/>
              <w:left w:val="nil"/>
              <w:bottom w:val="nil"/>
              <w:right w:val="nil"/>
            </w:tcBorders>
            <w:shd w:val="clear" w:color="auto" w:fill="auto"/>
            <w:noWrap/>
            <w:vAlign w:val="bottom"/>
            <w:hideMark/>
          </w:tcPr>
          <w:p w:rsidR="0071170F" w:rsidRPr="0071170F" w:rsidRDefault="0071170F" w:rsidP="0071170F">
            <w:pPr>
              <w:rPr>
                <w:color w:val="000000"/>
                <w:sz w:val="24"/>
                <w:szCs w:val="24"/>
              </w:rPr>
            </w:pPr>
          </w:p>
        </w:tc>
        <w:tc>
          <w:tcPr>
            <w:tcW w:w="940" w:type="dxa"/>
            <w:tcBorders>
              <w:top w:val="nil"/>
              <w:left w:val="nil"/>
              <w:bottom w:val="nil"/>
              <w:right w:val="nil"/>
            </w:tcBorders>
            <w:shd w:val="clear" w:color="auto" w:fill="auto"/>
            <w:noWrap/>
            <w:vAlign w:val="bottom"/>
            <w:hideMark/>
          </w:tcPr>
          <w:p w:rsidR="0071170F" w:rsidRPr="0071170F" w:rsidRDefault="0071170F" w:rsidP="0071170F">
            <w:pPr>
              <w:rPr>
                <w:color w:val="000000"/>
                <w:sz w:val="24"/>
                <w:szCs w:val="24"/>
              </w:rPr>
            </w:pPr>
          </w:p>
        </w:tc>
        <w:tc>
          <w:tcPr>
            <w:tcW w:w="1060" w:type="dxa"/>
            <w:tcBorders>
              <w:top w:val="nil"/>
              <w:left w:val="nil"/>
              <w:bottom w:val="nil"/>
              <w:right w:val="nil"/>
            </w:tcBorders>
            <w:shd w:val="clear" w:color="auto" w:fill="auto"/>
            <w:noWrap/>
            <w:vAlign w:val="bottom"/>
            <w:hideMark/>
          </w:tcPr>
          <w:p w:rsidR="0071170F" w:rsidRPr="0071170F" w:rsidRDefault="0071170F" w:rsidP="0071170F">
            <w:pPr>
              <w:rPr>
                <w:color w:val="000000"/>
                <w:sz w:val="24"/>
                <w:szCs w:val="24"/>
              </w:rPr>
            </w:pPr>
          </w:p>
        </w:tc>
        <w:tc>
          <w:tcPr>
            <w:tcW w:w="1071" w:type="dxa"/>
            <w:tcBorders>
              <w:top w:val="nil"/>
              <w:left w:val="nil"/>
              <w:bottom w:val="nil"/>
              <w:right w:val="nil"/>
            </w:tcBorders>
            <w:shd w:val="clear" w:color="auto" w:fill="auto"/>
            <w:noWrap/>
            <w:vAlign w:val="bottom"/>
            <w:hideMark/>
          </w:tcPr>
          <w:p w:rsidR="0071170F" w:rsidRPr="0071170F" w:rsidRDefault="0071170F" w:rsidP="0071170F">
            <w:pPr>
              <w:rPr>
                <w:rFonts w:ascii="Calibri" w:hAnsi="Calibri"/>
                <w:color w:val="000000"/>
                <w:sz w:val="24"/>
                <w:szCs w:val="24"/>
              </w:rPr>
            </w:pPr>
          </w:p>
        </w:tc>
        <w:tc>
          <w:tcPr>
            <w:tcW w:w="1244" w:type="dxa"/>
            <w:gridSpan w:val="2"/>
            <w:tcBorders>
              <w:top w:val="nil"/>
              <w:left w:val="nil"/>
              <w:bottom w:val="nil"/>
              <w:right w:val="nil"/>
            </w:tcBorders>
            <w:shd w:val="clear" w:color="auto" w:fill="auto"/>
            <w:noWrap/>
            <w:vAlign w:val="bottom"/>
            <w:hideMark/>
          </w:tcPr>
          <w:p w:rsidR="0071170F" w:rsidRPr="0071170F" w:rsidRDefault="0071170F" w:rsidP="0071170F">
            <w:pPr>
              <w:rPr>
                <w:rFonts w:ascii="Calibri" w:hAnsi="Calibri"/>
                <w:color w:val="000000"/>
                <w:sz w:val="24"/>
                <w:szCs w:val="24"/>
              </w:rPr>
            </w:pPr>
          </w:p>
        </w:tc>
        <w:tc>
          <w:tcPr>
            <w:tcW w:w="1213" w:type="dxa"/>
            <w:tcBorders>
              <w:top w:val="nil"/>
              <w:left w:val="nil"/>
              <w:bottom w:val="nil"/>
              <w:right w:val="nil"/>
            </w:tcBorders>
            <w:shd w:val="clear" w:color="auto" w:fill="auto"/>
            <w:noWrap/>
            <w:vAlign w:val="bottom"/>
            <w:hideMark/>
          </w:tcPr>
          <w:p w:rsidR="0071170F" w:rsidRPr="0071170F" w:rsidRDefault="0071170F" w:rsidP="0071170F">
            <w:pPr>
              <w:rPr>
                <w:rFonts w:ascii="Calibri" w:hAnsi="Calibri"/>
                <w:color w:val="000000"/>
                <w:sz w:val="22"/>
                <w:szCs w:val="22"/>
              </w:rPr>
            </w:pPr>
          </w:p>
        </w:tc>
        <w:tc>
          <w:tcPr>
            <w:tcW w:w="1244" w:type="dxa"/>
            <w:gridSpan w:val="2"/>
            <w:tcBorders>
              <w:top w:val="nil"/>
              <w:left w:val="nil"/>
              <w:bottom w:val="nil"/>
              <w:right w:val="nil"/>
            </w:tcBorders>
            <w:shd w:val="clear" w:color="auto" w:fill="auto"/>
            <w:noWrap/>
            <w:vAlign w:val="bottom"/>
            <w:hideMark/>
          </w:tcPr>
          <w:p w:rsidR="0071170F" w:rsidRPr="0071170F" w:rsidRDefault="0071170F" w:rsidP="0071170F">
            <w:pPr>
              <w:rPr>
                <w:rFonts w:ascii="Calibri" w:hAnsi="Calibri"/>
                <w:color w:val="000000"/>
                <w:sz w:val="22"/>
                <w:szCs w:val="22"/>
              </w:rPr>
            </w:pPr>
          </w:p>
        </w:tc>
      </w:tr>
      <w:tr w:rsidR="0071170F" w:rsidRPr="0071170F" w:rsidTr="007C3625">
        <w:trPr>
          <w:gridAfter w:val="1"/>
          <w:wAfter w:w="567" w:type="dxa"/>
          <w:trHeight w:val="322"/>
        </w:trPr>
        <w:tc>
          <w:tcPr>
            <w:tcW w:w="15576" w:type="dxa"/>
            <w:gridSpan w:val="14"/>
            <w:vMerge w:val="restart"/>
            <w:tcBorders>
              <w:top w:val="nil"/>
              <w:left w:val="nil"/>
              <w:bottom w:val="single" w:sz="4" w:space="0" w:color="000000"/>
              <w:right w:val="nil"/>
            </w:tcBorders>
            <w:shd w:val="clear" w:color="auto" w:fill="auto"/>
            <w:vAlign w:val="center"/>
            <w:hideMark/>
          </w:tcPr>
          <w:p w:rsidR="0071170F" w:rsidRPr="0071170F" w:rsidRDefault="0071170F" w:rsidP="0071170F">
            <w:pPr>
              <w:jc w:val="center"/>
              <w:rPr>
                <w:b/>
                <w:bCs/>
                <w:color w:val="000000"/>
                <w:sz w:val="28"/>
                <w:szCs w:val="28"/>
              </w:rPr>
            </w:pPr>
            <w:r w:rsidRPr="0071170F">
              <w:rPr>
                <w:b/>
                <w:bCs/>
                <w:color w:val="000000"/>
                <w:sz w:val="28"/>
                <w:szCs w:val="28"/>
              </w:rPr>
              <w:t xml:space="preserve">СВЕДЕНИЯ О ДОХОДАХ  БЮДЖЕТА МУНИЦИПАЛЬНОГО РАЙОНА ПО ВИДАМ ДОХОДОВ НА 2023 ГОД И НА ПЛАНОВЫЙ ПЕРИОД 2024 И 2025 ГОДОВ В СРАВНЕНИИ С ОЖИДАЕМЫМ ИСПОЛНЕНИЕМ ЗА  2022 ГОД И ОТЧЕТОМ ЗА 2021 год </w:t>
            </w:r>
          </w:p>
        </w:tc>
      </w:tr>
      <w:tr w:rsidR="0071170F" w:rsidRPr="0071170F" w:rsidTr="007C3625">
        <w:trPr>
          <w:gridAfter w:val="1"/>
          <w:wAfter w:w="567" w:type="dxa"/>
          <w:trHeight w:val="705"/>
        </w:trPr>
        <w:tc>
          <w:tcPr>
            <w:tcW w:w="15576" w:type="dxa"/>
            <w:gridSpan w:val="14"/>
            <w:vMerge/>
            <w:tcBorders>
              <w:top w:val="nil"/>
              <w:left w:val="nil"/>
              <w:bottom w:val="single" w:sz="4" w:space="0" w:color="000000"/>
              <w:right w:val="nil"/>
            </w:tcBorders>
            <w:vAlign w:val="center"/>
            <w:hideMark/>
          </w:tcPr>
          <w:p w:rsidR="0071170F" w:rsidRPr="0071170F" w:rsidRDefault="0071170F" w:rsidP="0071170F">
            <w:pPr>
              <w:rPr>
                <w:b/>
                <w:bCs/>
                <w:color w:val="000000"/>
                <w:sz w:val="28"/>
                <w:szCs w:val="28"/>
              </w:rPr>
            </w:pPr>
          </w:p>
        </w:tc>
      </w:tr>
      <w:tr w:rsidR="00DE0AC4" w:rsidRPr="0071170F" w:rsidTr="007C3625">
        <w:trPr>
          <w:gridAfter w:val="1"/>
          <w:wAfter w:w="567" w:type="dxa"/>
          <w:trHeight w:val="705"/>
        </w:trPr>
        <w:tc>
          <w:tcPr>
            <w:tcW w:w="214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1170F" w:rsidRPr="0071170F" w:rsidRDefault="0071170F" w:rsidP="0071170F">
            <w:pPr>
              <w:jc w:val="center"/>
              <w:rPr>
                <w:color w:val="000000"/>
              </w:rPr>
            </w:pPr>
            <w:r w:rsidRPr="0071170F">
              <w:rPr>
                <w:color w:val="000000"/>
              </w:rPr>
              <w:t>Наименование доходных источников</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Код вида доходов бюджетов по статьям классификации доходов бюджетов</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Фактическое поступление за 2021 год</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Ожидаемое исполнение за 2022 год</w:t>
            </w:r>
          </w:p>
        </w:tc>
        <w:tc>
          <w:tcPr>
            <w:tcW w:w="1244" w:type="dxa"/>
            <w:vMerge w:val="restart"/>
            <w:tcBorders>
              <w:top w:val="nil"/>
              <w:left w:val="single" w:sz="4" w:space="0" w:color="auto"/>
              <w:bottom w:val="single" w:sz="4" w:space="0" w:color="000000"/>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Отклонение к факту 2020 года,%</w:t>
            </w:r>
          </w:p>
        </w:tc>
        <w:tc>
          <w:tcPr>
            <w:tcW w:w="1307" w:type="dxa"/>
            <w:vMerge w:val="restart"/>
            <w:tcBorders>
              <w:top w:val="nil"/>
              <w:left w:val="single" w:sz="4" w:space="0" w:color="auto"/>
              <w:bottom w:val="single" w:sz="4" w:space="0" w:color="000000"/>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 xml:space="preserve"> Прогноз на 2023 год</w:t>
            </w:r>
          </w:p>
        </w:tc>
        <w:tc>
          <w:tcPr>
            <w:tcW w:w="2000" w:type="dxa"/>
            <w:gridSpan w:val="2"/>
            <w:tcBorders>
              <w:top w:val="single" w:sz="4" w:space="0" w:color="auto"/>
              <w:left w:val="nil"/>
              <w:bottom w:val="single" w:sz="4" w:space="0" w:color="auto"/>
              <w:right w:val="single" w:sz="4" w:space="0" w:color="000000"/>
            </w:tcBorders>
            <w:shd w:val="clear" w:color="auto" w:fill="auto"/>
            <w:vAlign w:val="center"/>
            <w:hideMark/>
          </w:tcPr>
          <w:p w:rsidR="0071170F" w:rsidRPr="0071170F" w:rsidRDefault="0071170F" w:rsidP="0071170F">
            <w:pPr>
              <w:jc w:val="center"/>
              <w:rPr>
                <w:color w:val="000000"/>
              </w:rPr>
            </w:pPr>
            <w:r w:rsidRPr="0071170F">
              <w:rPr>
                <w:color w:val="000000"/>
              </w:rPr>
              <w:t>Отклонение прогноза на 2023 год, %</w:t>
            </w:r>
          </w:p>
        </w:tc>
        <w:tc>
          <w:tcPr>
            <w:tcW w:w="1071" w:type="dxa"/>
            <w:vMerge w:val="restart"/>
            <w:tcBorders>
              <w:top w:val="nil"/>
              <w:left w:val="single" w:sz="4" w:space="0" w:color="auto"/>
              <w:bottom w:val="single" w:sz="4" w:space="0" w:color="000000"/>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 xml:space="preserve"> Прогноз на 2024 год</w:t>
            </w:r>
          </w:p>
        </w:tc>
        <w:tc>
          <w:tcPr>
            <w:tcW w:w="124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Отклонение прогноза на 2024 год к прогнозу на 2023 год, %</w:t>
            </w:r>
          </w:p>
        </w:tc>
        <w:tc>
          <w:tcPr>
            <w:tcW w:w="1213" w:type="dxa"/>
            <w:vMerge w:val="restart"/>
            <w:tcBorders>
              <w:top w:val="nil"/>
              <w:left w:val="single" w:sz="4" w:space="0" w:color="auto"/>
              <w:bottom w:val="single" w:sz="4" w:space="0" w:color="000000"/>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 xml:space="preserve"> Прогноз на 2025 год</w:t>
            </w:r>
          </w:p>
        </w:tc>
        <w:tc>
          <w:tcPr>
            <w:tcW w:w="124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Отклонение прогноза на 2025 год к прогнозу на 2024 год, %</w:t>
            </w:r>
          </w:p>
        </w:tc>
      </w:tr>
      <w:tr w:rsidR="00DE0AC4" w:rsidRPr="0071170F" w:rsidTr="007C3625">
        <w:trPr>
          <w:gridAfter w:val="1"/>
          <w:wAfter w:w="567" w:type="dxa"/>
          <w:trHeight w:val="600"/>
        </w:trPr>
        <w:tc>
          <w:tcPr>
            <w:tcW w:w="2142" w:type="dxa"/>
            <w:vMerge/>
            <w:tcBorders>
              <w:top w:val="nil"/>
              <w:left w:val="single" w:sz="4" w:space="0" w:color="auto"/>
              <w:bottom w:val="single" w:sz="4" w:space="0" w:color="000000"/>
              <w:right w:val="single" w:sz="4" w:space="0" w:color="auto"/>
            </w:tcBorders>
            <w:vAlign w:val="center"/>
            <w:hideMark/>
          </w:tcPr>
          <w:p w:rsidR="0071170F" w:rsidRPr="0071170F" w:rsidRDefault="0071170F" w:rsidP="0071170F">
            <w:pPr>
              <w:rPr>
                <w:color w:val="000000"/>
              </w:rPr>
            </w:pPr>
          </w:p>
        </w:tc>
        <w:tc>
          <w:tcPr>
            <w:tcW w:w="1134" w:type="dxa"/>
            <w:vMerge/>
            <w:tcBorders>
              <w:top w:val="nil"/>
              <w:left w:val="single" w:sz="4" w:space="0" w:color="auto"/>
              <w:bottom w:val="single" w:sz="4" w:space="0" w:color="000000"/>
              <w:right w:val="single" w:sz="4" w:space="0" w:color="auto"/>
            </w:tcBorders>
            <w:vAlign w:val="center"/>
            <w:hideMark/>
          </w:tcPr>
          <w:p w:rsidR="0071170F" w:rsidRPr="0071170F" w:rsidRDefault="0071170F" w:rsidP="0071170F">
            <w:pPr>
              <w:rPr>
                <w:color w:val="000000"/>
              </w:rPr>
            </w:pPr>
          </w:p>
        </w:tc>
        <w:tc>
          <w:tcPr>
            <w:tcW w:w="1559" w:type="dxa"/>
            <w:vMerge/>
            <w:tcBorders>
              <w:top w:val="nil"/>
              <w:left w:val="single" w:sz="4" w:space="0" w:color="auto"/>
              <w:bottom w:val="single" w:sz="4" w:space="0" w:color="000000"/>
              <w:right w:val="single" w:sz="4" w:space="0" w:color="auto"/>
            </w:tcBorders>
            <w:vAlign w:val="center"/>
            <w:hideMark/>
          </w:tcPr>
          <w:p w:rsidR="0071170F" w:rsidRPr="0071170F" w:rsidRDefault="0071170F" w:rsidP="0071170F">
            <w:pPr>
              <w:rPr>
                <w:color w:val="000000"/>
              </w:rPr>
            </w:pPr>
          </w:p>
        </w:tc>
        <w:tc>
          <w:tcPr>
            <w:tcW w:w="1418" w:type="dxa"/>
            <w:vMerge/>
            <w:tcBorders>
              <w:top w:val="nil"/>
              <w:left w:val="single" w:sz="4" w:space="0" w:color="auto"/>
              <w:bottom w:val="single" w:sz="4" w:space="0" w:color="000000"/>
              <w:right w:val="single" w:sz="4" w:space="0" w:color="auto"/>
            </w:tcBorders>
            <w:vAlign w:val="center"/>
            <w:hideMark/>
          </w:tcPr>
          <w:p w:rsidR="0071170F" w:rsidRPr="0071170F" w:rsidRDefault="0071170F" w:rsidP="0071170F">
            <w:pPr>
              <w:rPr>
                <w:color w:val="000000"/>
              </w:rPr>
            </w:pPr>
          </w:p>
        </w:tc>
        <w:tc>
          <w:tcPr>
            <w:tcW w:w="1244" w:type="dxa"/>
            <w:vMerge/>
            <w:tcBorders>
              <w:top w:val="nil"/>
              <w:left w:val="single" w:sz="4" w:space="0" w:color="auto"/>
              <w:bottom w:val="single" w:sz="4" w:space="0" w:color="000000"/>
              <w:right w:val="single" w:sz="4" w:space="0" w:color="auto"/>
            </w:tcBorders>
            <w:vAlign w:val="center"/>
            <w:hideMark/>
          </w:tcPr>
          <w:p w:rsidR="0071170F" w:rsidRPr="0071170F" w:rsidRDefault="0071170F" w:rsidP="0071170F">
            <w:pPr>
              <w:rPr>
                <w:color w:val="000000"/>
              </w:rPr>
            </w:pPr>
          </w:p>
        </w:tc>
        <w:tc>
          <w:tcPr>
            <w:tcW w:w="1307" w:type="dxa"/>
            <w:vMerge/>
            <w:tcBorders>
              <w:top w:val="nil"/>
              <w:left w:val="single" w:sz="4" w:space="0" w:color="auto"/>
              <w:bottom w:val="single" w:sz="4" w:space="0" w:color="000000"/>
              <w:right w:val="single" w:sz="4" w:space="0" w:color="auto"/>
            </w:tcBorders>
            <w:vAlign w:val="center"/>
            <w:hideMark/>
          </w:tcPr>
          <w:p w:rsidR="0071170F" w:rsidRPr="0071170F" w:rsidRDefault="0071170F" w:rsidP="0071170F">
            <w:pPr>
              <w:rPr>
                <w:color w:val="000000"/>
              </w:rPr>
            </w:pPr>
          </w:p>
        </w:tc>
        <w:tc>
          <w:tcPr>
            <w:tcW w:w="940" w:type="dxa"/>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к факту 2021 года</w:t>
            </w:r>
          </w:p>
        </w:tc>
        <w:tc>
          <w:tcPr>
            <w:tcW w:w="1060" w:type="dxa"/>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к оценке на 2022 год</w:t>
            </w:r>
          </w:p>
        </w:tc>
        <w:tc>
          <w:tcPr>
            <w:tcW w:w="1071" w:type="dxa"/>
            <w:vMerge/>
            <w:tcBorders>
              <w:top w:val="nil"/>
              <w:left w:val="single" w:sz="4" w:space="0" w:color="auto"/>
              <w:bottom w:val="single" w:sz="4" w:space="0" w:color="000000"/>
              <w:right w:val="single" w:sz="4" w:space="0" w:color="auto"/>
            </w:tcBorders>
            <w:vAlign w:val="center"/>
            <w:hideMark/>
          </w:tcPr>
          <w:p w:rsidR="0071170F" w:rsidRPr="0071170F" w:rsidRDefault="0071170F" w:rsidP="0071170F">
            <w:pPr>
              <w:rPr>
                <w:color w:val="000000"/>
              </w:rPr>
            </w:pPr>
          </w:p>
        </w:tc>
        <w:tc>
          <w:tcPr>
            <w:tcW w:w="1244" w:type="dxa"/>
            <w:gridSpan w:val="2"/>
            <w:vMerge/>
            <w:tcBorders>
              <w:top w:val="nil"/>
              <w:left w:val="single" w:sz="4" w:space="0" w:color="auto"/>
              <w:bottom w:val="single" w:sz="4" w:space="0" w:color="000000"/>
              <w:right w:val="single" w:sz="4" w:space="0" w:color="auto"/>
            </w:tcBorders>
            <w:vAlign w:val="center"/>
            <w:hideMark/>
          </w:tcPr>
          <w:p w:rsidR="0071170F" w:rsidRPr="0071170F" w:rsidRDefault="0071170F" w:rsidP="0071170F">
            <w:pPr>
              <w:rPr>
                <w:color w:val="000000"/>
              </w:rPr>
            </w:pPr>
          </w:p>
        </w:tc>
        <w:tc>
          <w:tcPr>
            <w:tcW w:w="1213" w:type="dxa"/>
            <w:vMerge/>
            <w:tcBorders>
              <w:top w:val="nil"/>
              <w:left w:val="single" w:sz="4" w:space="0" w:color="auto"/>
              <w:bottom w:val="single" w:sz="4" w:space="0" w:color="000000"/>
              <w:right w:val="single" w:sz="4" w:space="0" w:color="auto"/>
            </w:tcBorders>
            <w:vAlign w:val="center"/>
            <w:hideMark/>
          </w:tcPr>
          <w:p w:rsidR="0071170F" w:rsidRPr="0071170F" w:rsidRDefault="0071170F" w:rsidP="0071170F">
            <w:pPr>
              <w:rPr>
                <w:color w:val="000000"/>
              </w:rPr>
            </w:pPr>
          </w:p>
        </w:tc>
        <w:tc>
          <w:tcPr>
            <w:tcW w:w="1244" w:type="dxa"/>
            <w:gridSpan w:val="2"/>
            <w:vMerge/>
            <w:tcBorders>
              <w:top w:val="nil"/>
              <w:left w:val="single" w:sz="4" w:space="0" w:color="auto"/>
              <w:bottom w:val="single" w:sz="4" w:space="0" w:color="000000"/>
              <w:right w:val="single" w:sz="4" w:space="0" w:color="auto"/>
            </w:tcBorders>
            <w:vAlign w:val="center"/>
            <w:hideMark/>
          </w:tcPr>
          <w:p w:rsidR="0071170F" w:rsidRPr="0071170F" w:rsidRDefault="0071170F" w:rsidP="0071170F">
            <w:pPr>
              <w:rPr>
                <w:color w:val="000000"/>
              </w:rPr>
            </w:pPr>
          </w:p>
        </w:tc>
      </w:tr>
      <w:tr w:rsidR="0071170F" w:rsidRPr="0071170F" w:rsidTr="007C3625">
        <w:trPr>
          <w:gridAfter w:val="1"/>
          <w:wAfter w:w="567" w:type="dxa"/>
          <w:trHeight w:val="525"/>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71170F" w:rsidRPr="0071170F" w:rsidRDefault="0071170F" w:rsidP="0071170F">
            <w:pPr>
              <w:rPr>
                <w:b/>
                <w:bCs/>
                <w:color w:val="000000"/>
              </w:rPr>
            </w:pPr>
            <w:r w:rsidRPr="0071170F">
              <w:rPr>
                <w:b/>
                <w:bCs/>
                <w:color w:val="000000"/>
              </w:rPr>
              <w:t>ДОХОДЫ БЮДЖЕТА ВСЕГО, 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b/>
                <w:bCs/>
                <w:color w:val="000000"/>
              </w:rPr>
            </w:pPr>
            <w:r w:rsidRPr="0071170F">
              <w:rPr>
                <w:b/>
                <w:bCs/>
                <w:color w:val="000000"/>
              </w:rPr>
              <w:t xml:space="preserve">   399 920,60   </w:t>
            </w:r>
          </w:p>
        </w:tc>
        <w:tc>
          <w:tcPr>
            <w:tcW w:w="1418" w:type="dxa"/>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b/>
                <w:bCs/>
                <w:color w:val="000000"/>
              </w:rPr>
            </w:pPr>
            <w:r w:rsidRPr="0071170F">
              <w:rPr>
                <w:b/>
                <w:bCs/>
                <w:color w:val="000000"/>
              </w:rPr>
              <w:t xml:space="preserve">  518 682,40   </w:t>
            </w:r>
          </w:p>
        </w:tc>
        <w:tc>
          <w:tcPr>
            <w:tcW w:w="1244" w:type="dxa"/>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b/>
                <w:bCs/>
                <w:color w:val="000000"/>
              </w:rPr>
            </w:pPr>
            <w:r w:rsidRPr="0071170F">
              <w:rPr>
                <w:b/>
                <w:bCs/>
                <w:color w:val="000000"/>
              </w:rPr>
              <w:t>129,7</w:t>
            </w:r>
          </w:p>
        </w:tc>
        <w:tc>
          <w:tcPr>
            <w:tcW w:w="1307" w:type="dxa"/>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b/>
                <w:bCs/>
                <w:color w:val="000000"/>
              </w:rPr>
            </w:pPr>
            <w:r w:rsidRPr="0071170F">
              <w:rPr>
                <w:b/>
                <w:bCs/>
                <w:color w:val="000000"/>
              </w:rPr>
              <w:t xml:space="preserve">  646 737,90   </w:t>
            </w:r>
          </w:p>
        </w:tc>
        <w:tc>
          <w:tcPr>
            <w:tcW w:w="940" w:type="dxa"/>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b/>
                <w:bCs/>
                <w:color w:val="000000"/>
              </w:rPr>
            </w:pPr>
            <w:r w:rsidRPr="0071170F">
              <w:rPr>
                <w:b/>
                <w:bCs/>
                <w:color w:val="000000"/>
              </w:rPr>
              <w:t xml:space="preserve">      161,7   </w:t>
            </w:r>
          </w:p>
        </w:tc>
        <w:tc>
          <w:tcPr>
            <w:tcW w:w="1060" w:type="dxa"/>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b/>
                <w:bCs/>
                <w:color w:val="000000"/>
              </w:rPr>
            </w:pPr>
            <w:r w:rsidRPr="0071170F">
              <w:rPr>
                <w:b/>
                <w:bCs/>
                <w:color w:val="000000"/>
              </w:rPr>
              <w:t xml:space="preserve">        124,7   </w:t>
            </w:r>
          </w:p>
        </w:tc>
        <w:tc>
          <w:tcPr>
            <w:tcW w:w="1071" w:type="dxa"/>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b/>
                <w:bCs/>
                <w:color w:val="000000"/>
              </w:rPr>
            </w:pPr>
            <w:r w:rsidRPr="0071170F">
              <w:rPr>
                <w:b/>
                <w:bCs/>
                <w:color w:val="000000"/>
              </w:rPr>
              <w:t xml:space="preserve">  417 911,90   </w:t>
            </w:r>
          </w:p>
        </w:tc>
        <w:tc>
          <w:tcPr>
            <w:tcW w:w="1244" w:type="dxa"/>
            <w:gridSpan w:val="2"/>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b/>
                <w:bCs/>
                <w:color w:val="000000"/>
              </w:rPr>
            </w:pPr>
            <w:r w:rsidRPr="0071170F">
              <w:rPr>
                <w:b/>
                <w:bCs/>
                <w:color w:val="000000"/>
              </w:rPr>
              <w:t xml:space="preserve">        64,6   </w:t>
            </w:r>
          </w:p>
        </w:tc>
        <w:tc>
          <w:tcPr>
            <w:tcW w:w="1213" w:type="dxa"/>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b/>
                <w:bCs/>
                <w:color w:val="000000"/>
              </w:rPr>
            </w:pPr>
            <w:r w:rsidRPr="0071170F">
              <w:rPr>
                <w:b/>
                <w:bCs/>
                <w:color w:val="000000"/>
              </w:rPr>
              <w:t xml:space="preserve">  420 896,60   </w:t>
            </w:r>
          </w:p>
        </w:tc>
        <w:tc>
          <w:tcPr>
            <w:tcW w:w="1244" w:type="dxa"/>
            <w:gridSpan w:val="2"/>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b/>
                <w:bCs/>
                <w:color w:val="000000"/>
              </w:rPr>
            </w:pPr>
            <w:r w:rsidRPr="0071170F">
              <w:rPr>
                <w:b/>
                <w:bCs/>
                <w:color w:val="000000"/>
              </w:rPr>
              <w:t xml:space="preserve">      100,7   </w:t>
            </w:r>
          </w:p>
        </w:tc>
      </w:tr>
      <w:tr w:rsidR="00DE0AC4" w:rsidRPr="0071170F" w:rsidTr="007C3625">
        <w:trPr>
          <w:gridAfter w:val="1"/>
          <w:wAfter w:w="567" w:type="dxa"/>
          <w:trHeight w:val="375"/>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71170F" w:rsidRPr="0071170F" w:rsidRDefault="0071170F" w:rsidP="0071170F">
            <w:pPr>
              <w:rPr>
                <w:b/>
                <w:bCs/>
                <w:color w:val="000000"/>
              </w:rPr>
            </w:pPr>
            <w:r w:rsidRPr="0071170F">
              <w:rPr>
                <w:b/>
                <w:bCs/>
                <w:color w:val="000000"/>
              </w:rPr>
              <w:t>НАЛОГОВЫЕ И НЕНАЛОГОВЫЕ ДОХОДЫ, ВСЕГО</w:t>
            </w:r>
          </w:p>
        </w:tc>
        <w:tc>
          <w:tcPr>
            <w:tcW w:w="1134"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rPr>
                <w:b/>
                <w:bCs/>
                <w:color w:val="000000"/>
              </w:rPr>
            </w:pPr>
            <w:r w:rsidRPr="0071170F">
              <w:rPr>
                <w:b/>
                <w:bCs/>
                <w:color w:val="000000"/>
              </w:rPr>
              <w:t>1 00 00000 00 0000 000</w:t>
            </w:r>
          </w:p>
        </w:tc>
        <w:tc>
          <w:tcPr>
            <w:tcW w:w="1559"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rPr>
                <w:b/>
                <w:bCs/>
                <w:color w:val="000000"/>
              </w:rPr>
            </w:pPr>
            <w:r w:rsidRPr="0071170F">
              <w:rPr>
                <w:b/>
                <w:bCs/>
                <w:color w:val="000000"/>
              </w:rPr>
              <w:t xml:space="preserve">   121 471,30   </w:t>
            </w:r>
          </w:p>
        </w:tc>
        <w:tc>
          <w:tcPr>
            <w:tcW w:w="1418"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rPr>
                <w:b/>
                <w:bCs/>
                <w:color w:val="000000"/>
              </w:rPr>
            </w:pPr>
            <w:r w:rsidRPr="0071170F">
              <w:rPr>
                <w:b/>
                <w:bCs/>
                <w:color w:val="000000"/>
              </w:rPr>
              <w:t xml:space="preserve">  133 835,00   </w:t>
            </w:r>
          </w:p>
        </w:tc>
        <w:tc>
          <w:tcPr>
            <w:tcW w:w="1244" w:type="dxa"/>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b/>
                <w:bCs/>
                <w:color w:val="000000"/>
              </w:rPr>
            </w:pPr>
            <w:r w:rsidRPr="0071170F">
              <w:rPr>
                <w:b/>
                <w:bCs/>
                <w:color w:val="000000"/>
              </w:rPr>
              <w:t>110,2</w:t>
            </w:r>
          </w:p>
        </w:tc>
        <w:tc>
          <w:tcPr>
            <w:tcW w:w="1307"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rPr>
                <w:b/>
                <w:bCs/>
                <w:color w:val="000000"/>
              </w:rPr>
            </w:pPr>
            <w:r w:rsidRPr="0071170F">
              <w:rPr>
                <w:b/>
                <w:bCs/>
                <w:color w:val="000000"/>
              </w:rPr>
              <w:t xml:space="preserve">  144 693,70   </w:t>
            </w:r>
          </w:p>
        </w:tc>
        <w:tc>
          <w:tcPr>
            <w:tcW w:w="940" w:type="dxa"/>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b/>
                <w:bCs/>
                <w:color w:val="000000"/>
              </w:rPr>
            </w:pPr>
            <w:r w:rsidRPr="0071170F">
              <w:rPr>
                <w:b/>
                <w:bCs/>
                <w:color w:val="000000"/>
              </w:rPr>
              <w:t xml:space="preserve">      119,1   </w:t>
            </w:r>
          </w:p>
        </w:tc>
        <w:tc>
          <w:tcPr>
            <w:tcW w:w="1060" w:type="dxa"/>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b/>
                <w:bCs/>
                <w:color w:val="000000"/>
              </w:rPr>
            </w:pPr>
            <w:r w:rsidRPr="0071170F">
              <w:rPr>
                <w:b/>
                <w:bCs/>
                <w:color w:val="000000"/>
              </w:rPr>
              <w:t xml:space="preserve">        108,1   </w:t>
            </w:r>
          </w:p>
        </w:tc>
        <w:tc>
          <w:tcPr>
            <w:tcW w:w="1071"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rPr>
                <w:b/>
                <w:bCs/>
                <w:color w:val="000000"/>
              </w:rPr>
            </w:pPr>
            <w:r w:rsidRPr="0071170F">
              <w:rPr>
                <w:b/>
                <w:bCs/>
                <w:color w:val="000000"/>
              </w:rPr>
              <w:t xml:space="preserve">  144 723,10   </w:t>
            </w:r>
          </w:p>
        </w:tc>
        <w:tc>
          <w:tcPr>
            <w:tcW w:w="1244" w:type="dxa"/>
            <w:gridSpan w:val="2"/>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b/>
                <w:bCs/>
                <w:color w:val="000000"/>
              </w:rPr>
            </w:pPr>
            <w:r w:rsidRPr="0071170F">
              <w:rPr>
                <w:b/>
                <w:bCs/>
                <w:color w:val="000000"/>
              </w:rPr>
              <w:t xml:space="preserve">      100,0   </w:t>
            </w:r>
          </w:p>
        </w:tc>
        <w:tc>
          <w:tcPr>
            <w:tcW w:w="1213"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rPr>
                <w:b/>
                <w:bCs/>
                <w:color w:val="000000"/>
              </w:rPr>
            </w:pPr>
            <w:r w:rsidRPr="0071170F">
              <w:rPr>
                <w:b/>
                <w:bCs/>
                <w:color w:val="000000"/>
              </w:rPr>
              <w:t xml:space="preserve">  150 630,20   </w:t>
            </w:r>
          </w:p>
        </w:tc>
        <w:tc>
          <w:tcPr>
            <w:tcW w:w="1244" w:type="dxa"/>
            <w:gridSpan w:val="2"/>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b/>
                <w:bCs/>
                <w:color w:val="000000"/>
              </w:rPr>
            </w:pPr>
            <w:r w:rsidRPr="0071170F">
              <w:rPr>
                <w:b/>
                <w:bCs/>
                <w:color w:val="000000"/>
              </w:rPr>
              <w:t xml:space="preserve">      104,1   </w:t>
            </w:r>
          </w:p>
        </w:tc>
      </w:tr>
      <w:tr w:rsidR="00DE0AC4" w:rsidRPr="0071170F" w:rsidTr="007C3625">
        <w:trPr>
          <w:gridAfter w:val="1"/>
          <w:wAfter w:w="567" w:type="dxa"/>
          <w:trHeight w:val="375"/>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71170F" w:rsidRPr="0071170F" w:rsidRDefault="0071170F" w:rsidP="0071170F">
            <w:pPr>
              <w:rPr>
                <w:color w:val="000000"/>
              </w:rPr>
            </w:pPr>
            <w:r w:rsidRPr="0071170F">
              <w:rPr>
                <w:color w:val="000000"/>
              </w:rPr>
              <w:t>НАЛОГИ НА ПРИБЫЛЬ,ДОХОДЫ</w:t>
            </w:r>
          </w:p>
        </w:tc>
        <w:tc>
          <w:tcPr>
            <w:tcW w:w="1134"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jc w:val="center"/>
              <w:rPr>
                <w:color w:val="000000"/>
              </w:rPr>
            </w:pPr>
            <w:r w:rsidRPr="0071170F">
              <w:rPr>
                <w:color w:val="000000"/>
              </w:rPr>
              <w:t>1 01 00000 00 0000 000</w:t>
            </w:r>
          </w:p>
        </w:tc>
        <w:tc>
          <w:tcPr>
            <w:tcW w:w="1559"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jc w:val="center"/>
              <w:rPr>
                <w:color w:val="000000"/>
              </w:rPr>
            </w:pPr>
            <w:r w:rsidRPr="0071170F">
              <w:rPr>
                <w:color w:val="000000"/>
              </w:rPr>
              <w:t xml:space="preserve">       54 075,10   </w:t>
            </w:r>
          </w:p>
        </w:tc>
        <w:tc>
          <w:tcPr>
            <w:tcW w:w="1418"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jc w:val="center"/>
              <w:rPr>
                <w:color w:val="000000"/>
              </w:rPr>
            </w:pPr>
            <w:r w:rsidRPr="0071170F">
              <w:rPr>
                <w:color w:val="000000"/>
              </w:rPr>
              <w:t xml:space="preserve">      59 511,60   </w:t>
            </w:r>
          </w:p>
        </w:tc>
        <w:tc>
          <w:tcPr>
            <w:tcW w:w="1244" w:type="dxa"/>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110,1</w:t>
            </w:r>
          </w:p>
        </w:tc>
        <w:tc>
          <w:tcPr>
            <w:tcW w:w="1307"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rPr>
                <w:color w:val="000000"/>
              </w:rPr>
            </w:pPr>
            <w:r w:rsidRPr="0071170F">
              <w:rPr>
                <w:color w:val="000000"/>
              </w:rPr>
              <w:t xml:space="preserve">     65 284,30   </w:t>
            </w:r>
          </w:p>
        </w:tc>
        <w:tc>
          <w:tcPr>
            <w:tcW w:w="940" w:type="dxa"/>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 xml:space="preserve">       120,7   </w:t>
            </w:r>
          </w:p>
        </w:tc>
        <w:tc>
          <w:tcPr>
            <w:tcW w:w="1060" w:type="dxa"/>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 xml:space="preserve">         109,7   </w:t>
            </w:r>
          </w:p>
        </w:tc>
        <w:tc>
          <w:tcPr>
            <w:tcW w:w="1071"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rPr>
                <w:color w:val="000000"/>
              </w:rPr>
            </w:pPr>
            <w:r w:rsidRPr="0071170F">
              <w:rPr>
                <w:color w:val="000000"/>
              </w:rPr>
              <w:t xml:space="preserve">      66 149,20   </w:t>
            </w:r>
          </w:p>
        </w:tc>
        <w:tc>
          <w:tcPr>
            <w:tcW w:w="1244" w:type="dxa"/>
            <w:gridSpan w:val="2"/>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 xml:space="preserve">      101,3   </w:t>
            </w:r>
          </w:p>
        </w:tc>
        <w:tc>
          <w:tcPr>
            <w:tcW w:w="1213"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rPr>
                <w:color w:val="000000"/>
              </w:rPr>
            </w:pPr>
            <w:r w:rsidRPr="0071170F">
              <w:rPr>
                <w:color w:val="000000"/>
              </w:rPr>
              <w:t xml:space="preserve">     69 698,40   </w:t>
            </w:r>
          </w:p>
        </w:tc>
        <w:tc>
          <w:tcPr>
            <w:tcW w:w="1244" w:type="dxa"/>
            <w:gridSpan w:val="2"/>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 xml:space="preserve">      105,4   </w:t>
            </w:r>
          </w:p>
        </w:tc>
      </w:tr>
      <w:tr w:rsidR="00DE0AC4" w:rsidRPr="0071170F" w:rsidTr="007C3625">
        <w:trPr>
          <w:gridAfter w:val="1"/>
          <w:wAfter w:w="567" w:type="dxa"/>
          <w:trHeight w:val="375"/>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71170F" w:rsidRPr="0071170F" w:rsidRDefault="0071170F" w:rsidP="0071170F">
            <w:pPr>
              <w:rPr>
                <w:color w:val="000000"/>
              </w:rPr>
            </w:pPr>
            <w:r w:rsidRPr="0071170F">
              <w:rPr>
                <w:color w:val="000000"/>
              </w:rPr>
              <w:t>Налог на доходы физических лиц</w:t>
            </w:r>
          </w:p>
        </w:tc>
        <w:tc>
          <w:tcPr>
            <w:tcW w:w="1134"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jc w:val="center"/>
              <w:rPr>
                <w:color w:val="000000"/>
              </w:rPr>
            </w:pPr>
            <w:r w:rsidRPr="0071170F">
              <w:rPr>
                <w:color w:val="000000"/>
              </w:rPr>
              <w:t>1 01 02000 01 0000 110</w:t>
            </w:r>
          </w:p>
        </w:tc>
        <w:tc>
          <w:tcPr>
            <w:tcW w:w="1559"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jc w:val="center"/>
              <w:rPr>
                <w:color w:val="000000"/>
              </w:rPr>
            </w:pPr>
            <w:r w:rsidRPr="0071170F">
              <w:rPr>
                <w:color w:val="000000"/>
              </w:rPr>
              <w:t xml:space="preserve">       54 075,10   </w:t>
            </w:r>
          </w:p>
        </w:tc>
        <w:tc>
          <w:tcPr>
            <w:tcW w:w="1418"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jc w:val="center"/>
              <w:rPr>
                <w:color w:val="000000"/>
              </w:rPr>
            </w:pPr>
            <w:r w:rsidRPr="0071170F">
              <w:rPr>
                <w:color w:val="000000"/>
              </w:rPr>
              <w:t xml:space="preserve">      59 511,60   </w:t>
            </w:r>
          </w:p>
        </w:tc>
        <w:tc>
          <w:tcPr>
            <w:tcW w:w="1244" w:type="dxa"/>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110,1</w:t>
            </w:r>
          </w:p>
        </w:tc>
        <w:tc>
          <w:tcPr>
            <w:tcW w:w="1307"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rPr>
                <w:color w:val="000000"/>
              </w:rPr>
            </w:pPr>
            <w:r w:rsidRPr="0071170F">
              <w:rPr>
                <w:color w:val="000000"/>
              </w:rPr>
              <w:t xml:space="preserve">     65 284,30   </w:t>
            </w:r>
          </w:p>
        </w:tc>
        <w:tc>
          <w:tcPr>
            <w:tcW w:w="940" w:type="dxa"/>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 xml:space="preserve">       120,7   </w:t>
            </w:r>
          </w:p>
        </w:tc>
        <w:tc>
          <w:tcPr>
            <w:tcW w:w="1060" w:type="dxa"/>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 xml:space="preserve">         109,7   </w:t>
            </w:r>
          </w:p>
        </w:tc>
        <w:tc>
          <w:tcPr>
            <w:tcW w:w="1071"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rPr>
                <w:color w:val="000000"/>
              </w:rPr>
            </w:pPr>
            <w:r w:rsidRPr="0071170F">
              <w:rPr>
                <w:color w:val="000000"/>
              </w:rPr>
              <w:t xml:space="preserve">      66 149,20   </w:t>
            </w:r>
          </w:p>
        </w:tc>
        <w:tc>
          <w:tcPr>
            <w:tcW w:w="1244" w:type="dxa"/>
            <w:gridSpan w:val="2"/>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 xml:space="preserve">      101,3   </w:t>
            </w:r>
          </w:p>
        </w:tc>
        <w:tc>
          <w:tcPr>
            <w:tcW w:w="1213"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rPr>
                <w:color w:val="000000"/>
              </w:rPr>
            </w:pPr>
            <w:r w:rsidRPr="0071170F">
              <w:rPr>
                <w:color w:val="000000"/>
              </w:rPr>
              <w:t xml:space="preserve">     69 698,40   </w:t>
            </w:r>
          </w:p>
        </w:tc>
        <w:tc>
          <w:tcPr>
            <w:tcW w:w="1244" w:type="dxa"/>
            <w:gridSpan w:val="2"/>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 xml:space="preserve">      105,4   </w:t>
            </w:r>
          </w:p>
        </w:tc>
      </w:tr>
      <w:tr w:rsidR="0071170F" w:rsidRPr="0071170F" w:rsidTr="007C3625">
        <w:trPr>
          <w:gridAfter w:val="1"/>
          <w:wAfter w:w="567" w:type="dxa"/>
          <w:trHeight w:val="645"/>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71170F" w:rsidRPr="0071170F" w:rsidRDefault="0071170F" w:rsidP="0071170F">
            <w:pPr>
              <w:rPr>
                <w:color w:val="000000"/>
              </w:rPr>
            </w:pPr>
            <w:r w:rsidRPr="0071170F">
              <w:rPr>
                <w:color w:val="000000"/>
              </w:rPr>
              <w:t>НАЛОГИ НА ТОВАРЫ (РАБОТЫ УСЛУГИ), РЕАЛИЗУЕМЫЕ НА ТЕРРИТОРИИ РОССИЙСКОЙ ФЕДЕРАЦИИ</w:t>
            </w:r>
          </w:p>
        </w:tc>
        <w:tc>
          <w:tcPr>
            <w:tcW w:w="1134"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jc w:val="center"/>
              <w:rPr>
                <w:color w:val="000000"/>
              </w:rPr>
            </w:pPr>
            <w:r w:rsidRPr="0071170F">
              <w:rPr>
                <w:color w:val="000000"/>
              </w:rPr>
              <w:t>1 03 00000 00 0000 000</w:t>
            </w:r>
          </w:p>
        </w:tc>
        <w:tc>
          <w:tcPr>
            <w:tcW w:w="1559" w:type="dxa"/>
            <w:tcBorders>
              <w:top w:val="nil"/>
              <w:left w:val="nil"/>
              <w:bottom w:val="single" w:sz="4" w:space="0" w:color="auto"/>
              <w:right w:val="single" w:sz="4" w:space="0" w:color="auto"/>
            </w:tcBorders>
            <w:shd w:val="clear" w:color="auto" w:fill="auto"/>
            <w:vAlign w:val="bottom"/>
            <w:hideMark/>
          </w:tcPr>
          <w:p w:rsidR="0071170F" w:rsidRPr="0071170F" w:rsidRDefault="0071170F" w:rsidP="0071170F">
            <w:pPr>
              <w:jc w:val="center"/>
              <w:rPr>
                <w:color w:val="000000"/>
              </w:rPr>
            </w:pPr>
            <w:r w:rsidRPr="0071170F">
              <w:rPr>
                <w:color w:val="000000"/>
              </w:rPr>
              <w:t xml:space="preserve">         3 607,70   </w:t>
            </w:r>
          </w:p>
        </w:tc>
        <w:tc>
          <w:tcPr>
            <w:tcW w:w="1418" w:type="dxa"/>
            <w:tcBorders>
              <w:top w:val="nil"/>
              <w:left w:val="nil"/>
              <w:bottom w:val="single" w:sz="4" w:space="0" w:color="auto"/>
              <w:right w:val="single" w:sz="4" w:space="0" w:color="auto"/>
            </w:tcBorders>
            <w:shd w:val="clear" w:color="auto" w:fill="auto"/>
            <w:vAlign w:val="bottom"/>
            <w:hideMark/>
          </w:tcPr>
          <w:p w:rsidR="0071170F" w:rsidRPr="0071170F" w:rsidRDefault="0071170F" w:rsidP="0071170F">
            <w:pPr>
              <w:jc w:val="center"/>
              <w:rPr>
                <w:color w:val="000000"/>
              </w:rPr>
            </w:pPr>
            <w:r w:rsidRPr="0071170F">
              <w:rPr>
                <w:color w:val="000000"/>
              </w:rPr>
              <w:t xml:space="preserve">       3 730,10   </w:t>
            </w:r>
          </w:p>
        </w:tc>
        <w:tc>
          <w:tcPr>
            <w:tcW w:w="1244" w:type="dxa"/>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103,4</w:t>
            </w:r>
          </w:p>
        </w:tc>
        <w:tc>
          <w:tcPr>
            <w:tcW w:w="1307"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rPr>
                <w:color w:val="000000"/>
              </w:rPr>
            </w:pPr>
            <w:r w:rsidRPr="0071170F">
              <w:rPr>
                <w:color w:val="000000"/>
              </w:rPr>
              <w:t xml:space="preserve">       3 884,20   </w:t>
            </w:r>
          </w:p>
        </w:tc>
        <w:tc>
          <w:tcPr>
            <w:tcW w:w="940" w:type="dxa"/>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 xml:space="preserve">       107,7   </w:t>
            </w:r>
          </w:p>
        </w:tc>
        <w:tc>
          <w:tcPr>
            <w:tcW w:w="1060" w:type="dxa"/>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 xml:space="preserve">         104,1   </w:t>
            </w:r>
          </w:p>
        </w:tc>
        <w:tc>
          <w:tcPr>
            <w:tcW w:w="1071"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rPr>
                <w:color w:val="000000"/>
              </w:rPr>
            </w:pPr>
            <w:r w:rsidRPr="0071170F">
              <w:rPr>
                <w:color w:val="000000"/>
              </w:rPr>
              <w:t xml:space="preserve">       4 051,90   </w:t>
            </w:r>
          </w:p>
        </w:tc>
        <w:tc>
          <w:tcPr>
            <w:tcW w:w="1244" w:type="dxa"/>
            <w:gridSpan w:val="2"/>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 xml:space="preserve">      104,3   </w:t>
            </w:r>
          </w:p>
        </w:tc>
        <w:tc>
          <w:tcPr>
            <w:tcW w:w="1213"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rPr>
                <w:color w:val="000000"/>
              </w:rPr>
            </w:pPr>
            <w:r w:rsidRPr="0071170F">
              <w:rPr>
                <w:color w:val="000000"/>
              </w:rPr>
              <w:t xml:space="preserve">       4 276,60   </w:t>
            </w:r>
          </w:p>
        </w:tc>
        <w:tc>
          <w:tcPr>
            <w:tcW w:w="1244" w:type="dxa"/>
            <w:gridSpan w:val="2"/>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 xml:space="preserve">      105,5   </w:t>
            </w:r>
          </w:p>
        </w:tc>
      </w:tr>
      <w:tr w:rsidR="00DE0AC4" w:rsidRPr="0071170F" w:rsidTr="007C3625">
        <w:trPr>
          <w:gridAfter w:val="1"/>
          <w:wAfter w:w="567" w:type="dxa"/>
          <w:trHeight w:val="375"/>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71170F" w:rsidRPr="0071170F" w:rsidRDefault="0071170F" w:rsidP="0071170F">
            <w:pPr>
              <w:rPr>
                <w:color w:val="000000"/>
              </w:rPr>
            </w:pPr>
            <w:r w:rsidRPr="0071170F">
              <w:rPr>
                <w:color w:val="000000"/>
              </w:rPr>
              <w:t xml:space="preserve">Доходы от уплаты акцизов на </w:t>
            </w:r>
            <w:r w:rsidRPr="0071170F">
              <w:rPr>
                <w:color w:val="000000"/>
              </w:rPr>
              <w:lastRenderedPageBreak/>
              <w:t>нефтепродукты</w:t>
            </w:r>
          </w:p>
        </w:tc>
        <w:tc>
          <w:tcPr>
            <w:tcW w:w="1134"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jc w:val="center"/>
              <w:rPr>
                <w:color w:val="000000"/>
              </w:rPr>
            </w:pPr>
            <w:r w:rsidRPr="0071170F">
              <w:rPr>
                <w:color w:val="000000"/>
              </w:rPr>
              <w:lastRenderedPageBreak/>
              <w:t xml:space="preserve">1 03 02000 01 0000 </w:t>
            </w:r>
            <w:r w:rsidRPr="0071170F">
              <w:rPr>
                <w:color w:val="000000"/>
              </w:rPr>
              <w:lastRenderedPageBreak/>
              <w:t>110</w:t>
            </w:r>
          </w:p>
        </w:tc>
        <w:tc>
          <w:tcPr>
            <w:tcW w:w="1559"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jc w:val="center"/>
              <w:rPr>
                <w:color w:val="000000"/>
              </w:rPr>
            </w:pPr>
            <w:r w:rsidRPr="0071170F">
              <w:rPr>
                <w:color w:val="000000"/>
              </w:rPr>
              <w:lastRenderedPageBreak/>
              <w:t xml:space="preserve">         3 607,70   </w:t>
            </w:r>
          </w:p>
        </w:tc>
        <w:tc>
          <w:tcPr>
            <w:tcW w:w="1418"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jc w:val="center"/>
              <w:rPr>
                <w:color w:val="000000"/>
              </w:rPr>
            </w:pPr>
            <w:r w:rsidRPr="0071170F">
              <w:rPr>
                <w:color w:val="000000"/>
              </w:rPr>
              <w:t xml:space="preserve">       3 730,10   </w:t>
            </w:r>
          </w:p>
        </w:tc>
        <w:tc>
          <w:tcPr>
            <w:tcW w:w="1244" w:type="dxa"/>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103,4</w:t>
            </w:r>
          </w:p>
        </w:tc>
        <w:tc>
          <w:tcPr>
            <w:tcW w:w="1307"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rPr>
                <w:color w:val="000000"/>
              </w:rPr>
            </w:pPr>
            <w:r w:rsidRPr="0071170F">
              <w:rPr>
                <w:color w:val="000000"/>
              </w:rPr>
              <w:t xml:space="preserve">       3 884,20   </w:t>
            </w:r>
          </w:p>
        </w:tc>
        <w:tc>
          <w:tcPr>
            <w:tcW w:w="940" w:type="dxa"/>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 xml:space="preserve">       107,7   </w:t>
            </w:r>
          </w:p>
        </w:tc>
        <w:tc>
          <w:tcPr>
            <w:tcW w:w="1060" w:type="dxa"/>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 xml:space="preserve">         104,1   </w:t>
            </w:r>
          </w:p>
        </w:tc>
        <w:tc>
          <w:tcPr>
            <w:tcW w:w="1071"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rPr>
                <w:color w:val="000000"/>
              </w:rPr>
            </w:pPr>
            <w:r w:rsidRPr="0071170F">
              <w:rPr>
                <w:color w:val="000000"/>
              </w:rPr>
              <w:t xml:space="preserve">       4 051,90   </w:t>
            </w:r>
          </w:p>
        </w:tc>
        <w:tc>
          <w:tcPr>
            <w:tcW w:w="1244" w:type="dxa"/>
            <w:gridSpan w:val="2"/>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 xml:space="preserve">      104,3   </w:t>
            </w:r>
          </w:p>
        </w:tc>
        <w:tc>
          <w:tcPr>
            <w:tcW w:w="1213"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rPr>
                <w:color w:val="000000"/>
              </w:rPr>
            </w:pPr>
            <w:r w:rsidRPr="0071170F">
              <w:rPr>
                <w:color w:val="000000"/>
              </w:rPr>
              <w:t xml:space="preserve">       4 276,60   </w:t>
            </w:r>
          </w:p>
        </w:tc>
        <w:tc>
          <w:tcPr>
            <w:tcW w:w="1244" w:type="dxa"/>
            <w:gridSpan w:val="2"/>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 xml:space="preserve">      105,5   </w:t>
            </w:r>
          </w:p>
        </w:tc>
      </w:tr>
      <w:tr w:rsidR="00DE0AC4" w:rsidRPr="0071170F" w:rsidTr="007C3625">
        <w:trPr>
          <w:gridAfter w:val="1"/>
          <w:wAfter w:w="567" w:type="dxa"/>
          <w:trHeight w:val="375"/>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71170F" w:rsidRPr="0071170F" w:rsidRDefault="0071170F" w:rsidP="0071170F">
            <w:pPr>
              <w:rPr>
                <w:color w:val="000000"/>
              </w:rPr>
            </w:pPr>
            <w:r w:rsidRPr="0071170F">
              <w:rPr>
                <w:color w:val="000000"/>
              </w:rPr>
              <w:lastRenderedPageBreak/>
              <w:t>НАЛОГИ НА СОВОКУПНЫЙ ДОХОД</w:t>
            </w:r>
          </w:p>
        </w:tc>
        <w:tc>
          <w:tcPr>
            <w:tcW w:w="1134"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jc w:val="center"/>
              <w:rPr>
                <w:color w:val="000000"/>
              </w:rPr>
            </w:pPr>
            <w:r w:rsidRPr="0071170F">
              <w:rPr>
                <w:color w:val="000000"/>
              </w:rPr>
              <w:t>1 05 00000 00 0000 000</w:t>
            </w:r>
          </w:p>
        </w:tc>
        <w:tc>
          <w:tcPr>
            <w:tcW w:w="1559"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jc w:val="center"/>
              <w:rPr>
                <w:color w:val="000000"/>
              </w:rPr>
            </w:pPr>
            <w:r w:rsidRPr="0071170F">
              <w:rPr>
                <w:color w:val="000000"/>
              </w:rPr>
              <w:t xml:space="preserve">       26 834,10   </w:t>
            </w:r>
          </w:p>
        </w:tc>
        <w:tc>
          <w:tcPr>
            <w:tcW w:w="1418"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jc w:val="center"/>
              <w:rPr>
                <w:color w:val="000000"/>
              </w:rPr>
            </w:pPr>
            <w:r w:rsidRPr="0071170F">
              <w:rPr>
                <w:color w:val="000000"/>
              </w:rPr>
              <w:t xml:space="preserve">      31 743,60   </w:t>
            </w:r>
          </w:p>
        </w:tc>
        <w:tc>
          <w:tcPr>
            <w:tcW w:w="1244" w:type="dxa"/>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118,3</w:t>
            </w:r>
          </w:p>
        </w:tc>
        <w:tc>
          <w:tcPr>
            <w:tcW w:w="1307"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rPr>
                <w:color w:val="000000"/>
              </w:rPr>
            </w:pPr>
            <w:r w:rsidRPr="0071170F">
              <w:rPr>
                <w:color w:val="000000"/>
              </w:rPr>
              <w:t xml:space="preserve">     38 678,00   </w:t>
            </w:r>
          </w:p>
        </w:tc>
        <w:tc>
          <w:tcPr>
            <w:tcW w:w="940" w:type="dxa"/>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 xml:space="preserve">       144,1   </w:t>
            </w:r>
          </w:p>
        </w:tc>
        <w:tc>
          <w:tcPr>
            <w:tcW w:w="1060" w:type="dxa"/>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 xml:space="preserve">         121,8   </w:t>
            </w:r>
          </w:p>
        </w:tc>
        <w:tc>
          <w:tcPr>
            <w:tcW w:w="1071"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rPr>
                <w:color w:val="000000"/>
              </w:rPr>
            </w:pPr>
            <w:r w:rsidRPr="0071170F">
              <w:rPr>
                <w:color w:val="000000"/>
              </w:rPr>
              <w:t xml:space="preserve">      39 976,50   </w:t>
            </w:r>
          </w:p>
        </w:tc>
        <w:tc>
          <w:tcPr>
            <w:tcW w:w="1244" w:type="dxa"/>
            <w:gridSpan w:val="2"/>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 xml:space="preserve">      103,4   </w:t>
            </w:r>
          </w:p>
        </w:tc>
        <w:tc>
          <w:tcPr>
            <w:tcW w:w="1213"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rPr>
                <w:color w:val="000000"/>
              </w:rPr>
            </w:pPr>
            <w:r w:rsidRPr="0071170F">
              <w:rPr>
                <w:color w:val="000000"/>
              </w:rPr>
              <w:t xml:space="preserve">     41 357,40   </w:t>
            </w:r>
          </w:p>
        </w:tc>
        <w:tc>
          <w:tcPr>
            <w:tcW w:w="1244" w:type="dxa"/>
            <w:gridSpan w:val="2"/>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 xml:space="preserve">      103,5   </w:t>
            </w:r>
          </w:p>
        </w:tc>
      </w:tr>
      <w:tr w:rsidR="0071170F" w:rsidRPr="0071170F" w:rsidTr="007C3625">
        <w:trPr>
          <w:gridAfter w:val="1"/>
          <w:wAfter w:w="567" w:type="dxa"/>
          <w:trHeight w:val="645"/>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71170F" w:rsidRPr="0071170F" w:rsidRDefault="0071170F" w:rsidP="0071170F">
            <w:pPr>
              <w:rPr>
                <w:color w:val="000000"/>
              </w:rPr>
            </w:pPr>
            <w:r w:rsidRPr="0071170F">
              <w:rPr>
                <w:color w:val="000000"/>
              </w:rPr>
              <w:t>Налог, взимаемый с налогоплательщиков, выбравших в качестве объекта налогообложения доходы</w:t>
            </w:r>
          </w:p>
        </w:tc>
        <w:tc>
          <w:tcPr>
            <w:tcW w:w="1134"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jc w:val="center"/>
              <w:rPr>
                <w:color w:val="000000"/>
              </w:rPr>
            </w:pPr>
            <w:r w:rsidRPr="0071170F">
              <w:rPr>
                <w:color w:val="000000"/>
              </w:rPr>
              <w:t>1 05 01011 00 0000 110</w:t>
            </w:r>
          </w:p>
        </w:tc>
        <w:tc>
          <w:tcPr>
            <w:tcW w:w="1559" w:type="dxa"/>
            <w:tcBorders>
              <w:top w:val="nil"/>
              <w:left w:val="nil"/>
              <w:bottom w:val="single" w:sz="4" w:space="0" w:color="auto"/>
              <w:right w:val="single" w:sz="4" w:space="0" w:color="auto"/>
            </w:tcBorders>
            <w:shd w:val="clear" w:color="auto" w:fill="auto"/>
            <w:vAlign w:val="bottom"/>
            <w:hideMark/>
          </w:tcPr>
          <w:p w:rsidR="0071170F" w:rsidRPr="0071170F" w:rsidRDefault="0071170F" w:rsidP="0071170F">
            <w:pPr>
              <w:jc w:val="center"/>
              <w:rPr>
                <w:color w:val="000000"/>
              </w:rPr>
            </w:pPr>
            <w:r w:rsidRPr="0071170F">
              <w:rPr>
                <w:color w:val="000000"/>
              </w:rPr>
              <w:t xml:space="preserve">       10 671,40   </w:t>
            </w:r>
          </w:p>
        </w:tc>
        <w:tc>
          <w:tcPr>
            <w:tcW w:w="1418" w:type="dxa"/>
            <w:tcBorders>
              <w:top w:val="nil"/>
              <w:left w:val="nil"/>
              <w:bottom w:val="single" w:sz="4" w:space="0" w:color="auto"/>
              <w:right w:val="single" w:sz="4" w:space="0" w:color="auto"/>
            </w:tcBorders>
            <w:shd w:val="clear" w:color="auto" w:fill="auto"/>
            <w:vAlign w:val="bottom"/>
            <w:hideMark/>
          </w:tcPr>
          <w:p w:rsidR="0071170F" w:rsidRPr="0071170F" w:rsidRDefault="0071170F" w:rsidP="0071170F">
            <w:pPr>
              <w:jc w:val="center"/>
              <w:rPr>
                <w:color w:val="000000"/>
              </w:rPr>
            </w:pPr>
            <w:r w:rsidRPr="0071170F">
              <w:rPr>
                <w:color w:val="000000"/>
              </w:rPr>
              <w:t xml:space="preserve">      12 530,00   </w:t>
            </w:r>
          </w:p>
        </w:tc>
        <w:tc>
          <w:tcPr>
            <w:tcW w:w="1244" w:type="dxa"/>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117,4</w:t>
            </w:r>
          </w:p>
        </w:tc>
        <w:tc>
          <w:tcPr>
            <w:tcW w:w="1307"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rPr>
                <w:color w:val="000000"/>
              </w:rPr>
            </w:pPr>
            <w:r w:rsidRPr="0071170F">
              <w:rPr>
                <w:color w:val="000000"/>
              </w:rPr>
              <w:t xml:space="preserve">     20 582,00   </w:t>
            </w:r>
          </w:p>
        </w:tc>
        <w:tc>
          <w:tcPr>
            <w:tcW w:w="940" w:type="dxa"/>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 xml:space="preserve">       192,9   </w:t>
            </w:r>
          </w:p>
        </w:tc>
        <w:tc>
          <w:tcPr>
            <w:tcW w:w="1060" w:type="dxa"/>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 xml:space="preserve">         164,3   </w:t>
            </w:r>
          </w:p>
        </w:tc>
        <w:tc>
          <w:tcPr>
            <w:tcW w:w="1071"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rPr>
                <w:color w:val="000000"/>
              </w:rPr>
            </w:pPr>
            <w:r w:rsidRPr="0071170F">
              <w:rPr>
                <w:color w:val="000000"/>
              </w:rPr>
              <w:t xml:space="preserve">      21 737,50   </w:t>
            </w:r>
          </w:p>
        </w:tc>
        <w:tc>
          <w:tcPr>
            <w:tcW w:w="1244" w:type="dxa"/>
            <w:gridSpan w:val="2"/>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 xml:space="preserve">      105,6   </w:t>
            </w:r>
          </w:p>
        </w:tc>
        <w:tc>
          <w:tcPr>
            <w:tcW w:w="1213"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rPr>
                <w:color w:val="000000"/>
              </w:rPr>
            </w:pPr>
            <w:r w:rsidRPr="0071170F">
              <w:rPr>
                <w:color w:val="000000"/>
              </w:rPr>
              <w:t xml:space="preserve">     22 967,40   </w:t>
            </w:r>
          </w:p>
        </w:tc>
        <w:tc>
          <w:tcPr>
            <w:tcW w:w="1244" w:type="dxa"/>
            <w:gridSpan w:val="2"/>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 xml:space="preserve">      105,7   </w:t>
            </w:r>
          </w:p>
        </w:tc>
      </w:tr>
      <w:tr w:rsidR="0071170F" w:rsidRPr="0071170F" w:rsidTr="007C3625">
        <w:trPr>
          <w:gridAfter w:val="1"/>
          <w:wAfter w:w="567" w:type="dxa"/>
          <w:trHeight w:val="78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71170F" w:rsidRPr="0071170F" w:rsidRDefault="0071170F" w:rsidP="0071170F">
            <w:pPr>
              <w:rPr>
                <w:color w:val="000000"/>
              </w:rPr>
            </w:pPr>
            <w:r w:rsidRPr="0071170F">
              <w:rPr>
                <w:color w:val="000000"/>
              </w:rPr>
              <w:t>Налог, взимаемый с налогоплательщиков, выбравших в качестве объекта налогообложения доходы, уменьшенные на величину расходов</w:t>
            </w:r>
          </w:p>
        </w:tc>
        <w:tc>
          <w:tcPr>
            <w:tcW w:w="1134"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jc w:val="center"/>
              <w:rPr>
                <w:color w:val="000000"/>
              </w:rPr>
            </w:pPr>
            <w:r w:rsidRPr="0071170F">
              <w:rPr>
                <w:color w:val="000000"/>
              </w:rPr>
              <w:t>1 05 01012 00 0000 110</w:t>
            </w:r>
          </w:p>
        </w:tc>
        <w:tc>
          <w:tcPr>
            <w:tcW w:w="1559" w:type="dxa"/>
            <w:tcBorders>
              <w:top w:val="nil"/>
              <w:left w:val="nil"/>
              <w:bottom w:val="single" w:sz="4" w:space="0" w:color="auto"/>
              <w:right w:val="single" w:sz="4" w:space="0" w:color="auto"/>
            </w:tcBorders>
            <w:shd w:val="clear" w:color="auto" w:fill="auto"/>
            <w:vAlign w:val="bottom"/>
            <w:hideMark/>
          </w:tcPr>
          <w:p w:rsidR="0071170F" w:rsidRPr="0071170F" w:rsidRDefault="0071170F" w:rsidP="0071170F">
            <w:pPr>
              <w:jc w:val="center"/>
              <w:rPr>
                <w:color w:val="000000"/>
              </w:rPr>
            </w:pPr>
            <w:r w:rsidRPr="0071170F">
              <w:rPr>
                <w:color w:val="000000"/>
              </w:rPr>
              <w:t xml:space="preserve">       13 464,70   </w:t>
            </w:r>
          </w:p>
        </w:tc>
        <w:tc>
          <w:tcPr>
            <w:tcW w:w="1418" w:type="dxa"/>
            <w:tcBorders>
              <w:top w:val="nil"/>
              <w:left w:val="nil"/>
              <w:bottom w:val="single" w:sz="4" w:space="0" w:color="auto"/>
              <w:right w:val="single" w:sz="4" w:space="0" w:color="auto"/>
            </w:tcBorders>
            <w:shd w:val="clear" w:color="000000" w:fill="FFFFFF"/>
            <w:vAlign w:val="bottom"/>
            <w:hideMark/>
          </w:tcPr>
          <w:p w:rsidR="0071170F" w:rsidRPr="0071170F" w:rsidRDefault="0071170F" w:rsidP="0071170F">
            <w:pPr>
              <w:jc w:val="center"/>
              <w:rPr>
                <w:color w:val="000000"/>
              </w:rPr>
            </w:pPr>
            <w:r w:rsidRPr="0071170F">
              <w:rPr>
                <w:color w:val="000000"/>
              </w:rPr>
              <w:t xml:space="preserve">      17 564,70   </w:t>
            </w:r>
          </w:p>
        </w:tc>
        <w:tc>
          <w:tcPr>
            <w:tcW w:w="1244" w:type="dxa"/>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130,4</w:t>
            </w:r>
          </w:p>
        </w:tc>
        <w:tc>
          <w:tcPr>
            <w:tcW w:w="1307"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rPr>
                <w:color w:val="000000"/>
              </w:rPr>
            </w:pPr>
            <w:r w:rsidRPr="0071170F">
              <w:rPr>
                <w:color w:val="000000"/>
              </w:rPr>
              <w:t xml:space="preserve">     16 372,00   </w:t>
            </w:r>
          </w:p>
        </w:tc>
        <w:tc>
          <w:tcPr>
            <w:tcW w:w="940" w:type="dxa"/>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 xml:space="preserve">       121,6   </w:t>
            </w:r>
          </w:p>
        </w:tc>
        <w:tc>
          <w:tcPr>
            <w:tcW w:w="1060" w:type="dxa"/>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 xml:space="preserve">           93,2   </w:t>
            </w:r>
          </w:p>
        </w:tc>
        <w:tc>
          <w:tcPr>
            <w:tcW w:w="1071"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rPr>
                <w:color w:val="000000"/>
              </w:rPr>
            </w:pPr>
            <w:r w:rsidRPr="0071170F">
              <w:rPr>
                <w:color w:val="000000"/>
              </w:rPr>
              <w:t xml:space="preserve">      16 436,00   </w:t>
            </w:r>
          </w:p>
        </w:tc>
        <w:tc>
          <w:tcPr>
            <w:tcW w:w="1244" w:type="dxa"/>
            <w:gridSpan w:val="2"/>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 xml:space="preserve">      100,4   </w:t>
            </w:r>
          </w:p>
        </w:tc>
        <w:tc>
          <w:tcPr>
            <w:tcW w:w="1213"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rPr>
                <w:color w:val="000000"/>
              </w:rPr>
            </w:pPr>
            <w:r w:rsidRPr="0071170F">
              <w:rPr>
                <w:color w:val="000000"/>
              </w:rPr>
              <w:t xml:space="preserve">     16 504,00   </w:t>
            </w:r>
          </w:p>
        </w:tc>
        <w:tc>
          <w:tcPr>
            <w:tcW w:w="1244" w:type="dxa"/>
            <w:gridSpan w:val="2"/>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 xml:space="preserve">      100,4   </w:t>
            </w:r>
          </w:p>
        </w:tc>
      </w:tr>
      <w:tr w:rsidR="0071170F" w:rsidRPr="0071170F" w:rsidTr="007C3625">
        <w:trPr>
          <w:gridAfter w:val="1"/>
          <w:wAfter w:w="567" w:type="dxa"/>
          <w:trHeight w:val="45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71170F" w:rsidRPr="0071170F" w:rsidRDefault="0071170F" w:rsidP="0071170F">
            <w:pPr>
              <w:rPr>
                <w:color w:val="000000"/>
              </w:rPr>
            </w:pPr>
            <w:r w:rsidRPr="0071170F">
              <w:rPr>
                <w:color w:val="000000"/>
              </w:rPr>
              <w:t>Единый налог на вмененнй доход для отдельных видов деятельности</w:t>
            </w:r>
          </w:p>
        </w:tc>
        <w:tc>
          <w:tcPr>
            <w:tcW w:w="1134"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jc w:val="center"/>
              <w:rPr>
                <w:color w:val="000000"/>
              </w:rPr>
            </w:pPr>
            <w:r w:rsidRPr="0071170F">
              <w:rPr>
                <w:color w:val="000000"/>
              </w:rPr>
              <w:t>1 05 02000 00 0000 110</w:t>
            </w:r>
          </w:p>
        </w:tc>
        <w:tc>
          <w:tcPr>
            <w:tcW w:w="1559" w:type="dxa"/>
            <w:tcBorders>
              <w:top w:val="nil"/>
              <w:left w:val="nil"/>
              <w:bottom w:val="single" w:sz="4" w:space="0" w:color="auto"/>
              <w:right w:val="single" w:sz="4" w:space="0" w:color="auto"/>
            </w:tcBorders>
            <w:shd w:val="clear" w:color="auto" w:fill="auto"/>
            <w:vAlign w:val="bottom"/>
            <w:hideMark/>
          </w:tcPr>
          <w:p w:rsidR="0071170F" w:rsidRPr="0071170F" w:rsidRDefault="0071170F" w:rsidP="0071170F">
            <w:pPr>
              <w:jc w:val="center"/>
              <w:rPr>
                <w:color w:val="000000"/>
              </w:rPr>
            </w:pPr>
            <w:r w:rsidRPr="0071170F">
              <w:rPr>
                <w:color w:val="000000"/>
              </w:rPr>
              <w:t xml:space="preserve">         1 243,40   </w:t>
            </w:r>
          </w:p>
        </w:tc>
        <w:tc>
          <w:tcPr>
            <w:tcW w:w="1418" w:type="dxa"/>
            <w:tcBorders>
              <w:top w:val="nil"/>
              <w:left w:val="nil"/>
              <w:bottom w:val="single" w:sz="4" w:space="0" w:color="auto"/>
              <w:right w:val="single" w:sz="4" w:space="0" w:color="auto"/>
            </w:tcBorders>
            <w:shd w:val="clear" w:color="auto" w:fill="auto"/>
            <w:vAlign w:val="bottom"/>
            <w:hideMark/>
          </w:tcPr>
          <w:p w:rsidR="0071170F" w:rsidRPr="0071170F" w:rsidRDefault="0071170F" w:rsidP="0071170F">
            <w:pPr>
              <w:jc w:val="center"/>
              <w:rPr>
                <w:color w:val="000000"/>
              </w:rPr>
            </w:pPr>
            <w:r w:rsidRPr="0071170F">
              <w:rPr>
                <w:color w:val="000000"/>
              </w:rPr>
              <w:t xml:space="preserve">                 -     </w:t>
            </w:r>
          </w:p>
        </w:tc>
        <w:tc>
          <w:tcPr>
            <w:tcW w:w="1244" w:type="dxa"/>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0,0</w:t>
            </w:r>
          </w:p>
        </w:tc>
        <w:tc>
          <w:tcPr>
            <w:tcW w:w="1307"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rPr>
                <w:color w:val="000000"/>
              </w:rPr>
            </w:pPr>
            <w:r w:rsidRPr="0071170F">
              <w:rPr>
                <w:color w:val="000000"/>
              </w:rPr>
              <w:t xml:space="preserve">                -     </w:t>
            </w:r>
          </w:p>
        </w:tc>
        <w:tc>
          <w:tcPr>
            <w:tcW w:w="940" w:type="dxa"/>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 xml:space="preserve">             -     </w:t>
            </w:r>
          </w:p>
        </w:tc>
        <w:tc>
          <w:tcPr>
            <w:tcW w:w="1060" w:type="dxa"/>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#ДЕЛ/0!</w:t>
            </w:r>
          </w:p>
        </w:tc>
        <w:tc>
          <w:tcPr>
            <w:tcW w:w="1071"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rPr>
                <w:color w:val="000000"/>
              </w:rPr>
            </w:pPr>
            <w:r w:rsidRPr="0071170F">
              <w:rPr>
                <w:color w:val="000000"/>
              </w:rPr>
              <w:t xml:space="preserve">                 -     </w:t>
            </w:r>
          </w:p>
        </w:tc>
        <w:tc>
          <w:tcPr>
            <w:tcW w:w="1244" w:type="dxa"/>
            <w:gridSpan w:val="2"/>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#ДЕЛ/0!</w:t>
            </w:r>
          </w:p>
        </w:tc>
        <w:tc>
          <w:tcPr>
            <w:tcW w:w="1213"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rPr>
                <w:color w:val="000000"/>
              </w:rPr>
            </w:pPr>
            <w:r w:rsidRPr="0071170F">
              <w:rPr>
                <w:color w:val="000000"/>
              </w:rPr>
              <w:t xml:space="preserve">                 -     </w:t>
            </w:r>
          </w:p>
        </w:tc>
        <w:tc>
          <w:tcPr>
            <w:tcW w:w="1244" w:type="dxa"/>
            <w:gridSpan w:val="2"/>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#ДЕЛ/0!</w:t>
            </w:r>
          </w:p>
        </w:tc>
      </w:tr>
      <w:tr w:rsidR="0071170F" w:rsidRPr="0071170F" w:rsidTr="007C3625">
        <w:trPr>
          <w:gridAfter w:val="1"/>
          <w:wAfter w:w="567" w:type="dxa"/>
          <w:trHeight w:val="375"/>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71170F" w:rsidRPr="0071170F" w:rsidRDefault="0071170F" w:rsidP="0071170F">
            <w:pPr>
              <w:rPr>
                <w:color w:val="000000"/>
              </w:rPr>
            </w:pPr>
            <w:r w:rsidRPr="0071170F">
              <w:rPr>
                <w:color w:val="000000"/>
              </w:rPr>
              <w:t>Единый сельскохозяйственный налог</w:t>
            </w:r>
          </w:p>
        </w:tc>
        <w:tc>
          <w:tcPr>
            <w:tcW w:w="1134"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jc w:val="center"/>
              <w:rPr>
                <w:color w:val="000000"/>
              </w:rPr>
            </w:pPr>
            <w:r w:rsidRPr="0071170F">
              <w:rPr>
                <w:color w:val="000000"/>
              </w:rPr>
              <w:t>1 05 03000 00 0000 110</w:t>
            </w:r>
          </w:p>
        </w:tc>
        <w:tc>
          <w:tcPr>
            <w:tcW w:w="1559"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jc w:val="center"/>
              <w:rPr>
                <w:color w:val="000000"/>
              </w:rPr>
            </w:pPr>
            <w:r w:rsidRPr="0071170F">
              <w:rPr>
                <w:color w:val="000000"/>
              </w:rPr>
              <w:t xml:space="preserve">               9,90   </w:t>
            </w:r>
          </w:p>
        </w:tc>
        <w:tc>
          <w:tcPr>
            <w:tcW w:w="1418"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jc w:val="center"/>
              <w:rPr>
                <w:color w:val="000000"/>
              </w:rPr>
            </w:pPr>
            <w:r w:rsidRPr="0071170F">
              <w:rPr>
                <w:color w:val="000000"/>
              </w:rPr>
              <w:t xml:space="preserve">                 -     </w:t>
            </w:r>
          </w:p>
        </w:tc>
        <w:tc>
          <w:tcPr>
            <w:tcW w:w="1244" w:type="dxa"/>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0,0</w:t>
            </w:r>
          </w:p>
        </w:tc>
        <w:tc>
          <w:tcPr>
            <w:tcW w:w="1307"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rPr>
                <w:color w:val="000000"/>
              </w:rPr>
            </w:pPr>
            <w:r w:rsidRPr="0071170F">
              <w:rPr>
                <w:color w:val="000000"/>
              </w:rPr>
              <w:t xml:space="preserve">                -     </w:t>
            </w:r>
          </w:p>
        </w:tc>
        <w:tc>
          <w:tcPr>
            <w:tcW w:w="940" w:type="dxa"/>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 xml:space="preserve">             -     </w:t>
            </w:r>
          </w:p>
        </w:tc>
        <w:tc>
          <w:tcPr>
            <w:tcW w:w="1060" w:type="dxa"/>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#ДЕЛ/0!</w:t>
            </w:r>
          </w:p>
        </w:tc>
        <w:tc>
          <w:tcPr>
            <w:tcW w:w="1071"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rPr>
                <w:color w:val="000000"/>
              </w:rPr>
            </w:pPr>
            <w:r w:rsidRPr="0071170F">
              <w:rPr>
                <w:color w:val="000000"/>
              </w:rPr>
              <w:t xml:space="preserve">                 -     </w:t>
            </w:r>
          </w:p>
        </w:tc>
        <w:tc>
          <w:tcPr>
            <w:tcW w:w="1244" w:type="dxa"/>
            <w:gridSpan w:val="2"/>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#ДЕЛ/0!</w:t>
            </w:r>
          </w:p>
        </w:tc>
        <w:tc>
          <w:tcPr>
            <w:tcW w:w="1213"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rPr>
                <w:color w:val="000000"/>
              </w:rPr>
            </w:pPr>
            <w:r w:rsidRPr="0071170F">
              <w:rPr>
                <w:color w:val="000000"/>
              </w:rPr>
              <w:t xml:space="preserve">                 -     </w:t>
            </w:r>
          </w:p>
        </w:tc>
        <w:tc>
          <w:tcPr>
            <w:tcW w:w="1244" w:type="dxa"/>
            <w:gridSpan w:val="2"/>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#ДЕЛ/0!</w:t>
            </w:r>
          </w:p>
        </w:tc>
      </w:tr>
      <w:tr w:rsidR="0071170F" w:rsidRPr="0071170F" w:rsidTr="007C3625">
        <w:trPr>
          <w:gridAfter w:val="1"/>
          <w:wAfter w:w="567" w:type="dxa"/>
          <w:trHeight w:val="555"/>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71170F" w:rsidRPr="0071170F" w:rsidRDefault="0071170F" w:rsidP="0071170F">
            <w:pPr>
              <w:rPr>
                <w:color w:val="000000"/>
              </w:rPr>
            </w:pPr>
            <w:r w:rsidRPr="0071170F">
              <w:rPr>
                <w:color w:val="000000"/>
              </w:rPr>
              <w:t>Налог, взимаемый в связи с применением патентной системы налогообложения</w:t>
            </w:r>
          </w:p>
        </w:tc>
        <w:tc>
          <w:tcPr>
            <w:tcW w:w="1134"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jc w:val="center"/>
              <w:rPr>
                <w:color w:val="000000"/>
              </w:rPr>
            </w:pPr>
            <w:r w:rsidRPr="0071170F">
              <w:rPr>
                <w:color w:val="000000"/>
              </w:rPr>
              <w:t>1 05 04000 00 0000 110</w:t>
            </w:r>
          </w:p>
        </w:tc>
        <w:tc>
          <w:tcPr>
            <w:tcW w:w="1559" w:type="dxa"/>
            <w:tcBorders>
              <w:top w:val="nil"/>
              <w:left w:val="nil"/>
              <w:bottom w:val="single" w:sz="4" w:space="0" w:color="auto"/>
              <w:right w:val="single" w:sz="4" w:space="0" w:color="auto"/>
            </w:tcBorders>
            <w:shd w:val="clear" w:color="auto" w:fill="auto"/>
            <w:vAlign w:val="bottom"/>
            <w:hideMark/>
          </w:tcPr>
          <w:p w:rsidR="0071170F" w:rsidRPr="0071170F" w:rsidRDefault="0071170F" w:rsidP="0071170F">
            <w:pPr>
              <w:jc w:val="center"/>
              <w:rPr>
                <w:color w:val="000000"/>
              </w:rPr>
            </w:pPr>
            <w:r w:rsidRPr="0071170F">
              <w:rPr>
                <w:color w:val="000000"/>
              </w:rPr>
              <w:t xml:space="preserve">         1 444,70   </w:t>
            </w:r>
          </w:p>
        </w:tc>
        <w:tc>
          <w:tcPr>
            <w:tcW w:w="1418" w:type="dxa"/>
            <w:tcBorders>
              <w:top w:val="nil"/>
              <w:left w:val="nil"/>
              <w:bottom w:val="single" w:sz="4" w:space="0" w:color="auto"/>
              <w:right w:val="single" w:sz="4" w:space="0" w:color="auto"/>
            </w:tcBorders>
            <w:shd w:val="clear" w:color="auto" w:fill="auto"/>
            <w:vAlign w:val="bottom"/>
            <w:hideMark/>
          </w:tcPr>
          <w:p w:rsidR="0071170F" w:rsidRPr="0071170F" w:rsidRDefault="0071170F" w:rsidP="0071170F">
            <w:pPr>
              <w:jc w:val="center"/>
              <w:rPr>
                <w:color w:val="000000"/>
              </w:rPr>
            </w:pPr>
            <w:r w:rsidRPr="0071170F">
              <w:rPr>
                <w:color w:val="000000"/>
              </w:rPr>
              <w:t xml:space="preserve">       1 648,90   </w:t>
            </w:r>
          </w:p>
        </w:tc>
        <w:tc>
          <w:tcPr>
            <w:tcW w:w="1244" w:type="dxa"/>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114,1</w:t>
            </w:r>
          </w:p>
        </w:tc>
        <w:tc>
          <w:tcPr>
            <w:tcW w:w="1307"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rPr>
                <w:color w:val="000000"/>
              </w:rPr>
            </w:pPr>
            <w:r w:rsidRPr="0071170F">
              <w:rPr>
                <w:color w:val="000000"/>
              </w:rPr>
              <w:t xml:space="preserve">       1 724,00   </w:t>
            </w:r>
          </w:p>
        </w:tc>
        <w:tc>
          <w:tcPr>
            <w:tcW w:w="940" w:type="dxa"/>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 xml:space="preserve">       119,3   </w:t>
            </w:r>
          </w:p>
        </w:tc>
        <w:tc>
          <w:tcPr>
            <w:tcW w:w="1060" w:type="dxa"/>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 xml:space="preserve">         104,6   </w:t>
            </w:r>
          </w:p>
        </w:tc>
        <w:tc>
          <w:tcPr>
            <w:tcW w:w="1071"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rPr>
                <w:color w:val="000000"/>
              </w:rPr>
            </w:pPr>
            <w:r w:rsidRPr="0071170F">
              <w:rPr>
                <w:color w:val="000000"/>
              </w:rPr>
              <w:t xml:space="preserve">       1 803,00   </w:t>
            </w:r>
          </w:p>
        </w:tc>
        <w:tc>
          <w:tcPr>
            <w:tcW w:w="1244" w:type="dxa"/>
            <w:gridSpan w:val="2"/>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 xml:space="preserve">      104,6   </w:t>
            </w:r>
          </w:p>
        </w:tc>
        <w:tc>
          <w:tcPr>
            <w:tcW w:w="1213"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rPr>
                <w:color w:val="000000"/>
              </w:rPr>
            </w:pPr>
            <w:r w:rsidRPr="0071170F">
              <w:rPr>
                <w:color w:val="000000"/>
              </w:rPr>
              <w:t xml:space="preserve">       1 886,00   </w:t>
            </w:r>
          </w:p>
        </w:tc>
        <w:tc>
          <w:tcPr>
            <w:tcW w:w="1244" w:type="dxa"/>
            <w:gridSpan w:val="2"/>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 xml:space="preserve">      104,6   </w:t>
            </w:r>
          </w:p>
        </w:tc>
      </w:tr>
      <w:tr w:rsidR="0071170F" w:rsidRPr="0071170F" w:rsidTr="007C3625">
        <w:trPr>
          <w:gridAfter w:val="1"/>
          <w:wAfter w:w="567" w:type="dxa"/>
          <w:trHeight w:val="375"/>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71170F" w:rsidRPr="0071170F" w:rsidRDefault="0071170F" w:rsidP="0071170F">
            <w:pPr>
              <w:rPr>
                <w:color w:val="000000"/>
              </w:rPr>
            </w:pPr>
            <w:r w:rsidRPr="0071170F">
              <w:rPr>
                <w:color w:val="000000"/>
              </w:rPr>
              <w:t>НАЛОГИ НА ИМУЩЕСТВО</w:t>
            </w:r>
          </w:p>
        </w:tc>
        <w:tc>
          <w:tcPr>
            <w:tcW w:w="1134"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jc w:val="center"/>
              <w:rPr>
                <w:color w:val="000000"/>
              </w:rPr>
            </w:pPr>
            <w:r w:rsidRPr="0071170F">
              <w:rPr>
                <w:color w:val="000000"/>
              </w:rPr>
              <w:t>1 06 00000 00 0000 000</w:t>
            </w:r>
          </w:p>
        </w:tc>
        <w:tc>
          <w:tcPr>
            <w:tcW w:w="1559"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jc w:val="center"/>
              <w:rPr>
                <w:color w:val="000000"/>
              </w:rPr>
            </w:pPr>
            <w:r w:rsidRPr="0071170F">
              <w:rPr>
                <w:color w:val="000000"/>
              </w:rPr>
              <w:t xml:space="preserve">         9 053,70   </w:t>
            </w:r>
          </w:p>
        </w:tc>
        <w:tc>
          <w:tcPr>
            <w:tcW w:w="1418"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jc w:val="center"/>
              <w:rPr>
                <w:color w:val="000000"/>
              </w:rPr>
            </w:pPr>
            <w:r w:rsidRPr="0071170F">
              <w:rPr>
                <w:color w:val="000000"/>
              </w:rPr>
              <w:t xml:space="preserve">      10 800,00   </w:t>
            </w:r>
          </w:p>
        </w:tc>
        <w:tc>
          <w:tcPr>
            <w:tcW w:w="1244" w:type="dxa"/>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119,3</w:t>
            </w:r>
          </w:p>
        </w:tc>
        <w:tc>
          <w:tcPr>
            <w:tcW w:w="1307"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rPr>
                <w:color w:val="000000"/>
              </w:rPr>
            </w:pPr>
            <w:r w:rsidRPr="0071170F">
              <w:rPr>
                <w:color w:val="000000"/>
              </w:rPr>
              <w:t xml:space="preserve">     10 164,40   </w:t>
            </w:r>
          </w:p>
        </w:tc>
        <w:tc>
          <w:tcPr>
            <w:tcW w:w="940" w:type="dxa"/>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 xml:space="preserve">       112,3   </w:t>
            </w:r>
          </w:p>
        </w:tc>
        <w:tc>
          <w:tcPr>
            <w:tcW w:w="1060" w:type="dxa"/>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 xml:space="preserve">           94,1   </w:t>
            </w:r>
          </w:p>
        </w:tc>
        <w:tc>
          <w:tcPr>
            <w:tcW w:w="1071"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rPr>
                <w:color w:val="000000"/>
              </w:rPr>
            </w:pPr>
            <w:r w:rsidRPr="0071170F">
              <w:rPr>
                <w:color w:val="000000"/>
              </w:rPr>
              <w:t xml:space="preserve">      10 182,00   </w:t>
            </w:r>
          </w:p>
        </w:tc>
        <w:tc>
          <w:tcPr>
            <w:tcW w:w="1244" w:type="dxa"/>
            <w:gridSpan w:val="2"/>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 xml:space="preserve">      100,2   </w:t>
            </w:r>
          </w:p>
        </w:tc>
        <w:tc>
          <w:tcPr>
            <w:tcW w:w="1213"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rPr>
                <w:color w:val="000000"/>
              </w:rPr>
            </w:pPr>
            <w:r w:rsidRPr="0071170F">
              <w:rPr>
                <w:color w:val="000000"/>
              </w:rPr>
              <w:t xml:space="preserve">     10 199,60   </w:t>
            </w:r>
          </w:p>
        </w:tc>
        <w:tc>
          <w:tcPr>
            <w:tcW w:w="1244" w:type="dxa"/>
            <w:gridSpan w:val="2"/>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 xml:space="preserve">      100,2   </w:t>
            </w:r>
          </w:p>
        </w:tc>
      </w:tr>
      <w:tr w:rsidR="0071170F" w:rsidRPr="0071170F" w:rsidTr="007C3625">
        <w:trPr>
          <w:gridAfter w:val="1"/>
          <w:wAfter w:w="567" w:type="dxa"/>
          <w:trHeight w:val="36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71170F" w:rsidRPr="0071170F" w:rsidRDefault="0071170F" w:rsidP="0071170F">
            <w:pPr>
              <w:rPr>
                <w:color w:val="000000"/>
              </w:rPr>
            </w:pPr>
            <w:r w:rsidRPr="0071170F">
              <w:rPr>
                <w:color w:val="000000"/>
              </w:rPr>
              <w:t>Налог на имущество организаций, не входящему в Единую систему газоснабжения</w:t>
            </w:r>
          </w:p>
        </w:tc>
        <w:tc>
          <w:tcPr>
            <w:tcW w:w="1134"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jc w:val="center"/>
              <w:rPr>
                <w:color w:val="000000"/>
              </w:rPr>
            </w:pPr>
            <w:r w:rsidRPr="0071170F">
              <w:rPr>
                <w:color w:val="000000"/>
              </w:rPr>
              <w:t>1 06 02000 00 0000 110</w:t>
            </w:r>
          </w:p>
        </w:tc>
        <w:tc>
          <w:tcPr>
            <w:tcW w:w="1559" w:type="dxa"/>
            <w:tcBorders>
              <w:top w:val="nil"/>
              <w:left w:val="nil"/>
              <w:bottom w:val="single" w:sz="4" w:space="0" w:color="auto"/>
              <w:right w:val="single" w:sz="4" w:space="0" w:color="auto"/>
            </w:tcBorders>
            <w:shd w:val="clear" w:color="auto" w:fill="auto"/>
            <w:vAlign w:val="bottom"/>
            <w:hideMark/>
          </w:tcPr>
          <w:p w:rsidR="0071170F" w:rsidRPr="0071170F" w:rsidRDefault="0071170F" w:rsidP="0071170F">
            <w:pPr>
              <w:jc w:val="center"/>
              <w:rPr>
                <w:color w:val="000000"/>
              </w:rPr>
            </w:pPr>
            <w:r w:rsidRPr="0071170F">
              <w:rPr>
                <w:color w:val="000000"/>
              </w:rPr>
              <w:t xml:space="preserve">         9 053,70   </w:t>
            </w:r>
          </w:p>
        </w:tc>
        <w:tc>
          <w:tcPr>
            <w:tcW w:w="1418" w:type="dxa"/>
            <w:tcBorders>
              <w:top w:val="nil"/>
              <w:left w:val="nil"/>
              <w:bottom w:val="single" w:sz="4" w:space="0" w:color="auto"/>
              <w:right w:val="single" w:sz="4" w:space="0" w:color="auto"/>
            </w:tcBorders>
            <w:shd w:val="clear" w:color="auto" w:fill="auto"/>
            <w:vAlign w:val="bottom"/>
            <w:hideMark/>
          </w:tcPr>
          <w:p w:rsidR="0071170F" w:rsidRPr="0071170F" w:rsidRDefault="0071170F" w:rsidP="0071170F">
            <w:pPr>
              <w:jc w:val="center"/>
              <w:rPr>
                <w:color w:val="000000"/>
              </w:rPr>
            </w:pPr>
            <w:r w:rsidRPr="0071170F">
              <w:rPr>
                <w:color w:val="000000"/>
              </w:rPr>
              <w:t xml:space="preserve">      10 800,00   </w:t>
            </w:r>
          </w:p>
        </w:tc>
        <w:tc>
          <w:tcPr>
            <w:tcW w:w="1244" w:type="dxa"/>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119,3</w:t>
            </w:r>
          </w:p>
        </w:tc>
        <w:tc>
          <w:tcPr>
            <w:tcW w:w="1307"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rPr>
                <w:color w:val="000000"/>
              </w:rPr>
            </w:pPr>
            <w:r w:rsidRPr="0071170F">
              <w:rPr>
                <w:color w:val="000000"/>
              </w:rPr>
              <w:t xml:space="preserve">     10 164,40   </w:t>
            </w:r>
          </w:p>
        </w:tc>
        <w:tc>
          <w:tcPr>
            <w:tcW w:w="940" w:type="dxa"/>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 xml:space="preserve">       112,3   </w:t>
            </w:r>
          </w:p>
        </w:tc>
        <w:tc>
          <w:tcPr>
            <w:tcW w:w="1060" w:type="dxa"/>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 xml:space="preserve">           94,1   </w:t>
            </w:r>
          </w:p>
        </w:tc>
        <w:tc>
          <w:tcPr>
            <w:tcW w:w="1071"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rPr>
                <w:color w:val="000000"/>
              </w:rPr>
            </w:pPr>
            <w:r w:rsidRPr="0071170F">
              <w:rPr>
                <w:color w:val="000000"/>
              </w:rPr>
              <w:t xml:space="preserve">      10 182,00   </w:t>
            </w:r>
          </w:p>
        </w:tc>
        <w:tc>
          <w:tcPr>
            <w:tcW w:w="1244" w:type="dxa"/>
            <w:gridSpan w:val="2"/>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 xml:space="preserve">      100,2   </w:t>
            </w:r>
          </w:p>
        </w:tc>
        <w:tc>
          <w:tcPr>
            <w:tcW w:w="1213"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rPr>
                <w:color w:val="000000"/>
              </w:rPr>
            </w:pPr>
            <w:r w:rsidRPr="0071170F">
              <w:rPr>
                <w:color w:val="000000"/>
              </w:rPr>
              <w:t xml:space="preserve">     10 199,60   </w:t>
            </w:r>
          </w:p>
        </w:tc>
        <w:tc>
          <w:tcPr>
            <w:tcW w:w="1244" w:type="dxa"/>
            <w:gridSpan w:val="2"/>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 xml:space="preserve">      100,2   </w:t>
            </w:r>
          </w:p>
        </w:tc>
      </w:tr>
      <w:tr w:rsidR="0071170F" w:rsidRPr="0071170F" w:rsidTr="007C3625">
        <w:trPr>
          <w:gridAfter w:val="1"/>
          <w:wAfter w:w="567" w:type="dxa"/>
          <w:trHeight w:val="375"/>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71170F" w:rsidRPr="0071170F" w:rsidRDefault="0071170F" w:rsidP="0071170F">
            <w:pPr>
              <w:rPr>
                <w:color w:val="000000"/>
              </w:rPr>
            </w:pPr>
            <w:r w:rsidRPr="0071170F">
              <w:rPr>
                <w:color w:val="000000"/>
              </w:rPr>
              <w:t>ГОСУДАРСТВЕННАЯ ПОШЛИНА</w:t>
            </w:r>
          </w:p>
        </w:tc>
        <w:tc>
          <w:tcPr>
            <w:tcW w:w="1134"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jc w:val="center"/>
              <w:rPr>
                <w:color w:val="000000"/>
              </w:rPr>
            </w:pPr>
            <w:r w:rsidRPr="0071170F">
              <w:rPr>
                <w:color w:val="000000"/>
              </w:rPr>
              <w:t xml:space="preserve">1 08 00000 00 0000 </w:t>
            </w:r>
            <w:r w:rsidRPr="0071170F">
              <w:rPr>
                <w:color w:val="000000"/>
              </w:rPr>
              <w:lastRenderedPageBreak/>
              <w:t>000</w:t>
            </w:r>
          </w:p>
        </w:tc>
        <w:tc>
          <w:tcPr>
            <w:tcW w:w="1559"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jc w:val="center"/>
              <w:rPr>
                <w:color w:val="000000"/>
              </w:rPr>
            </w:pPr>
            <w:r w:rsidRPr="0071170F">
              <w:rPr>
                <w:color w:val="000000"/>
              </w:rPr>
              <w:lastRenderedPageBreak/>
              <w:t xml:space="preserve">         1 941,20   </w:t>
            </w:r>
          </w:p>
        </w:tc>
        <w:tc>
          <w:tcPr>
            <w:tcW w:w="1418"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jc w:val="center"/>
              <w:rPr>
                <w:color w:val="000000"/>
              </w:rPr>
            </w:pPr>
            <w:r w:rsidRPr="0071170F">
              <w:rPr>
                <w:color w:val="000000"/>
              </w:rPr>
              <w:t xml:space="preserve">       1 885,00   </w:t>
            </w:r>
          </w:p>
        </w:tc>
        <w:tc>
          <w:tcPr>
            <w:tcW w:w="1244" w:type="dxa"/>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97,1</w:t>
            </w:r>
          </w:p>
        </w:tc>
        <w:tc>
          <w:tcPr>
            <w:tcW w:w="1307"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rPr>
                <w:color w:val="000000"/>
              </w:rPr>
            </w:pPr>
            <w:r w:rsidRPr="0071170F">
              <w:rPr>
                <w:color w:val="000000"/>
              </w:rPr>
              <w:t xml:space="preserve">       2 030,00   </w:t>
            </w:r>
          </w:p>
        </w:tc>
        <w:tc>
          <w:tcPr>
            <w:tcW w:w="940" w:type="dxa"/>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 xml:space="preserve">       104,6   </w:t>
            </w:r>
          </w:p>
        </w:tc>
        <w:tc>
          <w:tcPr>
            <w:tcW w:w="1060" w:type="dxa"/>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 xml:space="preserve">         107,7   </w:t>
            </w:r>
          </w:p>
        </w:tc>
        <w:tc>
          <w:tcPr>
            <w:tcW w:w="1071"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rPr>
                <w:color w:val="000000"/>
              </w:rPr>
            </w:pPr>
            <w:r w:rsidRPr="0071170F">
              <w:rPr>
                <w:color w:val="000000"/>
              </w:rPr>
              <w:t xml:space="preserve">       2 040,00   </w:t>
            </w:r>
          </w:p>
        </w:tc>
        <w:tc>
          <w:tcPr>
            <w:tcW w:w="1244" w:type="dxa"/>
            <w:gridSpan w:val="2"/>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 xml:space="preserve">      100,5   </w:t>
            </w:r>
          </w:p>
        </w:tc>
        <w:tc>
          <w:tcPr>
            <w:tcW w:w="1213"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rPr>
                <w:color w:val="000000"/>
              </w:rPr>
            </w:pPr>
            <w:r w:rsidRPr="0071170F">
              <w:rPr>
                <w:color w:val="000000"/>
              </w:rPr>
              <w:t xml:space="preserve">       2 050,00   </w:t>
            </w:r>
          </w:p>
        </w:tc>
        <w:tc>
          <w:tcPr>
            <w:tcW w:w="1244" w:type="dxa"/>
            <w:gridSpan w:val="2"/>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 xml:space="preserve">      100,5   </w:t>
            </w:r>
          </w:p>
        </w:tc>
      </w:tr>
      <w:tr w:rsidR="0071170F" w:rsidRPr="0071170F" w:rsidTr="007C3625">
        <w:trPr>
          <w:gridAfter w:val="1"/>
          <w:wAfter w:w="567" w:type="dxa"/>
          <w:trHeight w:val="66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71170F" w:rsidRPr="0071170F" w:rsidRDefault="0071170F" w:rsidP="0071170F">
            <w:pPr>
              <w:rPr>
                <w:color w:val="000000"/>
              </w:rPr>
            </w:pPr>
            <w:r w:rsidRPr="0071170F">
              <w:rPr>
                <w:color w:val="000000"/>
              </w:rPr>
              <w:lastRenderedPageBreak/>
              <w:t>ДОХОДЫ ОТ ИСПОЛЬЗОВАНИЯ ИМУЩЕСТВА, НАХОДЯЩЕГОСЯ В ГОСУДАРСТВЕННОЙ И МУНИЦИПАЛЬНОЙ СОБСТВЕННОСТИ</w:t>
            </w:r>
          </w:p>
        </w:tc>
        <w:tc>
          <w:tcPr>
            <w:tcW w:w="1134"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jc w:val="center"/>
              <w:rPr>
                <w:color w:val="000000"/>
              </w:rPr>
            </w:pPr>
            <w:r w:rsidRPr="0071170F">
              <w:rPr>
                <w:color w:val="000000"/>
              </w:rPr>
              <w:t>1 11 00000 00 0000 000</w:t>
            </w:r>
          </w:p>
        </w:tc>
        <w:tc>
          <w:tcPr>
            <w:tcW w:w="1559" w:type="dxa"/>
            <w:tcBorders>
              <w:top w:val="nil"/>
              <w:left w:val="nil"/>
              <w:bottom w:val="single" w:sz="4" w:space="0" w:color="auto"/>
              <w:right w:val="single" w:sz="4" w:space="0" w:color="auto"/>
            </w:tcBorders>
            <w:shd w:val="clear" w:color="auto" w:fill="auto"/>
            <w:vAlign w:val="bottom"/>
            <w:hideMark/>
          </w:tcPr>
          <w:p w:rsidR="0071170F" w:rsidRPr="0071170F" w:rsidRDefault="0071170F" w:rsidP="0071170F">
            <w:pPr>
              <w:jc w:val="center"/>
              <w:rPr>
                <w:color w:val="000000"/>
              </w:rPr>
            </w:pPr>
            <w:r w:rsidRPr="0071170F">
              <w:rPr>
                <w:color w:val="000000"/>
              </w:rPr>
              <w:t xml:space="preserve">         7 137,10   </w:t>
            </w:r>
          </w:p>
        </w:tc>
        <w:tc>
          <w:tcPr>
            <w:tcW w:w="1418" w:type="dxa"/>
            <w:tcBorders>
              <w:top w:val="nil"/>
              <w:left w:val="nil"/>
              <w:bottom w:val="single" w:sz="4" w:space="0" w:color="auto"/>
              <w:right w:val="single" w:sz="4" w:space="0" w:color="auto"/>
            </w:tcBorders>
            <w:shd w:val="clear" w:color="auto" w:fill="auto"/>
            <w:vAlign w:val="bottom"/>
            <w:hideMark/>
          </w:tcPr>
          <w:p w:rsidR="0071170F" w:rsidRPr="0071170F" w:rsidRDefault="0071170F" w:rsidP="0071170F">
            <w:pPr>
              <w:jc w:val="center"/>
              <w:rPr>
                <w:color w:val="000000"/>
              </w:rPr>
            </w:pPr>
            <w:r w:rsidRPr="0071170F">
              <w:rPr>
                <w:color w:val="000000"/>
              </w:rPr>
              <w:t xml:space="preserve">       5 887,00   </w:t>
            </w:r>
          </w:p>
        </w:tc>
        <w:tc>
          <w:tcPr>
            <w:tcW w:w="1244" w:type="dxa"/>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82,5</w:t>
            </w:r>
          </w:p>
        </w:tc>
        <w:tc>
          <w:tcPr>
            <w:tcW w:w="1307"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rPr>
                <w:color w:val="000000"/>
              </w:rPr>
            </w:pPr>
            <w:r w:rsidRPr="0071170F">
              <w:rPr>
                <w:color w:val="000000"/>
              </w:rPr>
              <w:t xml:space="preserve">       6 110,80   </w:t>
            </w:r>
          </w:p>
        </w:tc>
        <w:tc>
          <w:tcPr>
            <w:tcW w:w="940" w:type="dxa"/>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 xml:space="preserve">         85,6   </w:t>
            </w:r>
          </w:p>
        </w:tc>
        <w:tc>
          <w:tcPr>
            <w:tcW w:w="1060" w:type="dxa"/>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 xml:space="preserve">         103,8   </w:t>
            </w:r>
          </w:p>
        </w:tc>
        <w:tc>
          <w:tcPr>
            <w:tcW w:w="1071"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rPr>
                <w:color w:val="000000"/>
              </w:rPr>
            </w:pPr>
            <w:r w:rsidRPr="0071170F">
              <w:rPr>
                <w:color w:val="000000"/>
              </w:rPr>
              <w:t xml:space="preserve">       6 155,80   </w:t>
            </w:r>
          </w:p>
        </w:tc>
        <w:tc>
          <w:tcPr>
            <w:tcW w:w="1244" w:type="dxa"/>
            <w:gridSpan w:val="2"/>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 xml:space="preserve">      100,7   </w:t>
            </w:r>
          </w:p>
        </w:tc>
        <w:tc>
          <w:tcPr>
            <w:tcW w:w="1213"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rPr>
                <w:color w:val="000000"/>
              </w:rPr>
            </w:pPr>
            <w:r w:rsidRPr="0071170F">
              <w:rPr>
                <w:color w:val="000000"/>
              </w:rPr>
              <w:t xml:space="preserve">       6 202,00   </w:t>
            </w:r>
          </w:p>
        </w:tc>
        <w:tc>
          <w:tcPr>
            <w:tcW w:w="1244" w:type="dxa"/>
            <w:gridSpan w:val="2"/>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 xml:space="preserve">      100,8   </w:t>
            </w:r>
          </w:p>
        </w:tc>
      </w:tr>
      <w:tr w:rsidR="0071170F" w:rsidRPr="0071170F" w:rsidTr="007C3625">
        <w:trPr>
          <w:gridAfter w:val="1"/>
          <w:wAfter w:w="567" w:type="dxa"/>
          <w:trHeight w:val="975"/>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71170F" w:rsidRPr="0071170F" w:rsidRDefault="0071170F" w:rsidP="0071170F">
            <w:pPr>
              <w:rPr>
                <w:color w:val="000000"/>
              </w:rPr>
            </w:pPr>
            <w:r w:rsidRPr="0071170F">
              <w:rPr>
                <w:color w:val="00000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c>
          <w:tcPr>
            <w:tcW w:w="1134"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jc w:val="center"/>
              <w:rPr>
                <w:color w:val="000000"/>
              </w:rPr>
            </w:pPr>
            <w:r w:rsidRPr="0071170F">
              <w:rPr>
                <w:color w:val="000000"/>
              </w:rPr>
              <w:t>1 11 01000 00 0000 120</w:t>
            </w:r>
          </w:p>
        </w:tc>
        <w:tc>
          <w:tcPr>
            <w:tcW w:w="1559" w:type="dxa"/>
            <w:tcBorders>
              <w:top w:val="nil"/>
              <w:left w:val="nil"/>
              <w:bottom w:val="single" w:sz="4" w:space="0" w:color="auto"/>
              <w:right w:val="single" w:sz="4" w:space="0" w:color="auto"/>
            </w:tcBorders>
            <w:shd w:val="clear" w:color="auto" w:fill="auto"/>
            <w:vAlign w:val="bottom"/>
            <w:hideMark/>
          </w:tcPr>
          <w:p w:rsidR="0071170F" w:rsidRPr="0071170F" w:rsidRDefault="0071170F" w:rsidP="0071170F">
            <w:pPr>
              <w:jc w:val="center"/>
              <w:rPr>
                <w:color w:val="000000"/>
              </w:rPr>
            </w:pPr>
            <w:r w:rsidRPr="0071170F">
              <w:rPr>
                <w:color w:val="000000"/>
              </w:rPr>
              <w:t xml:space="preserve">         1 430,10   </w:t>
            </w:r>
          </w:p>
        </w:tc>
        <w:tc>
          <w:tcPr>
            <w:tcW w:w="1418" w:type="dxa"/>
            <w:tcBorders>
              <w:top w:val="nil"/>
              <w:left w:val="nil"/>
              <w:bottom w:val="single" w:sz="4" w:space="0" w:color="auto"/>
              <w:right w:val="single" w:sz="4" w:space="0" w:color="auto"/>
            </w:tcBorders>
            <w:shd w:val="clear" w:color="auto" w:fill="auto"/>
            <w:vAlign w:val="bottom"/>
            <w:hideMark/>
          </w:tcPr>
          <w:p w:rsidR="0071170F" w:rsidRPr="0071170F" w:rsidRDefault="0071170F" w:rsidP="0071170F">
            <w:pPr>
              <w:jc w:val="center"/>
              <w:rPr>
                <w:color w:val="000000"/>
              </w:rPr>
            </w:pPr>
            <w:r w:rsidRPr="0071170F">
              <w:rPr>
                <w:color w:val="000000"/>
              </w:rPr>
              <w:t xml:space="preserve">          910,70   </w:t>
            </w:r>
          </w:p>
        </w:tc>
        <w:tc>
          <w:tcPr>
            <w:tcW w:w="1244" w:type="dxa"/>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63,7</w:t>
            </w:r>
          </w:p>
        </w:tc>
        <w:tc>
          <w:tcPr>
            <w:tcW w:w="1307"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rPr>
                <w:color w:val="000000"/>
              </w:rPr>
            </w:pPr>
            <w:r w:rsidRPr="0071170F">
              <w:rPr>
                <w:color w:val="000000"/>
              </w:rPr>
              <w:t xml:space="preserve">       1 000,00   </w:t>
            </w:r>
          </w:p>
        </w:tc>
        <w:tc>
          <w:tcPr>
            <w:tcW w:w="940" w:type="dxa"/>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 xml:space="preserve">         69,9   </w:t>
            </w:r>
          </w:p>
        </w:tc>
        <w:tc>
          <w:tcPr>
            <w:tcW w:w="1060" w:type="dxa"/>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 xml:space="preserve">         109,8   </w:t>
            </w:r>
          </w:p>
        </w:tc>
        <w:tc>
          <w:tcPr>
            <w:tcW w:w="1071"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rPr>
                <w:color w:val="000000"/>
              </w:rPr>
            </w:pPr>
            <w:r w:rsidRPr="0071170F">
              <w:rPr>
                <w:color w:val="000000"/>
              </w:rPr>
              <w:t xml:space="preserve">       1 000,00   </w:t>
            </w:r>
          </w:p>
        </w:tc>
        <w:tc>
          <w:tcPr>
            <w:tcW w:w="1244" w:type="dxa"/>
            <w:gridSpan w:val="2"/>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 xml:space="preserve">      100,0   </w:t>
            </w:r>
          </w:p>
        </w:tc>
        <w:tc>
          <w:tcPr>
            <w:tcW w:w="1213"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rPr>
                <w:color w:val="000000"/>
              </w:rPr>
            </w:pPr>
            <w:r w:rsidRPr="0071170F">
              <w:rPr>
                <w:color w:val="000000"/>
              </w:rPr>
              <w:t xml:space="preserve">       1 000,00   </w:t>
            </w:r>
          </w:p>
        </w:tc>
        <w:tc>
          <w:tcPr>
            <w:tcW w:w="1244" w:type="dxa"/>
            <w:gridSpan w:val="2"/>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 xml:space="preserve">      100,0   </w:t>
            </w:r>
          </w:p>
        </w:tc>
      </w:tr>
      <w:tr w:rsidR="0071170F" w:rsidRPr="0071170F" w:rsidTr="007C3625">
        <w:trPr>
          <w:gridAfter w:val="1"/>
          <w:wAfter w:w="567" w:type="dxa"/>
          <w:trHeight w:val="1215"/>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71170F" w:rsidRPr="0071170F" w:rsidRDefault="0071170F" w:rsidP="0071170F">
            <w:pPr>
              <w:rPr>
                <w:color w:val="000000"/>
              </w:rPr>
            </w:pPr>
            <w:r w:rsidRPr="0071170F">
              <w:rPr>
                <w:color w:val="000000"/>
              </w:rPr>
              <w:t>Доходы, получаемые в виде платы за земельные участки, государственная собственность на которые не разграничена и которые расположены в границах сельских и городских поселений, а также средства от продажи права на заключение договоров аренды указанных земельных участков</w:t>
            </w:r>
          </w:p>
        </w:tc>
        <w:tc>
          <w:tcPr>
            <w:tcW w:w="1134"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jc w:val="center"/>
              <w:rPr>
                <w:color w:val="000000"/>
              </w:rPr>
            </w:pPr>
            <w:r w:rsidRPr="0071170F">
              <w:rPr>
                <w:color w:val="000000"/>
              </w:rPr>
              <w:t>1 11 05013 00 0000 120</w:t>
            </w:r>
          </w:p>
        </w:tc>
        <w:tc>
          <w:tcPr>
            <w:tcW w:w="1559" w:type="dxa"/>
            <w:tcBorders>
              <w:top w:val="nil"/>
              <w:left w:val="nil"/>
              <w:bottom w:val="single" w:sz="4" w:space="0" w:color="auto"/>
              <w:right w:val="single" w:sz="4" w:space="0" w:color="auto"/>
            </w:tcBorders>
            <w:shd w:val="clear" w:color="auto" w:fill="auto"/>
            <w:vAlign w:val="bottom"/>
            <w:hideMark/>
          </w:tcPr>
          <w:p w:rsidR="0071170F" w:rsidRPr="0071170F" w:rsidRDefault="0071170F" w:rsidP="0071170F">
            <w:pPr>
              <w:jc w:val="center"/>
              <w:rPr>
                <w:color w:val="000000"/>
              </w:rPr>
            </w:pPr>
            <w:r w:rsidRPr="0071170F">
              <w:rPr>
                <w:color w:val="000000"/>
              </w:rPr>
              <w:t xml:space="preserve">         4 472,40   </w:t>
            </w:r>
          </w:p>
        </w:tc>
        <w:tc>
          <w:tcPr>
            <w:tcW w:w="1418" w:type="dxa"/>
            <w:tcBorders>
              <w:top w:val="nil"/>
              <w:left w:val="nil"/>
              <w:bottom w:val="single" w:sz="4" w:space="0" w:color="auto"/>
              <w:right w:val="single" w:sz="4" w:space="0" w:color="auto"/>
            </w:tcBorders>
            <w:shd w:val="clear" w:color="auto" w:fill="auto"/>
            <w:vAlign w:val="bottom"/>
            <w:hideMark/>
          </w:tcPr>
          <w:p w:rsidR="0071170F" w:rsidRPr="0071170F" w:rsidRDefault="0071170F" w:rsidP="0071170F">
            <w:pPr>
              <w:jc w:val="center"/>
              <w:rPr>
                <w:color w:val="000000"/>
              </w:rPr>
            </w:pPr>
            <w:r w:rsidRPr="0071170F">
              <w:rPr>
                <w:color w:val="000000"/>
              </w:rPr>
              <w:t xml:space="preserve">       3 733,00   </w:t>
            </w:r>
          </w:p>
        </w:tc>
        <w:tc>
          <w:tcPr>
            <w:tcW w:w="1244" w:type="dxa"/>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83,5</w:t>
            </w:r>
          </w:p>
        </w:tc>
        <w:tc>
          <w:tcPr>
            <w:tcW w:w="1307"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rPr>
                <w:color w:val="000000"/>
              </w:rPr>
            </w:pPr>
            <w:r w:rsidRPr="0071170F">
              <w:rPr>
                <w:color w:val="000000"/>
              </w:rPr>
              <w:t xml:space="preserve">       3 921,00   </w:t>
            </w:r>
          </w:p>
        </w:tc>
        <w:tc>
          <w:tcPr>
            <w:tcW w:w="940" w:type="dxa"/>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 xml:space="preserve">         87,7   </w:t>
            </w:r>
          </w:p>
        </w:tc>
        <w:tc>
          <w:tcPr>
            <w:tcW w:w="1060" w:type="dxa"/>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 xml:space="preserve">         105,0   </w:t>
            </w:r>
          </w:p>
        </w:tc>
        <w:tc>
          <w:tcPr>
            <w:tcW w:w="1071"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rPr>
                <w:color w:val="000000"/>
              </w:rPr>
            </w:pPr>
            <w:r w:rsidRPr="0071170F">
              <w:rPr>
                <w:color w:val="000000"/>
              </w:rPr>
              <w:t xml:space="preserve">       3 936,00   </w:t>
            </w:r>
          </w:p>
        </w:tc>
        <w:tc>
          <w:tcPr>
            <w:tcW w:w="1244" w:type="dxa"/>
            <w:gridSpan w:val="2"/>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 xml:space="preserve">      100,4   </w:t>
            </w:r>
          </w:p>
        </w:tc>
        <w:tc>
          <w:tcPr>
            <w:tcW w:w="1213"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rPr>
                <w:color w:val="000000"/>
              </w:rPr>
            </w:pPr>
            <w:r w:rsidRPr="0071170F">
              <w:rPr>
                <w:color w:val="000000"/>
              </w:rPr>
              <w:t xml:space="preserve">       3 951,00   </w:t>
            </w:r>
          </w:p>
        </w:tc>
        <w:tc>
          <w:tcPr>
            <w:tcW w:w="1244" w:type="dxa"/>
            <w:gridSpan w:val="2"/>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 xml:space="preserve">      100,4   </w:t>
            </w:r>
          </w:p>
        </w:tc>
      </w:tr>
      <w:tr w:rsidR="0071170F" w:rsidRPr="0071170F" w:rsidTr="007C3625">
        <w:trPr>
          <w:gridAfter w:val="1"/>
          <w:wAfter w:w="567" w:type="dxa"/>
          <w:trHeight w:val="1035"/>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71170F" w:rsidRPr="0071170F" w:rsidRDefault="0071170F" w:rsidP="0071170F">
            <w:pPr>
              <w:rPr>
                <w:color w:val="000000"/>
              </w:rPr>
            </w:pPr>
            <w:r w:rsidRPr="0071170F">
              <w:rPr>
                <w:color w:val="000000"/>
              </w:rPr>
              <w:lastRenderedPageBreak/>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134"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jc w:val="center"/>
              <w:rPr>
                <w:color w:val="000000"/>
              </w:rPr>
            </w:pPr>
            <w:r w:rsidRPr="0071170F">
              <w:rPr>
                <w:color w:val="000000"/>
              </w:rPr>
              <w:t>1 11 05035 00 0000 120</w:t>
            </w:r>
          </w:p>
        </w:tc>
        <w:tc>
          <w:tcPr>
            <w:tcW w:w="1559" w:type="dxa"/>
            <w:tcBorders>
              <w:top w:val="nil"/>
              <w:left w:val="nil"/>
              <w:bottom w:val="single" w:sz="4" w:space="0" w:color="auto"/>
              <w:right w:val="single" w:sz="4" w:space="0" w:color="auto"/>
            </w:tcBorders>
            <w:shd w:val="clear" w:color="auto" w:fill="auto"/>
            <w:vAlign w:val="bottom"/>
            <w:hideMark/>
          </w:tcPr>
          <w:p w:rsidR="0071170F" w:rsidRPr="0071170F" w:rsidRDefault="0071170F" w:rsidP="0071170F">
            <w:pPr>
              <w:jc w:val="center"/>
              <w:rPr>
                <w:color w:val="000000"/>
              </w:rPr>
            </w:pPr>
            <w:r w:rsidRPr="0071170F">
              <w:rPr>
                <w:color w:val="000000"/>
              </w:rPr>
              <w:t xml:space="preserve">         1 102,70   </w:t>
            </w:r>
          </w:p>
        </w:tc>
        <w:tc>
          <w:tcPr>
            <w:tcW w:w="1418" w:type="dxa"/>
            <w:tcBorders>
              <w:top w:val="nil"/>
              <w:left w:val="nil"/>
              <w:bottom w:val="single" w:sz="4" w:space="0" w:color="auto"/>
              <w:right w:val="single" w:sz="4" w:space="0" w:color="auto"/>
            </w:tcBorders>
            <w:shd w:val="clear" w:color="auto" w:fill="auto"/>
            <w:vAlign w:val="bottom"/>
            <w:hideMark/>
          </w:tcPr>
          <w:p w:rsidR="0071170F" w:rsidRPr="0071170F" w:rsidRDefault="0071170F" w:rsidP="0071170F">
            <w:pPr>
              <w:jc w:val="center"/>
              <w:rPr>
                <w:color w:val="000000"/>
              </w:rPr>
            </w:pPr>
            <w:r w:rsidRPr="0071170F">
              <w:rPr>
                <w:color w:val="000000"/>
              </w:rPr>
              <w:t xml:space="preserve">       1 153,30   </w:t>
            </w:r>
          </w:p>
        </w:tc>
        <w:tc>
          <w:tcPr>
            <w:tcW w:w="1244" w:type="dxa"/>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104,6</w:t>
            </w:r>
          </w:p>
        </w:tc>
        <w:tc>
          <w:tcPr>
            <w:tcW w:w="1307"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rPr>
                <w:color w:val="000000"/>
              </w:rPr>
            </w:pPr>
            <w:r w:rsidRPr="0071170F">
              <w:rPr>
                <w:color w:val="000000"/>
              </w:rPr>
              <w:t xml:space="preserve">       1 099,80   </w:t>
            </w:r>
          </w:p>
        </w:tc>
        <w:tc>
          <w:tcPr>
            <w:tcW w:w="940" w:type="dxa"/>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 xml:space="preserve">         99,7   </w:t>
            </w:r>
          </w:p>
        </w:tc>
        <w:tc>
          <w:tcPr>
            <w:tcW w:w="1060" w:type="dxa"/>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 xml:space="preserve">           95,4   </w:t>
            </w:r>
          </w:p>
        </w:tc>
        <w:tc>
          <w:tcPr>
            <w:tcW w:w="1071"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rPr>
                <w:color w:val="000000"/>
              </w:rPr>
            </w:pPr>
            <w:r w:rsidRPr="0071170F">
              <w:rPr>
                <w:color w:val="000000"/>
              </w:rPr>
              <w:t xml:space="preserve">       1 129,80   </w:t>
            </w:r>
          </w:p>
        </w:tc>
        <w:tc>
          <w:tcPr>
            <w:tcW w:w="1244" w:type="dxa"/>
            <w:gridSpan w:val="2"/>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 xml:space="preserve">      102,7   </w:t>
            </w:r>
          </w:p>
        </w:tc>
        <w:tc>
          <w:tcPr>
            <w:tcW w:w="1213"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rPr>
                <w:color w:val="000000"/>
              </w:rPr>
            </w:pPr>
            <w:r w:rsidRPr="0071170F">
              <w:rPr>
                <w:color w:val="000000"/>
              </w:rPr>
              <w:t xml:space="preserve">       1 161,00   </w:t>
            </w:r>
          </w:p>
        </w:tc>
        <w:tc>
          <w:tcPr>
            <w:tcW w:w="1244" w:type="dxa"/>
            <w:gridSpan w:val="2"/>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 xml:space="preserve">      102,8   </w:t>
            </w:r>
          </w:p>
        </w:tc>
      </w:tr>
      <w:tr w:rsidR="0071170F" w:rsidRPr="0071170F" w:rsidTr="007C3625">
        <w:trPr>
          <w:gridAfter w:val="1"/>
          <w:wAfter w:w="567" w:type="dxa"/>
          <w:trHeight w:val="132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71170F" w:rsidRPr="0071170F" w:rsidRDefault="0071170F" w:rsidP="0071170F">
            <w:pPr>
              <w:rPr>
                <w:color w:val="000000"/>
              </w:rPr>
            </w:pPr>
            <w:r w:rsidRPr="0071170F">
              <w:rPr>
                <w:color w:val="000000"/>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34"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jc w:val="center"/>
              <w:rPr>
                <w:color w:val="000000"/>
              </w:rPr>
            </w:pPr>
            <w:r w:rsidRPr="0071170F">
              <w:rPr>
                <w:color w:val="000000"/>
              </w:rPr>
              <w:t>1 11 09000 00 0000 120</w:t>
            </w:r>
          </w:p>
        </w:tc>
        <w:tc>
          <w:tcPr>
            <w:tcW w:w="1559" w:type="dxa"/>
            <w:tcBorders>
              <w:top w:val="nil"/>
              <w:left w:val="nil"/>
              <w:bottom w:val="single" w:sz="4" w:space="0" w:color="auto"/>
              <w:right w:val="single" w:sz="4" w:space="0" w:color="auto"/>
            </w:tcBorders>
            <w:shd w:val="clear" w:color="auto" w:fill="auto"/>
            <w:vAlign w:val="bottom"/>
            <w:hideMark/>
          </w:tcPr>
          <w:p w:rsidR="0071170F" w:rsidRPr="0071170F" w:rsidRDefault="0071170F" w:rsidP="0071170F">
            <w:pPr>
              <w:jc w:val="center"/>
              <w:rPr>
                <w:color w:val="000000"/>
              </w:rPr>
            </w:pPr>
            <w:r w:rsidRPr="0071170F">
              <w:rPr>
                <w:color w:val="000000"/>
              </w:rPr>
              <w:t xml:space="preserve">           131,90   </w:t>
            </w:r>
          </w:p>
        </w:tc>
        <w:tc>
          <w:tcPr>
            <w:tcW w:w="1418" w:type="dxa"/>
            <w:tcBorders>
              <w:top w:val="nil"/>
              <w:left w:val="nil"/>
              <w:bottom w:val="single" w:sz="4" w:space="0" w:color="auto"/>
              <w:right w:val="single" w:sz="4" w:space="0" w:color="auto"/>
            </w:tcBorders>
            <w:shd w:val="clear" w:color="auto" w:fill="auto"/>
            <w:vAlign w:val="bottom"/>
            <w:hideMark/>
          </w:tcPr>
          <w:p w:rsidR="0071170F" w:rsidRPr="0071170F" w:rsidRDefault="0071170F" w:rsidP="0071170F">
            <w:pPr>
              <w:jc w:val="center"/>
              <w:rPr>
                <w:color w:val="000000"/>
              </w:rPr>
            </w:pPr>
            <w:r w:rsidRPr="0071170F">
              <w:rPr>
                <w:color w:val="000000"/>
              </w:rPr>
              <w:t xml:space="preserve">            90,00   </w:t>
            </w:r>
          </w:p>
        </w:tc>
        <w:tc>
          <w:tcPr>
            <w:tcW w:w="1244" w:type="dxa"/>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68,2</w:t>
            </w:r>
          </w:p>
        </w:tc>
        <w:tc>
          <w:tcPr>
            <w:tcW w:w="1307"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rPr>
                <w:color w:val="000000"/>
              </w:rPr>
            </w:pPr>
            <w:r w:rsidRPr="0071170F">
              <w:rPr>
                <w:color w:val="000000"/>
              </w:rPr>
              <w:t xml:space="preserve">           90,00   </w:t>
            </w:r>
          </w:p>
        </w:tc>
        <w:tc>
          <w:tcPr>
            <w:tcW w:w="940" w:type="dxa"/>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 xml:space="preserve">         68,2   </w:t>
            </w:r>
          </w:p>
        </w:tc>
        <w:tc>
          <w:tcPr>
            <w:tcW w:w="1060" w:type="dxa"/>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 xml:space="preserve">         100,0   </w:t>
            </w:r>
          </w:p>
        </w:tc>
        <w:tc>
          <w:tcPr>
            <w:tcW w:w="1071"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rPr>
                <w:color w:val="000000"/>
              </w:rPr>
            </w:pPr>
            <w:r w:rsidRPr="0071170F">
              <w:rPr>
                <w:color w:val="000000"/>
              </w:rPr>
              <w:t xml:space="preserve">            90,00   </w:t>
            </w:r>
          </w:p>
        </w:tc>
        <w:tc>
          <w:tcPr>
            <w:tcW w:w="1244" w:type="dxa"/>
            <w:gridSpan w:val="2"/>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 xml:space="preserve">      100,0   </w:t>
            </w:r>
          </w:p>
        </w:tc>
        <w:tc>
          <w:tcPr>
            <w:tcW w:w="1213"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rPr>
                <w:color w:val="000000"/>
              </w:rPr>
            </w:pPr>
            <w:r w:rsidRPr="0071170F">
              <w:rPr>
                <w:color w:val="000000"/>
              </w:rPr>
              <w:t xml:space="preserve">            90,00   </w:t>
            </w:r>
          </w:p>
        </w:tc>
        <w:tc>
          <w:tcPr>
            <w:tcW w:w="1244" w:type="dxa"/>
            <w:gridSpan w:val="2"/>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 xml:space="preserve">      100,0   </w:t>
            </w:r>
          </w:p>
        </w:tc>
      </w:tr>
      <w:tr w:rsidR="0071170F" w:rsidRPr="0071170F" w:rsidTr="007C3625">
        <w:trPr>
          <w:gridAfter w:val="1"/>
          <w:wAfter w:w="567" w:type="dxa"/>
          <w:trHeight w:val="375"/>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71170F" w:rsidRPr="0071170F" w:rsidRDefault="0071170F" w:rsidP="0071170F">
            <w:pPr>
              <w:rPr>
                <w:color w:val="000000"/>
              </w:rPr>
            </w:pPr>
            <w:r w:rsidRPr="0071170F">
              <w:rPr>
                <w:color w:val="000000"/>
              </w:rPr>
              <w:t>ПЛАТЕЖИ ПРИ ПОЛЬЗОВАНИИ ПРИРОДНЫМИ РЕСУРСАМИ</w:t>
            </w:r>
          </w:p>
        </w:tc>
        <w:tc>
          <w:tcPr>
            <w:tcW w:w="1134"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jc w:val="center"/>
              <w:rPr>
                <w:color w:val="000000"/>
              </w:rPr>
            </w:pPr>
            <w:r w:rsidRPr="0071170F">
              <w:rPr>
                <w:color w:val="000000"/>
              </w:rPr>
              <w:t>1 12 00000 00 0000 000</w:t>
            </w:r>
          </w:p>
        </w:tc>
        <w:tc>
          <w:tcPr>
            <w:tcW w:w="1559"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jc w:val="center"/>
              <w:rPr>
                <w:color w:val="000000"/>
              </w:rPr>
            </w:pPr>
            <w:r w:rsidRPr="0071170F">
              <w:rPr>
                <w:color w:val="000000"/>
              </w:rPr>
              <w:t xml:space="preserve">         2 091,20   </w:t>
            </w:r>
          </w:p>
        </w:tc>
        <w:tc>
          <w:tcPr>
            <w:tcW w:w="1418"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jc w:val="center"/>
              <w:rPr>
                <w:color w:val="000000"/>
              </w:rPr>
            </w:pPr>
            <w:r w:rsidRPr="0071170F">
              <w:rPr>
                <w:color w:val="000000"/>
              </w:rPr>
              <w:t xml:space="preserve">       2 500,00   </w:t>
            </w:r>
          </w:p>
        </w:tc>
        <w:tc>
          <w:tcPr>
            <w:tcW w:w="1244" w:type="dxa"/>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119,5</w:t>
            </w:r>
          </w:p>
        </w:tc>
        <w:tc>
          <w:tcPr>
            <w:tcW w:w="1307"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rPr>
                <w:color w:val="000000"/>
              </w:rPr>
            </w:pPr>
            <w:r w:rsidRPr="0071170F">
              <w:rPr>
                <w:color w:val="000000"/>
              </w:rPr>
              <w:t xml:space="preserve">          622,30   </w:t>
            </w:r>
          </w:p>
        </w:tc>
        <w:tc>
          <w:tcPr>
            <w:tcW w:w="940" w:type="dxa"/>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 xml:space="preserve">         29,8   </w:t>
            </w:r>
          </w:p>
        </w:tc>
        <w:tc>
          <w:tcPr>
            <w:tcW w:w="1060" w:type="dxa"/>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 xml:space="preserve">           24,9   </w:t>
            </w:r>
          </w:p>
        </w:tc>
        <w:tc>
          <w:tcPr>
            <w:tcW w:w="1071"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rPr>
                <w:color w:val="000000"/>
              </w:rPr>
            </w:pPr>
            <w:r w:rsidRPr="0071170F">
              <w:rPr>
                <w:color w:val="000000"/>
              </w:rPr>
              <w:t xml:space="preserve">          622,30   </w:t>
            </w:r>
          </w:p>
        </w:tc>
        <w:tc>
          <w:tcPr>
            <w:tcW w:w="1244" w:type="dxa"/>
            <w:gridSpan w:val="2"/>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 xml:space="preserve">      100,0   </w:t>
            </w:r>
          </w:p>
        </w:tc>
        <w:tc>
          <w:tcPr>
            <w:tcW w:w="1213"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rPr>
                <w:color w:val="000000"/>
              </w:rPr>
            </w:pPr>
            <w:r w:rsidRPr="0071170F">
              <w:rPr>
                <w:color w:val="000000"/>
              </w:rPr>
              <w:t xml:space="preserve">          622,30   </w:t>
            </w:r>
          </w:p>
        </w:tc>
        <w:tc>
          <w:tcPr>
            <w:tcW w:w="1244" w:type="dxa"/>
            <w:gridSpan w:val="2"/>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 xml:space="preserve">      100,0   </w:t>
            </w:r>
          </w:p>
        </w:tc>
      </w:tr>
      <w:tr w:rsidR="0071170F" w:rsidRPr="0071170F" w:rsidTr="007C3625">
        <w:trPr>
          <w:gridAfter w:val="1"/>
          <w:wAfter w:w="567" w:type="dxa"/>
          <w:trHeight w:val="375"/>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71170F" w:rsidRPr="0071170F" w:rsidRDefault="0071170F" w:rsidP="0071170F">
            <w:pPr>
              <w:rPr>
                <w:color w:val="000000"/>
              </w:rPr>
            </w:pPr>
            <w:r w:rsidRPr="0071170F">
              <w:rPr>
                <w:color w:val="000000"/>
              </w:rPr>
              <w:t>Плата за негативное воздействие на окружающую среду</w:t>
            </w:r>
          </w:p>
        </w:tc>
        <w:tc>
          <w:tcPr>
            <w:tcW w:w="1134"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jc w:val="center"/>
              <w:rPr>
                <w:color w:val="000000"/>
              </w:rPr>
            </w:pPr>
            <w:r w:rsidRPr="0071170F">
              <w:rPr>
                <w:color w:val="000000"/>
              </w:rPr>
              <w:t>1 12 01000 00 0000 120</w:t>
            </w:r>
          </w:p>
        </w:tc>
        <w:tc>
          <w:tcPr>
            <w:tcW w:w="1559"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jc w:val="center"/>
              <w:rPr>
                <w:color w:val="000000"/>
              </w:rPr>
            </w:pPr>
            <w:r w:rsidRPr="0071170F">
              <w:rPr>
                <w:color w:val="000000"/>
              </w:rPr>
              <w:t xml:space="preserve">         2 091,20   </w:t>
            </w:r>
          </w:p>
        </w:tc>
        <w:tc>
          <w:tcPr>
            <w:tcW w:w="1418"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jc w:val="center"/>
              <w:rPr>
                <w:color w:val="000000"/>
              </w:rPr>
            </w:pPr>
            <w:r w:rsidRPr="0071170F">
              <w:rPr>
                <w:color w:val="000000"/>
              </w:rPr>
              <w:t xml:space="preserve">       2 500,00   </w:t>
            </w:r>
          </w:p>
        </w:tc>
        <w:tc>
          <w:tcPr>
            <w:tcW w:w="1244" w:type="dxa"/>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119,5</w:t>
            </w:r>
          </w:p>
        </w:tc>
        <w:tc>
          <w:tcPr>
            <w:tcW w:w="1307"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rPr>
                <w:color w:val="000000"/>
              </w:rPr>
            </w:pPr>
            <w:r w:rsidRPr="0071170F">
              <w:rPr>
                <w:color w:val="000000"/>
              </w:rPr>
              <w:t xml:space="preserve">          622,30   </w:t>
            </w:r>
          </w:p>
        </w:tc>
        <w:tc>
          <w:tcPr>
            <w:tcW w:w="940" w:type="dxa"/>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 xml:space="preserve">         29,8   </w:t>
            </w:r>
          </w:p>
        </w:tc>
        <w:tc>
          <w:tcPr>
            <w:tcW w:w="1060" w:type="dxa"/>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 xml:space="preserve">           24,9   </w:t>
            </w:r>
          </w:p>
        </w:tc>
        <w:tc>
          <w:tcPr>
            <w:tcW w:w="1071"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rPr>
                <w:color w:val="000000"/>
              </w:rPr>
            </w:pPr>
            <w:r w:rsidRPr="0071170F">
              <w:rPr>
                <w:color w:val="000000"/>
              </w:rPr>
              <w:t xml:space="preserve">          622,30   </w:t>
            </w:r>
          </w:p>
        </w:tc>
        <w:tc>
          <w:tcPr>
            <w:tcW w:w="1244" w:type="dxa"/>
            <w:gridSpan w:val="2"/>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 xml:space="preserve">      100,0   </w:t>
            </w:r>
          </w:p>
        </w:tc>
        <w:tc>
          <w:tcPr>
            <w:tcW w:w="1213"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rPr>
                <w:color w:val="000000"/>
              </w:rPr>
            </w:pPr>
            <w:r w:rsidRPr="0071170F">
              <w:rPr>
                <w:color w:val="000000"/>
              </w:rPr>
              <w:t xml:space="preserve">          622,30   </w:t>
            </w:r>
          </w:p>
        </w:tc>
        <w:tc>
          <w:tcPr>
            <w:tcW w:w="1244" w:type="dxa"/>
            <w:gridSpan w:val="2"/>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 xml:space="preserve">      100,0   </w:t>
            </w:r>
          </w:p>
        </w:tc>
      </w:tr>
      <w:tr w:rsidR="0071170F" w:rsidRPr="0071170F" w:rsidTr="007C3625">
        <w:trPr>
          <w:gridAfter w:val="1"/>
          <w:wAfter w:w="567" w:type="dxa"/>
          <w:trHeight w:val="645"/>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71170F" w:rsidRPr="0071170F" w:rsidRDefault="0071170F" w:rsidP="0071170F">
            <w:pPr>
              <w:rPr>
                <w:color w:val="000000"/>
              </w:rPr>
            </w:pPr>
            <w:r w:rsidRPr="0071170F">
              <w:rPr>
                <w:color w:val="000000"/>
              </w:rPr>
              <w:lastRenderedPageBreak/>
              <w:t>ДОХОДЫ ОТ ОКАЗАНИЯ ПЛАТНЫХ УСЛУГ (РАБОТ) И КОМПЕНСАЦИИ ЗАТРАТ ГОСУДАРСТВА</w:t>
            </w:r>
          </w:p>
        </w:tc>
        <w:tc>
          <w:tcPr>
            <w:tcW w:w="1134"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jc w:val="center"/>
              <w:rPr>
                <w:color w:val="000000"/>
              </w:rPr>
            </w:pPr>
            <w:r w:rsidRPr="0071170F">
              <w:rPr>
                <w:color w:val="000000"/>
              </w:rPr>
              <w:t>1 13 00000 00 0000 000</w:t>
            </w:r>
          </w:p>
        </w:tc>
        <w:tc>
          <w:tcPr>
            <w:tcW w:w="1559" w:type="dxa"/>
            <w:tcBorders>
              <w:top w:val="nil"/>
              <w:left w:val="nil"/>
              <w:bottom w:val="single" w:sz="4" w:space="0" w:color="auto"/>
              <w:right w:val="single" w:sz="4" w:space="0" w:color="auto"/>
            </w:tcBorders>
            <w:shd w:val="clear" w:color="auto" w:fill="auto"/>
            <w:vAlign w:val="bottom"/>
            <w:hideMark/>
          </w:tcPr>
          <w:p w:rsidR="0071170F" w:rsidRPr="0071170F" w:rsidRDefault="0071170F" w:rsidP="0071170F">
            <w:pPr>
              <w:jc w:val="center"/>
              <w:rPr>
                <w:color w:val="000000"/>
              </w:rPr>
            </w:pPr>
            <w:r w:rsidRPr="0071170F">
              <w:rPr>
                <w:color w:val="000000"/>
              </w:rPr>
              <w:t xml:space="preserve">       13 568,80   </w:t>
            </w:r>
          </w:p>
        </w:tc>
        <w:tc>
          <w:tcPr>
            <w:tcW w:w="1418" w:type="dxa"/>
            <w:tcBorders>
              <w:top w:val="nil"/>
              <w:left w:val="nil"/>
              <w:bottom w:val="single" w:sz="4" w:space="0" w:color="auto"/>
              <w:right w:val="single" w:sz="4" w:space="0" w:color="auto"/>
            </w:tcBorders>
            <w:shd w:val="clear" w:color="auto" w:fill="auto"/>
            <w:vAlign w:val="bottom"/>
            <w:hideMark/>
          </w:tcPr>
          <w:p w:rsidR="0071170F" w:rsidRPr="0071170F" w:rsidRDefault="0071170F" w:rsidP="0071170F">
            <w:pPr>
              <w:jc w:val="center"/>
              <w:rPr>
                <w:color w:val="000000"/>
              </w:rPr>
            </w:pPr>
            <w:r w:rsidRPr="0071170F">
              <w:rPr>
                <w:color w:val="000000"/>
              </w:rPr>
              <w:t xml:space="preserve">      13 563,80   </w:t>
            </w:r>
          </w:p>
        </w:tc>
        <w:tc>
          <w:tcPr>
            <w:tcW w:w="1244" w:type="dxa"/>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100,0</w:t>
            </w:r>
          </w:p>
        </w:tc>
        <w:tc>
          <w:tcPr>
            <w:tcW w:w="1307"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rPr>
                <w:color w:val="000000"/>
              </w:rPr>
            </w:pPr>
            <w:r w:rsidRPr="0071170F">
              <w:rPr>
                <w:color w:val="000000"/>
              </w:rPr>
              <w:t xml:space="preserve">     15 116,80   </w:t>
            </w:r>
          </w:p>
        </w:tc>
        <w:tc>
          <w:tcPr>
            <w:tcW w:w="940" w:type="dxa"/>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 xml:space="preserve">       111,4   </w:t>
            </w:r>
          </w:p>
        </w:tc>
        <w:tc>
          <w:tcPr>
            <w:tcW w:w="1060" w:type="dxa"/>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 xml:space="preserve">         111,4   </w:t>
            </w:r>
          </w:p>
        </w:tc>
        <w:tc>
          <w:tcPr>
            <w:tcW w:w="1071"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rPr>
                <w:color w:val="000000"/>
              </w:rPr>
            </w:pPr>
            <w:r w:rsidRPr="0071170F">
              <w:rPr>
                <w:color w:val="000000"/>
              </w:rPr>
              <w:t xml:space="preserve">      14 779,00   </w:t>
            </w:r>
          </w:p>
        </w:tc>
        <w:tc>
          <w:tcPr>
            <w:tcW w:w="1244" w:type="dxa"/>
            <w:gridSpan w:val="2"/>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 xml:space="preserve">        97,8   </w:t>
            </w:r>
          </w:p>
        </w:tc>
        <w:tc>
          <w:tcPr>
            <w:tcW w:w="1213"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rPr>
                <w:color w:val="000000"/>
              </w:rPr>
            </w:pPr>
            <w:r w:rsidRPr="0071170F">
              <w:rPr>
                <w:color w:val="000000"/>
              </w:rPr>
              <w:t xml:space="preserve">     15 468,30   </w:t>
            </w:r>
          </w:p>
        </w:tc>
        <w:tc>
          <w:tcPr>
            <w:tcW w:w="1244" w:type="dxa"/>
            <w:gridSpan w:val="2"/>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 xml:space="preserve">      104,7   </w:t>
            </w:r>
          </w:p>
        </w:tc>
      </w:tr>
      <w:tr w:rsidR="0071170F" w:rsidRPr="0071170F" w:rsidTr="007C3625">
        <w:trPr>
          <w:gridAfter w:val="1"/>
          <w:wAfter w:w="567" w:type="dxa"/>
          <w:trHeight w:val="375"/>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71170F" w:rsidRPr="0071170F" w:rsidRDefault="0071170F" w:rsidP="0071170F">
            <w:pPr>
              <w:rPr>
                <w:color w:val="000000"/>
              </w:rPr>
            </w:pPr>
            <w:r w:rsidRPr="0071170F">
              <w:rPr>
                <w:color w:val="000000"/>
              </w:rPr>
              <w:t>Доходы от оказания платных услуг (работ)</w:t>
            </w:r>
          </w:p>
        </w:tc>
        <w:tc>
          <w:tcPr>
            <w:tcW w:w="1134"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jc w:val="center"/>
              <w:rPr>
                <w:color w:val="000000"/>
              </w:rPr>
            </w:pPr>
            <w:r w:rsidRPr="0071170F">
              <w:rPr>
                <w:color w:val="000000"/>
              </w:rPr>
              <w:t>1 13 01000 00 0000 130</w:t>
            </w:r>
          </w:p>
        </w:tc>
        <w:tc>
          <w:tcPr>
            <w:tcW w:w="1559"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jc w:val="center"/>
              <w:rPr>
                <w:color w:val="000000"/>
              </w:rPr>
            </w:pPr>
            <w:r w:rsidRPr="0071170F">
              <w:rPr>
                <w:color w:val="000000"/>
              </w:rPr>
              <w:t xml:space="preserve">       12 566,60   </w:t>
            </w:r>
          </w:p>
        </w:tc>
        <w:tc>
          <w:tcPr>
            <w:tcW w:w="1418"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jc w:val="center"/>
              <w:rPr>
                <w:color w:val="000000"/>
              </w:rPr>
            </w:pPr>
            <w:r w:rsidRPr="0071170F">
              <w:rPr>
                <w:color w:val="000000"/>
              </w:rPr>
              <w:t xml:space="preserve">      12 749,80   </w:t>
            </w:r>
          </w:p>
        </w:tc>
        <w:tc>
          <w:tcPr>
            <w:tcW w:w="1244" w:type="dxa"/>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101,5</w:t>
            </w:r>
          </w:p>
        </w:tc>
        <w:tc>
          <w:tcPr>
            <w:tcW w:w="1307"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rPr>
                <w:color w:val="000000"/>
              </w:rPr>
            </w:pPr>
            <w:r w:rsidRPr="0071170F">
              <w:rPr>
                <w:color w:val="000000"/>
              </w:rPr>
              <w:t xml:space="preserve">     14 226,00   </w:t>
            </w:r>
          </w:p>
        </w:tc>
        <w:tc>
          <w:tcPr>
            <w:tcW w:w="940" w:type="dxa"/>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 xml:space="preserve">       113,2   </w:t>
            </w:r>
          </w:p>
        </w:tc>
        <w:tc>
          <w:tcPr>
            <w:tcW w:w="1060" w:type="dxa"/>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 xml:space="preserve">         111,6   </w:t>
            </w:r>
          </w:p>
        </w:tc>
        <w:tc>
          <w:tcPr>
            <w:tcW w:w="1071"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rPr>
                <w:color w:val="000000"/>
              </w:rPr>
            </w:pPr>
            <w:r w:rsidRPr="0071170F">
              <w:rPr>
                <w:color w:val="000000"/>
              </w:rPr>
              <w:t xml:space="preserve">      13 874,10   </w:t>
            </w:r>
          </w:p>
        </w:tc>
        <w:tc>
          <w:tcPr>
            <w:tcW w:w="1244" w:type="dxa"/>
            <w:gridSpan w:val="2"/>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 xml:space="preserve">        97,5   </w:t>
            </w:r>
          </w:p>
        </w:tc>
        <w:tc>
          <w:tcPr>
            <w:tcW w:w="1213"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rPr>
                <w:color w:val="000000"/>
              </w:rPr>
            </w:pPr>
            <w:r w:rsidRPr="0071170F">
              <w:rPr>
                <w:color w:val="000000"/>
              </w:rPr>
              <w:t xml:space="preserve">     14 548,70   </w:t>
            </w:r>
          </w:p>
        </w:tc>
        <w:tc>
          <w:tcPr>
            <w:tcW w:w="1244" w:type="dxa"/>
            <w:gridSpan w:val="2"/>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 xml:space="preserve">      104,9   </w:t>
            </w:r>
          </w:p>
        </w:tc>
      </w:tr>
      <w:tr w:rsidR="0071170F" w:rsidRPr="0071170F" w:rsidTr="007C3625">
        <w:trPr>
          <w:gridAfter w:val="1"/>
          <w:wAfter w:w="567" w:type="dxa"/>
          <w:trHeight w:val="72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71170F" w:rsidRPr="0071170F" w:rsidRDefault="0071170F" w:rsidP="0071170F">
            <w:pPr>
              <w:rPr>
                <w:color w:val="000000"/>
              </w:rPr>
            </w:pPr>
            <w:r w:rsidRPr="0071170F">
              <w:rPr>
                <w:color w:val="000000"/>
              </w:rPr>
              <w:t>Доходы, поступающие в порядке возмещения расходов, понесенных в связи с эксплуатацией имущества муниципальных районов</w:t>
            </w:r>
          </w:p>
        </w:tc>
        <w:tc>
          <w:tcPr>
            <w:tcW w:w="1134"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jc w:val="center"/>
              <w:rPr>
                <w:color w:val="000000"/>
              </w:rPr>
            </w:pPr>
            <w:r w:rsidRPr="0071170F">
              <w:rPr>
                <w:color w:val="000000"/>
              </w:rPr>
              <w:t>1 13 02000 00 0000 130</w:t>
            </w:r>
          </w:p>
        </w:tc>
        <w:tc>
          <w:tcPr>
            <w:tcW w:w="1559" w:type="dxa"/>
            <w:tcBorders>
              <w:top w:val="nil"/>
              <w:left w:val="nil"/>
              <w:bottom w:val="single" w:sz="4" w:space="0" w:color="auto"/>
              <w:right w:val="single" w:sz="4" w:space="0" w:color="auto"/>
            </w:tcBorders>
            <w:shd w:val="clear" w:color="auto" w:fill="auto"/>
            <w:vAlign w:val="bottom"/>
            <w:hideMark/>
          </w:tcPr>
          <w:p w:rsidR="0071170F" w:rsidRPr="0071170F" w:rsidRDefault="0071170F" w:rsidP="0071170F">
            <w:pPr>
              <w:jc w:val="center"/>
              <w:rPr>
                <w:color w:val="000000"/>
              </w:rPr>
            </w:pPr>
            <w:r w:rsidRPr="0071170F">
              <w:rPr>
                <w:color w:val="000000"/>
              </w:rPr>
              <w:t xml:space="preserve">         1 002,20   </w:t>
            </w:r>
          </w:p>
        </w:tc>
        <w:tc>
          <w:tcPr>
            <w:tcW w:w="1418" w:type="dxa"/>
            <w:tcBorders>
              <w:top w:val="nil"/>
              <w:left w:val="nil"/>
              <w:bottom w:val="single" w:sz="4" w:space="0" w:color="auto"/>
              <w:right w:val="single" w:sz="4" w:space="0" w:color="auto"/>
            </w:tcBorders>
            <w:shd w:val="clear" w:color="000000" w:fill="FFFFFF"/>
            <w:vAlign w:val="bottom"/>
            <w:hideMark/>
          </w:tcPr>
          <w:p w:rsidR="0071170F" w:rsidRPr="0071170F" w:rsidRDefault="0071170F" w:rsidP="0071170F">
            <w:pPr>
              <w:jc w:val="center"/>
              <w:rPr>
                <w:color w:val="000000"/>
              </w:rPr>
            </w:pPr>
            <w:r w:rsidRPr="0071170F">
              <w:rPr>
                <w:color w:val="000000"/>
              </w:rPr>
              <w:t xml:space="preserve">          814,00   </w:t>
            </w:r>
          </w:p>
        </w:tc>
        <w:tc>
          <w:tcPr>
            <w:tcW w:w="1244" w:type="dxa"/>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81,2</w:t>
            </w:r>
          </w:p>
        </w:tc>
        <w:tc>
          <w:tcPr>
            <w:tcW w:w="1307"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rPr>
                <w:color w:val="000000"/>
              </w:rPr>
            </w:pPr>
            <w:r w:rsidRPr="0071170F">
              <w:rPr>
                <w:color w:val="000000"/>
              </w:rPr>
              <w:t xml:space="preserve">          890,80   </w:t>
            </w:r>
          </w:p>
        </w:tc>
        <w:tc>
          <w:tcPr>
            <w:tcW w:w="940" w:type="dxa"/>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 xml:space="preserve">         88,9   </w:t>
            </w:r>
          </w:p>
        </w:tc>
        <w:tc>
          <w:tcPr>
            <w:tcW w:w="1060" w:type="dxa"/>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 xml:space="preserve">         109,4   </w:t>
            </w:r>
          </w:p>
        </w:tc>
        <w:tc>
          <w:tcPr>
            <w:tcW w:w="1071"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rPr>
                <w:color w:val="000000"/>
              </w:rPr>
            </w:pPr>
            <w:r w:rsidRPr="0071170F">
              <w:rPr>
                <w:color w:val="000000"/>
              </w:rPr>
              <w:t xml:space="preserve">          904,90   </w:t>
            </w:r>
          </w:p>
        </w:tc>
        <w:tc>
          <w:tcPr>
            <w:tcW w:w="1244" w:type="dxa"/>
            <w:gridSpan w:val="2"/>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 xml:space="preserve">      101,6   </w:t>
            </w:r>
          </w:p>
        </w:tc>
        <w:tc>
          <w:tcPr>
            <w:tcW w:w="1213"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rPr>
                <w:color w:val="000000"/>
              </w:rPr>
            </w:pPr>
            <w:r w:rsidRPr="0071170F">
              <w:rPr>
                <w:color w:val="000000"/>
              </w:rPr>
              <w:t xml:space="preserve">          919,60   </w:t>
            </w:r>
          </w:p>
        </w:tc>
        <w:tc>
          <w:tcPr>
            <w:tcW w:w="1244" w:type="dxa"/>
            <w:gridSpan w:val="2"/>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 xml:space="preserve">      101,6   </w:t>
            </w:r>
          </w:p>
        </w:tc>
      </w:tr>
      <w:tr w:rsidR="0071170F" w:rsidRPr="0071170F" w:rsidTr="007C3625">
        <w:trPr>
          <w:gridAfter w:val="1"/>
          <w:wAfter w:w="567" w:type="dxa"/>
          <w:trHeight w:val="39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71170F" w:rsidRPr="0071170F" w:rsidRDefault="0071170F" w:rsidP="0071170F">
            <w:pPr>
              <w:rPr>
                <w:color w:val="000000"/>
              </w:rPr>
            </w:pPr>
            <w:r w:rsidRPr="0071170F">
              <w:rPr>
                <w:color w:val="000000"/>
              </w:rPr>
              <w:t>ДОХОДЫ ОТ ПРОДАЖИ МАТЕРИАЛЬНЫХ И НЕМАТЕРИАЛЬНЫХ АКТИВОВ</w:t>
            </w:r>
          </w:p>
        </w:tc>
        <w:tc>
          <w:tcPr>
            <w:tcW w:w="1134"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jc w:val="center"/>
              <w:rPr>
                <w:color w:val="000000"/>
              </w:rPr>
            </w:pPr>
            <w:r w:rsidRPr="0071170F">
              <w:rPr>
                <w:color w:val="000000"/>
              </w:rPr>
              <w:t>1 14 00000 00 0000 000</w:t>
            </w:r>
          </w:p>
        </w:tc>
        <w:tc>
          <w:tcPr>
            <w:tcW w:w="1559" w:type="dxa"/>
            <w:tcBorders>
              <w:top w:val="nil"/>
              <w:left w:val="nil"/>
              <w:bottom w:val="single" w:sz="4" w:space="0" w:color="auto"/>
              <w:right w:val="single" w:sz="4" w:space="0" w:color="auto"/>
            </w:tcBorders>
            <w:shd w:val="clear" w:color="auto" w:fill="auto"/>
            <w:vAlign w:val="bottom"/>
            <w:hideMark/>
          </w:tcPr>
          <w:p w:rsidR="0071170F" w:rsidRPr="0071170F" w:rsidRDefault="0071170F" w:rsidP="0071170F">
            <w:pPr>
              <w:jc w:val="center"/>
              <w:rPr>
                <w:color w:val="000000"/>
              </w:rPr>
            </w:pPr>
            <w:r w:rsidRPr="0071170F">
              <w:rPr>
                <w:color w:val="000000"/>
              </w:rPr>
              <w:t xml:space="preserve">         1 057,70   </w:t>
            </w:r>
          </w:p>
        </w:tc>
        <w:tc>
          <w:tcPr>
            <w:tcW w:w="1418" w:type="dxa"/>
            <w:tcBorders>
              <w:top w:val="nil"/>
              <w:left w:val="nil"/>
              <w:bottom w:val="single" w:sz="4" w:space="0" w:color="auto"/>
              <w:right w:val="single" w:sz="4" w:space="0" w:color="auto"/>
            </w:tcBorders>
            <w:shd w:val="clear" w:color="auto" w:fill="auto"/>
            <w:vAlign w:val="bottom"/>
            <w:hideMark/>
          </w:tcPr>
          <w:p w:rsidR="0071170F" w:rsidRPr="0071170F" w:rsidRDefault="0071170F" w:rsidP="0071170F">
            <w:pPr>
              <w:jc w:val="center"/>
              <w:rPr>
                <w:color w:val="000000"/>
              </w:rPr>
            </w:pPr>
            <w:r w:rsidRPr="0071170F">
              <w:rPr>
                <w:color w:val="000000"/>
              </w:rPr>
              <w:t xml:space="preserve">       2 803,90   </w:t>
            </w:r>
          </w:p>
        </w:tc>
        <w:tc>
          <w:tcPr>
            <w:tcW w:w="1244" w:type="dxa"/>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265,1</w:t>
            </w:r>
          </w:p>
        </w:tc>
        <w:tc>
          <w:tcPr>
            <w:tcW w:w="1307"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rPr>
                <w:color w:val="000000"/>
              </w:rPr>
            </w:pPr>
            <w:r w:rsidRPr="0071170F">
              <w:rPr>
                <w:color w:val="000000"/>
              </w:rPr>
              <w:t xml:space="preserve">          507,50   </w:t>
            </w:r>
          </w:p>
        </w:tc>
        <w:tc>
          <w:tcPr>
            <w:tcW w:w="940" w:type="dxa"/>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 xml:space="preserve">         48,0   </w:t>
            </w:r>
          </w:p>
        </w:tc>
        <w:tc>
          <w:tcPr>
            <w:tcW w:w="1060" w:type="dxa"/>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 xml:space="preserve">           18,1   </w:t>
            </w:r>
          </w:p>
        </w:tc>
        <w:tc>
          <w:tcPr>
            <w:tcW w:w="1071"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rPr>
                <w:color w:val="000000"/>
              </w:rPr>
            </w:pPr>
            <w:r w:rsidRPr="0071170F">
              <w:rPr>
                <w:color w:val="000000"/>
              </w:rPr>
              <w:t xml:space="preserve">          507,50   </w:t>
            </w:r>
          </w:p>
        </w:tc>
        <w:tc>
          <w:tcPr>
            <w:tcW w:w="1244" w:type="dxa"/>
            <w:gridSpan w:val="2"/>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 xml:space="preserve">      100,0   </w:t>
            </w:r>
          </w:p>
        </w:tc>
        <w:tc>
          <w:tcPr>
            <w:tcW w:w="1213"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rPr>
                <w:color w:val="000000"/>
              </w:rPr>
            </w:pPr>
            <w:r w:rsidRPr="0071170F">
              <w:rPr>
                <w:color w:val="000000"/>
              </w:rPr>
              <w:t xml:space="preserve">          507,50   </w:t>
            </w:r>
          </w:p>
        </w:tc>
        <w:tc>
          <w:tcPr>
            <w:tcW w:w="1244" w:type="dxa"/>
            <w:gridSpan w:val="2"/>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 xml:space="preserve">      100,0   </w:t>
            </w:r>
          </w:p>
        </w:tc>
      </w:tr>
      <w:tr w:rsidR="0071170F" w:rsidRPr="0071170F" w:rsidTr="007C3625">
        <w:trPr>
          <w:gridAfter w:val="1"/>
          <w:wAfter w:w="567" w:type="dxa"/>
          <w:trHeight w:val="69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71170F" w:rsidRPr="0071170F" w:rsidRDefault="0071170F" w:rsidP="0071170F">
            <w:pPr>
              <w:rPr>
                <w:color w:val="000000"/>
              </w:rPr>
            </w:pPr>
            <w:r w:rsidRPr="0071170F">
              <w:rPr>
                <w:color w:val="000000"/>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w:t>
            </w:r>
          </w:p>
        </w:tc>
        <w:tc>
          <w:tcPr>
            <w:tcW w:w="1134"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jc w:val="center"/>
              <w:rPr>
                <w:color w:val="000000"/>
              </w:rPr>
            </w:pPr>
            <w:r w:rsidRPr="0071170F">
              <w:rPr>
                <w:color w:val="000000"/>
              </w:rPr>
              <w:t>1 14 02000 00 0000 410</w:t>
            </w:r>
          </w:p>
        </w:tc>
        <w:tc>
          <w:tcPr>
            <w:tcW w:w="1559" w:type="dxa"/>
            <w:tcBorders>
              <w:top w:val="nil"/>
              <w:left w:val="nil"/>
              <w:bottom w:val="single" w:sz="4" w:space="0" w:color="auto"/>
              <w:right w:val="single" w:sz="4" w:space="0" w:color="auto"/>
            </w:tcBorders>
            <w:shd w:val="clear" w:color="auto" w:fill="auto"/>
            <w:vAlign w:val="bottom"/>
            <w:hideMark/>
          </w:tcPr>
          <w:p w:rsidR="0071170F" w:rsidRPr="0071170F" w:rsidRDefault="0071170F" w:rsidP="0071170F">
            <w:pPr>
              <w:jc w:val="center"/>
              <w:rPr>
                <w:color w:val="000000"/>
              </w:rPr>
            </w:pPr>
            <w:r w:rsidRPr="0071170F">
              <w:rPr>
                <w:color w:val="000000"/>
              </w:rPr>
              <w:t xml:space="preserve">             86,90   </w:t>
            </w:r>
          </w:p>
        </w:tc>
        <w:tc>
          <w:tcPr>
            <w:tcW w:w="1418" w:type="dxa"/>
            <w:tcBorders>
              <w:top w:val="nil"/>
              <w:left w:val="nil"/>
              <w:bottom w:val="single" w:sz="4" w:space="0" w:color="auto"/>
              <w:right w:val="single" w:sz="4" w:space="0" w:color="auto"/>
            </w:tcBorders>
            <w:shd w:val="clear" w:color="auto" w:fill="auto"/>
            <w:vAlign w:val="bottom"/>
            <w:hideMark/>
          </w:tcPr>
          <w:p w:rsidR="0071170F" w:rsidRPr="0071170F" w:rsidRDefault="0071170F" w:rsidP="0071170F">
            <w:pPr>
              <w:jc w:val="center"/>
              <w:rPr>
                <w:color w:val="000000"/>
              </w:rPr>
            </w:pPr>
            <w:r w:rsidRPr="0071170F">
              <w:rPr>
                <w:color w:val="000000"/>
              </w:rPr>
              <w:t xml:space="preserve">       1 616,90   </w:t>
            </w:r>
          </w:p>
        </w:tc>
        <w:tc>
          <w:tcPr>
            <w:tcW w:w="1244" w:type="dxa"/>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1860,6</w:t>
            </w:r>
          </w:p>
        </w:tc>
        <w:tc>
          <w:tcPr>
            <w:tcW w:w="1307"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rPr>
                <w:color w:val="000000"/>
              </w:rPr>
            </w:pPr>
            <w:r w:rsidRPr="0071170F">
              <w:rPr>
                <w:color w:val="000000"/>
              </w:rPr>
              <w:t xml:space="preserve">                -     </w:t>
            </w:r>
          </w:p>
        </w:tc>
        <w:tc>
          <w:tcPr>
            <w:tcW w:w="940" w:type="dxa"/>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 xml:space="preserve">             -     </w:t>
            </w:r>
          </w:p>
        </w:tc>
        <w:tc>
          <w:tcPr>
            <w:tcW w:w="1060" w:type="dxa"/>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 xml:space="preserve">               -     </w:t>
            </w:r>
          </w:p>
        </w:tc>
        <w:tc>
          <w:tcPr>
            <w:tcW w:w="1071"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rPr>
                <w:color w:val="000000"/>
              </w:rPr>
            </w:pPr>
            <w:r w:rsidRPr="0071170F">
              <w:rPr>
                <w:color w:val="000000"/>
              </w:rPr>
              <w:t xml:space="preserve">                 -     </w:t>
            </w:r>
          </w:p>
        </w:tc>
        <w:tc>
          <w:tcPr>
            <w:tcW w:w="1244" w:type="dxa"/>
            <w:gridSpan w:val="2"/>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#ДЕЛ/0!</w:t>
            </w:r>
          </w:p>
        </w:tc>
        <w:tc>
          <w:tcPr>
            <w:tcW w:w="1213"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rPr>
                <w:color w:val="000000"/>
              </w:rPr>
            </w:pPr>
            <w:r w:rsidRPr="0071170F">
              <w:rPr>
                <w:color w:val="000000"/>
              </w:rPr>
              <w:t xml:space="preserve">                 -     </w:t>
            </w:r>
          </w:p>
        </w:tc>
        <w:tc>
          <w:tcPr>
            <w:tcW w:w="1244" w:type="dxa"/>
            <w:gridSpan w:val="2"/>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#ДЕЛ/0!</w:t>
            </w:r>
          </w:p>
        </w:tc>
      </w:tr>
      <w:tr w:rsidR="0071170F" w:rsidRPr="0071170F" w:rsidTr="007C3625">
        <w:trPr>
          <w:gridAfter w:val="1"/>
          <w:wAfter w:w="567" w:type="dxa"/>
          <w:trHeight w:val="66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71170F" w:rsidRPr="0071170F" w:rsidRDefault="0071170F" w:rsidP="0071170F">
            <w:pPr>
              <w:rPr>
                <w:color w:val="000000"/>
              </w:rPr>
            </w:pPr>
            <w:r w:rsidRPr="0071170F">
              <w:rPr>
                <w:color w:val="000000"/>
              </w:rPr>
              <w:t xml:space="preserve">Доходы от продажи земельных участков, государственная собственность на </w:t>
            </w:r>
            <w:r w:rsidRPr="0071170F">
              <w:rPr>
                <w:color w:val="000000"/>
              </w:rPr>
              <w:lastRenderedPageBreak/>
              <w:t>которые не разграничена и которые расположены в границах сельских поселений</w:t>
            </w:r>
          </w:p>
        </w:tc>
        <w:tc>
          <w:tcPr>
            <w:tcW w:w="1134"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jc w:val="center"/>
              <w:rPr>
                <w:color w:val="000000"/>
              </w:rPr>
            </w:pPr>
            <w:r w:rsidRPr="0071170F">
              <w:rPr>
                <w:color w:val="000000"/>
              </w:rPr>
              <w:lastRenderedPageBreak/>
              <w:t>1 14 06000 00 0000 000</w:t>
            </w:r>
          </w:p>
        </w:tc>
        <w:tc>
          <w:tcPr>
            <w:tcW w:w="1559" w:type="dxa"/>
            <w:tcBorders>
              <w:top w:val="nil"/>
              <w:left w:val="nil"/>
              <w:bottom w:val="single" w:sz="4" w:space="0" w:color="auto"/>
              <w:right w:val="single" w:sz="4" w:space="0" w:color="auto"/>
            </w:tcBorders>
            <w:shd w:val="clear" w:color="auto" w:fill="auto"/>
            <w:vAlign w:val="bottom"/>
            <w:hideMark/>
          </w:tcPr>
          <w:p w:rsidR="0071170F" w:rsidRPr="0071170F" w:rsidRDefault="0071170F" w:rsidP="0071170F">
            <w:pPr>
              <w:jc w:val="center"/>
              <w:rPr>
                <w:color w:val="000000"/>
              </w:rPr>
            </w:pPr>
            <w:r w:rsidRPr="0071170F">
              <w:rPr>
                <w:color w:val="000000"/>
              </w:rPr>
              <w:t xml:space="preserve">           970,80   </w:t>
            </w:r>
          </w:p>
        </w:tc>
        <w:tc>
          <w:tcPr>
            <w:tcW w:w="1418" w:type="dxa"/>
            <w:tcBorders>
              <w:top w:val="nil"/>
              <w:left w:val="nil"/>
              <w:bottom w:val="single" w:sz="4" w:space="0" w:color="auto"/>
              <w:right w:val="single" w:sz="4" w:space="0" w:color="auto"/>
            </w:tcBorders>
            <w:shd w:val="clear" w:color="auto" w:fill="auto"/>
            <w:vAlign w:val="bottom"/>
            <w:hideMark/>
          </w:tcPr>
          <w:p w:rsidR="0071170F" w:rsidRPr="0071170F" w:rsidRDefault="0071170F" w:rsidP="0071170F">
            <w:pPr>
              <w:jc w:val="center"/>
              <w:rPr>
                <w:color w:val="000000"/>
              </w:rPr>
            </w:pPr>
            <w:r w:rsidRPr="0071170F">
              <w:rPr>
                <w:color w:val="000000"/>
              </w:rPr>
              <w:t xml:space="preserve">       1 187,00   </w:t>
            </w:r>
          </w:p>
        </w:tc>
        <w:tc>
          <w:tcPr>
            <w:tcW w:w="1244" w:type="dxa"/>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122,3</w:t>
            </w:r>
          </w:p>
        </w:tc>
        <w:tc>
          <w:tcPr>
            <w:tcW w:w="1307"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rPr>
                <w:color w:val="000000"/>
              </w:rPr>
            </w:pPr>
            <w:r w:rsidRPr="0071170F">
              <w:rPr>
                <w:color w:val="000000"/>
              </w:rPr>
              <w:t xml:space="preserve">          507,50   </w:t>
            </w:r>
          </w:p>
        </w:tc>
        <w:tc>
          <w:tcPr>
            <w:tcW w:w="940" w:type="dxa"/>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 xml:space="preserve">         52,3   </w:t>
            </w:r>
          </w:p>
        </w:tc>
        <w:tc>
          <w:tcPr>
            <w:tcW w:w="1060" w:type="dxa"/>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 xml:space="preserve">           42,8   </w:t>
            </w:r>
          </w:p>
        </w:tc>
        <w:tc>
          <w:tcPr>
            <w:tcW w:w="1071"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rPr>
                <w:color w:val="000000"/>
              </w:rPr>
            </w:pPr>
            <w:r w:rsidRPr="0071170F">
              <w:rPr>
                <w:color w:val="000000"/>
              </w:rPr>
              <w:t xml:space="preserve">          507,50   </w:t>
            </w:r>
          </w:p>
        </w:tc>
        <w:tc>
          <w:tcPr>
            <w:tcW w:w="1244" w:type="dxa"/>
            <w:gridSpan w:val="2"/>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 xml:space="preserve">      100,0   </w:t>
            </w:r>
          </w:p>
        </w:tc>
        <w:tc>
          <w:tcPr>
            <w:tcW w:w="1213"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rPr>
                <w:color w:val="000000"/>
              </w:rPr>
            </w:pPr>
            <w:r w:rsidRPr="0071170F">
              <w:rPr>
                <w:color w:val="000000"/>
              </w:rPr>
              <w:t xml:space="preserve">          507,50   </w:t>
            </w:r>
          </w:p>
        </w:tc>
        <w:tc>
          <w:tcPr>
            <w:tcW w:w="1244" w:type="dxa"/>
            <w:gridSpan w:val="2"/>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 xml:space="preserve">      100,0   </w:t>
            </w:r>
          </w:p>
        </w:tc>
      </w:tr>
      <w:tr w:rsidR="0071170F" w:rsidRPr="0071170F" w:rsidTr="007C3625">
        <w:trPr>
          <w:gridAfter w:val="1"/>
          <w:wAfter w:w="567" w:type="dxa"/>
          <w:trHeight w:val="375"/>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71170F" w:rsidRPr="0071170F" w:rsidRDefault="0071170F" w:rsidP="0071170F">
            <w:pPr>
              <w:rPr>
                <w:color w:val="000000"/>
              </w:rPr>
            </w:pPr>
            <w:r w:rsidRPr="0071170F">
              <w:rPr>
                <w:color w:val="000000"/>
              </w:rPr>
              <w:lastRenderedPageBreak/>
              <w:t>ШТРАФЫ, САНКЦИИ, ВОЗМЕЩЕНИЕ УЩЕРБА</w:t>
            </w:r>
          </w:p>
        </w:tc>
        <w:tc>
          <w:tcPr>
            <w:tcW w:w="1134"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jc w:val="center"/>
              <w:rPr>
                <w:color w:val="000000"/>
              </w:rPr>
            </w:pPr>
            <w:r w:rsidRPr="0071170F">
              <w:rPr>
                <w:color w:val="000000"/>
              </w:rPr>
              <w:t>1 16 00000 00 0000 000</w:t>
            </w:r>
          </w:p>
        </w:tc>
        <w:tc>
          <w:tcPr>
            <w:tcW w:w="1559" w:type="dxa"/>
            <w:tcBorders>
              <w:top w:val="nil"/>
              <w:left w:val="nil"/>
              <w:bottom w:val="single" w:sz="4" w:space="0" w:color="auto"/>
              <w:right w:val="single" w:sz="4" w:space="0" w:color="auto"/>
            </w:tcBorders>
            <w:shd w:val="clear" w:color="auto" w:fill="auto"/>
            <w:vAlign w:val="bottom"/>
            <w:hideMark/>
          </w:tcPr>
          <w:p w:rsidR="0071170F" w:rsidRPr="0071170F" w:rsidRDefault="0071170F" w:rsidP="0071170F">
            <w:pPr>
              <w:jc w:val="center"/>
              <w:rPr>
                <w:color w:val="000000"/>
              </w:rPr>
            </w:pPr>
            <w:r w:rsidRPr="0071170F">
              <w:rPr>
                <w:color w:val="000000"/>
              </w:rPr>
              <w:t xml:space="preserve">           467,50   </w:t>
            </w:r>
          </w:p>
        </w:tc>
        <w:tc>
          <w:tcPr>
            <w:tcW w:w="1418" w:type="dxa"/>
            <w:tcBorders>
              <w:top w:val="nil"/>
              <w:left w:val="nil"/>
              <w:bottom w:val="single" w:sz="4" w:space="0" w:color="auto"/>
              <w:right w:val="single" w:sz="4" w:space="0" w:color="auto"/>
            </w:tcBorders>
            <w:shd w:val="clear" w:color="auto" w:fill="auto"/>
            <w:vAlign w:val="bottom"/>
            <w:hideMark/>
          </w:tcPr>
          <w:p w:rsidR="0071170F" w:rsidRPr="0071170F" w:rsidRDefault="0071170F" w:rsidP="0071170F">
            <w:pPr>
              <w:jc w:val="center"/>
              <w:rPr>
                <w:color w:val="000000"/>
              </w:rPr>
            </w:pPr>
            <w:r w:rsidRPr="0071170F">
              <w:rPr>
                <w:color w:val="000000"/>
              </w:rPr>
              <w:t xml:space="preserve">          380,00   </w:t>
            </w:r>
          </w:p>
        </w:tc>
        <w:tc>
          <w:tcPr>
            <w:tcW w:w="1244" w:type="dxa"/>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81,3</w:t>
            </w:r>
          </w:p>
        </w:tc>
        <w:tc>
          <w:tcPr>
            <w:tcW w:w="1307"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rPr>
                <w:color w:val="000000"/>
              </w:rPr>
            </w:pPr>
            <w:r w:rsidRPr="0071170F">
              <w:rPr>
                <w:color w:val="000000"/>
              </w:rPr>
              <w:t xml:space="preserve">          265,40   </w:t>
            </w:r>
          </w:p>
        </w:tc>
        <w:tc>
          <w:tcPr>
            <w:tcW w:w="940" w:type="dxa"/>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 xml:space="preserve">         56,8   </w:t>
            </w:r>
          </w:p>
        </w:tc>
        <w:tc>
          <w:tcPr>
            <w:tcW w:w="1060" w:type="dxa"/>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 xml:space="preserve">           69,8   </w:t>
            </w:r>
          </w:p>
        </w:tc>
        <w:tc>
          <w:tcPr>
            <w:tcW w:w="1071"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rPr>
                <w:color w:val="000000"/>
              </w:rPr>
            </w:pPr>
            <w:r w:rsidRPr="0071170F">
              <w:rPr>
                <w:color w:val="000000"/>
              </w:rPr>
              <w:t xml:space="preserve">          258,90   </w:t>
            </w:r>
          </w:p>
        </w:tc>
        <w:tc>
          <w:tcPr>
            <w:tcW w:w="1244" w:type="dxa"/>
            <w:gridSpan w:val="2"/>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 xml:space="preserve">        97,6   </w:t>
            </w:r>
          </w:p>
        </w:tc>
        <w:tc>
          <w:tcPr>
            <w:tcW w:w="1213"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rPr>
                <w:color w:val="000000"/>
              </w:rPr>
            </w:pPr>
            <w:r w:rsidRPr="0071170F">
              <w:rPr>
                <w:color w:val="000000"/>
              </w:rPr>
              <w:t xml:space="preserve">          248,10   </w:t>
            </w:r>
          </w:p>
        </w:tc>
        <w:tc>
          <w:tcPr>
            <w:tcW w:w="1244" w:type="dxa"/>
            <w:gridSpan w:val="2"/>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 xml:space="preserve">        95,8   </w:t>
            </w:r>
          </w:p>
        </w:tc>
      </w:tr>
      <w:tr w:rsidR="0071170F" w:rsidRPr="0071170F" w:rsidTr="007C3625">
        <w:trPr>
          <w:gridAfter w:val="1"/>
          <w:wAfter w:w="567" w:type="dxa"/>
          <w:trHeight w:val="375"/>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71170F" w:rsidRPr="0071170F" w:rsidRDefault="0071170F" w:rsidP="0071170F">
            <w:pPr>
              <w:rPr>
                <w:color w:val="000000"/>
              </w:rPr>
            </w:pPr>
            <w:r w:rsidRPr="0071170F">
              <w:rPr>
                <w:color w:val="000000"/>
              </w:rPr>
              <w:t>ПРОЧИЕ НЕНАЛОГОВЫЕ ДОХОДЫ</w:t>
            </w:r>
          </w:p>
        </w:tc>
        <w:tc>
          <w:tcPr>
            <w:tcW w:w="1134"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jc w:val="center"/>
              <w:rPr>
                <w:color w:val="000000"/>
              </w:rPr>
            </w:pPr>
            <w:r w:rsidRPr="0071170F">
              <w:rPr>
                <w:color w:val="000000"/>
              </w:rPr>
              <w:t>1 17 00000 00 0000 000</w:t>
            </w:r>
          </w:p>
        </w:tc>
        <w:tc>
          <w:tcPr>
            <w:tcW w:w="1559" w:type="dxa"/>
            <w:tcBorders>
              <w:top w:val="nil"/>
              <w:left w:val="nil"/>
              <w:bottom w:val="single" w:sz="4" w:space="0" w:color="auto"/>
              <w:right w:val="single" w:sz="4" w:space="0" w:color="auto"/>
            </w:tcBorders>
            <w:shd w:val="clear" w:color="auto" w:fill="auto"/>
            <w:vAlign w:val="bottom"/>
            <w:hideMark/>
          </w:tcPr>
          <w:p w:rsidR="0071170F" w:rsidRPr="0071170F" w:rsidRDefault="0071170F" w:rsidP="0071170F">
            <w:pPr>
              <w:jc w:val="center"/>
              <w:rPr>
                <w:color w:val="000000"/>
              </w:rPr>
            </w:pPr>
            <w:r w:rsidRPr="0071170F">
              <w:rPr>
                <w:color w:val="000000"/>
              </w:rPr>
              <w:t xml:space="preserve">         1 637,20   </w:t>
            </w:r>
          </w:p>
        </w:tc>
        <w:tc>
          <w:tcPr>
            <w:tcW w:w="1418" w:type="dxa"/>
            <w:tcBorders>
              <w:top w:val="nil"/>
              <w:left w:val="nil"/>
              <w:bottom w:val="single" w:sz="4" w:space="0" w:color="auto"/>
              <w:right w:val="single" w:sz="4" w:space="0" w:color="auto"/>
            </w:tcBorders>
            <w:shd w:val="clear" w:color="auto" w:fill="auto"/>
            <w:vAlign w:val="bottom"/>
            <w:hideMark/>
          </w:tcPr>
          <w:p w:rsidR="0071170F" w:rsidRPr="0071170F" w:rsidRDefault="0071170F" w:rsidP="0071170F">
            <w:pPr>
              <w:jc w:val="center"/>
              <w:rPr>
                <w:color w:val="000000"/>
              </w:rPr>
            </w:pPr>
            <w:r w:rsidRPr="0071170F">
              <w:rPr>
                <w:color w:val="000000"/>
              </w:rPr>
              <w:t xml:space="preserve">       1 030,00   </w:t>
            </w:r>
          </w:p>
        </w:tc>
        <w:tc>
          <w:tcPr>
            <w:tcW w:w="1244" w:type="dxa"/>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62,9</w:t>
            </w:r>
          </w:p>
        </w:tc>
        <w:tc>
          <w:tcPr>
            <w:tcW w:w="1307"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rPr>
                <w:color w:val="000000"/>
              </w:rPr>
            </w:pPr>
            <w:r w:rsidRPr="0071170F">
              <w:rPr>
                <w:color w:val="000000"/>
              </w:rPr>
              <w:t xml:space="preserve">       2 030,00   </w:t>
            </w:r>
          </w:p>
        </w:tc>
        <w:tc>
          <w:tcPr>
            <w:tcW w:w="940" w:type="dxa"/>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 xml:space="preserve">       124,0   </w:t>
            </w:r>
          </w:p>
        </w:tc>
        <w:tc>
          <w:tcPr>
            <w:tcW w:w="1060" w:type="dxa"/>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 xml:space="preserve">         197,1   </w:t>
            </w:r>
          </w:p>
        </w:tc>
        <w:tc>
          <w:tcPr>
            <w:tcW w:w="1071"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rPr>
                <w:color w:val="000000"/>
              </w:rPr>
            </w:pPr>
            <w:r w:rsidRPr="0071170F">
              <w:rPr>
                <w:color w:val="000000"/>
              </w:rPr>
              <w:t xml:space="preserve">                 -     </w:t>
            </w:r>
          </w:p>
        </w:tc>
        <w:tc>
          <w:tcPr>
            <w:tcW w:w="1244" w:type="dxa"/>
            <w:gridSpan w:val="2"/>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 xml:space="preserve">           -     </w:t>
            </w:r>
          </w:p>
        </w:tc>
        <w:tc>
          <w:tcPr>
            <w:tcW w:w="1213"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rPr>
                <w:color w:val="000000"/>
              </w:rPr>
            </w:pPr>
            <w:r w:rsidRPr="0071170F">
              <w:rPr>
                <w:color w:val="000000"/>
              </w:rPr>
              <w:t> </w:t>
            </w:r>
          </w:p>
        </w:tc>
        <w:tc>
          <w:tcPr>
            <w:tcW w:w="1244" w:type="dxa"/>
            <w:gridSpan w:val="2"/>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#ДЕЛ/0!</w:t>
            </w:r>
          </w:p>
        </w:tc>
      </w:tr>
      <w:tr w:rsidR="0071170F" w:rsidRPr="0071170F" w:rsidTr="007C3625">
        <w:trPr>
          <w:gridAfter w:val="1"/>
          <w:wAfter w:w="567" w:type="dxa"/>
          <w:trHeight w:val="375"/>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71170F" w:rsidRPr="0071170F" w:rsidRDefault="0071170F" w:rsidP="0071170F">
            <w:pPr>
              <w:rPr>
                <w:b/>
                <w:bCs/>
                <w:color w:val="000000"/>
              </w:rPr>
            </w:pPr>
            <w:r w:rsidRPr="0071170F">
              <w:rPr>
                <w:b/>
                <w:bCs/>
                <w:color w:val="000000"/>
              </w:rPr>
              <w:t>БЕЗВОЗМЕЗДНЫЕ ПОСТУПЛЕНИЯ</w:t>
            </w:r>
          </w:p>
        </w:tc>
        <w:tc>
          <w:tcPr>
            <w:tcW w:w="1134"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jc w:val="center"/>
              <w:rPr>
                <w:b/>
                <w:bCs/>
                <w:color w:val="000000"/>
              </w:rPr>
            </w:pPr>
            <w:r w:rsidRPr="0071170F">
              <w:rPr>
                <w:b/>
                <w:bCs/>
                <w:color w:val="000000"/>
              </w:rPr>
              <w:t>2 00 00000 00 0000 000</w:t>
            </w:r>
          </w:p>
        </w:tc>
        <w:tc>
          <w:tcPr>
            <w:tcW w:w="1559"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jc w:val="center"/>
              <w:rPr>
                <w:b/>
                <w:bCs/>
                <w:color w:val="000000"/>
              </w:rPr>
            </w:pPr>
            <w:r w:rsidRPr="0071170F">
              <w:rPr>
                <w:b/>
                <w:bCs/>
                <w:color w:val="000000"/>
              </w:rPr>
              <w:t xml:space="preserve">   278 449,30   </w:t>
            </w:r>
          </w:p>
        </w:tc>
        <w:tc>
          <w:tcPr>
            <w:tcW w:w="1418"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jc w:val="center"/>
              <w:rPr>
                <w:b/>
                <w:bCs/>
                <w:color w:val="000000"/>
              </w:rPr>
            </w:pPr>
            <w:r w:rsidRPr="0071170F">
              <w:rPr>
                <w:b/>
                <w:bCs/>
                <w:color w:val="000000"/>
              </w:rPr>
              <w:t xml:space="preserve">  384 847,40   </w:t>
            </w:r>
          </w:p>
        </w:tc>
        <w:tc>
          <w:tcPr>
            <w:tcW w:w="1244" w:type="dxa"/>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b/>
                <w:bCs/>
                <w:color w:val="000000"/>
              </w:rPr>
            </w:pPr>
            <w:r w:rsidRPr="0071170F">
              <w:rPr>
                <w:b/>
                <w:bCs/>
                <w:color w:val="000000"/>
              </w:rPr>
              <w:t>138,2</w:t>
            </w:r>
          </w:p>
        </w:tc>
        <w:tc>
          <w:tcPr>
            <w:tcW w:w="1307"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rPr>
                <w:b/>
                <w:bCs/>
                <w:color w:val="000000"/>
              </w:rPr>
            </w:pPr>
            <w:r w:rsidRPr="0071170F">
              <w:rPr>
                <w:b/>
                <w:bCs/>
                <w:color w:val="000000"/>
              </w:rPr>
              <w:t xml:space="preserve">  502 044,20   </w:t>
            </w:r>
          </w:p>
        </w:tc>
        <w:tc>
          <w:tcPr>
            <w:tcW w:w="940" w:type="dxa"/>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b/>
                <w:bCs/>
                <w:color w:val="000000"/>
              </w:rPr>
            </w:pPr>
            <w:r w:rsidRPr="0071170F">
              <w:rPr>
                <w:b/>
                <w:bCs/>
                <w:color w:val="000000"/>
              </w:rPr>
              <w:t xml:space="preserve">      180,3   </w:t>
            </w:r>
          </w:p>
        </w:tc>
        <w:tc>
          <w:tcPr>
            <w:tcW w:w="1060" w:type="dxa"/>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b/>
                <w:bCs/>
                <w:color w:val="000000"/>
              </w:rPr>
            </w:pPr>
            <w:r w:rsidRPr="0071170F">
              <w:rPr>
                <w:b/>
                <w:bCs/>
                <w:color w:val="000000"/>
              </w:rPr>
              <w:t xml:space="preserve">        130,5   </w:t>
            </w:r>
          </w:p>
        </w:tc>
        <w:tc>
          <w:tcPr>
            <w:tcW w:w="1071"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rPr>
                <w:b/>
                <w:bCs/>
                <w:color w:val="000000"/>
              </w:rPr>
            </w:pPr>
            <w:r w:rsidRPr="0071170F">
              <w:rPr>
                <w:b/>
                <w:bCs/>
                <w:color w:val="000000"/>
              </w:rPr>
              <w:t xml:space="preserve">  273 188,80   </w:t>
            </w:r>
          </w:p>
        </w:tc>
        <w:tc>
          <w:tcPr>
            <w:tcW w:w="1244" w:type="dxa"/>
            <w:gridSpan w:val="2"/>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b/>
                <w:bCs/>
                <w:color w:val="000000"/>
              </w:rPr>
            </w:pPr>
            <w:r w:rsidRPr="0071170F">
              <w:rPr>
                <w:b/>
                <w:bCs/>
                <w:color w:val="000000"/>
              </w:rPr>
              <w:t xml:space="preserve">        54,4   </w:t>
            </w:r>
          </w:p>
        </w:tc>
        <w:tc>
          <w:tcPr>
            <w:tcW w:w="1213"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rPr>
                <w:b/>
                <w:bCs/>
                <w:color w:val="000000"/>
              </w:rPr>
            </w:pPr>
            <w:r w:rsidRPr="0071170F">
              <w:rPr>
                <w:b/>
                <w:bCs/>
                <w:color w:val="000000"/>
              </w:rPr>
              <w:t xml:space="preserve">  270 266,40   </w:t>
            </w:r>
          </w:p>
        </w:tc>
        <w:tc>
          <w:tcPr>
            <w:tcW w:w="1244" w:type="dxa"/>
            <w:gridSpan w:val="2"/>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b/>
                <w:bCs/>
                <w:color w:val="000000"/>
              </w:rPr>
            </w:pPr>
            <w:r w:rsidRPr="0071170F">
              <w:rPr>
                <w:b/>
                <w:bCs/>
                <w:color w:val="000000"/>
              </w:rPr>
              <w:t xml:space="preserve">        98,9   </w:t>
            </w:r>
          </w:p>
        </w:tc>
      </w:tr>
      <w:tr w:rsidR="0071170F" w:rsidRPr="0071170F" w:rsidTr="007C3625">
        <w:trPr>
          <w:gridAfter w:val="1"/>
          <w:wAfter w:w="567" w:type="dxa"/>
          <w:trHeight w:val="375"/>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71170F" w:rsidRPr="0071170F" w:rsidRDefault="0071170F" w:rsidP="0071170F">
            <w:pPr>
              <w:rPr>
                <w:color w:val="000000"/>
              </w:rPr>
            </w:pPr>
            <w:r w:rsidRPr="0071170F">
              <w:rPr>
                <w:color w:val="000000"/>
              </w:rPr>
              <w:t>БЕЗВОЗМЕЗДНЫЕ ПОСТУПЛЕНИЯ ОТ ДРУГИХ БЮДЖЕТОВ</w:t>
            </w:r>
          </w:p>
        </w:tc>
        <w:tc>
          <w:tcPr>
            <w:tcW w:w="1134"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jc w:val="center"/>
              <w:rPr>
                <w:color w:val="000000"/>
              </w:rPr>
            </w:pPr>
            <w:r w:rsidRPr="0071170F">
              <w:rPr>
                <w:color w:val="000000"/>
              </w:rPr>
              <w:t>2 02 00000 00 0000 150</w:t>
            </w:r>
          </w:p>
        </w:tc>
        <w:tc>
          <w:tcPr>
            <w:tcW w:w="1559"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jc w:val="center"/>
              <w:rPr>
                <w:color w:val="000000"/>
              </w:rPr>
            </w:pPr>
            <w:r w:rsidRPr="0071170F">
              <w:rPr>
                <w:color w:val="000000"/>
              </w:rPr>
              <w:t xml:space="preserve">     278 028,70   </w:t>
            </w:r>
          </w:p>
        </w:tc>
        <w:tc>
          <w:tcPr>
            <w:tcW w:w="1418"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jc w:val="center"/>
              <w:rPr>
                <w:color w:val="000000"/>
              </w:rPr>
            </w:pPr>
            <w:r w:rsidRPr="0071170F">
              <w:rPr>
                <w:color w:val="000000"/>
              </w:rPr>
              <w:t xml:space="preserve">    384 847,40   </w:t>
            </w:r>
          </w:p>
        </w:tc>
        <w:tc>
          <w:tcPr>
            <w:tcW w:w="1244" w:type="dxa"/>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138,4</w:t>
            </w:r>
          </w:p>
        </w:tc>
        <w:tc>
          <w:tcPr>
            <w:tcW w:w="1307"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rPr>
                <w:color w:val="000000"/>
              </w:rPr>
            </w:pPr>
            <w:r w:rsidRPr="0071170F">
              <w:rPr>
                <w:color w:val="000000"/>
              </w:rPr>
              <w:t xml:space="preserve">   502 044,20   </w:t>
            </w:r>
          </w:p>
        </w:tc>
        <w:tc>
          <w:tcPr>
            <w:tcW w:w="940" w:type="dxa"/>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 xml:space="preserve">       180,6   </w:t>
            </w:r>
          </w:p>
        </w:tc>
        <w:tc>
          <w:tcPr>
            <w:tcW w:w="1060" w:type="dxa"/>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 xml:space="preserve">         130,5   </w:t>
            </w:r>
          </w:p>
        </w:tc>
        <w:tc>
          <w:tcPr>
            <w:tcW w:w="1071"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rPr>
                <w:color w:val="000000"/>
              </w:rPr>
            </w:pPr>
            <w:r w:rsidRPr="0071170F">
              <w:rPr>
                <w:color w:val="000000"/>
              </w:rPr>
              <w:t xml:space="preserve">    273 188,80   </w:t>
            </w:r>
          </w:p>
        </w:tc>
        <w:tc>
          <w:tcPr>
            <w:tcW w:w="1244" w:type="dxa"/>
            <w:gridSpan w:val="2"/>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 xml:space="preserve">        54,4   </w:t>
            </w:r>
          </w:p>
        </w:tc>
        <w:tc>
          <w:tcPr>
            <w:tcW w:w="1213"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rPr>
                <w:color w:val="000000"/>
              </w:rPr>
            </w:pPr>
            <w:r w:rsidRPr="0071170F">
              <w:rPr>
                <w:color w:val="000000"/>
              </w:rPr>
              <w:t xml:space="preserve">   270 266,40   </w:t>
            </w:r>
          </w:p>
        </w:tc>
        <w:tc>
          <w:tcPr>
            <w:tcW w:w="1244" w:type="dxa"/>
            <w:gridSpan w:val="2"/>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 xml:space="preserve">        98,9   </w:t>
            </w:r>
          </w:p>
        </w:tc>
      </w:tr>
      <w:tr w:rsidR="0071170F" w:rsidRPr="0071170F" w:rsidTr="007C3625">
        <w:trPr>
          <w:gridAfter w:val="1"/>
          <w:wAfter w:w="567" w:type="dxa"/>
          <w:trHeight w:val="375"/>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71170F" w:rsidRPr="0071170F" w:rsidRDefault="0071170F" w:rsidP="0071170F">
            <w:pPr>
              <w:rPr>
                <w:color w:val="000000"/>
              </w:rPr>
            </w:pPr>
            <w:r w:rsidRPr="0071170F">
              <w:rPr>
                <w:color w:val="000000"/>
              </w:rPr>
              <w:t>Дотации бюджетам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jc w:val="center"/>
              <w:rPr>
                <w:color w:val="000000"/>
              </w:rPr>
            </w:pPr>
            <w:r w:rsidRPr="0071170F">
              <w:rPr>
                <w:color w:val="000000"/>
              </w:rPr>
              <w:t>2 02 10000 00 0000 150</w:t>
            </w:r>
          </w:p>
        </w:tc>
        <w:tc>
          <w:tcPr>
            <w:tcW w:w="1559" w:type="dxa"/>
            <w:tcBorders>
              <w:top w:val="nil"/>
              <w:left w:val="nil"/>
              <w:bottom w:val="single" w:sz="4" w:space="0" w:color="auto"/>
              <w:right w:val="single" w:sz="4" w:space="0" w:color="auto"/>
            </w:tcBorders>
            <w:shd w:val="clear" w:color="auto" w:fill="auto"/>
            <w:vAlign w:val="bottom"/>
            <w:hideMark/>
          </w:tcPr>
          <w:p w:rsidR="0071170F" w:rsidRPr="0071170F" w:rsidRDefault="0071170F" w:rsidP="0071170F">
            <w:pPr>
              <w:jc w:val="center"/>
              <w:rPr>
                <w:color w:val="000000"/>
              </w:rPr>
            </w:pPr>
            <w:r w:rsidRPr="0071170F">
              <w:rPr>
                <w:color w:val="000000"/>
              </w:rPr>
              <w:t xml:space="preserve">       48 121,50   </w:t>
            </w:r>
          </w:p>
        </w:tc>
        <w:tc>
          <w:tcPr>
            <w:tcW w:w="1418" w:type="dxa"/>
            <w:tcBorders>
              <w:top w:val="nil"/>
              <w:left w:val="nil"/>
              <w:bottom w:val="single" w:sz="4" w:space="0" w:color="auto"/>
              <w:right w:val="single" w:sz="4" w:space="0" w:color="auto"/>
            </w:tcBorders>
            <w:shd w:val="clear" w:color="auto" w:fill="auto"/>
            <w:vAlign w:val="bottom"/>
            <w:hideMark/>
          </w:tcPr>
          <w:p w:rsidR="0071170F" w:rsidRPr="0071170F" w:rsidRDefault="0071170F" w:rsidP="0071170F">
            <w:pPr>
              <w:jc w:val="center"/>
              <w:rPr>
                <w:color w:val="000000"/>
              </w:rPr>
            </w:pPr>
            <w:r w:rsidRPr="0071170F">
              <w:rPr>
                <w:color w:val="000000"/>
              </w:rPr>
              <w:t xml:space="preserve">      55 452,00   </w:t>
            </w:r>
          </w:p>
        </w:tc>
        <w:tc>
          <w:tcPr>
            <w:tcW w:w="1244" w:type="dxa"/>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115,2</w:t>
            </w:r>
          </w:p>
        </w:tc>
        <w:tc>
          <w:tcPr>
            <w:tcW w:w="1307"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rPr>
                <w:color w:val="000000"/>
              </w:rPr>
            </w:pPr>
            <w:r w:rsidRPr="0071170F">
              <w:rPr>
                <w:color w:val="000000"/>
              </w:rPr>
              <w:t xml:space="preserve">     62 182,00   </w:t>
            </w:r>
          </w:p>
        </w:tc>
        <w:tc>
          <w:tcPr>
            <w:tcW w:w="940" w:type="dxa"/>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 xml:space="preserve">       129,2   </w:t>
            </w:r>
          </w:p>
        </w:tc>
        <w:tc>
          <w:tcPr>
            <w:tcW w:w="1060" w:type="dxa"/>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 xml:space="preserve">         112,1   </w:t>
            </w:r>
          </w:p>
        </w:tc>
        <w:tc>
          <w:tcPr>
            <w:tcW w:w="1071"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rPr>
                <w:color w:val="000000"/>
              </w:rPr>
            </w:pPr>
            <w:r w:rsidRPr="0071170F">
              <w:rPr>
                <w:color w:val="000000"/>
              </w:rPr>
              <w:t xml:space="preserve">      49 257,00   </w:t>
            </w:r>
          </w:p>
        </w:tc>
        <w:tc>
          <w:tcPr>
            <w:tcW w:w="1244" w:type="dxa"/>
            <w:gridSpan w:val="2"/>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 xml:space="preserve">        79,2   </w:t>
            </w:r>
          </w:p>
        </w:tc>
        <w:tc>
          <w:tcPr>
            <w:tcW w:w="1213"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rPr>
                <w:color w:val="000000"/>
              </w:rPr>
            </w:pPr>
            <w:r w:rsidRPr="0071170F">
              <w:rPr>
                <w:color w:val="000000"/>
              </w:rPr>
              <w:t xml:space="preserve">     49 805,00   </w:t>
            </w:r>
          </w:p>
        </w:tc>
        <w:tc>
          <w:tcPr>
            <w:tcW w:w="1244" w:type="dxa"/>
            <w:gridSpan w:val="2"/>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 xml:space="preserve">      101,1   </w:t>
            </w:r>
          </w:p>
        </w:tc>
      </w:tr>
      <w:tr w:rsidR="0071170F" w:rsidRPr="0071170F" w:rsidTr="007C3625">
        <w:trPr>
          <w:gridAfter w:val="1"/>
          <w:wAfter w:w="567" w:type="dxa"/>
          <w:trHeight w:val="36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71170F" w:rsidRPr="0071170F" w:rsidRDefault="0071170F" w:rsidP="0071170F">
            <w:pPr>
              <w:rPr>
                <w:color w:val="000000"/>
              </w:rPr>
            </w:pPr>
            <w:r w:rsidRPr="0071170F">
              <w:rPr>
                <w:color w:val="000000"/>
              </w:rPr>
              <w:t xml:space="preserve">Субсидии бюджетам бюджетной системы Российской Федерации </w:t>
            </w:r>
          </w:p>
        </w:tc>
        <w:tc>
          <w:tcPr>
            <w:tcW w:w="1134"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jc w:val="center"/>
              <w:rPr>
                <w:color w:val="000000"/>
              </w:rPr>
            </w:pPr>
            <w:r w:rsidRPr="0071170F">
              <w:rPr>
                <w:color w:val="000000"/>
              </w:rPr>
              <w:t>2 02 20000 00 0000 150</w:t>
            </w:r>
          </w:p>
        </w:tc>
        <w:tc>
          <w:tcPr>
            <w:tcW w:w="1559"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jc w:val="center"/>
              <w:rPr>
                <w:color w:val="000000"/>
              </w:rPr>
            </w:pPr>
            <w:r w:rsidRPr="0071170F">
              <w:rPr>
                <w:color w:val="000000"/>
              </w:rPr>
              <w:t xml:space="preserve">       96 553,00   </w:t>
            </w:r>
          </w:p>
        </w:tc>
        <w:tc>
          <w:tcPr>
            <w:tcW w:w="1418"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jc w:val="center"/>
              <w:rPr>
                <w:color w:val="000000"/>
              </w:rPr>
            </w:pPr>
            <w:r w:rsidRPr="0071170F">
              <w:rPr>
                <w:color w:val="000000"/>
              </w:rPr>
              <w:t xml:space="preserve">    135 678,50   </w:t>
            </w:r>
          </w:p>
        </w:tc>
        <w:tc>
          <w:tcPr>
            <w:tcW w:w="1244" w:type="dxa"/>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140,5</w:t>
            </w:r>
          </w:p>
        </w:tc>
        <w:tc>
          <w:tcPr>
            <w:tcW w:w="1307"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rPr>
                <w:color w:val="000000"/>
              </w:rPr>
            </w:pPr>
            <w:r w:rsidRPr="0071170F">
              <w:rPr>
                <w:color w:val="000000"/>
              </w:rPr>
              <w:t xml:space="preserve">   295 254,00   </w:t>
            </w:r>
          </w:p>
        </w:tc>
        <w:tc>
          <w:tcPr>
            <w:tcW w:w="940" w:type="dxa"/>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 xml:space="preserve">       305,8   </w:t>
            </w:r>
          </w:p>
        </w:tc>
        <w:tc>
          <w:tcPr>
            <w:tcW w:w="1060" w:type="dxa"/>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 xml:space="preserve">         217,6   </w:t>
            </w:r>
          </w:p>
        </w:tc>
        <w:tc>
          <w:tcPr>
            <w:tcW w:w="1071"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rPr>
                <w:color w:val="000000"/>
              </w:rPr>
            </w:pPr>
            <w:r w:rsidRPr="0071170F">
              <w:rPr>
                <w:color w:val="000000"/>
              </w:rPr>
              <w:t xml:space="preserve">      80 245,00   </w:t>
            </w:r>
          </w:p>
        </w:tc>
        <w:tc>
          <w:tcPr>
            <w:tcW w:w="1244" w:type="dxa"/>
            <w:gridSpan w:val="2"/>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 xml:space="preserve">        27,2   </w:t>
            </w:r>
          </w:p>
        </w:tc>
        <w:tc>
          <w:tcPr>
            <w:tcW w:w="1213"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rPr>
                <w:color w:val="000000"/>
              </w:rPr>
            </w:pPr>
            <w:r w:rsidRPr="0071170F">
              <w:rPr>
                <w:color w:val="000000"/>
              </w:rPr>
              <w:t xml:space="preserve">     77 711,10   </w:t>
            </w:r>
          </w:p>
        </w:tc>
        <w:tc>
          <w:tcPr>
            <w:tcW w:w="1244" w:type="dxa"/>
            <w:gridSpan w:val="2"/>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 xml:space="preserve">        96,8   </w:t>
            </w:r>
          </w:p>
        </w:tc>
      </w:tr>
      <w:tr w:rsidR="0071170F" w:rsidRPr="0071170F" w:rsidTr="007C3625">
        <w:trPr>
          <w:gridAfter w:val="1"/>
          <w:wAfter w:w="567" w:type="dxa"/>
          <w:trHeight w:val="375"/>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71170F" w:rsidRPr="0071170F" w:rsidRDefault="0071170F" w:rsidP="0071170F">
            <w:pPr>
              <w:rPr>
                <w:color w:val="000000"/>
              </w:rPr>
            </w:pPr>
            <w:r w:rsidRPr="0071170F">
              <w:rPr>
                <w:color w:val="000000"/>
              </w:rPr>
              <w:t xml:space="preserve">Субвенции бюджетам бюджетной системы Российской Федерации </w:t>
            </w:r>
          </w:p>
        </w:tc>
        <w:tc>
          <w:tcPr>
            <w:tcW w:w="1134"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jc w:val="center"/>
              <w:rPr>
                <w:color w:val="000000"/>
              </w:rPr>
            </w:pPr>
            <w:r w:rsidRPr="0071170F">
              <w:rPr>
                <w:color w:val="000000"/>
              </w:rPr>
              <w:t>2 02 30000 00 0000 150</w:t>
            </w:r>
          </w:p>
        </w:tc>
        <w:tc>
          <w:tcPr>
            <w:tcW w:w="1559" w:type="dxa"/>
            <w:tcBorders>
              <w:top w:val="nil"/>
              <w:left w:val="nil"/>
              <w:bottom w:val="single" w:sz="4" w:space="0" w:color="auto"/>
              <w:right w:val="single" w:sz="4" w:space="0" w:color="auto"/>
            </w:tcBorders>
            <w:shd w:val="clear" w:color="auto" w:fill="auto"/>
            <w:vAlign w:val="bottom"/>
            <w:hideMark/>
          </w:tcPr>
          <w:p w:rsidR="0071170F" w:rsidRPr="0071170F" w:rsidRDefault="0071170F" w:rsidP="0071170F">
            <w:pPr>
              <w:jc w:val="center"/>
              <w:rPr>
                <w:color w:val="000000"/>
              </w:rPr>
            </w:pPr>
            <w:r w:rsidRPr="0071170F">
              <w:rPr>
                <w:color w:val="000000"/>
              </w:rPr>
              <w:t xml:space="preserve">     125 184,00   </w:t>
            </w:r>
          </w:p>
        </w:tc>
        <w:tc>
          <w:tcPr>
            <w:tcW w:w="1418" w:type="dxa"/>
            <w:tcBorders>
              <w:top w:val="nil"/>
              <w:left w:val="nil"/>
              <w:bottom w:val="single" w:sz="4" w:space="0" w:color="auto"/>
              <w:right w:val="single" w:sz="4" w:space="0" w:color="auto"/>
            </w:tcBorders>
            <w:shd w:val="clear" w:color="auto" w:fill="auto"/>
            <w:vAlign w:val="bottom"/>
            <w:hideMark/>
          </w:tcPr>
          <w:p w:rsidR="0071170F" w:rsidRPr="0071170F" w:rsidRDefault="0071170F" w:rsidP="0071170F">
            <w:pPr>
              <w:jc w:val="center"/>
              <w:rPr>
                <w:color w:val="000000"/>
              </w:rPr>
            </w:pPr>
            <w:r w:rsidRPr="0071170F">
              <w:rPr>
                <w:color w:val="000000"/>
              </w:rPr>
              <w:t xml:space="preserve">    133 519,20   </w:t>
            </w:r>
          </w:p>
        </w:tc>
        <w:tc>
          <w:tcPr>
            <w:tcW w:w="1244" w:type="dxa"/>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106,7</w:t>
            </w:r>
          </w:p>
        </w:tc>
        <w:tc>
          <w:tcPr>
            <w:tcW w:w="1307"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rPr>
                <w:color w:val="000000"/>
              </w:rPr>
            </w:pPr>
            <w:r w:rsidRPr="0071170F">
              <w:rPr>
                <w:color w:val="000000"/>
              </w:rPr>
              <w:t xml:space="preserve">   138 108,60   </w:t>
            </w:r>
          </w:p>
        </w:tc>
        <w:tc>
          <w:tcPr>
            <w:tcW w:w="940" w:type="dxa"/>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 xml:space="preserve">       110,3   </w:t>
            </w:r>
          </w:p>
        </w:tc>
        <w:tc>
          <w:tcPr>
            <w:tcW w:w="1060" w:type="dxa"/>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 xml:space="preserve">         103,4   </w:t>
            </w:r>
          </w:p>
        </w:tc>
        <w:tc>
          <w:tcPr>
            <w:tcW w:w="1071"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rPr>
                <w:color w:val="000000"/>
              </w:rPr>
            </w:pPr>
            <w:r w:rsidRPr="0071170F">
              <w:rPr>
                <w:color w:val="000000"/>
              </w:rPr>
              <w:t xml:space="preserve">    137 937,20   </w:t>
            </w:r>
          </w:p>
        </w:tc>
        <w:tc>
          <w:tcPr>
            <w:tcW w:w="1244" w:type="dxa"/>
            <w:gridSpan w:val="2"/>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 xml:space="preserve">        99,9   </w:t>
            </w:r>
          </w:p>
        </w:tc>
        <w:tc>
          <w:tcPr>
            <w:tcW w:w="1213"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rPr>
                <w:color w:val="000000"/>
              </w:rPr>
            </w:pPr>
            <w:r w:rsidRPr="0071170F">
              <w:rPr>
                <w:color w:val="000000"/>
              </w:rPr>
              <w:t xml:space="preserve">   137 000,70   </w:t>
            </w:r>
          </w:p>
        </w:tc>
        <w:tc>
          <w:tcPr>
            <w:tcW w:w="1244" w:type="dxa"/>
            <w:gridSpan w:val="2"/>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 xml:space="preserve">        99,3   </w:t>
            </w:r>
          </w:p>
        </w:tc>
      </w:tr>
      <w:tr w:rsidR="0071170F" w:rsidRPr="0071170F" w:rsidTr="007C3625">
        <w:trPr>
          <w:gridAfter w:val="1"/>
          <w:wAfter w:w="567" w:type="dxa"/>
          <w:trHeight w:val="375"/>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71170F" w:rsidRPr="0071170F" w:rsidRDefault="0071170F" w:rsidP="0071170F">
            <w:pPr>
              <w:rPr>
                <w:color w:val="000000"/>
              </w:rPr>
            </w:pPr>
            <w:r w:rsidRPr="0071170F">
              <w:rPr>
                <w:color w:val="000000"/>
              </w:rPr>
              <w:t>Иные межбюджетные трансферты</w:t>
            </w:r>
          </w:p>
        </w:tc>
        <w:tc>
          <w:tcPr>
            <w:tcW w:w="1134"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jc w:val="center"/>
              <w:rPr>
                <w:color w:val="000000"/>
              </w:rPr>
            </w:pPr>
            <w:r w:rsidRPr="0071170F">
              <w:rPr>
                <w:color w:val="000000"/>
              </w:rPr>
              <w:t>2 02 40000 00 0000 150</w:t>
            </w:r>
          </w:p>
        </w:tc>
        <w:tc>
          <w:tcPr>
            <w:tcW w:w="1559" w:type="dxa"/>
            <w:tcBorders>
              <w:top w:val="nil"/>
              <w:left w:val="nil"/>
              <w:bottom w:val="single" w:sz="4" w:space="0" w:color="auto"/>
              <w:right w:val="single" w:sz="4" w:space="0" w:color="auto"/>
            </w:tcBorders>
            <w:shd w:val="clear" w:color="auto" w:fill="auto"/>
            <w:vAlign w:val="bottom"/>
            <w:hideMark/>
          </w:tcPr>
          <w:p w:rsidR="0071170F" w:rsidRPr="0071170F" w:rsidRDefault="0071170F" w:rsidP="0071170F">
            <w:pPr>
              <w:jc w:val="center"/>
              <w:rPr>
                <w:color w:val="000000"/>
              </w:rPr>
            </w:pPr>
            <w:r w:rsidRPr="0071170F">
              <w:rPr>
                <w:color w:val="000000"/>
              </w:rPr>
              <w:t xml:space="preserve">         8 170,20   </w:t>
            </w:r>
          </w:p>
        </w:tc>
        <w:tc>
          <w:tcPr>
            <w:tcW w:w="1418" w:type="dxa"/>
            <w:tcBorders>
              <w:top w:val="nil"/>
              <w:left w:val="nil"/>
              <w:bottom w:val="single" w:sz="4" w:space="0" w:color="auto"/>
              <w:right w:val="single" w:sz="4" w:space="0" w:color="auto"/>
            </w:tcBorders>
            <w:shd w:val="clear" w:color="auto" w:fill="auto"/>
            <w:vAlign w:val="bottom"/>
            <w:hideMark/>
          </w:tcPr>
          <w:p w:rsidR="0071170F" w:rsidRPr="0071170F" w:rsidRDefault="0071170F" w:rsidP="0071170F">
            <w:pPr>
              <w:jc w:val="center"/>
              <w:rPr>
                <w:color w:val="000000"/>
              </w:rPr>
            </w:pPr>
            <w:r w:rsidRPr="0071170F">
              <w:rPr>
                <w:color w:val="000000"/>
              </w:rPr>
              <w:t xml:space="preserve">      60 197,70   </w:t>
            </w:r>
          </w:p>
        </w:tc>
        <w:tc>
          <w:tcPr>
            <w:tcW w:w="1244" w:type="dxa"/>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736,8</w:t>
            </w:r>
          </w:p>
        </w:tc>
        <w:tc>
          <w:tcPr>
            <w:tcW w:w="1307"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rPr>
                <w:color w:val="000000"/>
              </w:rPr>
            </w:pPr>
            <w:r w:rsidRPr="0071170F">
              <w:rPr>
                <w:color w:val="000000"/>
              </w:rPr>
              <w:t xml:space="preserve">       6 499,60   </w:t>
            </w:r>
          </w:p>
        </w:tc>
        <w:tc>
          <w:tcPr>
            <w:tcW w:w="940" w:type="dxa"/>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 xml:space="preserve">         79,6   </w:t>
            </w:r>
          </w:p>
        </w:tc>
        <w:tc>
          <w:tcPr>
            <w:tcW w:w="1060" w:type="dxa"/>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 xml:space="preserve">           10,8   </w:t>
            </w:r>
          </w:p>
        </w:tc>
        <w:tc>
          <w:tcPr>
            <w:tcW w:w="1071"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rPr>
                <w:color w:val="000000"/>
              </w:rPr>
            </w:pPr>
            <w:r w:rsidRPr="0071170F">
              <w:rPr>
                <w:color w:val="000000"/>
              </w:rPr>
              <w:t xml:space="preserve">       5 749,60   </w:t>
            </w:r>
          </w:p>
        </w:tc>
        <w:tc>
          <w:tcPr>
            <w:tcW w:w="1244" w:type="dxa"/>
            <w:gridSpan w:val="2"/>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 xml:space="preserve">        88,5   </w:t>
            </w:r>
          </w:p>
        </w:tc>
        <w:tc>
          <w:tcPr>
            <w:tcW w:w="1213"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rPr>
                <w:color w:val="000000"/>
              </w:rPr>
            </w:pPr>
            <w:r w:rsidRPr="0071170F">
              <w:rPr>
                <w:color w:val="000000"/>
              </w:rPr>
              <w:t xml:space="preserve">       5 749,60   </w:t>
            </w:r>
          </w:p>
        </w:tc>
        <w:tc>
          <w:tcPr>
            <w:tcW w:w="1244" w:type="dxa"/>
            <w:gridSpan w:val="2"/>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 xml:space="preserve">      100,0   </w:t>
            </w:r>
          </w:p>
        </w:tc>
      </w:tr>
      <w:tr w:rsidR="0071170F" w:rsidRPr="0071170F" w:rsidTr="007C3625">
        <w:trPr>
          <w:gridAfter w:val="1"/>
          <w:wAfter w:w="567" w:type="dxa"/>
          <w:trHeight w:val="375"/>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71170F" w:rsidRPr="0071170F" w:rsidRDefault="0071170F" w:rsidP="0071170F">
            <w:pPr>
              <w:rPr>
                <w:color w:val="000000"/>
              </w:rPr>
            </w:pPr>
            <w:r w:rsidRPr="0071170F">
              <w:rPr>
                <w:color w:val="000000"/>
              </w:rPr>
              <w:t>ПРОЧИЕ БЕЗВОЗМЕЗДНЫЕ ПОСТУПЛЕНИЯ</w:t>
            </w:r>
          </w:p>
        </w:tc>
        <w:tc>
          <w:tcPr>
            <w:tcW w:w="1134"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jc w:val="center"/>
              <w:rPr>
                <w:color w:val="000000"/>
              </w:rPr>
            </w:pPr>
            <w:r w:rsidRPr="0071170F">
              <w:rPr>
                <w:color w:val="000000"/>
              </w:rPr>
              <w:t>2 07 00000 00 0000 150</w:t>
            </w:r>
          </w:p>
        </w:tc>
        <w:tc>
          <w:tcPr>
            <w:tcW w:w="1559" w:type="dxa"/>
            <w:tcBorders>
              <w:top w:val="nil"/>
              <w:left w:val="nil"/>
              <w:bottom w:val="single" w:sz="4" w:space="0" w:color="auto"/>
              <w:right w:val="single" w:sz="4" w:space="0" w:color="auto"/>
            </w:tcBorders>
            <w:shd w:val="clear" w:color="auto" w:fill="auto"/>
            <w:vAlign w:val="bottom"/>
            <w:hideMark/>
          </w:tcPr>
          <w:p w:rsidR="0071170F" w:rsidRPr="0071170F" w:rsidRDefault="0071170F" w:rsidP="0071170F">
            <w:pPr>
              <w:jc w:val="center"/>
              <w:rPr>
                <w:color w:val="000000"/>
              </w:rPr>
            </w:pPr>
            <w:r w:rsidRPr="0071170F">
              <w:rPr>
                <w:color w:val="000000"/>
              </w:rPr>
              <w:t xml:space="preserve">           420,60   </w:t>
            </w:r>
          </w:p>
        </w:tc>
        <w:tc>
          <w:tcPr>
            <w:tcW w:w="1418" w:type="dxa"/>
            <w:tcBorders>
              <w:top w:val="nil"/>
              <w:left w:val="nil"/>
              <w:bottom w:val="single" w:sz="4" w:space="0" w:color="auto"/>
              <w:right w:val="single" w:sz="4" w:space="0" w:color="auto"/>
            </w:tcBorders>
            <w:shd w:val="clear" w:color="auto" w:fill="auto"/>
            <w:vAlign w:val="bottom"/>
            <w:hideMark/>
          </w:tcPr>
          <w:p w:rsidR="0071170F" w:rsidRPr="0071170F" w:rsidRDefault="0071170F" w:rsidP="0071170F">
            <w:pPr>
              <w:jc w:val="center"/>
              <w:rPr>
                <w:color w:val="000000"/>
              </w:rPr>
            </w:pPr>
            <w:r w:rsidRPr="0071170F">
              <w:rPr>
                <w:color w:val="000000"/>
              </w:rPr>
              <w:t xml:space="preserve">                 -     </w:t>
            </w:r>
          </w:p>
        </w:tc>
        <w:tc>
          <w:tcPr>
            <w:tcW w:w="1244" w:type="dxa"/>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0,0</w:t>
            </w:r>
          </w:p>
        </w:tc>
        <w:tc>
          <w:tcPr>
            <w:tcW w:w="1307"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rPr>
                <w:color w:val="000000"/>
              </w:rPr>
            </w:pPr>
            <w:r w:rsidRPr="0071170F">
              <w:rPr>
                <w:color w:val="000000"/>
              </w:rPr>
              <w:t xml:space="preserve">                -     </w:t>
            </w:r>
          </w:p>
        </w:tc>
        <w:tc>
          <w:tcPr>
            <w:tcW w:w="940" w:type="dxa"/>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 xml:space="preserve">             -     </w:t>
            </w:r>
          </w:p>
        </w:tc>
        <w:tc>
          <w:tcPr>
            <w:tcW w:w="1060" w:type="dxa"/>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#ДЕЛ/0!</w:t>
            </w:r>
          </w:p>
        </w:tc>
        <w:tc>
          <w:tcPr>
            <w:tcW w:w="1071"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rPr>
                <w:color w:val="000000"/>
              </w:rPr>
            </w:pPr>
            <w:r w:rsidRPr="0071170F">
              <w:rPr>
                <w:color w:val="000000"/>
              </w:rPr>
              <w:t xml:space="preserve">                 -     </w:t>
            </w:r>
          </w:p>
        </w:tc>
        <w:tc>
          <w:tcPr>
            <w:tcW w:w="1244" w:type="dxa"/>
            <w:gridSpan w:val="2"/>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#ДЕЛ/0!</w:t>
            </w:r>
          </w:p>
        </w:tc>
        <w:tc>
          <w:tcPr>
            <w:tcW w:w="1213"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rPr>
                <w:color w:val="000000"/>
              </w:rPr>
            </w:pPr>
            <w:r w:rsidRPr="0071170F">
              <w:rPr>
                <w:color w:val="000000"/>
              </w:rPr>
              <w:t xml:space="preserve">                 -     </w:t>
            </w:r>
          </w:p>
        </w:tc>
        <w:tc>
          <w:tcPr>
            <w:tcW w:w="1244" w:type="dxa"/>
            <w:gridSpan w:val="2"/>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#ДЕЛ/0!</w:t>
            </w:r>
          </w:p>
        </w:tc>
      </w:tr>
      <w:tr w:rsidR="0071170F" w:rsidRPr="0071170F" w:rsidTr="007C3625">
        <w:trPr>
          <w:gridAfter w:val="1"/>
          <w:wAfter w:w="567" w:type="dxa"/>
          <w:trHeight w:val="375"/>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71170F" w:rsidRPr="0071170F" w:rsidRDefault="0071170F" w:rsidP="0071170F">
            <w:pPr>
              <w:rPr>
                <w:color w:val="000000"/>
              </w:rPr>
            </w:pPr>
            <w:r w:rsidRPr="0071170F">
              <w:rPr>
                <w:color w:val="000000"/>
              </w:rPr>
              <w:t xml:space="preserve">Прочие безвозмездные поступления в </w:t>
            </w:r>
            <w:r w:rsidRPr="0071170F">
              <w:rPr>
                <w:color w:val="000000"/>
              </w:rPr>
              <w:lastRenderedPageBreak/>
              <w:t>бюджеты муниципальных районов</w:t>
            </w:r>
          </w:p>
        </w:tc>
        <w:tc>
          <w:tcPr>
            <w:tcW w:w="1134"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jc w:val="center"/>
              <w:rPr>
                <w:color w:val="000000"/>
              </w:rPr>
            </w:pPr>
            <w:r w:rsidRPr="0071170F">
              <w:rPr>
                <w:color w:val="000000"/>
              </w:rPr>
              <w:lastRenderedPageBreak/>
              <w:t>2 07 05000 00 0000 150</w:t>
            </w:r>
          </w:p>
        </w:tc>
        <w:tc>
          <w:tcPr>
            <w:tcW w:w="1559" w:type="dxa"/>
            <w:tcBorders>
              <w:top w:val="nil"/>
              <w:left w:val="nil"/>
              <w:bottom w:val="single" w:sz="4" w:space="0" w:color="auto"/>
              <w:right w:val="single" w:sz="4" w:space="0" w:color="auto"/>
            </w:tcBorders>
            <w:shd w:val="clear" w:color="auto" w:fill="auto"/>
            <w:vAlign w:val="bottom"/>
            <w:hideMark/>
          </w:tcPr>
          <w:p w:rsidR="0071170F" w:rsidRPr="0071170F" w:rsidRDefault="0071170F" w:rsidP="0071170F">
            <w:pPr>
              <w:jc w:val="center"/>
              <w:rPr>
                <w:color w:val="000000"/>
              </w:rPr>
            </w:pPr>
            <w:r w:rsidRPr="0071170F">
              <w:rPr>
                <w:color w:val="000000"/>
              </w:rPr>
              <w:t xml:space="preserve">           420,60   </w:t>
            </w:r>
          </w:p>
        </w:tc>
        <w:tc>
          <w:tcPr>
            <w:tcW w:w="1418" w:type="dxa"/>
            <w:tcBorders>
              <w:top w:val="nil"/>
              <w:left w:val="nil"/>
              <w:bottom w:val="single" w:sz="4" w:space="0" w:color="auto"/>
              <w:right w:val="single" w:sz="4" w:space="0" w:color="auto"/>
            </w:tcBorders>
            <w:shd w:val="clear" w:color="auto" w:fill="auto"/>
            <w:vAlign w:val="bottom"/>
            <w:hideMark/>
          </w:tcPr>
          <w:p w:rsidR="0071170F" w:rsidRPr="0071170F" w:rsidRDefault="0071170F" w:rsidP="0071170F">
            <w:pPr>
              <w:jc w:val="center"/>
              <w:rPr>
                <w:color w:val="000000"/>
              </w:rPr>
            </w:pPr>
            <w:r w:rsidRPr="0071170F">
              <w:rPr>
                <w:color w:val="000000"/>
              </w:rPr>
              <w:t> </w:t>
            </w:r>
          </w:p>
        </w:tc>
        <w:tc>
          <w:tcPr>
            <w:tcW w:w="1244" w:type="dxa"/>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0,0</w:t>
            </w:r>
          </w:p>
        </w:tc>
        <w:tc>
          <w:tcPr>
            <w:tcW w:w="1307"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rPr>
                <w:color w:val="000000"/>
              </w:rPr>
            </w:pPr>
            <w:r w:rsidRPr="0071170F">
              <w:rPr>
                <w:color w:val="000000"/>
              </w:rPr>
              <w:t xml:space="preserve">                -     </w:t>
            </w:r>
          </w:p>
        </w:tc>
        <w:tc>
          <w:tcPr>
            <w:tcW w:w="940" w:type="dxa"/>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 xml:space="preserve">             -     </w:t>
            </w:r>
          </w:p>
        </w:tc>
        <w:tc>
          <w:tcPr>
            <w:tcW w:w="1060" w:type="dxa"/>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#ДЕЛ/0!</w:t>
            </w:r>
          </w:p>
        </w:tc>
        <w:tc>
          <w:tcPr>
            <w:tcW w:w="1071"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rPr>
                <w:color w:val="000000"/>
              </w:rPr>
            </w:pPr>
            <w:r w:rsidRPr="0071170F">
              <w:rPr>
                <w:color w:val="000000"/>
              </w:rPr>
              <w:t xml:space="preserve">                 -     </w:t>
            </w:r>
          </w:p>
        </w:tc>
        <w:tc>
          <w:tcPr>
            <w:tcW w:w="1244" w:type="dxa"/>
            <w:gridSpan w:val="2"/>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#ДЕЛ/0!</w:t>
            </w:r>
          </w:p>
        </w:tc>
        <w:tc>
          <w:tcPr>
            <w:tcW w:w="1213"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rPr>
                <w:color w:val="000000"/>
              </w:rPr>
            </w:pPr>
            <w:r w:rsidRPr="0071170F">
              <w:rPr>
                <w:color w:val="000000"/>
              </w:rPr>
              <w:t xml:space="preserve">                 -     </w:t>
            </w:r>
          </w:p>
        </w:tc>
        <w:tc>
          <w:tcPr>
            <w:tcW w:w="1244" w:type="dxa"/>
            <w:gridSpan w:val="2"/>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#ДЕЛ/0!</w:t>
            </w:r>
          </w:p>
        </w:tc>
      </w:tr>
      <w:tr w:rsidR="0071170F" w:rsidRPr="0071170F" w:rsidTr="007C3625">
        <w:trPr>
          <w:gridAfter w:val="1"/>
          <w:wAfter w:w="567" w:type="dxa"/>
          <w:trHeight w:val="645"/>
        </w:trPr>
        <w:tc>
          <w:tcPr>
            <w:tcW w:w="2142" w:type="dxa"/>
            <w:tcBorders>
              <w:top w:val="nil"/>
              <w:left w:val="single" w:sz="4" w:space="0" w:color="000000"/>
              <w:bottom w:val="single" w:sz="4" w:space="0" w:color="000000"/>
              <w:right w:val="single" w:sz="4" w:space="0" w:color="000000"/>
            </w:tcBorders>
            <w:shd w:val="clear" w:color="auto" w:fill="auto"/>
            <w:hideMark/>
          </w:tcPr>
          <w:p w:rsidR="0071170F" w:rsidRPr="0071170F" w:rsidRDefault="0071170F" w:rsidP="0071170F">
            <w:pPr>
              <w:rPr>
                <w:color w:val="000000"/>
              </w:rPr>
            </w:pPr>
            <w:r w:rsidRPr="0071170F">
              <w:rPr>
                <w:color w:val="000000"/>
              </w:rPr>
              <w:lastRenderedPageBreak/>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134"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jc w:val="center"/>
              <w:rPr>
                <w:color w:val="000000"/>
              </w:rPr>
            </w:pPr>
            <w:r w:rsidRPr="0071170F">
              <w:rPr>
                <w:color w:val="000000"/>
              </w:rPr>
              <w:t>2 19 00000 00 0000 150</w:t>
            </w:r>
          </w:p>
        </w:tc>
        <w:tc>
          <w:tcPr>
            <w:tcW w:w="1559" w:type="dxa"/>
            <w:tcBorders>
              <w:top w:val="nil"/>
              <w:left w:val="nil"/>
              <w:bottom w:val="single" w:sz="4" w:space="0" w:color="auto"/>
              <w:right w:val="single" w:sz="4" w:space="0" w:color="auto"/>
            </w:tcBorders>
            <w:shd w:val="clear" w:color="auto" w:fill="auto"/>
            <w:vAlign w:val="bottom"/>
            <w:hideMark/>
          </w:tcPr>
          <w:p w:rsidR="0071170F" w:rsidRPr="0071170F" w:rsidRDefault="0071170F" w:rsidP="0071170F">
            <w:pPr>
              <w:jc w:val="center"/>
              <w:rPr>
                <w:color w:val="000000"/>
              </w:rPr>
            </w:pPr>
            <w:r w:rsidRPr="0071170F">
              <w:rPr>
                <w:color w:val="000000"/>
              </w:rPr>
              <w:t> </w:t>
            </w:r>
          </w:p>
        </w:tc>
        <w:tc>
          <w:tcPr>
            <w:tcW w:w="1418" w:type="dxa"/>
            <w:tcBorders>
              <w:top w:val="nil"/>
              <w:left w:val="nil"/>
              <w:bottom w:val="single" w:sz="4" w:space="0" w:color="auto"/>
              <w:right w:val="single" w:sz="4" w:space="0" w:color="auto"/>
            </w:tcBorders>
            <w:shd w:val="clear" w:color="auto" w:fill="auto"/>
            <w:vAlign w:val="bottom"/>
            <w:hideMark/>
          </w:tcPr>
          <w:p w:rsidR="0071170F" w:rsidRPr="0071170F" w:rsidRDefault="0071170F" w:rsidP="0071170F">
            <w:pPr>
              <w:jc w:val="center"/>
              <w:rPr>
                <w:color w:val="000000"/>
              </w:rPr>
            </w:pPr>
            <w:r w:rsidRPr="0071170F">
              <w:rPr>
                <w:color w:val="000000"/>
              </w:rPr>
              <w:t xml:space="preserve">                 -     </w:t>
            </w:r>
          </w:p>
        </w:tc>
        <w:tc>
          <w:tcPr>
            <w:tcW w:w="1244" w:type="dxa"/>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#ДЕЛ/0!</w:t>
            </w:r>
          </w:p>
        </w:tc>
        <w:tc>
          <w:tcPr>
            <w:tcW w:w="1307"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rPr>
                <w:color w:val="000000"/>
              </w:rPr>
            </w:pPr>
            <w:r w:rsidRPr="0071170F">
              <w:rPr>
                <w:color w:val="000000"/>
              </w:rPr>
              <w:t xml:space="preserve">                -     </w:t>
            </w:r>
          </w:p>
        </w:tc>
        <w:tc>
          <w:tcPr>
            <w:tcW w:w="940" w:type="dxa"/>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#ДЕЛ/0!</w:t>
            </w:r>
          </w:p>
        </w:tc>
        <w:tc>
          <w:tcPr>
            <w:tcW w:w="1060" w:type="dxa"/>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#ДЕЛ/0!</w:t>
            </w:r>
          </w:p>
        </w:tc>
        <w:tc>
          <w:tcPr>
            <w:tcW w:w="1071"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rPr>
                <w:color w:val="000000"/>
              </w:rPr>
            </w:pPr>
            <w:r w:rsidRPr="0071170F">
              <w:rPr>
                <w:color w:val="000000"/>
              </w:rPr>
              <w:t xml:space="preserve">                 -     </w:t>
            </w:r>
          </w:p>
        </w:tc>
        <w:tc>
          <w:tcPr>
            <w:tcW w:w="1244" w:type="dxa"/>
            <w:gridSpan w:val="2"/>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#ДЕЛ/0!</w:t>
            </w:r>
          </w:p>
        </w:tc>
        <w:tc>
          <w:tcPr>
            <w:tcW w:w="1213" w:type="dxa"/>
            <w:tcBorders>
              <w:top w:val="nil"/>
              <w:left w:val="nil"/>
              <w:bottom w:val="single" w:sz="4" w:space="0" w:color="auto"/>
              <w:right w:val="single" w:sz="4" w:space="0" w:color="auto"/>
            </w:tcBorders>
            <w:shd w:val="clear" w:color="auto" w:fill="auto"/>
            <w:noWrap/>
            <w:vAlign w:val="bottom"/>
            <w:hideMark/>
          </w:tcPr>
          <w:p w:rsidR="0071170F" w:rsidRPr="0071170F" w:rsidRDefault="0071170F" w:rsidP="0071170F">
            <w:pPr>
              <w:rPr>
                <w:color w:val="000000"/>
              </w:rPr>
            </w:pPr>
            <w:r w:rsidRPr="0071170F">
              <w:rPr>
                <w:color w:val="000000"/>
              </w:rPr>
              <w:t xml:space="preserve">                 -     </w:t>
            </w:r>
          </w:p>
        </w:tc>
        <w:tc>
          <w:tcPr>
            <w:tcW w:w="1244" w:type="dxa"/>
            <w:gridSpan w:val="2"/>
            <w:tcBorders>
              <w:top w:val="nil"/>
              <w:left w:val="nil"/>
              <w:bottom w:val="single" w:sz="4" w:space="0" w:color="auto"/>
              <w:right w:val="single" w:sz="4" w:space="0" w:color="auto"/>
            </w:tcBorders>
            <w:shd w:val="clear" w:color="auto" w:fill="auto"/>
            <w:vAlign w:val="center"/>
            <w:hideMark/>
          </w:tcPr>
          <w:p w:rsidR="0071170F" w:rsidRPr="0071170F" w:rsidRDefault="0071170F" w:rsidP="0071170F">
            <w:pPr>
              <w:jc w:val="center"/>
              <w:rPr>
                <w:color w:val="000000"/>
              </w:rPr>
            </w:pPr>
            <w:r w:rsidRPr="0071170F">
              <w:rPr>
                <w:color w:val="000000"/>
              </w:rPr>
              <w:t>#ДЕЛ/0!</w:t>
            </w:r>
          </w:p>
        </w:tc>
      </w:tr>
    </w:tbl>
    <w:p w:rsidR="00AA1749" w:rsidRDefault="00AA1749" w:rsidP="00AA1749">
      <w:pPr>
        <w:jc w:val="center"/>
        <w:rPr>
          <w:b/>
          <w:sz w:val="28"/>
          <w:szCs w:val="28"/>
        </w:rPr>
        <w:sectPr w:rsidR="00AA1749" w:rsidSect="00AA1749">
          <w:pgSz w:w="16838" w:h="11906" w:orient="landscape"/>
          <w:pgMar w:top="1701" w:right="1134" w:bottom="851" w:left="1134" w:header="709" w:footer="709" w:gutter="0"/>
          <w:cols w:space="708"/>
          <w:docGrid w:linePitch="360"/>
        </w:sectPr>
      </w:pPr>
    </w:p>
    <w:tbl>
      <w:tblPr>
        <w:tblW w:w="12400" w:type="dxa"/>
        <w:tblInd w:w="93" w:type="dxa"/>
        <w:tblLook w:val="04A0"/>
      </w:tblPr>
      <w:tblGrid>
        <w:gridCol w:w="640"/>
        <w:gridCol w:w="4960"/>
        <w:gridCol w:w="1420"/>
        <w:gridCol w:w="1540"/>
        <w:gridCol w:w="1320"/>
        <w:gridCol w:w="1240"/>
        <w:gridCol w:w="1280"/>
      </w:tblGrid>
      <w:tr w:rsidR="00A85D3D" w:rsidRPr="00A85D3D" w:rsidTr="00A85D3D">
        <w:trPr>
          <w:trHeight w:val="375"/>
        </w:trPr>
        <w:tc>
          <w:tcPr>
            <w:tcW w:w="640" w:type="dxa"/>
            <w:tcBorders>
              <w:top w:val="nil"/>
              <w:left w:val="nil"/>
              <w:bottom w:val="nil"/>
              <w:right w:val="nil"/>
            </w:tcBorders>
            <w:shd w:val="clear" w:color="auto" w:fill="auto"/>
            <w:noWrap/>
            <w:vAlign w:val="bottom"/>
            <w:hideMark/>
          </w:tcPr>
          <w:p w:rsidR="00A85D3D" w:rsidRPr="00A85D3D" w:rsidRDefault="00A85D3D" w:rsidP="00A85D3D">
            <w:pPr>
              <w:rPr>
                <w:sz w:val="28"/>
                <w:szCs w:val="28"/>
              </w:rPr>
            </w:pPr>
          </w:p>
        </w:tc>
        <w:tc>
          <w:tcPr>
            <w:tcW w:w="4960" w:type="dxa"/>
            <w:tcBorders>
              <w:top w:val="nil"/>
              <w:left w:val="nil"/>
              <w:bottom w:val="nil"/>
              <w:right w:val="nil"/>
            </w:tcBorders>
            <w:shd w:val="clear" w:color="auto" w:fill="auto"/>
            <w:noWrap/>
            <w:vAlign w:val="bottom"/>
            <w:hideMark/>
          </w:tcPr>
          <w:p w:rsidR="00A85D3D" w:rsidRPr="00A85D3D" w:rsidRDefault="00A85D3D" w:rsidP="00A85D3D">
            <w:pPr>
              <w:rPr>
                <w:sz w:val="28"/>
                <w:szCs w:val="28"/>
              </w:rPr>
            </w:pPr>
          </w:p>
        </w:tc>
        <w:tc>
          <w:tcPr>
            <w:tcW w:w="1420" w:type="dxa"/>
            <w:tcBorders>
              <w:top w:val="nil"/>
              <w:left w:val="nil"/>
              <w:bottom w:val="nil"/>
              <w:right w:val="nil"/>
            </w:tcBorders>
            <w:shd w:val="clear" w:color="auto" w:fill="auto"/>
            <w:noWrap/>
            <w:vAlign w:val="bottom"/>
            <w:hideMark/>
          </w:tcPr>
          <w:p w:rsidR="00A85D3D" w:rsidRPr="00A85D3D" w:rsidRDefault="00A85D3D" w:rsidP="00A85D3D">
            <w:pPr>
              <w:rPr>
                <w:sz w:val="28"/>
                <w:szCs w:val="28"/>
              </w:rPr>
            </w:pPr>
          </w:p>
        </w:tc>
        <w:tc>
          <w:tcPr>
            <w:tcW w:w="1540" w:type="dxa"/>
            <w:tcBorders>
              <w:top w:val="nil"/>
              <w:left w:val="nil"/>
              <w:bottom w:val="nil"/>
              <w:right w:val="nil"/>
            </w:tcBorders>
            <w:shd w:val="clear" w:color="auto" w:fill="auto"/>
            <w:noWrap/>
            <w:vAlign w:val="bottom"/>
            <w:hideMark/>
          </w:tcPr>
          <w:p w:rsidR="00A85D3D" w:rsidRPr="00A85D3D" w:rsidRDefault="00A85D3D" w:rsidP="00A85D3D"/>
        </w:tc>
        <w:tc>
          <w:tcPr>
            <w:tcW w:w="2560" w:type="dxa"/>
            <w:gridSpan w:val="2"/>
            <w:tcBorders>
              <w:top w:val="nil"/>
              <w:left w:val="nil"/>
              <w:bottom w:val="nil"/>
              <w:right w:val="nil"/>
            </w:tcBorders>
            <w:shd w:val="clear" w:color="auto" w:fill="auto"/>
            <w:noWrap/>
            <w:vAlign w:val="bottom"/>
            <w:hideMark/>
          </w:tcPr>
          <w:p w:rsidR="00A85D3D" w:rsidRPr="00A85D3D" w:rsidRDefault="00A85D3D" w:rsidP="00A85D3D">
            <w:pPr>
              <w:rPr>
                <w:sz w:val="24"/>
                <w:szCs w:val="24"/>
              </w:rPr>
            </w:pPr>
            <w:r w:rsidRPr="00A85D3D">
              <w:rPr>
                <w:sz w:val="24"/>
                <w:szCs w:val="24"/>
              </w:rPr>
              <w:t>Приложение № 2</w:t>
            </w:r>
          </w:p>
        </w:tc>
        <w:tc>
          <w:tcPr>
            <w:tcW w:w="1280" w:type="dxa"/>
            <w:tcBorders>
              <w:top w:val="nil"/>
              <w:left w:val="nil"/>
              <w:bottom w:val="nil"/>
              <w:right w:val="nil"/>
            </w:tcBorders>
            <w:shd w:val="clear" w:color="auto" w:fill="auto"/>
            <w:noWrap/>
            <w:vAlign w:val="bottom"/>
            <w:hideMark/>
          </w:tcPr>
          <w:p w:rsidR="00A85D3D" w:rsidRPr="00A85D3D" w:rsidRDefault="00A85D3D" w:rsidP="00A85D3D">
            <w:pPr>
              <w:rPr>
                <w:sz w:val="24"/>
                <w:szCs w:val="24"/>
              </w:rPr>
            </w:pPr>
          </w:p>
        </w:tc>
      </w:tr>
      <w:tr w:rsidR="00A85D3D" w:rsidRPr="00A85D3D" w:rsidTr="00A85D3D">
        <w:trPr>
          <w:trHeight w:val="375"/>
        </w:trPr>
        <w:tc>
          <w:tcPr>
            <w:tcW w:w="640" w:type="dxa"/>
            <w:tcBorders>
              <w:top w:val="nil"/>
              <w:left w:val="nil"/>
              <w:bottom w:val="nil"/>
              <w:right w:val="nil"/>
            </w:tcBorders>
            <w:shd w:val="clear" w:color="auto" w:fill="auto"/>
            <w:noWrap/>
            <w:vAlign w:val="bottom"/>
            <w:hideMark/>
          </w:tcPr>
          <w:p w:rsidR="00A85D3D" w:rsidRPr="00A85D3D" w:rsidRDefault="00A85D3D" w:rsidP="00A85D3D">
            <w:pPr>
              <w:rPr>
                <w:sz w:val="28"/>
                <w:szCs w:val="28"/>
              </w:rPr>
            </w:pPr>
          </w:p>
        </w:tc>
        <w:tc>
          <w:tcPr>
            <w:tcW w:w="4960" w:type="dxa"/>
            <w:tcBorders>
              <w:top w:val="nil"/>
              <w:left w:val="nil"/>
              <w:bottom w:val="nil"/>
              <w:right w:val="nil"/>
            </w:tcBorders>
            <w:shd w:val="clear" w:color="auto" w:fill="auto"/>
            <w:noWrap/>
            <w:vAlign w:val="bottom"/>
            <w:hideMark/>
          </w:tcPr>
          <w:p w:rsidR="00A85D3D" w:rsidRPr="00A85D3D" w:rsidRDefault="00A85D3D" w:rsidP="00A85D3D">
            <w:pPr>
              <w:rPr>
                <w:sz w:val="28"/>
                <w:szCs w:val="28"/>
              </w:rPr>
            </w:pPr>
          </w:p>
        </w:tc>
        <w:tc>
          <w:tcPr>
            <w:tcW w:w="1420" w:type="dxa"/>
            <w:tcBorders>
              <w:top w:val="nil"/>
              <w:left w:val="nil"/>
              <w:bottom w:val="nil"/>
              <w:right w:val="nil"/>
            </w:tcBorders>
            <w:shd w:val="clear" w:color="auto" w:fill="auto"/>
            <w:noWrap/>
            <w:vAlign w:val="bottom"/>
            <w:hideMark/>
          </w:tcPr>
          <w:p w:rsidR="00A85D3D" w:rsidRPr="00A85D3D" w:rsidRDefault="00A85D3D" w:rsidP="00A85D3D">
            <w:pPr>
              <w:rPr>
                <w:sz w:val="28"/>
                <w:szCs w:val="28"/>
              </w:rPr>
            </w:pPr>
          </w:p>
        </w:tc>
        <w:tc>
          <w:tcPr>
            <w:tcW w:w="1540" w:type="dxa"/>
            <w:tcBorders>
              <w:top w:val="nil"/>
              <w:left w:val="nil"/>
              <w:bottom w:val="nil"/>
              <w:right w:val="nil"/>
            </w:tcBorders>
            <w:shd w:val="clear" w:color="auto" w:fill="auto"/>
            <w:noWrap/>
            <w:vAlign w:val="bottom"/>
            <w:hideMark/>
          </w:tcPr>
          <w:p w:rsidR="00A85D3D" w:rsidRPr="00A85D3D" w:rsidRDefault="00A85D3D" w:rsidP="00A85D3D"/>
        </w:tc>
        <w:tc>
          <w:tcPr>
            <w:tcW w:w="3840" w:type="dxa"/>
            <w:gridSpan w:val="3"/>
            <w:tcBorders>
              <w:top w:val="nil"/>
              <w:left w:val="nil"/>
              <w:bottom w:val="nil"/>
              <w:right w:val="nil"/>
            </w:tcBorders>
            <w:shd w:val="clear" w:color="auto" w:fill="auto"/>
            <w:noWrap/>
            <w:vAlign w:val="bottom"/>
            <w:hideMark/>
          </w:tcPr>
          <w:p w:rsidR="00A85D3D" w:rsidRPr="00A85D3D" w:rsidRDefault="00A85D3D" w:rsidP="00A85D3D">
            <w:pPr>
              <w:rPr>
                <w:sz w:val="24"/>
                <w:szCs w:val="24"/>
              </w:rPr>
            </w:pPr>
            <w:r w:rsidRPr="00A85D3D">
              <w:rPr>
                <w:sz w:val="24"/>
                <w:szCs w:val="24"/>
              </w:rPr>
              <w:t xml:space="preserve">к пояснительной записке </w:t>
            </w:r>
          </w:p>
        </w:tc>
      </w:tr>
      <w:tr w:rsidR="00A85D3D" w:rsidRPr="00A85D3D" w:rsidTr="00A85D3D">
        <w:trPr>
          <w:trHeight w:val="375"/>
        </w:trPr>
        <w:tc>
          <w:tcPr>
            <w:tcW w:w="640" w:type="dxa"/>
            <w:tcBorders>
              <w:top w:val="nil"/>
              <w:left w:val="nil"/>
              <w:bottom w:val="nil"/>
              <w:right w:val="nil"/>
            </w:tcBorders>
            <w:shd w:val="clear" w:color="auto" w:fill="auto"/>
            <w:noWrap/>
            <w:vAlign w:val="bottom"/>
            <w:hideMark/>
          </w:tcPr>
          <w:p w:rsidR="00A85D3D" w:rsidRPr="00A85D3D" w:rsidRDefault="00A85D3D" w:rsidP="00A85D3D">
            <w:pPr>
              <w:rPr>
                <w:sz w:val="28"/>
                <w:szCs w:val="28"/>
              </w:rPr>
            </w:pPr>
          </w:p>
        </w:tc>
        <w:tc>
          <w:tcPr>
            <w:tcW w:w="11760" w:type="dxa"/>
            <w:gridSpan w:val="6"/>
            <w:tcBorders>
              <w:top w:val="nil"/>
              <w:left w:val="nil"/>
              <w:bottom w:val="nil"/>
              <w:right w:val="nil"/>
            </w:tcBorders>
            <w:shd w:val="clear" w:color="auto" w:fill="auto"/>
            <w:noWrap/>
            <w:vAlign w:val="bottom"/>
            <w:hideMark/>
          </w:tcPr>
          <w:p w:rsidR="00A85D3D" w:rsidRPr="00A85D3D" w:rsidRDefault="00A85D3D" w:rsidP="00A85D3D">
            <w:pPr>
              <w:jc w:val="center"/>
              <w:rPr>
                <w:b/>
                <w:bCs/>
                <w:sz w:val="28"/>
                <w:szCs w:val="28"/>
              </w:rPr>
            </w:pPr>
            <w:r w:rsidRPr="00A85D3D">
              <w:rPr>
                <w:b/>
                <w:bCs/>
                <w:sz w:val="28"/>
                <w:szCs w:val="28"/>
              </w:rPr>
              <w:t>СВЕДЕНИЯ</w:t>
            </w:r>
          </w:p>
        </w:tc>
      </w:tr>
      <w:tr w:rsidR="00A85D3D" w:rsidRPr="00A85D3D" w:rsidTr="00A85D3D">
        <w:trPr>
          <w:trHeight w:val="825"/>
        </w:trPr>
        <w:tc>
          <w:tcPr>
            <w:tcW w:w="640" w:type="dxa"/>
            <w:tcBorders>
              <w:top w:val="nil"/>
              <w:left w:val="nil"/>
              <w:bottom w:val="nil"/>
              <w:right w:val="nil"/>
            </w:tcBorders>
            <w:shd w:val="clear" w:color="auto" w:fill="auto"/>
            <w:noWrap/>
            <w:vAlign w:val="bottom"/>
            <w:hideMark/>
          </w:tcPr>
          <w:p w:rsidR="00A85D3D" w:rsidRPr="00A85D3D" w:rsidRDefault="00A85D3D" w:rsidP="00A85D3D">
            <w:pPr>
              <w:rPr>
                <w:sz w:val="28"/>
                <w:szCs w:val="28"/>
              </w:rPr>
            </w:pPr>
          </w:p>
        </w:tc>
        <w:tc>
          <w:tcPr>
            <w:tcW w:w="11760" w:type="dxa"/>
            <w:gridSpan w:val="6"/>
            <w:tcBorders>
              <w:top w:val="nil"/>
              <w:left w:val="nil"/>
              <w:bottom w:val="nil"/>
              <w:right w:val="nil"/>
            </w:tcBorders>
            <w:shd w:val="clear" w:color="auto" w:fill="auto"/>
            <w:vAlign w:val="bottom"/>
            <w:hideMark/>
          </w:tcPr>
          <w:p w:rsidR="00A85D3D" w:rsidRPr="00A85D3D" w:rsidRDefault="00A85D3D" w:rsidP="00A85D3D">
            <w:pPr>
              <w:jc w:val="center"/>
              <w:rPr>
                <w:b/>
                <w:bCs/>
                <w:sz w:val="28"/>
                <w:szCs w:val="28"/>
              </w:rPr>
            </w:pPr>
            <w:r w:rsidRPr="00A85D3D">
              <w:rPr>
                <w:b/>
                <w:bCs/>
                <w:sz w:val="28"/>
                <w:szCs w:val="28"/>
              </w:rPr>
              <w:t>о расходах бюджета муниципального образования Куменский муниципальный район по разделам, подразделам классификации расходов</w:t>
            </w:r>
          </w:p>
        </w:tc>
      </w:tr>
      <w:tr w:rsidR="00A85D3D" w:rsidRPr="00A85D3D" w:rsidTr="00A85D3D">
        <w:trPr>
          <w:trHeight w:val="375"/>
        </w:trPr>
        <w:tc>
          <w:tcPr>
            <w:tcW w:w="640" w:type="dxa"/>
            <w:tcBorders>
              <w:top w:val="nil"/>
              <w:left w:val="nil"/>
              <w:bottom w:val="nil"/>
              <w:right w:val="nil"/>
            </w:tcBorders>
            <w:shd w:val="clear" w:color="auto" w:fill="auto"/>
            <w:noWrap/>
            <w:vAlign w:val="bottom"/>
            <w:hideMark/>
          </w:tcPr>
          <w:p w:rsidR="00A85D3D" w:rsidRPr="00A85D3D" w:rsidRDefault="00A85D3D" w:rsidP="00A85D3D">
            <w:pPr>
              <w:rPr>
                <w:sz w:val="28"/>
                <w:szCs w:val="28"/>
              </w:rPr>
            </w:pPr>
          </w:p>
        </w:tc>
        <w:tc>
          <w:tcPr>
            <w:tcW w:w="11760" w:type="dxa"/>
            <w:gridSpan w:val="6"/>
            <w:tcBorders>
              <w:top w:val="nil"/>
              <w:left w:val="nil"/>
              <w:bottom w:val="nil"/>
              <w:right w:val="nil"/>
            </w:tcBorders>
            <w:shd w:val="clear" w:color="auto" w:fill="auto"/>
            <w:noWrap/>
            <w:vAlign w:val="bottom"/>
            <w:hideMark/>
          </w:tcPr>
          <w:p w:rsidR="00A85D3D" w:rsidRPr="00A85D3D" w:rsidRDefault="00A85D3D" w:rsidP="00A85D3D">
            <w:pPr>
              <w:jc w:val="center"/>
              <w:rPr>
                <w:b/>
                <w:bCs/>
                <w:sz w:val="28"/>
                <w:szCs w:val="28"/>
              </w:rPr>
            </w:pPr>
            <w:r w:rsidRPr="00A85D3D">
              <w:rPr>
                <w:b/>
                <w:bCs/>
                <w:sz w:val="28"/>
                <w:szCs w:val="28"/>
              </w:rPr>
              <w:t>на 2021-2025 годы</w:t>
            </w:r>
          </w:p>
        </w:tc>
      </w:tr>
      <w:tr w:rsidR="00A85D3D" w:rsidRPr="00A85D3D" w:rsidTr="00A85D3D">
        <w:trPr>
          <w:trHeight w:val="420"/>
        </w:trPr>
        <w:tc>
          <w:tcPr>
            <w:tcW w:w="640" w:type="dxa"/>
            <w:tcBorders>
              <w:top w:val="nil"/>
              <w:left w:val="nil"/>
              <w:bottom w:val="nil"/>
              <w:right w:val="nil"/>
            </w:tcBorders>
            <w:shd w:val="clear" w:color="auto" w:fill="auto"/>
            <w:noWrap/>
            <w:vAlign w:val="bottom"/>
            <w:hideMark/>
          </w:tcPr>
          <w:p w:rsidR="00A85D3D" w:rsidRPr="00A85D3D" w:rsidRDefault="00A85D3D" w:rsidP="00A85D3D">
            <w:pPr>
              <w:rPr>
                <w:sz w:val="28"/>
                <w:szCs w:val="28"/>
              </w:rPr>
            </w:pPr>
          </w:p>
        </w:tc>
        <w:tc>
          <w:tcPr>
            <w:tcW w:w="4960" w:type="dxa"/>
            <w:tcBorders>
              <w:top w:val="nil"/>
              <w:left w:val="nil"/>
              <w:bottom w:val="single" w:sz="4" w:space="0" w:color="000000"/>
              <w:right w:val="nil"/>
            </w:tcBorders>
            <w:shd w:val="clear" w:color="auto" w:fill="auto"/>
            <w:vAlign w:val="bottom"/>
            <w:hideMark/>
          </w:tcPr>
          <w:p w:rsidR="00A85D3D" w:rsidRPr="00A85D3D" w:rsidRDefault="00A85D3D" w:rsidP="00A85D3D">
            <w:pPr>
              <w:rPr>
                <w:b/>
                <w:bCs/>
                <w:sz w:val="28"/>
                <w:szCs w:val="28"/>
              </w:rPr>
            </w:pPr>
            <w:r w:rsidRPr="00A85D3D">
              <w:rPr>
                <w:b/>
                <w:bCs/>
                <w:sz w:val="28"/>
                <w:szCs w:val="28"/>
              </w:rPr>
              <w:t> </w:t>
            </w:r>
          </w:p>
        </w:tc>
        <w:tc>
          <w:tcPr>
            <w:tcW w:w="1420" w:type="dxa"/>
            <w:tcBorders>
              <w:top w:val="nil"/>
              <w:left w:val="nil"/>
              <w:bottom w:val="single" w:sz="4" w:space="0" w:color="000000"/>
              <w:right w:val="nil"/>
            </w:tcBorders>
            <w:shd w:val="clear" w:color="auto" w:fill="auto"/>
            <w:vAlign w:val="bottom"/>
            <w:hideMark/>
          </w:tcPr>
          <w:p w:rsidR="00A85D3D" w:rsidRPr="00A85D3D" w:rsidRDefault="00A85D3D" w:rsidP="00A85D3D">
            <w:pPr>
              <w:jc w:val="center"/>
              <w:rPr>
                <w:b/>
                <w:bCs/>
                <w:sz w:val="28"/>
                <w:szCs w:val="28"/>
              </w:rPr>
            </w:pPr>
            <w:r w:rsidRPr="00A85D3D">
              <w:rPr>
                <w:b/>
                <w:bCs/>
                <w:sz w:val="28"/>
                <w:szCs w:val="28"/>
              </w:rPr>
              <w:t> </w:t>
            </w:r>
          </w:p>
        </w:tc>
        <w:tc>
          <w:tcPr>
            <w:tcW w:w="1540" w:type="dxa"/>
            <w:tcBorders>
              <w:top w:val="nil"/>
              <w:left w:val="nil"/>
              <w:bottom w:val="single" w:sz="4" w:space="0" w:color="000000"/>
              <w:right w:val="nil"/>
            </w:tcBorders>
            <w:shd w:val="clear" w:color="auto" w:fill="auto"/>
            <w:vAlign w:val="bottom"/>
            <w:hideMark/>
          </w:tcPr>
          <w:p w:rsidR="00A85D3D" w:rsidRPr="00A85D3D" w:rsidRDefault="00A85D3D" w:rsidP="00A85D3D">
            <w:pPr>
              <w:jc w:val="center"/>
              <w:rPr>
                <w:b/>
                <w:bCs/>
              </w:rPr>
            </w:pPr>
            <w:r w:rsidRPr="00A85D3D">
              <w:rPr>
                <w:b/>
                <w:bCs/>
              </w:rPr>
              <w:t> </w:t>
            </w:r>
          </w:p>
        </w:tc>
        <w:tc>
          <w:tcPr>
            <w:tcW w:w="1320" w:type="dxa"/>
            <w:tcBorders>
              <w:top w:val="nil"/>
              <w:left w:val="nil"/>
              <w:bottom w:val="single" w:sz="4" w:space="0" w:color="000000"/>
              <w:right w:val="nil"/>
            </w:tcBorders>
            <w:shd w:val="clear" w:color="auto" w:fill="auto"/>
            <w:vAlign w:val="bottom"/>
            <w:hideMark/>
          </w:tcPr>
          <w:p w:rsidR="00A85D3D" w:rsidRPr="00A85D3D" w:rsidRDefault="00A85D3D" w:rsidP="00A85D3D">
            <w:pPr>
              <w:jc w:val="center"/>
              <w:rPr>
                <w:b/>
                <w:bCs/>
                <w:sz w:val="28"/>
                <w:szCs w:val="28"/>
              </w:rPr>
            </w:pPr>
            <w:r w:rsidRPr="00A85D3D">
              <w:rPr>
                <w:b/>
                <w:bCs/>
                <w:sz w:val="28"/>
                <w:szCs w:val="28"/>
              </w:rPr>
              <w:t> </w:t>
            </w:r>
          </w:p>
        </w:tc>
        <w:tc>
          <w:tcPr>
            <w:tcW w:w="2520" w:type="dxa"/>
            <w:gridSpan w:val="2"/>
            <w:tcBorders>
              <w:top w:val="nil"/>
              <w:left w:val="nil"/>
              <w:bottom w:val="single" w:sz="4" w:space="0" w:color="000000"/>
              <w:right w:val="nil"/>
            </w:tcBorders>
            <w:shd w:val="clear" w:color="auto" w:fill="auto"/>
            <w:hideMark/>
          </w:tcPr>
          <w:p w:rsidR="00A85D3D" w:rsidRPr="00A85D3D" w:rsidRDefault="00A85D3D" w:rsidP="00A85D3D">
            <w:pPr>
              <w:jc w:val="center"/>
            </w:pPr>
            <w:r w:rsidRPr="00A85D3D">
              <w:t>тыс. рублей</w:t>
            </w:r>
          </w:p>
        </w:tc>
      </w:tr>
      <w:tr w:rsidR="00A85D3D" w:rsidRPr="00A85D3D" w:rsidTr="00A85D3D">
        <w:trPr>
          <w:trHeight w:val="1050"/>
        </w:trPr>
        <w:tc>
          <w:tcPr>
            <w:tcW w:w="640" w:type="dxa"/>
            <w:tcBorders>
              <w:top w:val="single" w:sz="4" w:space="0" w:color="000000"/>
              <w:left w:val="single" w:sz="4" w:space="0" w:color="000000"/>
              <w:bottom w:val="single" w:sz="4" w:space="0" w:color="000000"/>
              <w:right w:val="single" w:sz="4" w:space="0" w:color="000000"/>
            </w:tcBorders>
            <w:shd w:val="clear" w:color="auto" w:fill="auto"/>
            <w:noWrap/>
            <w:hideMark/>
          </w:tcPr>
          <w:p w:rsidR="00A85D3D" w:rsidRPr="00A85D3D" w:rsidRDefault="00A85D3D" w:rsidP="00A85D3D">
            <w:pPr>
              <w:rPr>
                <w:sz w:val="18"/>
                <w:szCs w:val="18"/>
              </w:rPr>
            </w:pPr>
            <w:r w:rsidRPr="00A85D3D">
              <w:rPr>
                <w:sz w:val="18"/>
                <w:szCs w:val="18"/>
              </w:rPr>
              <w:t> </w:t>
            </w:r>
          </w:p>
        </w:tc>
        <w:tc>
          <w:tcPr>
            <w:tcW w:w="4960" w:type="dxa"/>
            <w:tcBorders>
              <w:top w:val="nil"/>
              <w:left w:val="nil"/>
              <w:bottom w:val="single" w:sz="4" w:space="0" w:color="000000"/>
              <w:right w:val="single" w:sz="4" w:space="0" w:color="000000"/>
            </w:tcBorders>
            <w:shd w:val="clear" w:color="auto" w:fill="auto"/>
            <w:hideMark/>
          </w:tcPr>
          <w:p w:rsidR="00A85D3D" w:rsidRPr="00A85D3D" w:rsidRDefault="00A85D3D" w:rsidP="00A85D3D">
            <w:pPr>
              <w:jc w:val="center"/>
              <w:rPr>
                <w:sz w:val="18"/>
                <w:szCs w:val="18"/>
              </w:rPr>
            </w:pPr>
            <w:r w:rsidRPr="00A85D3D">
              <w:rPr>
                <w:sz w:val="18"/>
                <w:szCs w:val="18"/>
              </w:rPr>
              <w:t>Наименование показателей</w:t>
            </w:r>
          </w:p>
        </w:tc>
        <w:tc>
          <w:tcPr>
            <w:tcW w:w="1420" w:type="dxa"/>
            <w:tcBorders>
              <w:top w:val="nil"/>
              <w:left w:val="nil"/>
              <w:bottom w:val="single" w:sz="4" w:space="0" w:color="000000"/>
              <w:right w:val="single" w:sz="4" w:space="0" w:color="000000"/>
            </w:tcBorders>
            <w:shd w:val="clear" w:color="auto" w:fill="auto"/>
            <w:hideMark/>
          </w:tcPr>
          <w:p w:rsidR="00A85D3D" w:rsidRPr="00A85D3D" w:rsidRDefault="00A85D3D" w:rsidP="00A85D3D">
            <w:pPr>
              <w:jc w:val="center"/>
              <w:rPr>
                <w:sz w:val="18"/>
                <w:szCs w:val="18"/>
              </w:rPr>
            </w:pPr>
            <w:r w:rsidRPr="00A85D3D">
              <w:rPr>
                <w:sz w:val="18"/>
                <w:szCs w:val="18"/>
              </w:rPr>
              <w:t>Отчет</w:t>
            </w:r>
            <w:r w:rsidRPr="00A85D3D">
              <w:rPr>
                <w:sz w:val="18"/>
                <w:szCs w:val="18"/>
              </w:rPr>
              <w:br/>
              <w:t xml:space="preserve"> за 2021 год</w:t>
            </w:r>
          </w:p>
        </w:tc>
        <w:tc>
          <w:tcPr>
            <w:tcW w:w="1540" w:type="dxa"/>
            <w:tcBorders>
              <w:top w:val="nil"/>
              <w:left w:val="nil"/>
              <w:bottom w:val="single" w:sz="4" w:space="0" w:color="000000"/>
              <w:right w:val="single" w:sz="4" w:space="0" w:color="000000"/>
            </w:tcBorders>
            <w:shd w:val="clear" w:color="auto" w:fill="auto"/>
            <w:hideMark/>
          </w:tcPr>
          <w:p w:rsidR="00A85D3D" w:rsidRPr="00A85D3D" w:rsidRDefault="00A85D3D" w:rsidP="00A85D3D">
            <w:pPr>
              <w:jc w:val="center"/>
              <w:rPr>
                <w:sz w:val="18"/>
                <w:szCs w:val="18"/>
              </w:rPr>
            </w:pPr>
            <w:r w:rsidRPr="00A85D3D">
              <w:rPr>
                <w:sz w:val="18"/>
                <w:szCs w:val="18"/>
              </w:rPr>
              <w:t>Первоначально утвержденные расходы</w:t>
            </w:r>
            <w:r w:rsidRPr="00A85D3D">
              <w:rPr>
                <w:sz w:val="18"/>
                <w:szCs w:val="18"/>
              </w:rPr>
              <w:br/>
              <w:t>на 2022 год</w:t>
            </w:r>
          </w:p>
        </w:tc>
        <w:tc>
          <w:tcPr>
            <w:tcW w:w="1320" w:type="dxa"/>
            <w:tcBorders>
              <w:top w:val="nil"/>
              <w:left w:val="nil"/>
              <w:bottom w:val="single" w:sz="4" w:space="0" w:color="000000"/>
              <w:right w:val="single" w:sz="4" w:space="0" w:color="000000"/>
            </w:tcBorders>
            <w:shd w:val="clear" w:color="auto" w:fill="auto"/>
            <w:hideMark/>
          </w:tcPr>
          <w:p w:rsidR="00A85D3D" w:rsidRPr="00A85D3D" w:rsidRDefault="00A85D3D" w:rsidP="00A85D3D">
            <w:pPr>
              <w:jc w:val="center"/>
              <w:rPr>
                <w:sz w:val="18"/>
                <w:szCs w:val="18"/>
              </w:rPr>
            </w:pPr>
            <w:r w:rsidRPr="00A85D3D">
              <w:rPr>
                <w:sz w:val="18"/>
                <w:szCs w:val="18"/>
              </w:rPr>
              <w:t>Прогноз             на 2023 год</w:t>
            </w:r>
          </w:p>
        </w:tc>
        <w:tc>
          <w:tcPr>
            <w:tcW w:w="1240" w:type="dxa"/>
            <w:tcBorders>
              <w:top w:val="nil"/>
              <w:left w:val="nil"/>
              <w:bottom w:val="single" w:sz="4" w:space="0" w:color="000000"/>
              <w:right w:val="single" w:sz="4" w:space="0" w:color="000000"/>
            </w:tcBorders>
            <w:shd w:val="clear" w:color="auto" w:fill="auto"/>
            <w:hideMark/>
          </w:tcPr>
          <w:p w:rsidR="00A85D3D" w:rsidRPr="00A85D3D" w:rsidRDefault="00A85D3D" w:rsidP="00A85D3D">
            <w:pPr>
              <w:jc w:val="center"/>
              <w:rPr>
                <w:sz w:val="18"/>
                <w:szCs w:val="18"/>
              </w:rPr>
            </w:pPr>
            <w:r w:rsidRPr="00A85D3D">
              <w:rPr>
                <w:sz w:val="18"/>
                <w:szCs w:val="18"/>
              </w:rPr>
              <w:t>Прогноз             на 2024 год</w:t>
            </w:r>
          </w:p>
        </w:tc>
        <w:tc>
          <w:tcPr>
            <w:tcW w:w="1280" w:type="dxa"/>
            <w:tcBorders>
              <w:top w:val="nil"/>
              <w:left w:val="nil"/>
              <w:bottom w:val="single" w:sz="4" w:space="0" w:color="000000"/>
              <w:right w:val="single" w:sz="4" w:space="0" w:color="000000"/>
            </w:tcBorders>
            <w:shd w:val="clear" w:color="auto" w:fill="auto"/>
            <w:hideMark/>
          </w:tcPr>
          <w:p w:rsidR="00A85D3D" w:rsidRPr="00A85D3D" w:rsidRDefault="00A85D3D" w:rsidP="00A85D3D">
            <w:pPr>
              <w:jc w:val="center"/>
              <w:rPr>
                <w:sz w:val="18"/>
                <w:szCs w:val="18"/>
              </w:rPr>
            </w:pPr>
            <w:r w:rsidRPr="00A85D3D">
              <w:rPr>
                <w:sz w:val="18"/>
                <w:szCs w:val="18"/>
              </w:rPr>
              <w:t>Прогноз             на 2025 год</w:t>
            </w:r>
          </w:p>
        </w:tc>
      </w:tr>
      <w:tr w:rsidR="00A85D3D" w:rsidRPr="00A85D3D" w:rsidTr="00A85D3D">
        <w:trPr>
          <w:trHeight w:val="315"/>
        </w:trPr>
        <w:tc>
          <w:tcPr>
            <w:tcW w:w="640" w:type="dxa"/>
            <w:tcBorders>
              <w:top w:val="nil"/>
              <w:left w:val="single" w:sz="4" w:space="0" w:color="000000"/>
              <w:bottom w:val="single" w:sz="4" w:space="0" w:color="000000"/>
              <w:right w:val="single" w:sz="4" w:space="0" w:color="000000"/>
            </w:tcBorders>
            <w:shd w:val="clear" w:color="auto" w:fill="auto"/>
            <w:noWrap/>
            <w:hideMark/>
          </w:tcPr>
          <w:p w:rsidR="00A85D3D" w:rsidRPr="00A85D3D" w:rsidRDefault="00A85D3D" w:rsidP="00A85D3D">
            <w:pPr>
              <w:jc w:val="center"/>
              <w:rPr>
                <w:b/>
                <w:bCs/>
                <w:sz w:val="18"/>
                <w:szCs w:val="18"/>
              </w:rPr>
            </w:pPr>
            <w:r w:rsidRPr="00A85D3D">
              <w:rPr>
                <w:b/>
                <w:bCs/>
                <w:sz w:val="18"/>
                <w:szCs w:val="18"/>
              </w:rPr>
              <w:t> </w:t>
            </w:r>
          </w:p>
        </w:tc>
        <w:tc>
          <w:tcPr>
            <w:tcW w:w="496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rPr>
                <w:b/>
                <w:bCs/>
                <w:sz w:val="18"/>
                <w:szCs w:val="18"/>
              </w:rPr>
            </w:pPr>
            <w:r w:rsidRPr="00A85D3D">
              <w:rPr>
                <w:b/>
                <w:bCs/>
                <w:sz w:val="18"/>
                <w:szCs w:val="18"/>
              </w:rPr>
              <w:t>ВСЕГО РАСХОДОВ</w:t>
            </w:r>
          </w:p>
        </w:tc>
        <w:tc>
          <w:tcPr>
            <w:tcW w:w="142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b/>
                <w:bCs/>
                <w:sz w:val="18"/>
                <w:szCs w:val="18"/>
              </w:rPr>
            </w:pPr>
            <w:r w:rsidRPr="00A85D3D">
              <w:rPr>
                <w:b/>
                <w:bCs/>
                <w:sz w:val="18"/>
                <w:szCs w:val="18"/>
              </w:rPr>
              <w:t>389 090,4</w:t>
            </w:r>
          </w:p>
        </w:tc>
        <w:tc>
          <w:tcPr>
            <w:tcW w:w="154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b/>
                <w:bCs/>
                <w:sz w:val="18"/>
                <w:szCs w:val="18"/>
              </w:rPr>
            </w:pPr>
            <w:r w:rsidRPr="00A85D3D">
              <w:rPr>
                <w:b/>
                <w:bCs/>
                <w:sz w:val="18"/>
                <w:szCs w:val="18"/>
              </w:rPr>
              <w:t>411 001,7</w:t>
            </w:r>
          </w:p>
        </w:tc>
        <w:tc>
          <w:tcPr>
            <w:tcW w:w="132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b/>
                <w:bCs/>
                <w:sz w:val="18"/>
                <w:szCs w:val="18"/>
              </w:rPr>
            </w:pPr>
            <w:r w:rsidRPr="00A85D3D">
              <w:rPr>
                <w:b/>
                <w:bCs/>
                <w:sz w:val="18"/>
                <w:szCs w:val="18"/>
              </w:rPr>
              <w:t>656 937,9</w:t>
            </w:r>
          </w:p>
        </w:tc>
        <w:tc>
          <w:tcPr>
            <w:tcW w:w="124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b/>
                <w:bCs/>
                <w:sz w:val="18"/>
                <w:szCs w:val="18"/>
              </w:rPr>
            </w:pPr>
            <w:r w:rsidRPr="00A85D3D">
              <w:rPr>
                <w:b/>
                <w:bCs/>
                <w:sz w:val="18"/>
                <w:szCs w:val="18"/>
              </w:rPr>
              <w:t>420 511,9</w:t>
            </w:r>
          </w:p>
        </w:tc>
        <w:tc>
          <w:tcPr>
            <w:tcW w:w="128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b/>
                <w:bCs/>
                <w:sz w:val="18"/>
                <w:szCs w:val="18"/>
              </w:rPr>
            </w:pPr>
            <w:r w:rsidRPr="00A85D3D">
              <w:rPr>
                <w:b/>
                <w:bCs/>
                <w:sz w:val="18"/>
                <w:szCs w:val="18"/>
              </w:rPr>
              <w:t>423 496,6</w:t>
            </w:r>
          </w:p>
        </w:tc>
      </w:tr>
      <w:tr w:rsidR="00A85D3D" w:rsidRPr="00A85D3D" w:rsidTr="00A85D3D">
        <w:trPr>
          <w:trHeight w:val="252"/>
        </w:trPr>
        <w:tc>
          <w:tcPr>
            <w:tcW w:w="640" w:type="dxa"/>
            <w:tcBorders>
              <w:top w:val="nil"/>
              <w:left w:val="single" w:sz="4" w:space="0" w:color="000000"/>
              <w:bottom w:val="single" w:sz="4" w:space="0" w:color="000000"/>
              <w:right w:val="single" w:sz="4" w:space="0" w:color="000000"/>
            </w:tcBorders>
            <w:shd w:val="clear" w:color="auto" w:fill="auto"/>
            <w:noWrap/>
            <w:hideMark/>
          </w:tcPr>
          <w:p w:rsidR="00A85D3D" w:rsidRPr="00A85D3D" w:rsidRDefault="00A85D3D" w:rsidP="00A85D3D">
            <w:pPr>
              <w:rPr>
                <w:b/>
                <w:bCs/>
                <w:sz w:val="18"/>
                <w:szCs w:val="18"/>
              </w:rPr>
            </w:pPr>
            <w:r w:rsidRPr="00A85D3D">
              <w:rPr>
                <w:b/>
                <w:bCs/>
                <w:sz w:val="18"/>
                <w:szCs w:val="18"/>
              </w:rPr>
              <w:t> </w:t>
            </w:r>
          </w:p>
        </w:tc>
        <w:tc>
          <w:tcPr>
            <w:tcW w:w="496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rPr>
                <w:sz w:val="18"/>
                <w:szCs w:val="18"/>
              </w:rPr>
            </w:pPr>
            <w:r w:rsidRPr="00A85D3D">
              <w:rPr>
                <w:sz w:val="18"/>
                <w:szCs w:val="18"/>
              </w:rPr>
              <w:t>в том числе:</w:t>
            </w:r>
          </w:p>
        </w:tc>
        <w:tc>
          <w:tcPr>
            <w:tcW w:w="142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rPr>
                <w:b/>
                <w:bCs/>
                <w:sz w:val="18"/>
                <w:szCs w:val="18"/>
              </w:rPr>
            </w:pPr>
            <w:r w:rsidRPr="00A85D3D">
              <w:rPr>
                <w:b/>
                <w:bCs/>
                <w:sz w:val="18"/>
                <w:szCs w:val="18"/>
              </w:rPr>
              <w:t> </w:t>
            </w:r>
          </w:p>
        </w:tc>
        <w:tc>
          <w:tcPr>
            <w:tcW w:w="1540" w:type="dxa"/>
            <w:tcBorders>
              <w:top w:val="nil"/>
              <w:left w:val="nil"/>
              <w:bottom w:val="single" w:sz="4" w:space="0" w:color="000000"/>
              <w:right w:val="single" w:sz="4" w:space="0" w:color="000000"/>
            </w:tcBorders>
            <w:shd w:val="clear" w:color="000000" w:fill="FFFFFF"/>
            <w:noWrap/>
            <w:hideMark/>
          </w:tcPr>
          <w:p w:rsidR="00A85D3D" w:rsidRPr="00A85D3D" w:rsidRDefault="00A85D3D" w:rsidP="00A85D3D">
            <w:pPr>
              <w:jc w:val="center"/>
              <w:rPr>
                <w:b/>
                <w:bCs/>
                <w:sz w:val="18"/>
                <w:szCs w:val="18"/>
              </w:rPr>
            </w:pPr>
            <w:r w:rsidRPr="00A85D3D">
              <w:rPr>
                <w:b/>
                <w:bCs/>
                <w:sz w:val="18"/>
                <w:szCs w:val="18"/>
              </w:rPr>
              <w:t> </w:t>
            </w:r>
          </w:p>
        </w:tc>
        <w:tc>
          <w:tcPr>
            <w:tcW w:w="1320" w:type="dxa"/>
            <w:tcBorders>
              <w:top w:val="nil"/>
              <w:left w:val="nil"/>
              <w:bottom w:val="single" w:sz="4" w:space="0" w:color="000000"/>
              <w:right w:val="single" w:sz="4" w:space="0" w:color="000000"/>
            </w:tcBorders>
            <w:shd w:val="clear" w:color="000000" w:fill="FFFFFF"/>
            <w:noWrap/>
            <w:hideMark/>
          </w:tcPr>
          <w:p w:rsidR="00A85D3D" w:rsidRPr="00A85D3D" w:rsidRDefault="00A85D3D" w:rsidP="00A85D3D">
            <w:pPr>
              <w:jc w:val="center"/>
              <w:rPr>
                <w:b/>
                <w:bCs/>
                <w:sz w:val="18"/>
                <w:szCs w:val="18"/>
              </w:rPr>
            </w:pPr>
            <w:r w:rsidRPr="00A85D3D">
              <w:rPr>
                <w:b/>
                <w:bCs/>
                <w:sz w:val="18"/>
                <w:szCs w:val="18"/>
              </w:rPr>
              <w:t> </w:t>
            </w:r>
          </w:p>
        </w:tc>
        <w:tc>
          <w:tcPr>
            <w:tcW w:w="1240" w:type="dxa"/>
            <w:tcBorders>
              <w:top w:val="nil"/>
              <w:left w:val="nil"/>
              <w:bottom w:val="single" w:sz="4" w:space="0" w:color="000000"/>
              <w:right w:val="single" w:sz="4" w:space="0" w:color="000000"/>
            </w:tcBorders>
            <w:shd w:val="clear" w:color="000000" w:fill="FFFFFF"/>
            <w:noWrap/>
            <w:hideMark/>
          </w:tcPr>
          <w:p w:rsidR="00A85D3D" w:rsidRPr="00A85D3D" w:rsidRDefault="00A85D3D" w:rsidP="00A85D3D">
            <w:pPr>
              <w:jc w:val="center"/>
              <w:rPr>
                <w:b/>
                <w:bCs/>
                <w:sz w:val="18"/>
                <w:szCs w:val="18"/>
              </w:rPr>
            </w:pPr>
            <w:r w:rsidRPr="00A85D3D">
              <w:rPr>
                <w:b/>
                <w:bCs/>
                <w:sz w:val="18"/>
                <w:szCs w:val="18"/>
              </w:rPr>
              <w:t> </w:t>
            </w:r>
          </w:p>
        </w:tc>
        <w:tc>
          <w:tcPr>
            <w:tcW w:w="128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rPr>
                <w:b/>
                <w:bCs/>
                <w:sz w:val="18"/>
                <w:szCs w:val="18"/>
              </w:rPr>
            </w:pPr>
            <w:r w:rsidRPr="00A85D3D">
              <w:rPr>
                <w:b/>
                <w:bCs/>
                <w:sz w:val="18"/>
                <w:szCs w:val="18"/>
              </w:rPr>
              <w:t> </w:t>
            </w:r>
          </w:p>
        </w:tc>
      </w:tr>
      <w:tr w:rsidR="00A85D3D" w:rsidRPr="00A85D3D" w:rsidTr="00A85D3D">
        <w:trPr>
          <w:trHeight w:val="330"/>
        </w:trPr>
        <w:tc>
          <w:tcPr>
            <w:tcW w:w="640" w:type="dxa"/>
            <w:tcBorders>
              <w:top w:val="nil"/>
              <w:left w:val="single" w:sz="4" w:space="0" w:color="000000"/>
              <w:bottom w:val="single" w:sz="4" w:space="0" w:color="000000"/>
              <w:right w:val="single" w:sz="4" w:space="0" w:color="000000"/>
            </w:tcBorders>
            <w:shd w:val="clear" w:color="auto" w:fill="auto"/>
            <w:noWrap/>
            <w:hideMark/>
          </w:tcPr>
          <w:p w:rsidR="00A85D3D" w:rsidRPr="00A85D3D" w:rsidRDefault="00A85D3D" w:rsidP="00A85D3D">
            <w:pPr>
              <w:jc w:val="center"/>
              <w:rPr>
                <w:b/>
                <w:bCs/>
                <w:color w:val="000000"/>
                <w:sz w:val="18"/>
                <w:szCs w:val="18"/>
              </w:rPr>
            </w:pPr>
            <w:r w:rsidRPr="00A85D3D">
              <w:rPr>
                <w:b/>
                <w:bCs/>
                <w:color w:val="000000"/>
                <w:sz w:val="18"/>
                <w:szCs w:val="18"/>
              </w:rPr>
              <w:t>0100</w:t>
            </w:r>
          </w:p>
        </w:tc>
        <w:tc>
          <w:tcPr>
            <w:tcW w:w="4960" w:type="dxa"/>
            <w:tcBorders>
              <w:top w:val="nil"/>
              <w:left w:val="nil"/>
              <w:bottom w:val="single" w:sz="4" w:space="0" w:color="000000"/>
              <w:right w:val="single" w:sz="4" w:space="0" w:color="000000"/>
            </w:tcBorders>
            <w:shd w:val="clear" w:color="auto" w:fill="auto"/>
            <w:hideMark/>
          </w:tcPr>
          <w:p w:rsidR="00A85D3D" w:rsidRPr="00A85D3D" w:rsidRDefault="00A85D3D" w:rsidP="00A85D3D">
            <w:pPr>
              <w:rPr>
                <w:b/>
                <w:bCs/>
                <w:color w:val="000000"/>
                <w:sz w:val="18"/>
                <w:szCs w:val="18"/>
              </w:rPr>
            </w:pPr>
            <w:r w:rsidRPr="00A85D3D">
              <w:rPr>
                <w:b/>
                <w:bCs/>
                <w:color w:val="000000"/>
                <w:sz w:val="18"/>
                <w:szCs w:val="18"/>
              </w:rPr>
              <w:t>ОБЩЕГОСУДАРСТВЕННЫЕ ВОПРОСЫ</w:t>
            </w:r>
          </w:p>
        </w:tc>
        <w:tc>
          <w:tcPr>
            <w:tcW w:w="142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b/>
                <w:bCs/>
                <w:color w:val="000000"/>
                <w:sz w:val="18"/>
                <w:szCs w:val="18"/>
              </w:rPr>
            </w:pPr>
            <w:r w:rsidRPr="00A85D3D">
              <w:rPr>
                <w:b/>
                <w:bCs/>
                <w:color w:val="000000"/>
                <w:sz w:val="18"/>
                <w:szCs w:val="18"/>
              </w:rPr>
              <w:t>42 096,7</w:t>
            </w:r>
          </w:p>
        </w:tc>
        <w:tc>
          <w:tcPr>
            <w:tcW w:w="154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b/>
                <w:bCs/>
                <w:color w:val="000000"/>
                <w:sz w:val="18"/>
                <w:szCs w:val="18"/>
              </w:rPr>
            </w:pPr>
            <w:r w:rsidRPr="00A85D3D">
              <w:rPr>
                <w:b/>
                <w:bCs/>
                <w:color w:val="000000"/>
                <w:sz w:val="18"/>
                <w:szCs w:val="18"/>
              </w:rPr>
              <w:t>42 871,7</w:t>
            </w:r>
          </w:p>
        </w:tc>
        <w:tc>
          <w:tcPr>
            <w:tcW w:w="132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b/>
                <w:bCs/>
                <w:color w:val="000000"/>
                <w:sz w:val="18"/>
                <w:szCs w:val="18"/>
              </w:rPr>
            </w:pPr>
            <w:r w:rsidRPr="00A85D3D">
              <w:rPr>
                <w:b/>
                <w:bCs/>
                <w:color w:val="000000"/>
                <w:sz w:val="18"/>
                <w:szCs w:val="18"/>
              </w:rPr>
              <w:t>49 569,5</w:t>
            </w:r>
          </w:p>
        </w:tc>
        <w:tc>
          <w:tcPr>
            <w:tcW w:w="124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b/>
                <w:bCs/>
                <w:color w:val="000000"/>
                <w:sz w:val="18"/>
                <w:szCs w:val="18"/>
              </w:rPr>
            </w:pPr>
            <w:r w:rsidRPr="00A85D3D">
              <w:rPr>
                <w:b/>
                <w:bCs/>
                <w:color w:val="000000"/>
                <w:sz w:val="18"/>
                <w:szCs w:val="18"/>
              </w:rPr>
              <w:t>54 673,4</w:t>
            </w:r>
          </w:p>
        </w:tc>
        <w:tc>
          <w:tcPr>
            <w:tcW w:w="128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b/>
                <w:bCs/>
                <w:color w:val="000000"/>
                <w:sz w:val="18"/>
                <w:szCs w:val="18"/>
              </w:rPr>
            </w:pPr>
            <w:r w:rsidRPr="00A85D3D">
              <w:rPr>
                <w:b/>
                <w:bCs/>
                <w:color w:val="000000"/>
                <w:sz w:val="18"/>
                <w:szCs w:val="18"/>
              </w:rPr>
              <w:t>59 600,9</w:t>
            </w:r>
          </w:p>
        </w:tc>
      </w:tr>
      <w:tr w:rsidR="00A85D3D" w:rsidRPr="00A85D3D" w:rsidTr="00A85D3D">
        <w:trPr>
          <w:trHeight w:val="570"/>
        </w:trPr>
        <w:tc>
          <w:tcPr>
            <w:tcW w:w="640" w:type="dxa"/>
            <w:tcBorders>
              <w:top w:val="nil"/>
              <w:left w:val="single" w:sz="4" w:space="0" w:color="000000"/>
              <w:bottom w:val="single" w:sz="4" w:space="0" w:color="000000"/>
              <w:right w:val="single" w:sz="4" w:space="0" w:color="000000"/>
            </w:tcBorders>
            <w:shd w:val="clear" w:color="auto" w:fill="auto"/>
            <w:noWrap/>
            <w:hideMark/>
          </w:tcPr>
          <w:p w:rsidR="00A85D3D" w:rsidRPr="00A85D3D" w:rsidRDefault="00A85D3D" w:rsidP="00A85D3D">
            <w:pPr>
              <w:jc w:val="center"/>
              <w:rPr>
                <w:color w:val="000000"/>
                <w:sz w:val="18"/>
                <w:szCs w:val="18"/>
              </w:rPr>
            </w:pPr>
            <w:r w:rsidRPr="00A85D3D">
              <w:rPr>
                <w:color w:val="000000"/>
                <w:sz w:val="18"/>
                <w:szCs w:val="18"/>
              </w:rPr>
              <w:t>0102</w:t>
            </w:r>
          </w:p>
        </w:tc>
        <w:tc>
          <w:tcPr>
            <w:tcW w:w="4960" w:type="dxa"/>
            <w:tcBorders>
              <w:top w:val="nil"/>
              <w:left w:val="nil"/>
              <w:bottom w:val="single" w:sz="4" w:space="0" w:color="000000"/>
              <w:right w:val="single" w:sz="4" w:space="0" w:color="000000"/>
            </w:tcBorders>
            <w:shd w:val="clear" w:color="auto" w:fill="auto"/>
            <w:hideMark/>
          </w:tcPr>
          <w:p w:rsidR="00A85D3D" w:rsidRPr="00A85D3D" w:rsidRDefault="00A85D3D" w:rsidP="00A85D3D">
            <w:pPr>
              <w:rPr>
                <w:color w:val="000000"/>
                <w:sz w:val="18"/>
                <w:szCs w:val="18"/>
              </w:rPr>
            </w:pPr>
            <w:r w:rsidRPr="00A85D3D">
              <w:rPr>
                <w:color w:val="000000"/>
                <w:sz w:val="18"/>
                <w:szCs w:val="18"/>
              </w:rPr>
              <w:t>Функционирование высшего должностного лица субъекта Российской Федерации и муниципального образования</w:t>
            </w:r>
          </w:p>
        </w:tc>
        <w:tc>
          <w:tcPr>
            <w:tcW w:w="142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color w:val="000000"/>
                <w:sz w:val="18"/>
                <w:szCs w:val="18"/>
              </w:rPr>
            </w:pPr>
            <w:r w:rsidRPr="00A85D3D">
              <w:rPr>
                <w:color w:val="000000"/>
                <w:sz w:val="18"/>
                <w:szCs w:val="18"/>
              </w:rPr>
              <w:t>1 385,6</w:t>
            </w:r>
          </w:p>
        </w:tc>
        <w:tc>
          <w:tcPr>
            <w:tcW w:w="154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color w:val="000000"/>
              </w:rPr>
            </w:pPr>
            <w:r w:rsidRPr="00A85D3D">
              <w:rPr>
                <w:color w:val="000000"/>
              </w:rPr>
              <w:t>1 371,4</w:t>
            </w:r>
          </w:p>
        </w:tc>
        <w:tc>
          <w:tcPr>
            <w:tcW w:w="132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color w:val="000000"/>
                <w:sz w:val="18"/>
                <w:szCs w:val="18"/>
              </w:rPr>
            </w:pPr>
            <w:r w:rsidRPr="00A85D3D">
              <w:rPr>
                <w:color w:val="000000"/>
                <w:sz w:val="18"/>
                <w:szCs w:val="18"/>
              </w:rPr>
              <w:t>1 599,7</w:t>
            </w:r>
          </w:p>
        </w:tc>
        <w:tc>
          <w:tcPr>
            <w:tcW w:w="124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color w:val="000000"/>
                <w:sz w:val="18"/>
                <w:szCs w:val="18"/>
              </w:rPr>
            </w:pPr>
            <w:r w:rsidRPr="00A85D3D">
              <w:rPr>
                <w:color w:val="000000"/>
                <w:sz w:val="18"/>
                <w:szCs w:val="18"/>
              </w:rPr>
              <w:t>1 618,4</w:t>
            </w:r>
          </w:p>
        </w:tc>
        <w:tc>
          <w:tcPr>
            <w:tcW w:w="128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color w:val="000000"/>
                <w:sz w:val="18"/>
                <w:szCs w:val="18"/>
              </w:rPr>
            </w:pPr>
            <w:r w:rsidRPr="00A85D3D">
              <w:rPr>
                <w:color w:val="000000"/>
                <w:sz w:val="18"/>
                <w:szCs w:val="18"/>
              </w:rPr>
              <w:t>1 618,4</w:t>
            </w:r>
          </w:p>
        </w:tc>
      </w:tr>
      <w:tr w:rsidR="00A85D3D" w:rsidRPr="00A85D3D" w:rsidTr="00A85D3D">
        <w:trPr>
          <w:trHeight w:val="720"/>
        </w:trPr>
        <w:tc>
          <w:tcPr>
            <w:tcW w:w="640" w:type="dxa"/>
            <w:tcBorders>
              <w:top w:val="nil"/>
              <w:left w:val="single" w:sz="4" w:space="0" w:color="000000"/>
              <w:bottom w:val="single" w:sz="4" w:space="0" w:color="000000"/>
              <w:right w:val="single" w:sz="4" w:space="0" w:color="000000"/>
            </w:tcBorders>
            <w:shd w:val="clear" w:color="auto" w:fill="auto"/>
            <w:noWrap/>
            <w:hideMark/>
          </w:tcPr>
          <w:p w:rsidR="00A85D3D" w:rsidRPr="00A85D3D" w:rsidRDefault="00A85D3D" w:rsidP="00A85D3D">
            <w:pPr>
              <w:jc w:val="center"/>
              <w:rPr>
                <w:color w:val="000000"/>
                <w:sz w:val="18"/>
                <w:szCs w:val="18"/>
              </w:rPr>
            </w:pPr>
            <w:r w:rsidRPr="00A85D3D">
              <w:rPr>
                <w:color w:val="000000"/>
                <w:sz w:val="18"/>
                <w:szCs w:val="18"/>
              </w:rPr>
              <w:t>0103</w:t>
            </w:r>
          </w:p>
        </w:tc>
        <w:tc>
          <w:tcPr>
            <w:tcW w:w="4960" w:type="dxa"/>
            <w:tcBorders>
              <w:top w:val="nil"/>
              <w:left w:val="nil"/>
              <w:bottom w:val="single" w:sz="4" w:space="0" w:color="000000"/>
              <w:right w:val="single" w:sz="4" w:space="0" w:color="000000"/>
            </w:tcBorders>
            <w:shd w:val="clear" w:color="auto" w:fill="auto"/>
            <w:hideMark/>
          </w:tcPr>
          <w:p w:rsidR="00A85D3D" w:rsidRPr="00A85D3D" w:rsidRDefault="00A85D3D" w:rsidP="00A85D3D">
            <w:pPr>
              <w:rPr>
                <w:color w:val="000000"/>
                <w:sz w:val="18"/>
                <w:szCs w:val="18"/>
              </w:rPr>
            </w:pPr>
            <w:r w:rsidRPr="00A85D3D">
              <w:rPr>
                <w:color w:val="000000"/>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2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color w:val="000000"/>
                <w:sz w:val="18"/>
                <w:szCs w:val="18"/>
              </w:rPr>
            </w:pPr>
            <w:r w:rsidRPr="00A85D3D">
              <w:rPr>
                <w:color w:val="000000"/>
                <w:sz w:val="18"/>
                <w:szCs w:val="18"/>
              </w:rPr>
              <w:t>497,7</w:t>
            </w:r>
          </w:p>
        </w:tc>
        <w:tc>
          <w:tcPr>
            <w:tcW w:w="154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color w:val="000000"/>
              </w:rPr>
            </w:pPr>
            <w:r w:rsidRPr="00A85D3D">
              <w:rPr>
                <w:color w:val="000000"/>
              </w:rPr>
              <w:t>618,1</w:t>
            </w:r>
          </w:p>
        </w:tc>
        <w:tc>
          <w:tcPr>
            <w:tcW w:w="132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color w:val="000000"/>
                <w:sz w:val="18"/>
                <w:szCs w:val="18"/>
              </w:rPr>
            </w:pPr>
            <w:r w:rsidRPr="00A85D3D">
              <w:rPr>
                <w:color w:val="000000"/>
                <w:sz w:val="18"/>
                <w:szCs w:val="18"/>
              </w:rPr>
              <w:t>565,2</w:t>
            </w:r>
          </w:p>
        </w:tc>
        <w:tc>
          <w:tcPr>
            <w:tcW w:w="124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color w:val="000000"/>
                <w:sz w:val="18"/>
                <w:szCs w:val="18"/>
              </w:rPr>
            </w:pPr>
            <w:r w:rsidRPr="00A85D3D">
              <w:rPr>
                <w:color w:val="000000"/>
                <w:sz w:val="18"/>
                <w:szCs w:val="18"/>
              </w:rPr>
              <w:t>571,3</w:t>
            </w:r>
          </w:p>
        </w:tc>
        <w:tc>
          <w:tcPr>
            <w:tcW w:w="128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color w:val="000000"/>
                <w:sz w:val="18"/>
                <w:szCs w:val="18"/>
              </w:rPr>
            </w:pPr>
            <w:r w:rsidRPr="00A85D3D">
              <w:rPr>
                <w:color w:val="000000"/>
                <w:sz w:val="18"/>
                <w:szCs w:val="18"/>
              </w:rPr>
              <w:t>571,3</w:t>
            </w:r>
          </w:p>
        </w:tc>
      </w:tr>
      <w:tr w:rsidR="00A85D3D" w:rsidRPr="00A85D3D" w:rsidTr="00A85D3D">
        <w:trPr>
          <w:trHeight w:val="720"/>
        </w:trPr>
        <w:tc>
          <w:tcPr>
            <w:tcW w:w="640" w:type="dxa"/>
            <w:tcBorders>
              <w:top w:val="nil"/>
              <w:left w:val="single" w:sz="4" w:space="0" w:color="000000"/>
              <w:bottom w:val="single" w:sz="4" w:space="0" w:color="000000"/>
              <w:right w:val="single" w:sz="4" w:space="0" w:color="000000"/>
            </w:tcBorders>
            <w:shd w:val="clear" w:color="auto" w:fill="auto"/>
            <w:noWrap/>
            <w:hideMark/>
          </w:tcPr>
          <w:p w:rsidR="00A85D3D" w:rsidRPr="00A85D3D" w:rsidRDefault="00A85D3D" w:rsidP="00A85D3D">
            <w:pPr>
              <w:jc w:val="center"/>
              <w:rPr>
                <w:color w:val="000000"/>
                <w:sz w:val="18"/>
                <w:szCs w:val="18"/>
              </w:rPr>
            </w:pPr>
            <w:r w:rsidRPr="00A85D3D">
              <w:rPr>
                <w:color w:val="000000"/>
                <w:sz w:val="18"/>
                <w:szCs w:val="18"/>
              </w:rPr>
              <w:t>0104</w:t>
            </w:r>
          </w:p>
        </w:tc>
        <w:tc>
          <w:tcPr>
            <w:tcW w:w="4960" w:type="dxa"/>
            <w:tcBorders>
              <w:top w:val="nil"/>
              <w:left w:val="nil"/>
              <w:bottom w:val="single" w:sz="4" w:space="0" w:color="000000"/>
              <w:right w:val="single" w:sz="4" w:space="0" w:color="000000"/>
            </w:tcBorders>
            <w:shd w:val="clear" w:color="auto" w:fill="auto"/>
            <w:hideMark/>
          </w:tcPr>
          <w:p w:rsidR="00A85D3D" w:rsidRPr="00A85D3D" w:rsidRDefault="00A85D3D" w:rsidP="00A85D3D">
            <w:pPr>
              <w:rPr>
                <w:color w:val="000000"/>
                <w:sz w:val="18"/>
                <w:szCs w:val="18"/>
              </w:rPr>
            </w:pPr>
            <w:r w:rsidRPr="00A85D3D">
              <w:rPr>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2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color w:val="000000"/>
                <w:sz w:val="18"/>
                <w:szCs w:val="18"/>
              </w:rPr>
            </w:pPr>
            <w:r w:rsidRPr="00A85D3D">
              <w:rPr>
                <w:color w:val="000000"/>
                <w:sz w:val="18"/>
                <w:szCs w:val="18"/>
              </w:rPr>
              <w:t>26 566,6</w:t>
            </w:r>
          </w:p>
        </w:tc>
        <w:tc>
          <w:tcPr>
            <w:tcW w:w="154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color w:val="000000"/>
              </w:rPr>
            </w:pPr>
            <w:r w:rsidRPr="00A85D3D">
              <w:rPr>
                <w:color w:val="000000"/>
              </w:rPr>
              <w:t>28 883,6</w:t>
            </w:r>
          </w:p>
        </w:tc>
        <w:tc>
          <w:tcPr>
            <w:tcW w:w="132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color w:val="000000"/>
                <w:sz w:val="18"/>
                <w:szCs w:val="18"/>
              </w:rPr>
            </w:pPr>
            <w:r w:rsidRPr="00A85D3D">
              <w:rPr>
                <w:color w:val="000000"/>
                <w:sz w:val="18"/>
                <w:szCs w:val="18"/>
              </w:rPr>
              <w:t>33 322,9</w:t>
            </w:r>
          </w:p>
        </w:tc>
        <w:tc>
          <w:tcPr>
            <w:tcW w:w="124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color w:val="000000"/>
                <w:sz w:val="18"/>
                <w:szCs w:val="18"/>
              </w:rPr>
            </w:pPr>
            <w:r w:rsidRPr="00A85D3D">
              <w:rPr>
                <w:color w:val="000000"/>
                <w:sz w:val="18"/>
                <w:szCs w:val="18"/>
              </w:rPr>
              <w:t>33 660,2</w:t>
            </w:r>
          </w:p>
        </w:tc>
        <w:tc>
          <w:tcPr>
            <w:tcW w:w="128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color w:val="000000"/>
                <w:sz w:val="18"/>
                <w:szCs w:val="18"/>
              </w:rPr>
            </w:pPr>
            <w:r w:rsidRPr="00A85D3D">
              <w:rPr>
                <w:color w:val="000000"/>
                <w:sz w:val="18"/>
                <w:szCs w:val="18"/>
              </w:rPr>
              <w:t>33 660,2</w:t>
            </w:r>
          </w:p>
        </w:tc>
      </w:tr>
      <w:tr w:rsidR="00A85D3D" w:rsidRPr="00A85D3D" w:rsidTr="00A85D3D">
        <w:trPr>
          <w:trHeight w:val="252"/>
        </w:trPr>
        <w:tc>
          <w:tcPr>
            <w:tcW w:w="640" w:type="dxa"/>
            <w:tcBorders>
              <w:top w:val="nil"/>
              <w:left w:val="single" w:sz="4" w:space="0" w:color="000000"/>
              <w:bottom w:val="single" w:sz="4" w:space="0" w:color="000000"/>
              <w:right w:val="single" w:sz="4" w:space="0" w:color="000000"/>
            </w:tcBorders>
            <w:shd w:val="clear" w:color="auto" w:fill="auto"/>
            <w:noWrap/>
            <w:hideMark/>
          </w:tcPr>
          <w:p w:rsidR="00A85D3D" w:rsidRPr="00A85D3D" w:rsidRDefault="00A85D3D" w:rsidP="00A85D3D">
            <w:pPr>
              <w:jc w:val="center"/>
              <w:rPr>
                <w:color w:val="000000"/>
                <w:sz w:val="18"/>
                <w:szCs w:val="18"/>
              </w:rPr>
            </w:pPr>
            <w:r w:rsidRPr="00A85D3D">
              <w:rPr>
                <w:color w:val="000000"/>
                <w:sz w:val="18"/>
                <w:szCs w:val="18"/>
              </w:rPr>
              <w:t>0105</w:t>
            </w:r>
          </w:p>
        </w:tc>
        <w:tc>
          <w:tcPr>
            <w:tcW w:w="4960" w:type="dxa"/>
            <w:tcBorders>
              <w:top w:val="nil"/>
              <w:left w:val="nil"/>
              <w:bottom w:val="single" w:sz="4" w:space="0" w:color="000000"/>
              <w:right w:val="single" w:sz="4" w:space="0" w:color="000000"/>
            </w:tcBorders>
            <w:shd w:val="clear" w:color="auto" w:fill="auto"/>
            <w:hideMark/>
          </w:tcPr>
          <w:p w:rsidR="00A85D3D" w:rsidRPr="00A85D3D" w:rsidRDefault="00A85D3D" w:rsidP="00A85D3D">
            <w:pPr>
              <w:rPr>
                <w:color w:val="000000"/>
                <w:sz w:val="18"/>
                <w:szCs w:val="18"/>
              </w:rPr>
            </w:pPr>
            <w:r w:rsidRPr="00A85D3D">
              <w:rPr>
                <w:color w:val="000000"/>
                <w:sz w:val="18"/>
                <w:szCs w:val="18"/>
              </w:rPr>
              <w:t>Судебная система</w:t>
            </w:r>
          </w:p>
        </w:tc>
        <w:tc>
          <w:tcPr>
            <w:tcW w:w="142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color w:val="000000"/>
                <w:sz w:val="18"/>
                <w:szCs w:val="18"/>
              </w:rPr>
            </w:pPr>
            <w:r w:rsidRPr="00A85D3D">
              <w:rPr>
                <w:color w:val="000000"/>
                <w:sz w:val="18"/>
                <w:szCs w:val="18"/>
              </w:rPr>
              <w:t>0,0</w:t>
            </w:r>
          </w:p>
        </w:tc>
        <w:tc>
          <w:tcPr>
            <w:tcW w:w="154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color w:val="000000"/>
              </w:rPr>
            </w:pPr>
            <w:r w:rsidRPr="00A85D3D">
              <w:rPr>
                <w:color w:val="000000"/>
              </w:rPr>
              <w:t>39,0</w:t>
            </w:r>
          </w:p>
        </w:tc>
        <w:tc>
          <w:tcPr>
            <w:tcW w:w="132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color w:val="000000"/>
                <w:sz w:val="18"/>
                <w:szCs w:val="18"/>
              </w:rPr>
            </w:pPr>
            <w:r w:rsidRPr="00A85D3D">
              <w:rPr>
                <w:color w:val="000000"/>
                <w:sz w:val="18"/>
                <w:szCs w:val="18"/>
              </w:rPr>
              <w:t>4,8</w:t>
            </w:r>
          </w:p>
        </w:tc>
        <w:tc>
          <w:tcPr>
            <w:tcW w:w="124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color w:val="000000"/>
                <w:sz w:val="18"/>
                <w:szCs w:val="18"/>
              </w:rPr>
            </w:pPr>
            <w:r w:rsidRPr="00A85D3D">
              <w:rPr>
                <w:color w:val="000000"/>
                <w:sz w:val="18"/>
                <w:szCs w:val="18"/>
              </w:rPr>
              <w:t>1,8</w:t>
            </w:r>
          </w:p>
        </w:tc>
        <w:tc>
          <w:tcPr>
            <w:tcW w:w="128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color w:val="000000"/>
                <w:sz w:val="18"/>
                <w:szCs w:val="18"/>
              </w:rPr>
            </w:pPr>
            <w:r w:rsidRPr="00A85D3D">
              <w:rPr>
                <w:color w:val="000000"/>
                <w:sz w:val="18"/>
                <w:szCs w:val="18"/>
              </w:rPr>
              <w:t>1,5</w:t>
            </w:r>
          </w:p>
        </w:tc>
      </w:tr>
      <w:tr w:rsidR="00A85D3D" w:rsidRPr="00A85D3D" w:rsidTr="00A85D3D">
        <w:trPr>
          <w:trHeight w:val="765"/>
        </w:trPr>
        <w:tc>
          <w:tcPr>
            <w:tcW w:w="640" w:type="dxa"/>
            <w:tcBorders>
              <w:top w:val="nil"/>
              <w:left w:val="single" w:sz="4" w:space="0" w:color="000000"/>
              <w:bottom w:val="single" w:sz="4" w:space="0" w:color="000000"/>
              <w:right w:val="single" w:sz="4" w:space="0" w:color="000000"/>
            </w:tcBorders>
            <w:shd w:val="clear" w:color="auto" w:fill="auto"/>
            <w:noWrap/>
            <w:hideMark/>
          </w:tcPr>
          <w:p w:rsidR="00A85D3D" w:rsidRPr="00A85D3D" w:rsidRDefault="00A85D3D" w:rsidP="00A85D3D">
            <w:pPr>
              <w:jc w:val="center"/>
              <w:rPr>
                <w:color w:val="000000"/>
                <w:sz w:val="18"/>
                <w:szCs w:val="18"/>
              </w:rPr>
            </w:pPr>
            <w:r w:rsidRPr="00A85D3D">
              <w:rPr>
                <w:color w:val="000000"/>
                <w:sz w:val="18"/>
                <w:szCs w:val="18"/>
              </w:rPr>
              <w:t>0106</w:t>
            </w:r>
          </w:p>
        </w:tc>
        <w:tc>
          <w:tcPr>
            <w:tcW w:w="4960" w:type="dxa"/>
            <w:tcBorders>
              <w:top w:val="nil"/>
              <w:left w:val="nil"/>
              <w:bottom w:val="single" w:sz="4" w:space="0" w:color="000000"/>
              <w:right w:val="single" w:sz="4" w:space="0" w:color="000000"/>
            </w:tcBorders>
            <w:shd w:val="clear" w:color="auto" w:fill="auto"/>
            <w:hideMark/>
          </w:tcPr>
          <w:p w:rsidR="00A85D3D" w:rsidRPr="00A85D3D" w:rsidRDefault="00A85D3D" w:rsidP="00A85D3D">
            <w:pPr>
              <w:rPr>
                <w:color w:val="000000"/>
                <w:sz w:val="18"/>
                <w:szCs w:val="18"/>
              </w:rPr>
            </w:pPr>
            <w:r w:rsidRPr="00A85D3D">
              <w:rPr>
                <w:color w:val="000000"/>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142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color w:val="000000"/>
                <w:sz w:val="18"/>
                <w:szCs w:val="18"/>
              </w:rPr>
            </w:pPr>
            <w:r w:rsidRPr="00A85D3D">
              <w:rPr>
                <w:color w:val="000000"/>
                <w:sz w:val="18"/>
                <w:szCs w:val="18"/>
              </w:rPr>
              <w:t>862,7</w:t>
            </w:r>
          </w:p>
        </w:tc>
        <w:tc>
          <w:tcPr>
            <w:tcW w:w="154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color w:val="000000"/>
              </w:rPr>
            </w:pPr>
            <w:r w:rsidRPr="00A85D3D">
              <w:rPr>
                <w:color w:val="000000"/>
              </w:rPr>
              <w:t>782,2</w:t>
            </w:r>
          </w:p>
        </w:tc>
        <w:tc>
          <w:tcPr>
            <w:tcW w:w="132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color w:val="000000"/>
                <w:sz w:val="18"/>
                <w:szCs w:val="18"/>
              </w:rPr>
            </w:pPr>
            <w:r w:rsidRPr="00A85D3D">
              <w:rPr>
                <w:color w:val="000000"/>
                <w:sz w:val="18"/>
                <w:szCs w:val="18"/>
              </w:rPr>
              <w:t>973,4</w:t>
            </w:r>
          </w:p>
        </w:tc>
        <w:tc>
          <w:tcPr>
            <w:tcW w:w="124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color w:val="000000"/>
                <w:sz w:val="18"/>
                <w:szCs w:val="18"/>
              </w:rPr>
            </w:pPr>
            <w:r w:rsidRPr="00A85D3D">
              <w:rPr>
                <w:color w:val="000000"/>
                <w:sz w:val="18"/>
                <w:szCs w:val="18"/>
              </w:rPr>
              <w:t>984,8</w:t>
            </w:r>
          </w:p>
        </w:tc>
        <w:tc>
          <w:tcPr>
            <w:tcW w:w="128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color w:val="000000"/>
                <w:sz w:val="18"/>
                <w:szCs w:val="18"/>
              </w:rPr>
            </w:pPr>
            <w:r w:rsidRPr="00A85D3D">
              <w:rPr>
                <w:color w:val="000000"/>
                <w:sz w:val="18"/>
                <w:szCs w:val="18"/>
              </w:rPr>
              <w:t>984,8</w:t>
            </w:r>
          </w:p>
        </w:tc>
      </w:tr>
      <w:tr w:rsidR="00A85D3D" w:rsidRPr="00A85D3D" w:rsidTr="00A85D3D">
        <w:trPr>
          <w:trHeight w:val="330"/>
        </w:trPr>
        <w:tc>
          <w:tcPr>
            <w:tcW w:w="640" w:type="dxa"/>
            <w:tcBorders>
              <w:top w:val="nil"/>
              <w:left w:val="single" w:sz="4" w:space="0" w:color="000000"/>
              <w:bottom w:val="single" w:sz="4" w:space="0" w:color="000000"/>
              <w:right w:val="single" w:sz="4" w:space="0" w:color="000000"/>
            </w:tcBorders>
            <w:shd w:val="clear" w:color="auto" w:fill="auto"/>
            <w:noWrap/>
            <w:hideMark/>
          </w:tcPr>
          <w:p w:rsidR="00A85D3D" w:rsidRPr="00A85D3D" w:rsidRDefault="00A85D3D" w:rsidP="00A85D3D">
            <w:pPr>
              <w:jc w:val="center"/>
              <w:rPr>
                <w:color w:val="000000"/>
                <w:sz w:val="18"/>
                <w:szCs w:val="18"/>
              </w:rPr>
            </w:pPr>
            <w:r w:rsidRPr="00A85D3D">
              <w:rPr>
                <w:color w:val="000000"/>
                <w:sz w:val="18"/>
                <w:szCs w:val="18"/>
              </w:rPr>
              <w:t>0107</w:t>
            </w:r>
          </w:p>
        </w:tc>
        <w:tc>
          <w:tcPr>
            <w:tcW w:w="4960" w:type="dxa"/>
            <w:tcBorders>
              <w:top w:val="nil"/>
              <w:left w:val="nil"/>
              <w:bottom w:val="single" w:sz="4" w:space="0" w:color="000000"/>
              <w:right w:val="single" w:sz="4" w:space="0" w:color="000000"/>
            </w:tcBorders>
            <w:shd w:val="clear" w:color="auto" w:fill="auto"/>
            <w:hideMark/>
          </w:tcPr>
          <w:p w:rsidR="00A85D3D" w:rsidRPr="00A85D3D" w:rsidRDefault="00A85D3D" w:rsidP="00A85D3D">
            <w:pPr>
              <w:rPr>
                <w:color w:val="000000"/>
                <w:sz w:val="18"/>
                <w:szCs w:val="18"/>
              </w:rPr>
            </w:pPr>
            <w:r w:rsidRPr="00A85D3D">
              <w:rPr>
                <w:color w:val="000000"/>
                <w:sz w:val="18"/>
                <w:szCs w:val="18"/>
              </w:rPr>
              <w:t>Обеспечение проведения выборов и референдумов</w:t>
            </w:r>
          </w:p>
        </w:tc>
        <w:tc>
          <w:tcPr>
            <w:tcW w:w="142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color w:val="000000"/>
                <w:sz w:val="18"/>
                <w:szCs w:val="18"/>
              </w:rPr>
            </w:pPr>
            <w:r w:rsidRPr="00A85D3D">
              <w:rPr>
                <w:color w:val="000000"/>
                <w:sz w:val="18"/>
                <w:szCs w:val="18"/>
              </w:rPr>
              <w:t>600,0</w:t>
            </w:r>
          </w:p>
        </w:tc>
        <w:tc>
          <w:tcPr>
            <w:tcW w:w="154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color w:val="000000"/>
              </w:rPr>
            </w:pPr>
            <w:r w:rsidRPr="00A85D3D">
              <w:rPr>
                <w:color w:val="000000"/>
              </w:rPr>
              <w:t>0,0</w:t>
            </w:r>
          </w:p>
        </w:tc>
        <w:tc>
          <w:tcPr>
            <w:tcW w:w="132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color w:val="000000"/>
                <w:sz w:val="18"/>
                <w:szCs w:val="18"/>
              </w:rPr>
            </w:pPr>
            <w:r w:rsidRPr="00A85D3D">
              <w:rPr>
                <w:color w:val="000000"/>
                <w:sz w:val="18"/>
                <w:szCs w:val="18"/>
              </w:rPr>
              <w:t>0,0</w:t>
            </w:r>
          </w:p>
        </w:tc>
        <w:tc>
          <w:tcPr>
            <w:tcW w:w="124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color w:val="000000"/>
                <w:sz w:val="18"/>
                <w:szCs w:val="18"/>
              </w:rPr>
            </w:pPr>
            <w:r w:rsidRPr="00A85D3D">
              <w:rPr>
                <w:color w:val="000000"/>
                <w:sz w:val="18"/>
                <w:szCs w:val="18"/>
              </w:rPr>
              <w:t>0,0</w:t>
            </w:r>
          </w:p>
        </w:tc>
        <w:tc>
          <w:tcPr>
            <w:tcW w:w="128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color w:val="000000"/>
                <w:sz w:val="18"/>
                <w:szCs w:val="18"/>
              </w:rPr>
            </w:pPr>
            <w:r w:rsidRPr="00A85D3D">
              <w:rPr>
                <w:color w:val="000000"/>
                <w:sz w:val="18"/>
                <w:szCs w:val="18"/>
              </w:rPr>
              <w:t>0,0</w:t>
            </w:r>
          </w:p>
        </w:tc>
      </w:tr>
      <w:tr w:rsidR="00A85D3D" w:rsidRPr="00A85D3D" w:rsidTr="00A85D3D">
        <w:trPr>
          <w:trHeight w:val="278"/>
        </w:trPr>
        <w:tc>
          <w:tcPr>
            <w:tcW w:w="640" w:type="dxa"/>
            <w:tcBorders>
              <w:top w:val="nil"/>
              <w:left w:val="single" w:sz="4" w:space="0" w:color="000000"/>
              <w:bottom w:val="single" w:sz="4" w:space="0" w:color="000000"/>
              <w:right w:val="single" w:sz="4" w:space="0" w:color="000000"/>
            </w:tcBorders>
            <w:shd w:val="clear" w:color="auto" w:fill="auto"/>
            <w:noWrap/>
            <w:hideMark/>
          </w:tcPr>
          <w:p w:rsidR="00A85D3D" w:rsidRPr="00A85D3D" w:rsidRDefault="00A85D3D" w:rsidP="00A85D3D">
            <w:pPr>
              <w:jc w:val="center"/>
              <w:rPr>
                <w:color w:val="000000"/>
                <w:sz w:val="18"/>
                <w:szCs w:val="18"/>
              </w:rPr>
            </w:pPr>
            <w:r w:rsidRPr="00A85D3D">
              <w:rPr>
                <w:color w:val="000000"/>
                <w:sz w:val="18"/>
                <w:szCs w:val="18"/>
              </w:rPr>
              <w:t>0111</w:t>
            </w:r>
          </w:p>
        </w:tc>
        <w:tc>
          <w:tcPr>
            <w:tcW w:w="4960" w:type="dxa"/>
            <w:tcBorders>
              <w:top w:val="nil"/>
              <w:left w:val="nil"/>
              <w:bottom w:val="single" w:sz="4" w:space="0" w:color="000000"/>
              <w:right w:val="single" w:sz="4" w:space="0" w:color="000000"/>
            </w:tcBorders>
            <w:shd w:val="clear" w:color="auto" w:fill="auto"/>
            <w:hideMark/>
          </w:tcPr>
          <w:p w:rsidR="00A85D3D" w:rsidRPr="00A85D3D" w:rsidRDefault="00A85D3D" w:rsidP="00A85D3D">
            <w:pPr>
              <w:rPr>
                <w:color w:val="000000"/>
                <w:sz w:val="18"/>
                <w:szCs w:val="18"/>
              </w:rPr>
            </w:pPr>
            <w:r w:rsidRPr="00A85D3D">
              <w:rPr>
                <w:color w:val="000000"/>
                <w:sz w:val="18"/>
                <w:szCs w:val="18"/>
              </w:rPr>
              <w:t>Резервные фонды</w:t>
            </w:r>
          </w:p>
        </w:tc>
        <w:tc>
          <w:tcPr>
            <w:tcW w:w="142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color w:val="000000"/>
                <w:sz w:val="18"/>
                <w:szCs w:val="18"/>
              </w:rPr>
            </w:pPr>
            <w:r w:rsidRPr="00A85D3D">
              <w:rPr>
                <w:color w:val="000000"/>
                <w:sz w:val="18"/>
                <w:szCs w:val="18"/>
              </w:rPr>
              <w:t>0,0</w:t>
            </w:r>
          </w:p>
        </w:tc>
        <w:tc>
          <w:tcPr>
            <w:tcW w:w="154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color w:val="000000"/>
              </w:rPr>
            </w:pPr>
            <w:r w:rsidRPr="00A85D3D">
              <w:rPr>
                <w:color w:val="000000"/>
              </w:rPr>
              <w:t>200,0</w:t>
            </w:r>
          </w:p>
        </w:tc>
        <w:tc>
          <w:tcPr>
            <w:tcW w:w="132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color w:val="000000"/>
                <w:sz w:val="18"/>
                <w:szCs w:val="18"/>
              </w:rPr>
            </w:pPr>
            <w:r w:rsidRPr="00A85D3D">
              <w:rPr>
                <w:color w:val="000000"/>
                <w:sz w:val="18"/>
                <w:szCs w:val="18"/>
              </w:rPr>
              <w:t>600,0</w:t>
            </w:r>
          </w:p>
        </w:tc>
        <w:tc>
          <w:tcPr>
            <w:tcW w:w="124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color w:val="000000"/>
                <w:sz w:val="18"/>
                <w:szCs w:val="18"/>
              </w:rPr>
            </w:pPr>
            <w:r w:rsidRPr="00A85D3D">
              <w:rPr>
                <w:color w:val="000000"/>
                <w:sz w:val="18"/>
                <w:szCs w:val="18"/>
              </w:rPr>
              <w:t>200,0</w:t>
            </w:r>
          </w:p>
        </w:tc>
        <w:tc>
          <w:tcPr>
            <w:tcW w:w="128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color w:val="000000"/>
                <w:sz w:val="18"/>
                <w:szCs w:val="18"/>
              </w:rPr>
            </w:pPr>
            <w:r w:rsidRPr="00A85D3D">
              <w:rPr>
                <w:color w:val="000000"/>
                <w:sz w:val="18"/>
                <w:szCs w:val="18"/>
              </w:rPr>
              <w:t>200,0</w:t>
            </w:r>
          </w:p>
        </w:tc>
      </w:tr>
      <w:tr w:rsidR="00A85D3D" w:rsidRPr="00A85D3D" w:rsidTr="00A85D3D">
        <w:trPr>
          <w:trHeight w:val="289"/>
        </w:trPr>
        <w:tc>
          <w:tcPr>
            <w:tcW w:w="640" w:type="dxa"/>
            <w:tcBorders>
              <w:top w:val="nil"/>
              <w:left w:val="single" w:sz="4" w:space="0" w:color="000000"/>
              <w:bottom w:val="single" w:sz="4" w:space="0" w:color="000000"/>
              <w:right w:val="single" w:sz="4" w:space="0" w:color="000000"/>
            </w:tcBorders>
            <w:shd w:val="clear" w:color="auto" w:fill="auto"/>
            <w:noWrap/>
            <w:hideMark/>
          </w:tcPr>
          <w:p w:rsidR="00A85D3D" w:rsidRPr="00A85D3D" w:rsidRDefault="00A85D3D" w:rsidP="00A85D3D">
            <w:pPr>
              <w:jc w:val="center"/>
              <w:rPr>
                <w:color w:val="000000"/>
                <w:sz w:val="18"/>
                <w:szCs w:val="18"/>
              </w:rPr>
            </w:pPr>
            <w:r w:rsidRPr="00A85D3D">
              <w:rPr>
                <w:color w:val="000000"/>
                <w:sz w:val="18"/>
                <w:szCs w:val="18"/>
              </w:rPr>
              <w:t>0113</w:t>
            </w:r>
          </w:p>
        </w:tc>
        <w:tc>
          <w:tcPr>
            <w:tcW w:w="4960" w:type="dxa"/>
            <w:tcBorders>
              <w:top w:val="nil"/>
              <w:left w:val="nil"/>
              <w:bottom w:val="single" w:sz="4" w:space="0" w:color="000000"/>
              <w:right w:val="single" w:sz="4" w:space="0" w:color="000000"/>
            </w:tcBorders>
            <w:shd w:val="clear" w:color="auto" w:fill="auto"/>
            <w:hideMark/>
          </w:tcPr>
          <w:p w:rsidR="00A85D3D" w:rsidRPr="00A85D3D" w:rsidRDefault="00A85D3D" w:rsidP="00A85D3D">
            <w:pPr>
              <w:rPr>
                <w:color w:val="000000"/>
                <w:sz w:val="18"/>
                <w:szCs w:val="18"/>
              </w:rPr>
            </w:pPr>
            <w:r w:rsidRPr="00A85D3D">
              <w:rPr>
                <w:color w:val="000000"/>
                <w:sz w:val="18"/>
                <w:szCs w:val="18"/>
              </w:rPr>
              <w:t>Другие общегосударственные вопросы</w:t>
            </w:r>
          </w:p>
        </w:tc>
        <w:tc>
          <w:tcPr>
            <w:tcW w:w="142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color w:val="000000"/>
                <w:sz w:val="18"/>
                <w:szCs w:val="18"/>
              </w:rPr>
            </w:pPr>
            <w:r w:rsidRPr="00A85D3D">
              <w:rPr>
                <w:color w:val="000000"/>
                <w:sz w:val="18"/>
                <w:szCs w:val="18"/>
              </w:rPr>
              <w:t>12 184,1</w:t>
            </w:r>
          </w:p>
        </w:tc>
        <w:tc>
          <w:tcPr>
            <w:tcW w:w="154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color w:val="000000"/>
              </w:rPr>
            </w:pPr>
            <w:r w:rsidRPr="00A85D3D">
              <w:rPr>
                <w:color w:val="000000"/>
              </w:rPr>
              <w:t>10 977,4</w:t>
            </w:r>
          </w:p>
        </w:tc>
        <w:tc>
          <w:tcPr>
            <w:tcW w:w="132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color w:val="000000"/>
                <w:sz w:val="18"/>
                <w:szCs w:val="18"/>
              </w:rPr>
            </w:pPr>
            <w:r w:rsidRPr="00A85D3D">
              <w:rPr>
                <w:color w:val="000000"/>
                <w:sz w:val="18"/>
                <w:szCs w:val="18"/>
              </w:rPr>
              <w:t>12 503,5</w:t>
            </w:r>
          </w:p>
        </w:tc>
        <w:tc>
          <w:tcPr>
            <w:tcW w:w="124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color w:val="000000"/>
                <w:sz w:val="18"/>
                <w:szCs w:val="18"/>
              </w:rPr>
            </w:pPr>
            <w:r w:rsidRPr="00A85D3D">
              <w:rPr>
                <w:color w:val="000000"/>
                <w:sz w:val="18"/>
                <w:szCs w:val="18"/>
              </w:rPr>
              <w:t>17 636,9</w:t>
            </w:r>
          </w:p>
        </w:tc>
        <w:tc>
          <w:tcPr>
            <w:tcW w:w="128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color w:val="000000"/>
                <w:sz w:val="18"/>
                <w:szCs w:val="18"/>
              </w:rPr>
            </w:pPr>
            <w:r w:rsidRPr="00A85D3D">
              <w:rPr>
                <w:color w:val="000000"/>
                <w:sz w:val="18"/>
                <w:szCs w:val="18"/>
              </w:rPr>
              <w:t>22 564,7</w:t>
            </w:r>
          </w:p>
        </w:tc>
      </w:tr>
      <w:tr w:rsidR="00A85D3D" w:rsidRPr="00A85D3D" w:rsidTr="00A85D3D">
        <w:trPr>
          <w:trHeight w:val="480"/>
        </w:trPr>
        <w:tc>
          <w:tcPr>
            <w:tcW w:w="640" w:type="dxa"/>
            <w:tcBorders>
              <w:top w:val="nil"/>
              <w:left w:val="single" w:sz="4" w:space="0" w:color="000000"/>
              <w:bottom w:val="single" w:sz="4" w:space="0" w:color="000000"/>
              <w:right w:val="single" w:sz="4" w:space="0" w:color="000000"/>
            </w:tcBorders>
            <w:shd w:val="clear" w:color="auto" w:fill="auto"/>
            <w:noWrap/>
            <w:hideMark/>
          </w:tcPr>
          <w:p w:rsidR="00A85D3D" w:rsidRPr="00A85D3D" w:rsidRDefault="00A85D3D" w:rsidP="00A85D3D">
            <w:pPr>
              <w:jc w:val="center"/>
              <w:rPr>
                <w:b/>
                <w:bCs/>
                <w:color w:val="000000"/>
                <w:sz w:val="18"/>
                <w:szCs w:val="18"/>
              </w:rPr>
            </w:pPr>
            <w:r w:rsidRPr="00A85D3D">
              <w:rPr>
                <w:b/>
                <w:bCs/>
                <w:color w:val="000000"/>
                <w:sz w:val="18"/>
                <w:szCs w:val="18"/>
              </w:rPr>
              <w:t>0300</w:t>
            </w:r>
          </w:p>
        </w:tc>
        <w:tc>
          <w:tcPr>
            <w:tcW w:w="4960" w:type="dxa"/>
            <w:tcBorders>
              <w:top w:val="nil"/>
              <w:left w:val="nil"/>
              <w:bottom w:val="single" w:sz="4" w:space="0" w:color="000000"/>
              <w:right w:val="single" w:sz="4" w:space="0" w:color="000000"/>
            </w:tcBorders>
            <w:shd w:val="clear" w:color="auto" w:fill="auto"/>
            <w:hideMark/>
          </w:tcPr>
          <w:p w:rsidR="00A85D3D" w:rsidRPr="00A85D3D" w:rsidRDefault="00A85D3D" w:rsidP="00A85D3D">
            <w:pPr>
              <w:rPr>
                <w:b/>
                <w:bCs/>
                <w:color w:val="000000"/>
                <w:sz w:val="18"/>
                <w:szCs w:val="18"/>
              </w:rPr>
            </w:pPr>
            <w:r w:rsidRPr="00A85D3D">
              <w:rPr>
                <w:b/>
                <w:bCs/>
                <w:color w:val="000000"/>
                <w:sz w:val="18"/>
                <w:szCs w:val="18"/>
              </w:rPr>
              <w:t>НАЦИОНАЛЬНАЯ БЕЗОПАСНОСТЬ И ПРАВООХРАНИТЕЛЬНАЯ ДЕЯТЕЛЬНОСТЬ</w:t>
            </w:r>
          </w:p>
        </w:tc>
        <w:tc>
          <w:tcPr>
            <w:tcW w:w="1420" w:type="dxa"/>
            <w:tcBorders>
              <w:top w:val="nil"/>
              <w:left w:val="nil"/>
              <w:bottom w:val="single" w:sz="4" w:space="0" w:color="000000"/>
              <w:right w:val="single" w:sz="4" w:space="0" w:color="000000"/>
            </w:tcBorders>
            <w:shd w:val="clear" w:color="auto" w:fill="auto"/>
            <w:hideMark/>
          </w:tcPr>
          <w:p w:rsidR="00A85D3D" w:rsidRPr="00A85D3D" w:rsidRDefault="00A85D3D" w:rsidP="00A85D3D">
            <w:pPr>
              <w:jc w:val="center"/>
              <w:rPr>
                <w:b/>
                <w:bCs/>
                <w:color w:val="000000"/>
                <w:sz w:val="18"/>
                <w:szCs w:val="18"/>
              </w:rPr>
            </w:pPr>
            <w:r w:rsidRPr="00A85D3D">
              <w:rPr>
                <w:b/>
                <w:bCs/>
                <w:color w:val="000000"/>
                <w:sz w:val="18"/>
                <w:szCs w:val="18"/>
              </w:rPr>
              <w:t>1 207,4</w:t>
            </w:r>
          </w:p>
        </w:tc>
        <w:tc>
          <w:tcPr>
            <w:tcW w:w="1540" w:type="dxa"/>
            <w:tcBorders>
              <w:top w:val="nil"/>
              <w:left w:val="nil"/>
              <w:bottom w:val="single" w:sz="4" w:space="0" w:color="000000"/>
              <w:right w:val="single" w:sz="4" w:space="0" w:color="000000"/>
            </w:tcBorders>
            <w:shd w:val="clear" w:color="auto" w:fill="auto"/>
            <w:hideMark/>
          </w:tcPr>
          <w:p w:rsidR="00A85D3D" w:rsidRPr="00A85D3D" w:rsidRDefault="00A85D3D" w:rsidP="00A85D3D">
            <w:pPr>
              <w:jc w:val="center"/>
              <w:rPr>
                <w:b/>
                <w:bCs/>
                <w:color w:val="000000"/>
                <w:sz w:val="18"/>
                <w:szCs w:val="18"/>
              </w:rPr>
            </w:pPr>
            <w:r w:rsidRPr="00A85D3D">
              <w:rPr>
                <w:b/>
                <w:bCs/>
                <w:color w:val="000000"/>
                <w:sz w:val="18"/>
                <w:szCs w:val="18"/>
              </w:rPr>
              <w:t>1 130,5</w:t>
            </w:r>
          </w:p>
        </w:tc>
        <w:tc>
          <w:tcPr>
            <w:tcW w:w="1320" w:type="dxa"/>
            <w:tcBorders>
              <w:top w:val="nil"/>
              <w:left w:val="nil"/>
              <w:bottom w:val="single" w:sz="4" w:space="0" w:color="000000"/>
              <w:right w:val="single" w:sz="4" w:space="0" w:color="000000"/>
            </w:tcBorders>
            <w:shd w:val="clear" w:color="auto" w:fill="auto"/>
            <w:hideMark/>
          </w:tcPr>
          <w:p w:rsidR="00A85D3D" w:rsidRPr="00A85D3D" w:rsidRDefault="00A85D3D" w:rsidP="00A85D3D">
            <w:pPr>
              <w:jc w:val="center"/>
              <w:rPr>
                <w:b/>
                <w:bCs/>
                <w:color w:val="000000"/>
                <w:sz w:val="18"/>
                <w:szCs w:val="18"/>
              </w:rPr>
            </w:pPr>
            <w:r w:rsidRPr="00A85D3D">
              <w:rPr>
                <w:b/>
                <w:bCs/>
                <w:color w:val="000000"/>
                <w:sz w:val="18"/>
                <w:szCs w:val="18"/>
              </w:rPr>
              <w:t>1 566,4</w:t>
            </w:r>
          </w:p>
        </w:tc>
        <w:tc>
          <w:tcPr>
            <w:tcW w:w="1240" w:type="dxa"/>
            <w:tcBorders>
              <w:top w:val="nil"/>
              <w:left w:val="nil"/>
              <w:bottom w:val="single" w:sz="4" w:space="0" w:color="000000"/>
              <w:right w:val="single" w:sz="4" w:space="0" w:color="000000"/>
            </w:tcBorders>
            <w:shd w:val="clear" w:color="auto" w:fill="auto"/>
            <w:hideMark/>
          </w:tcPr>
          <w:p w:rsidR="00A85D3D" w:rsidRPr="00A85D3D" w:rsidRDefault="00A85D3D" w:rsidP="00A85D3D">
            <w:pPr>
              <w:jc w:val="center"/>
              <w:rPr>
                <w:b/>
                <w:bCs/>
                <w:color w:val="000000"/>
                <w:sz w:val="18"/>
                <w:szCs w:val="18"/>
              </w:rPr>
            </w:pPr>
            <w:r w:rsidRPr="00A85D3D">
              <w:rPr>
                <w:b/>
                <w:bCs/>
                <w:color w:val="000000"/>
                <w:sz w:val="18"/>
                <w:szCs w:val="18"/>
              </w:rPr>
              <w:t>1 584,7</w:t>
            </w:r>
          </w:p>
        </w:tc>
        <w:tc>
          <w:tcPr>
            <w:tcW w:w="1280" w:type="dxa"/>
            <w:tcBorders>
              <w:top w:val="nil"/>
              <w:left w:val="nil"/>
              <w:bottom w:val="single" w:sz="4" w:space="0" w:color="000000"/>
              <w:right w:val="single" w:sz="4" w:space="0" w:color="000000"/>
            </w:tcBorders>
            <w:shd w:val="clear" w:color="auto" w:fill="auto"/>
            <w:hideMark/>
          </w:tcPr>
          <w:p w:rsidR="00A85D3D" w:rsidRPr="00A85D3D" w:rsidRDefault="00A85D3D" w:rsidP="00A85D3D">
            <w:pPr>
              <w:jc w:val="center"/>
              <w:rPr>
                <w:b/>
                <w:bCs/>
                <w:color w:val="000000"/>
                <w:sz w:val="18"/>
                <w:szCs w:val="18"/>
              </w:rPr>
            </w:pPr>
            <w:r w:rsidRPr="00A85D3D">
              <w:rPr>
                <w:b/>
                <w:bCs/>
                <w:color w:val="000000"/>
                <w:sz w:val="18"/>
                <w:szCs w:val="18"/>
              </w:rPr>
              <w:t>1 584,7</w:t>
            </w:r>
          </w:p>
        </w:tc>
      </w:tr>
      <w:tr w:rsidR="00A85D3D" w:rsidRPr="00A85D3D" w:rsidTr="00A85D3D">
        <w:trPr>
          <w:trHeight w:val="810"/>
        </w:trPr>
        <w:tc>
          <w:tcPr>
            <w:tcW w:w="640" w:type="dxa"/>
            <w:tcBorders>
              <w:top w:val="nil"/>
              <w:left w:val="single" w:sz="4" w:space="0" w:color="000000"/>
              <w:bottom w:val="single" w:sz="4" w:space="0" w:color="000000"/>
              <w:right w:val="single" w:sz="4" w:space="0" w:color="000000"/>
            </w:tcBorders>
            <w:shd w:val="clear" w:color="auto" w:fill="auto"/>
            <w:noWrap/>
            <w:hideMark/>
          </w:tcPr>
          <w:p w:rsidR="00A85D3D" w:rsidRPr="00A85D3D" w:rsidRDefault="00A85D3D" w:rsidP="00A85D3D">
            <w:pPr>
              <w:jc w:val="center"/>
              <w:rPr>
                <w:color w:val="000000"/>
                <w:sz w:val="18"/>
                <w:szCs w:val="18"/>
              </w:rPr>
            </w:pPr>
            <w:r w:rsidRPr="00A85D3D">
              <w:rPr>
                <w:color w:val="000000"/>
                <w:sz w:val="18"/>
                <w:szCs w:val="18"/>
              </w:rPr>
              <w:lastRenderedPageBreak/>
              <w:t>0310</w:t>
            </w:r>
          </w:p>
        </w:tc>
        <w:tc>
          <w:tcPr>
            <w:tcW w:w="4960" w:type="dxa"/>
            <w:tcBorders>
              <w:top w:val="nil"/>
              <w:left w:val="nil"/>
              <w:bottom w:val="single" w:sz="4" w:space="0" w:color="000000"/>
              <w:right w:val="single" w:sz="4" w:space="0" w:color="000000"/>
            </w:tcBorders>
            <w:shd w:val="clear" w:color="auto" w:fill="auto"/>
            <w:hideMark/>
          </w:tcPr>
          <w:p w:rsidR="00A85D3D" w:rsidRPr="00A85D3D" w:rsidRDefault="00A85D3D" w:rsidP="00A85D3D">
            <w:pPr>
              <w:rPr>
                <w:color w:val="000000"/>
              </w:rPr>
            </w:pPr>
            <w:r w:rsidRPr="00A85D3D">
              <w:rPr>
                <w:color w:val="000000"/>
              </w:rPr>
              <w:t>Защита населения и территории от чрезвычайных ситуаций природного и техногенного характера, пожарная безопасность</w:t>
            </w:r>
          </w:p>
        </w:tc>
        <w:tc>
          <w:tcPr>
            <w:tcW w:w="142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color w:val="000000"/>
                <w:sz w:val="18"/>
                <w:szCs w:val="18"/>
              </w:rPr>
            </w:pPr>
            <w:r w:rsidRPr="00A85D3D">
              <w:rPr>
                <w:color w:val="000000"/>
                <w:sz w:val="18"/>
                <w:szCs w:val="18"/>
              </w:rPr>
              <w:t>1 206,6</w:t>
            </w:r>
          </w:p>
        </w:tc>
        <w:tc>
          <w:tcPr>
            <w:tcW w:w="154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color w:val="000000"/>
              </w:rPr>
            </w:pPr>
            <w:r w:rsidRPr="00A85D3D">
              <w:rPr>
                <w:color w:val="000000"/>
              </w:rPr>
              <w:t>1 126,5</w:t>
            </w:r>
          </w:p>
        </w:tc>
        <w:tc>
          <w:tcPr>
            <w:tcW w:w="132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color w:val="000000"/>
                <w:sz w:val="18"/>
                <w:szCs w:val="18"/>
              </w:rPr>
            </w:pPr>
            <w:r w:rsidRPr="00A85D3D">
              <w:rPr>
                <w:color w:val="000000"/>
                <w:sz w:val="18"/>
                <w:szCs w:val="18"/>
              </w:rPr>
              <w:t>1 562,4</w:t>
            </w:r>
          </w:p>
        </w:tc>
        <w:tc>
          <w:tcPr>
            <w:tcW w:w="124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color w:val="000000"/>
                <w:sz w:val="18"/>
                <w:szCs w:val="18"/>
              </w:rPr>
            </w:pPr>
            <w:r w:rsidRPr="00A85D3D">
              <w:rPr>
                <w:color w:val="000000"/>
                <w:sz w:val="18"/>
                <w:szCs w:val="18"/>
              </w:rPr>
              <w:t>1 580,7</w:t>
            </w:r>
          </w:p>
        </w:tc>
        <w:tc>
          <w:tcPr>
            <w:tcW w:w="128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color w:val="000000"/>
                <w:sz w:val="18"/>
                <w:szCs w:val="18"/>
              </w:rPr>
            </w:pPr>
            <w:r w:rsidRPr="00A85D3D">
              <w:rPr>
                <w:color w:val="000000"/>
                <w:sz w:val="18"/>
                <w:szCs w:val="18"/>
              </w:rPr>
              <w:t>1 580,7</w:t>
            </w:r>
          </w:p>
        </w:tc>
      </w:tr>
      <w:tr w:rsidR="00A85D3D" w:rsidRPr="00A85D3D" w:rsidTr="00A85D3D">
        <w:trPr>
          <w:trHeight w:val="510"/>
        </w:trPr>
        <w:tc>
          <w:tcPr>
            <w:tcW w:w="640" w:type="dxa"/>
            <w:tcBorders>
              <w:top w:val="nil"/>
              <w:left w:val="single" w:sz="4" w:space="0" w:color="000000"/>
              <w:bottom w:val="single" w:sz="4" w:space="0" w:color="000000"/>
              <w:right w:val="single" w:sz="4" w:space="0" w:color="000000"/>
            </w:tcBorders>
            <w:shd w:val="clear" w:color="auto" w:fill="auto"/>
            <w:noWrap/>
            <w:hideMark/>
          </w:tcPr>
          <w:p w:rsidR="00A85D3D" w:rsidRPr="00A85D3D" w:rsidRDefault="00A85D3D" w:rsidP="00A85D3D">
            <w:pPr>
              <w:jc w:val="center"/>
              <w:rPr>
                <w:color w:val="000000"/>
                <w:sz w:val="18"/>
                <w:szCs w:val="18"/>
              </w:rPr>
            </w:pPr>
            <w:r w:rsidRPr="00A85D3D">
              <w:rPr>
                <w:color w:val="000000"/>
                <w:sz w:val="18"/>
                <w:szCs w:val="18"/>
              </w:rPr>
              <w:t>0314</w:t>
            </w:r>
          </w:p>
        </w:tc>
        <w:tc>
          <w:tcPr>
            <w:tcW w:w="4960" w:type="dxa"/>
            <w:tcBorders>
              <w:top w:val="nil"/>
              <w:left w:val="nil"/>
              <w:bottom w:val="single" w:sz="4" w:space="0" w:color="000000"/>
              <w:right w:val="single" w:sz="4" w:space="0" w:color="000000"/>
            </w:tcBorders>
            <w:shd w:val="clear" w:color="auto" w:fill="auto"/>
            <w:hideMark/>
          </w:tcPr>
          <w:p w:rsidR="00A85D3D" w:rsidRPr="00A85D3D" w:rsidRDefault="00A85D3D" w:rsidP="00A85D3D">
            <w:pPr>
              <w:rPr>
                <w:color w:val="000000"/>
              </w:rPr>
            </w:pPr>
            <w:r w:rsidRPr="00A85D3D">
              <w:rPr>
                <w:color w:val="000000"/>
              </w:rPr>
              <w:t>Другие вопросы в области национальной безопасности и правоохранительной деятельности</w:t>
            </w:r>
          </w:p>
        </w:tc>
        <w:tc>
          <w:tcPr>
            <w:tcW w:w="142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color w:val="000000"/>
                <w:sz w:val="18"/>
                <w:szCs w:val="18"/>
              </w:rPr>
            </w:pPr>
            <w:r w:rsidRPr="00A85D3D">
              <w:rPr>
                <w:color w:val="000000"/>
                <w:sz w:val="18"/>
                <w:szCs w:val="18"/>
              </w:rPr>
              <w:t>0,8</w:t>
            </w:r>
          </w:p>
        </w:tc>
        <w:tc>
          <w:tcPr>
            <w:tcW w:w="154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color w:val="000000"/>
              </w:rPr>
            </w:pPr>
            <w:r w:rsidRPr="00A85D3D">
              <w:rPr>
                <w:color w:val="000000"/>
              </w:rPr>
              <w:t>4,0</w:t>
            </w:r>
          </w:p>
        </w:tc>
        <w:tc>
          <w:tcPr>
            <w:tcW w:w="132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color w:val="000000"/>
                <w:sz w:val="18"/>
                <w:szCs w:val="18"/>
              </w:rPr>
            </w:pPr>
            <w:r w:rsidRPr="00A85D3D">
              <w:rPr>
                <w:color w:val="000000"/>
                <w:sz w:val="18"/>
                <w:szCs w:val="18"/>
              </w:rPr>
              <w:t>4,0</w:t>
            </w:r>
          </w:p>
        </w:tc>
        <w:tc>
          <w:tcPr>
            <w:tcW w:w="124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color w:val="000000"/>
                <w:sz w:val="18"/>
                <w:szCs w:val="18"/>
              </w:rPr>
            </w:pPr>
            <w:r w:rsidRPr="00A85D3D">
              <w:rPr>
                <w:color w:val="000000"/>
                <w:sz w:val="18"/>
                <w:szCs w:val="18"/>
              </w:rPr>
              <w:t>4,0</w:t>
            </w:r>
          </w:p>
        </w:tc>
        <w:tc>
          <w:tcPr>
            <w:tcW w:w="128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color w:val="000000"/>
                <w:sz w:val="18"/>
                <w:szCs w:val="18"/>
              </w:rPr>
            </w:pPr>
            <w:r w:rsidRPr="00A85D3D">
              <w:rPr>
                <w:color w:val="000000"/>
                <w:sz w:val="18"/>
                <w:szCs w:val="18"/>
              </w:rPr>
              <w:t>4,0</w:t>
            </w:r>
          </w:p>
        </w:tc>
      </w:tr>
      <w:tr w:rsidR="00A85D3D" w:rsidRPr="00A85D3D" w:rsidTr="00A85D3D">
        <w:trPr>
          <w:trHeight w:val="278"/>
        </w:trPr>
        <w:tc>
          <w:tcPr>
            <w:tcW w:w="640" w:type="dxa"/>
            <w:tcBorders>
              <w:top w:val="nil"/>
              <w:left w:val="single" w:sz="4" w:space="0" w:color="000000"/>
              <w:bottom w:val="single" w:sz="4" w:space="0" w:color="000000"/>
              <w:right w:val="single" w:sz="4" w:space="0" w:color="000000"/>
            </w:tcBorders>
            <w:shd w:val="clear" w:color="auto" w:fill="auto"/>
            <w:noWrap/>
            <w:hideMark/>
          </w:tcPr>
          <w:p w:rsidR="00A85D3D" w:rsidRPr="00A85D3D" w:rsidRDefault="00A85D3D" w:rsidP="00A85D3D">
            <w:pPr>
              <w:jc w:val="center"/>
              <w:rPr>
                <w:b/>
                <w:bCs/>
                <w:color w:val="000000"/>
                <w:sz w:val="18"/>
                <w:szCs w:val="18"/>
              </w:rPr>
            </w:pPr>
            <w:r w:rsidRPr="00A85D3D">
              <w:rPr>
                <w:b/>
                <w:bCs/>
                <w:color w:val="000000"/>
                <w:sz w:val="18"/>
                <w:szCs w:val="18"/>
              </w:rPr>
              <w:t>0400</w:t>
            </w:r>
          </w:p>
        </w:tc>
        <w:tc>
          <w:tcPr>
            <w:tcW w:w="4960" w:type="dxa"/>
            <w:tcBorders>
              <w:top w:val="nil"/>
              <w:left w:val="nil"/>
              <w:bottom w:val="single" w:sz="4" w:space="0" w:color="000000"/>
              <w:right w:val="single" w:sz="4" w:space="0" w:color="000000"/>
            </w:tcBorders>
            <w:shd w:val="clear" w:color="auto" w:fill="auto"/>
            <w:hideMark/>
          </w:tcPr>
          <w:p w:rsidR="00A85D3D" w:rsidRPr="00A85D3D" w:rsidRDefault="00A85D3D" w:rsidP="00A85D3D">
            <w:pPr>
              <w:rPr>
                <w:b/>
                <w:bCs/>
                <w:color w:val="000000"/>
                <w:sz w:val="18"/>
                <w:szCs w:val="18"/>
              </w:rPr>
            </w:pPr>
            <w:r w:rsidRPr="00A85D3D">
              <w:rPr>
                <w:b/>
                <w:bCs/>
                <w:color w:val="000000"/>
                <w:sz w:val="18"/>
                <w:szCs w:val="18"/>
              </w:rPr>
              <w:t>НАЦИОНАЛЬНАЯ ЭКОНОМИКА</w:t>
            </w:r>
          </w:p>
        </w:tc>
        <w:tc>
          <w:tcPr>
            <w:tcW w:w="142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b/>
                <w:bCs/>
                <w:color w:val="000000"/>
                <w:sz w:val="18"/>
                <w:szCs w:val="18"/>
              </w:rPr>
            </w:pPr>
            <w:r w:rsidRPr="00A85D3D">
              <w:rPr>
                <w:b/>
                <w:bCs/>
                <w:color w:val="000000"/>
                <w:sz w:val="18"/>
                <w:szCs w:val="18"/>
              </w:rPr>
              <w:t>26 604,5</w:t>
            </w:r>
          </w:p>
        </w:tc>
        <w:tc>
          <w:tcPr>
            <w:tcW w:w="154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b/>
                <w:bCs/>
                <w:color w:val="000000"/>
                <w:sz w:val="18"/>
                <w:szCs w:val="18"/>
              </w:rPr>
            </w:pPr>
            <w:r w:rsidRPr="00A85D3D">
              <w:rPr>
                <w:b/>
                <w:bCs/>
                <w:color w:val="000000"/>
                <w:sz w:val="18"/>
                <w:szCs w:val="18"/>
              </w:rPr>
              <w:t>34 565,9</w:t>
            </w:r>
          </w:p>
        </w:tc>
        <w:tc>
          <w:tcPr>
            <w:tcW w:w="132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b/>
                <w:bCs/>
                <w:color w:val="000000"/>
                <w:sz w:val="18"/>
                <w:szCs w:val="18"/>
              </w:rPr>
            </w:pPr>
            <w:r w:rsidRPr="00A85D3D">
              <w:rPr>
                <w:b/>
                <w:bCs/>
                <w:color w:val="000000"/>
                <w:sz w:val="18"/>
                <w:szCs w:val="18"/>
              </w:rPr>
              <w:t>241 226,6</w:t>
            </w:r>
          </w:p>
        </w:tc>
        <w:tc>
          <w:tcPr>
            <w:tcW w:w="124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b/>
                <w:bCs/>
                <w:color w:val="000000"/>
                <w:sz w:val="18"/>
                <w:szCs w:val="18"/>
              </w:rPr>
            </w:pPr>
            <w:r w:rsidRPr="00A85D3D">
              <w:rPr>
                <w:b/>
                <w:bCs/>
                <w:color w:val="000000"/>
                <w:sz w:val="18"/>
                <w:szCs w:val="18"/>
              </w:rPr>
              <w:t>24 243,2</w:t>
            </w:r>
          </w:p>
        </w:tc>
        <w:tc>
          <w:tcPr>
            <w:tcW w:w="128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b/>
                <w:bCs/>
                <w:color w:val="000000"/>
                <w:sz w:val="18"/>
                <w:szCs w:val="18"/>
              </w:rPr>
            </w:pPr>
            <w:r w:rsidRPr="00A85D3D">
              <w:rPr>
                <w:b/>
                <w:bCs/>
                <w:color w:val="000000"/>
                <w:sz w:val="18"/>
                <w:szCs w:val="18"/>
              </w:rPr>
              <w:t>23 269,8</w:t>
            </w:r>
          </w:p>
        </w:tc>
      </w:tr>
      <w:tr w:rsidR="00A85D3D" w:rsidRPr="00A85D3D" w:rsidTr="00A85D3D">
        <w:trPr>
          <w:trHeight w:val="278"/>
        </w:trPr>
        <w:tc>
          <w:tcPr>
            <w:tcW w:w="640" w:type="dxa"/>
            <w:tcBorders>
              <w:top w:val="nil"/>
              <w:left w:val="single" w:sz="4" w:space="0" w:color="000000"/>
              <w:bottom w:val="single" w:sz="4" w:space="0" w:color="000000"/>
              <w:right w:val="single" w:sz="4" w:space="0" w:color="000000"/>
            </w:tcBorders>
            <w:shd w:val="clear" w:color="auto" w:fill="auto"/>
            <w:noWrap/>
            <w:hideMark/>
          </w:tcPr>
          <w:p w:rsidR="00A85D3D" w:rsidRPr="00A85D3D" w:rsidRDefault="00A85D3D" w:rsidP="00A85D3D">
            <w:pPr>
              <w:jc w:val="center"/>
              <w:rPr>
                <w:color w:val="000000"/>
                <w:sz w:val="18"/>
                <w:szCs w:val="18"/>
              </w:rPr>
            </w:pPr>
            <w:r w:rsidRPr="00A85D3D">
              <w:rPr>
                <w:color w:val="000000"/>
                <w:sz w:val="18"/>
                <w:szCs w:val="18"/>
              </w:rPr>
              <w:t>0405</w:t>
            </w:r>
          </w:p>
        </w:tc>
        <w:tc>
          <w:tcPr>
            <w:tcW w:w="4960" w:type="dxa"/>
            <w:tcBorders>
              <w:top w:val="nil"/>
              <w:left w:val="nil"/>
              <w:bottom w:val="single" w:sz="4" w:space="0" w:color="000000"/>
              <w:right w:val="single" w:sz="4" w:space="0" w:color="000000"/>
            </w:tcBorders>
            <w:shd w:val="clear" w:color="auto" w:fill="auto"/>
            <w:hideMark/>
          </w:tcPr>
          <w:p w:rsidR="00A85D3D" w:rsidRPr="00A85D3D" w:rsidRDefault="00A85D3D" w:rsidP="00A85D3D">
            <w:pPr>
              <w:rPr>
                <w:color w:val="000000"/>
              </w:rPr>
            </w:pPr>
            <w:r w:rsidRPr="00A85D3D">
              <w:rPr>
                <w:color w:val="000000"/>
              </w:rPr>
              <w:t>Сельское хозяйство и рыболовство</w:t>
            </w:r>
          </w:p>
        </w:tc>
        <w:tc>
          <w:tcPr>
            <w:tcW w:w="142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color w:val="000000"/>
                <w:sz w:val="18"/>
                <w:szCs w:val="18"/>
              </w:rPr>
            </w:pPr>
            <w:r w:rsidRPr="00A85D3D">
              <w:rPr>
                <w:color w:val="000000"/>
                <w:sz w:val="18"/>
                <w:szCs w:val="18"/>
              </w:rPr>
              <w:t>5 231,9</w:t>
            </w:r>
          </w:p>
        </w:tc>
        <w:tc>
          <w:tcPr>
            <w:tcW w:w="154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color w:val="000000"/>
              </w:rPr>
            </w:pPr>
            <w:r w:rsidRPr="00A85D3D">
              <w:rPr>
                <w:color w:val="000000"/>
              </w:rPr>
              <w:t>5 652,4</w:t>
            </w:r>
          </w:p>
        </w:tc>
        <w:tc>
          <w:tcPr>
            <w:tcW w:w="132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color w:val="000000"/>
                <w:sz w:val="18"/>
                <w:szCs w:val="18"/>
              </w:rPr>
            </w:pPr>
            <w:r w:rsidRPr="00A85D3D">
              <w:rPr>
                <w:color w:val="000000"/>
                <w:sz w:val="18"/>
                <w:szCs w:val="18"/>
              </w:rPr>
              <w:t>2 214,9</w:t>
            </w:r>
          </w:p>
        </w:tc>
        <w:tc>
          <w:tcPr>
            <w:tcW w:w="124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color w:val="000000"/>
                <w:sz w:val="18"/>
                <w:szCs w:val="18"/>
              </w:rPr>
            </w:pPr>
            <w:r w:rsidRPr="00A85D3D">
              <w:rPr>
                <w:color w:val="000000"/>
                <w:sz w:val="18"/>
                <w:szCs w:val="18"/>
              </w:rPr>
              <w:t>48,8</w:t>
            </w:r>
          </w:p>
        </w:tc>
        <w:tc>
          <w:tcPr>
            <w:tcW w:w="128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color w:val="000000"/>
                <w:sz w:val="18"/>
                <w:szCs w:val="18"/>
              </w:rPr>
            </w:pPr>
            <w:r w:rsidRPr="00A85D3D">
              <w:rPr>
                <w:color w:val="000000"/>
                <w:sz w:val="18"/>
                <w:szCs w:val="18"/>
              </w:rPr>
              <w:t>26,7</w:t>
            </w:r>
          </w:p>
        </w:tc>
      </w:tr>
      <w:tr w:rsidR="00A85D3D" w:rsidRPr="00A85D3D" w:rsidTr="00A85D3D">
        <w:trPr>
          <w:trHeight w:val="278"/>
        </w:trPr>
        <w:tc>
          <w:tcPr>
            <w:tcW w:w="640" w:type="dxa"/>
            <w:tcBorders>
              <w:top w:val="nil"/>
              <w:left w:val="single" w:sz="4" w:space="0" w:color="000000"/>
              <w:bottom w:val="single" w:sz="4" w:space="0" w:color="000000"/>
              <w:right w:val="single" w:sz="4" w:space="0" w:color="000000"/>
            </w:tcBorders>
            <w:shd w:val="clear" w:color="auto" w:fill="auto"/>
            <w:noWrap/>
            <w:hideMark/>
          </w:tcPr>
          <w:p w:rsidR="00A85D3D" w:rsidRPr="00A85D3D" w:rsidRDefault="00A85D3D" w:rsidP="00A85D3D">
            <w:pPr>
              <w:jc w:val="center"/>
              <w:rPr>
                <w:color w:val="000000"/>
                <w:sz w:val="18"/>
                <w:szCs w:val="18"/>
              </w:rPr>
            </w:pPr>
            <w:r w:rsidRPr="00A85D3D">
              <w:rPr>
                <w:color w:val="000000"/>
                <w:sz w:val="18"/>
                <w:szCs w:val="18"/>
              </w:rPr>
              <w:t>0406</w:t>
            </w:r>
          </w:p>
        </w:tc>
        <w:tc>
          <w:tcPr>
            <w:tcW w:w="4960" w:type="dxa"/>
            <w:tcBorders>
              <w:top w:val="nil"/>
              <w:left w:val="nil"/>
              <w:bottom w:val="single" w:sz="4" w:space="0" w:color="000000"/>
              <w:right w:val="single" w:sz="4" w:space="0" w:color="000000"/>
            </w:tcBorders>
            <w:shd w:val="clear" w:color="auto" w:fill="auto"/>
            <w:hideMark/>
          </w:tcPr>
          <w:p w:rsidR="00A85D3D" w:rsidRPr="00A85D3D" w:rsidRDefault="00A85D3D" w:rsidP="00A85D3D">
            <w:pPr>
              <w:rPr>
                <w:color w:val="000000"/>
              </w:rPr>
            </w:pPr>
            <w:r w:rsidRPr="00A85D3D">
              <w:rPr>
                <w:color w:val="000000"/>
              </w:rPr>
              <w:t>Водное хозяйство</w:t>
            </w:r>
          </w:p>
        </w:tc>
        <w:tc>
          <w:tcPr>
            <w:tcW w:w="142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color w:val="000000"/>
                <w:sz w:val="18"/>
                <w:szCs w:val="18"/>
              </w:rPr>
            </w:pPr>
            <w:r w:rsidRPr="00A85D3D">
              <w:rPr>
                <w:color w:val="000000"/>
                <w:sz w:val="18"/>
                <w:szCs w:val="18"/>
              </w:rPr>
              <w:t>681,9</w:t>
            </w:r>
          </w:p>
        </w:tc>
        <w:tc>
          <w:tcPr>
            <w:tcW w:w="154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color w:val="000000"/>
              </w:rPr>
            </w:pPr>
            <w:r w:rsidRPr="00A85D3D">
              <w:rPr>
                <w:color w:val="000000"/>
              </w:rPr>
              <w:t>0,0</w:t>
            </w:r>
          </w:p>
        </w:tc>
        <w:tc>
          <w:tcPr>
            <w:tcW w:w="132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color w:val="000000"/>
                <w:sz w:val="18"/>
                <w:szCs w:val="18"/>
              </w:rPr>
            </w:pPr>
            <w:r w:rsidRPr="00A85D3D">
              <w:rPr>
                <w:color w:val="000000"/>
                <w:sz w:val="18"/>
                <w:szCs w:val="18"/>
              </w:rPr>
              <w:t>0,0</w:t>
            </w:r>
          </w:p>
        </w:tc>
        <w:tc>
          <w:tcPr>
            <w:tcW w:w="124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color w:val="000000"/>
                <w:sz w:val="18"/>
                <w:szCs w:val="18"/>
              </w:rPr>
            </w:pPr>
            <w:r w:rsidRPr="00A85D3D">
              <w:rPr>
                <w:color w:val="000000"/>
                <w:sz w:val="18"/>
                <w:szCs w:val="18"/>
              </w:rPr>
              <w:t>0,0</w:t>
            </w:r>
          </w:p>
        </w:tc>
        <w:tc>
          <w:tcPr>
            <w:tcW w:w="128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color w:val="000000"/>
                <w:sz w:val="18"/>
                <w:szCs w:val="18"/>
              </w:rPr>
            </w:pPr>
            <w:r w:rsidRPr="00A85D3D">
              <w:rPr>
                <w:color w:val="000000"/>
                <w:sz w:val="18"/>
                <w:szCs w:val="18"/>
              </w:rPr>
              <w:t>0,0</w:t>
            </w:r>
          </w:p>
        </w:tc>
      </w:tr>
      <w:tr w:rsidR="00A85D3D" w:rsidRPr="00A85D3D" w:rsidTr="00A85D3D">
        <w:trPr>
          <w:trHeight w:val="278"/>
        </w:trPr>
        <w:tc>
          <w:tcPr>
            <w:tcW w:w="640" w:type="dxa"/>
            <w:tcBorders>
              <w:top w:val="nil"/>
              <w:left w:val="single" w:sz="4" w:space="0" w:color="000000"/>
              <w:bottom w:val="single" w:sz="4" w:space="0" w:color="000000"/>
              <w:right w:val="single" w:sz="4" w:space="0" w:color="000000"/>
            </w:tcBorders>
            <w:shd w:val="clear" w:color="auto" w:fill="auto"/>
            <w:noWrap/>
            <w:hideMark/>
          </w:tcPr>
          <w:p w:rsidR="00A85D3D" w:rsidRPr="00A85D3D" w:rsidRDefault="00A85D3D" w:rsidP="00A85D3D">
            <w:pPr>
              <w:jc w:val="center"/>
              <w:rPr>
                <w:color w:val="000000"/>
                <w:sz w:val="18"/>
                <w:szCs w:val="18"/>
              </w:rPr>
            </w:pPr>
            <w:r w:rsidRPr="00A85D3D">
              <w:rPr>
                <w:color w:val="000000"/>
                <w:sz w:val="18"/>
                <w:szCs w:val="18"/>
              </w:rPr>
              <w:t>0408</w:t>
            </w:r>
          </w:p>
        </w:tc>
        <w:tc>
          <w:tcPr>
            <w:tcW w:w="4960" w:type="dxa"/>
            <w:tcBorders>
              <w:top w:val="nil"/>
              <w:left w:val="nil"/>
              <w:bottom w:val="single" w:sz="4" w:space="0" w:color="000000"/>
              <w:right w:val="single" w:sz="4" w:space="0" w:color="000000"/>
            </w:tcBorders>
            <w:shd w:val="clear" w:color="auto" w:fill="auto"/>
            <w:hideMark/>
          </w:tcPr>
          <w:p w:rsidR="00A85D3D" w:rsidRPr="00A85D3D" w:rsidRDefault="00A85D3D" w:rsidP="00A85D3D">
            <w:pPr>
              <w:rPr>
                <w:color w:val="000000"/>
              </w:rPr>
            </w:pPr>
            <w:r w:rsidRPr="00A85D3D">
              <w:rPr>
                <w:color w:val="000000"/>
              </w:rPr>
              <w:t>Транспорт</w:t>
            </w:r>
          </w:p>
        </w:tc>
        <w:tc>
          <w:tcPr>
            <w:tcW w:w="142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color w:val="000000"/>
                <w:sz w:val="18"/>
                <w:szCs w:val="18"/>
              </w:rPr>
            </w:pPr>
            <w:r w:rsidRPr="00A85D3D">
              <w:rPr>
                <w:color w:val="000000"/>
                <w:sz w:val="18"/>
                <w:szCs w:val="18"/>
              </w:rPr>
              <w:t>640,0</w:t>
            </w:r>
          </w:p>
        </w:tc>
        <w:tc>
          <w:tcPr>
            <w:tcW w:w="154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color w:val="000000"/>
              </w:rPr>
            </w:pPr>
            <w:r w:rsidRPr="00A85D3D">
              <w:rPr>
                <w:color w:val="000000"/>
              </w:rPr>
              <w:t>789,0</w:t>
            </w:r>
          </w:p>
        </w:tc>
        <w:tc>
          <w:tcPr>
            <w:tcW w:w="132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color w:val="000000"/>
                <w:sz w:val="18"/>
                <w:szCs w:val="18"/>
              </w:rPr>
            </w:pPr>
            <w:r w:rsidRPr="00A85D3D">
              <w:rPr>
                <w:color w:val="000000"/>
                <w:sz w:val="18"/>
                <w:szCs w:val="18"/>
              </w:rPr>
              <w:t>989,0</w:t>
            </w:r>
          </w:p>
        </w:tc>
        <w:tc>
          <w:tcPr>
            <w:tcW w:w="1240" w:type="dxa"/>
            <w:tcBorders>
              <w:top w:val="nil"/>
              <w:left w:val="nil"/>
              <w:bottom w:val="single" w:sz="4" w:space="0" w:color="000000"/>
              <w:right w:val="single" w:sz="4" w:space="0" w:color="000000"/>
            </w:tcBorders>
            <w:shd w:val="clear" w:color="auto" w:fill="auto"/>
            <w:noWrap/>
            <w:vAlign w:val="bottom"/>
            <w:hideMark/>
          </w:tcPr>
          <w:p w:rsidR="00A85D3D" w:rsidRPr="00A85D3D" w:rsidRDefault="00A85D3D" w:rsidP="00A85D3D">
            <w:pPr>
              <w:jc w:val="center"/>
              <w:rPr>
                <w:sz w:val="18"/>
                <w:szCs w:val="18"/>
              </w:rPr>
            </w:pPr>
            <w:r w:rsidRPr="00A85D3D">
              <w:rPr>
                <w:sz w:val="18"/>
                <w:szCs w:val="18"/>
              </w:rPr>
              <w:t>989,0</w:t>
            </w:r>
          </w:p>
        </w:tc>
        <w:tc>
          <w:tcPr>
            <w:tcW w:w="1280" w:type="dxa"/>
            <w:tcBorders>
              <w:top w:val="nil"/>
              <w:left w:val="nil"/>
              <w:bottom w:val="single" w:sz="4" w:space="0" w:color="000000"/>
              <w:right w:val="single" w:sz="4" w:space="0" w:color="000000"/>
            </w:tcBorders>
            <w:shd w:val="clear" w:color="auto" w:fill="auto"/>
            <w:noWrap/>
            <w:vAlign w:val="bottom"/>
            <w:hideMark/>
          </w:tcPr>
          <w:p w:rsidR="00A85D3D" w:rsidRPr="00A85D3D" w:rsidRDefault="00A85D3D" w:rsidP="00A85D3D">
            <w:pPr>
              <w:jc w:val="center"/>
              <w:rPr>
                <w:sz w:val="18"/>
                <w:szCs w:val="18"/>
              </w:rPr>
            </w:pPr>
            <w:r w:rsidRPr="00A85D3D">
              <w:rPr>
                <w:sz w:val="18"/>
                <w:szCs w:val="18"/>
              </w:rPr>
              <w:t>689,0</w:t>
            </w:r>
          </w:p>
        </w:tc>
      </w:tr>
      <w:tr w:rsidR="00A85D3D" w:rsidRPr="00A85D3D" w:rsidTr="00A85D3D">
        <w:trPr>
          <w:trHeight w:val="278"/>
        </w:trPr>
        <w:tc>
          <w:tcPr>
            <w:tcW w:w="640" w:type="dxa"/>
            <w:tcBorders>
              <w:top w:val="nil"/>
              <w:left w:val="single" w:sz="4" w:space="0" w:color="000000"/>
              <w:bottom w:val="single" w:sz="4" w:space="0" w:color="000000"/>
              <w:right w:val="single" w:sz="4" w:space="0" w:color="000000"/>
            </w:tcBorders>
            <w:shd w:val="clear" w:color="auto" w:fill="auto"/>
            <w:noWrap/>
            <w:hideMark/>
          </w:tcPr>
          <w:p w:rsidR="00A85D3D" w:rsidRPr="00A85D3D" w:rsidRDefault="00A85D3D" w:rsidP="00A85D3D">
            <w:pPr>
              <w:jc w:val="center"/>
              <w:rPr>
                <w:color w:val="000000"/>
                <w:sz w:val="18"/>
                <w:szCs w:val="18"/>
              </w:rPr>
            </w:pPr>
            <w:r w:rsidRPr="00A85D3D">
              <w:rPr>
                <w:color w:val="000000"/>
                <w:sz w:val="18"/>
                <w:szCs w:val="18"/>
              </w:rPr>
              <w:t>0409</w:t>
            </w:r>
          </w:p>
        </w:tc>
        <w:tc>
          <w:tcPr>
            <w:tcW w:w="4960" w:type="dxa"/>
            <w:tcBorders>
              <w:top w:val="nil"/>
              <w:left w:val="nil"/>
              <w:bottom w:val="single" w:sz="4" w:space="0" w:color="000000"/>
              <w:right w:val="single" w:sz="4" w:space="0" w:color="000000"/>
            </w:tcBorders>
            <w:shd w:val="clear" w:color="auto" w:fill="auto"/>
            <w:hideMark/>
          </w:tcPr>
          <w:p w:rsidR="00A85D3D" w:rsidRPr="00A85D3D" w:rsidRDefault="00A85D3D" w:rsidP="00A85D3D">
            <w:pPr>
              <w:rPr>
                <w:color w:val="000000"/>
              </w:rPr>
            </w:pPr>
            <w:r w:rsidRPr="00A85D3D">
              <w:rPr>
                <w:color w:val="000000"/>
              </w:rPr>
              <w:t>Дорожное хозяйство (дорожные фонды)</w:t>
            </w:r>
          </w:p>
        </w:tc>
        <w:tc>
          <w:tcPr>
            <w:tcW w:w="142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color w:val="000000"/>
                <w:sz w:val="18"/>
                <w:szCs w:val="18"/>
              </w:rPr>
            </w:pPr>
            <w:r w:rsidRPr="00A85D3D">
              <w:rPr>
                <w:color w:val="000000"/>
                <w:sz w:val="18"/>
                <w:szCs w:val="18"/>
              </w:rPr>
              <w:t>20 046,9</w:t>
            </w:r>
          </w:p>
        </w:tc>
        <w:tc>
          <w:tcPr>
            <w:tcW w:w="154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color w:val="000000"/>
              </w:rPr>
            </w:pPr>
            <w:r w:rsidRPr="00A85D3D">
              <w:rPr>
                <w:color w:val="000000"/>
              </w:rPr>
              <w:t>28 107,0</w:t>
            </w:r>
          </w:p>
        </w:tc>
        <w:tc>
          <w:tcPr>
            <w:tcW w:w="132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color w:val="000000"/>
                <w:sz w:val="18"/>
                <w:szCs w:val="18"/>
              </w:rPr>
            </w:pPr>
            <w:r w:rsidRPr="00A85D3D">
              <w:rPr>
                <w:color w:val="000000"/>
                <w:sz w:val="18"/>
                <w:szCs w:val="18"/>
              </w:rPr>
              <w:t>238 005,2</w:t>
            </w:r>
          </w:p>
        </w:tc>
        <w:tc>
          <w:tcPr>
            <w:tcW w:w="124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color w:val="000000"/>
                <w:sz w:val="18"/>
                <w:szCs w:val="18"/>
              </w:rPr>
            </w:pPr>
            <w:r w:rsidRPr="00A85D3D">
              <w:rPr>
                <w:color w:val="000000"/>
                <w:sz w:val="18"/>
                <w:szCs w:val="18"/>
              </w:rPr>
              <w:t>23 187,9</w:t>
            </w:r>
          </w:p>
        </w:tc>
        <w:tc>
          <w:tcPr>
            <w:tcW w:w="128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color w:val="000000"/>
                <w:sz w:val="18"/>
                <w:szCs w:val="18"/>
              </w:rPr>
            </w:pPr>
            <w:r w:rsidRPr="00A85D3D">
              <w:rPr>
                <w:color w:val="000000"/>
                <w:sz w:val="18"/>
                <w:szCs w:val="18"/>
              </w:rPr>
              <w:t>22 536,6</w:t>
            </w:r>
          </w:p>
        </w:tc>
      </w:tr>
      <w:tr w:rsidR="00A85D3D" w:rsidRPr="00A85D3D" w:rsidTr="00A85D3D">
        <w:trPr>
          <w:trHeight w:val="289"/>
        </w:trPr>
        <w:tc>
          <w:tcPr>
            <w:tcW w:w="640" w:type="dxa"/>
            <w:tcBorders>
              <w:top w:val="nil"/>
              <w:left w:val="single" w:sz="4" w:space="0" w:color="000000"/>
              <w:bottom w:val="single" w:sz="4" w:space="0" w:color="000000"/>
              <w:right w:val="single" w:sz="4" w:space="0" w:color="000000"/>
            </w:tcBorders>
            <w:shd w:val="clear" w:color="auto" w:fill="auto"/>
            <w:noWrap/>
            <w:hideMark/>
          </w:tcPr>
          <w:p w:rsidR="00A85D3D" w:rsidRPr="00A85D3D" w:rsidRDefault="00A85D3D" w:rsidP="00A85D3D">
            <w:pPr>
              <w:jc w:val="center"/>
              <w:rPr>
                <w:color w:val="000000"/>
                <w:sz w:val="18"/>
                <w:szCs w:val="18"/>
              </w:rPr>
            </w:pPr>
            <w:r w:rsidRPr="00A85D3D">
              <w:rPr>
                <w:color w:val="000000"/>
                <w:sz w:val="18"/>
                <w:szCs w:val="18"/>
              </w:rPr>
              <w:t>0412</w:t>
            </w:r>
          </w:p>
        </w:tc>
        <w:tc>
          <w:tcPr>
            <w:tcW w:w="4960" w:type="dxa"/>
            <w:tcBorders>
              <w:top w:val="nil"/>
              <w:left w:val="nil"/>
              <w:bottom w:val="single" w:sz="4" w:space="0" w:color="000000"/>
              <w:right w:val="single" w:sz="4" w:space="0" w:color="000000"/>
            </w:tcBorders>
            <w:shd w:val="clear" w:color="auto" w:fill="auto"/>
            <w:hideMark/>
          </w:tcPr>
          <w:p w:rsidR="00A85D3D" w:rsidRPr="00A85D3D" w:rsidRDefault="00A85D3D" w:rsidP="00A85D3D">
            <w:pPr>
              <w:rPr>
                <w:color w:val="000000"/>
              </w:rPr>
            </w:pPr>
            <w:r w:rsidRPr="00A85D3D">
              <w:rPr>
                <w:color w:val="000000"/>
              </w:rPr>
              <w:t>Другие вопросы в области национальной экономики</w:t>
            </w:r>
          </w:p>
        </w:tc>
        <w:tc>
          <w:tcPr>
            <w:tcW w:w="142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color w:val="000000"/>
                <w:sz w:val="18"/>
                <w:szCs w:val="18"/>
              </w:rPr>
            </w:pPr>
            <w:r w:rsidRPr="00A85D3D">
              <w:rPr>
                <w:color w:val="000000"/>
                <w:sz w:val="18"/>
                <w:szCs w:val="18"/>
              </w:rPr>
              <w:t>3,8</w:t>
            </w:r>
          </w:p>
        </w:tc>
        <w:tc>
          <w:tcPr>
            <w:tcW w:w="154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color w:val="000000"/>
              </w:rPr>
            </w:pPr>
            <w:r w:rsidRPr="00A85D3D">
              <w:rPr>
                <w:color w:val="000000"/>
              </w:rPr>
              <w:t>17,5</w:t>
            </w:r>
          </w:p>
        </w:tc>
        <w:tc>
          <w:tcPr>
            <w:tcW w:w="132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color w:val="000000"/>
                <w:sz w:val="18"/>
                <w:szCs w:val="18"/>
              </w:rPr>
            </w:pPr>
            <w:r w:rsidRPr="00A85D3D">
              <w:rPr>
                <w:color w:val="000000"/>
                <w:sz w:val="18"/>
                <w:szCs w:val="18"/>
              </w:rPr>
              <w:t>17,5</w:t>
            </w:r>
          </w:p>
        </w:tc>
        <w:tc>
          <w:tcPr>
            <w:tcW w:w="124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color w:val="000000"/>
                <w:sz w:val="18"/>
                <w:szCs w:val="18"/>
              </w:rPr>
            </w:pPr>
            <w:r w:rsidRPr="00A85D3D">
              <w:rPr>
                <w:color w:val="000000"/>
                <w:sz w:val="18"/>
                <w:szCs w:val="18"/>
              </w:rPr>
              <w:t>17,5</w:t>
            </w:r>
          </w:p>
        </w:tc>
        <w:tc>
          <w:tcPr>
            <w:tcW w:w="128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color w:val="000000"/>
                <w:sz w:val="18"/>
                <w:szCs w:val="18"/>
              </w:rPr>
            </w:pPr>
            <w:r w:rsidRPr="00A85D3D">
              <w:rPr>
                <w:color w:val="000000"/>
                <w:sz w:val="18"/>
                <w:szCs w:val="18"/>
              </w:rPr>
              <w:t>17,5</w:t>
            </w:r>
          </w:p>
        </w:tc>
      </w:tr>
      <w:tr w:rsidR="00A85D3D" w:rsidRPr="00A85D3D" w:rsidTr="00A85D3D">
        <w:trPr>
          <w:trHeight w:val="278"/>
        </w:trPr>
        <w:tc>
          <w:tcPr>
            <w:tcW w:w="640" w:type="dxa"/>
            <w:tcBorders>
              <w:top w:val="nil"/>
              <w:left w:val="single" w:sz="4" w:space="0" w:color="000000"/>
              <w:bottom w:val="single" w:sz="4" w:space="0" w:color="000000"/>
              <w:right w:val="single" w:sz="4" w:space="0" w:color="000000"/>
            </w:tcBorders>
            <w:shd w:val="clear" w:color="auto" w:fill="auto"/>
            <w:noWrap/>
            <w:hideMark/>
          </w:tcPr>
          <w:p w:rsidR="00A85D3D" w:rsidRPr="00A85D3D" w:rsidRDefault="00A85D3D" w:rsidP="00A85D3D">
            <w:pPr>
              <w:jc w:val="center"/>
              <w:rPr>
                <w:b/>
                <w:bCs/>
                <w:color w:val="000000"/>
                <w:sz w:val="18"/>
                <w:szCs w:val="18"/>
              </w:rPr>
            </w:pPr>
            <w:r w:rsidRPr="00A85D3D">
              <w:rPr>
                <w:b/>
                <w:bCs/>
                <w:color w:val="000000"/>
                <w:sz w:val="18"/>
                <w:szCs w:val="18"/>
              </w:rPr>
              <w:t>0500</w:t>
            </w:r>
          </w:p>
        </w:tc>
        <w:tc>
          <w:tcPr>
            <w:tcW w:w="4960" w:type="dxa"/>
            <w:tcBorders>
              <w:top w:val="nil"/>
              <w:left w:val="nil"/>
              <w:bottom w:val="single" w:sz="4" w:space="0" w:color="000000"/>
              <w:right w:val="single" w:sz="4" w:space="0" w:color="000000"/>
            </w:tcBorders>
            <w:shd w:val="clear" w:color="auto" w:fill="auto"/>
            <w:hideMark/>
          </w:tcPr>
          <w:p w:rsidR="00A85D3D" w:rsidRPr="00A85D3D" w:rsidRDefault="00A85D3D" w:rsidP="00A85D3D">
            <w:pPr>
              <w:rPr>
                <w:b/>
                <w:bCs/>
                <w:color w:val="000000"/>
                <w:sz w:val="18"/>
                <w:szCs w:val="18"/>
              </w:rPr>
            </w:pPr>
            <w:r w:rsidRPr="00A85D3D">
              <w:rPr>
                <w:b/>
                <w:bCs/>
                <w:color w:val="000000"/>
                <w:sz w:val="18"/>
                <w:szCs w:val="18"/>
              </w:rPr>
              <w:t>ЖИЛИЩНО-КОММУНАЛЬНОЕ ХОЗЯЙСТВО</w:t>
            </w:r>
          </w:p>
        </w:tc>
        <w:tc>
          <w:tcPr>
            <w:tcW w:w="1420" w:type="dxa"/>
            <w:tcBorders>
              <w:top w:val="nil"/>
              <w:left w:val="nil"/>
              <w:bottom w:val="single" w:sz="4" w:space="0" w:color="000000"/>
              <w:right w:val="single" w:sz="4" w:space="0" w:color="000000"/>
            </w:tcBorders>
            <w:shd w:val="clear" w:color="auto" w:fill="auto"/>
            <w:hideMark/>
          </w:tcPr>
          <w:p w:rsidR="00A85D3D" w:rsidRPr="00A85D3D" w:rsidRDefault="00A85D3D" w:rsidP="00A85D3D">
            <w:pPr>
              <w:jc w:val="center"/>
              <w:rPr>
                <w:b/>
                <w:bCs/>
                <w:color w:val="000000"/>
                <w:sz w:val="18"/>
                <w:szCs w:val="18"/>
              </w:rPr>
            </w:pPr>
            <w:r w:rsidRPr="00A85D3D">
              <w:rPr>
                <w:b/>
                <w:bCs/>
                <w:color w:val="000000"/>
                <w:sz w:val="18"/>
                <w:szCs w:val="18"/>
              </w:rPr>
              <w:t>6 137,4</w:t>
            </w:r>
          </w:p>
        </w:tc>
        <w:tc>
          <w:tcPr>
            <w:tcW w:w="1540" w:type="dxa"/>
            <w:tcBorders>
              <w:top w:val="nil"/>
              <w:left w:val="nil"/>
              <w:bottom w:val="single" w:sz="4" w:space="0" w:color="000000"/>
              <w:right w:val="single" w:sz="4" w:space="0" w:color="000000"/>
            </w:tcBorders>
            <w:shd w:val="clear" w:color="auto" w:fill="auto"/>
            <w:hideMark/>
          </w:tcPr>
          <w:p w:rsidR="00A85D3D" w:rsidRPr="00A85D3D" w:rsidRDefault="00A85D3D" w:rsidP="00A85D3D">
            <w:pPr>
              <w:jc w:val="center"/>
              <w:rPr>
                <w:b/>
                <w:bCs/>
                <w:color w:val="000000"/>
                <w:sz w:val="18"/>
                <w:szCs w:val="18"/>
              </w:rPr>
            </w:pPr>
            <w:r w:rsidRPr="00A85D3D">
              <w:rPr>
                <w:b/>
                <w:bCs/>
                <w:color w:val="000000"/>
                <w:sz w:val="18"/>
                <w:szCs w:val="18"/>
              </w:rPr>
              <w:t>1 639,4</w:t>
            </w:r>
          </w:p>
        </w:tc>
        <w:tc>
          <w:tcPr>
            <w:tcW w:w="1320" w:type="dxa"/>
            <w:tcBorders>
              <w:top w:val="nil"/>
              <w:left w:val="nil"/>
              <w:bottom w:val="single" w:sz="4" w:space="0" w:color="000000"/>
              <w:right w:val="single" w:sz="4" w:space="0" w:color="000000"/>
            </w:tcBorders>
            <w:shd w:val="clear" w:color="auto" w:fill="auto"/>
            <w:hideMark/>
          </w:tcPr>
          <w:p w:rsidR="00A85D3D" w:rsidRPr="00A85D3D" w:rsidRDefault="00A85D3D" w:rsidP="00A85D3D">
            <w:pPr>
              <w:jc w:val="center"/>
              <w:rPr>
                <w:b/>
                <w:bCs/>
                <w:color w:val="000000"/>
                <w:sz w:val="18"/>
                <w:szCs w:val="18"/>
              </w:rPr>
            </w:pPr>
            <w:r w:rsidRPr="00A85D3D">
              <w:rPr>
                <w:b/>
                <w:bCs/>
                <w:color w:val="000000"/>
                <w:sz w:val="18"/>
                <w:szCs w:val="18"/>
              </w:rPr>
              <w:t>1 552,0</w:t>
            </w:r>
          </w:p>
        </w:tc>
        <w:tc>
          <w:tcPr>
            <w:tcW w:w="1240" w:type="dxa"/>
            <w:tcBorders>
              <w:top w:val="nil"/>
              <w:left w:val="nil"/>
              <w:bottom w:val="single" w:sz="4" w:space="0" w:color="000000"/>
              <w:right w:val="single" w:sz="4" w:space="0" w:color="000000"/>
            </w:tcBorders>
            <w:shd w:val="clear" w:color="auto" w:fill="auto"/>
            <w:hideMark/>
          </w:tcPr>
          <w:p w:rsidR="00A85D3D" w:rsidRPr="00A85D3D" w:rsidRDefault="00A85D3D" w:rsidP="00A85D3D">
            <w:pPr>
              <w:jc w:val="center"/>
              <w:rPr>
                <w:b/>
                <w:bCs/>
                <w:color w:val="000000"/>
                <w:sz w:val="18"/>
                <w:szCs w:val="18"/>
              </w:rPr>
            </w:pPr>
            <w:r w:rsidRPr="00A85D3D">
              <w:rPr>
                <w:b/>
                <w:bCs/>
                <w:color w:val="000000"/>
                <w:sz w:val="18"/>
                <w:szCs w:val="18"/>
              </w:rPr>
              <w:t>1 100,0</w:t>
            </w:r>
          </w:p>
        </w:tc>
        <w:tc>
          <w:tcPr>
            <w:tcW w:w="1280" w:type="dxa"/>
            <w:tcBorders>
              <w:top w:val="nil"/>
              <w:left w:val="nil"/>
              <w:bottom w:val="single" w:sz="4" w:space="0" w:color="000000"/>
              <w:right w:val="single" w:sz="4" w:space="0" w:color="000000"/>
            </w:tcBorders>
            <w:shd w:val="clear" w:color="auto" w:fill="auto"/>
            <w:hideMark/>
          </w:tcPr>
          <w:p w:rsidR="00A85D3D" w:rsidRPr="00A85D3D" w:rsidRDefault="00A85D3D" w:rsidP="00A85D3D">
            <w:pPr>
              <w:jc w:val="center"/>
              <w:rPr>
                <w:b/>
                <w:bCs/>
                <w:color w:val="000000"/>
                <w:sz w:val="18"/>
                <w:szCs w:val="18"/>
              </w:rPr>
            </w:pPr>
            <w:r w:rsidRPr="00A85D3D">
              <w:rPr>
                <w:b/>
                <w:bCs/>
                <w:color w:val="000000"/>
                <w:sz w:val="18"/>
                <w:szCs w:val="18"/>
              </w:rPr>
              <w:t>700,0</w:t>
            </w:r>
          </w:p>
        </w:tc>
      </w:tr>
      <w:tr w:rsidR="00A85D3D" w:rsidRPr="00A85D3D" w:rsidTr="00A85D3D">
        <w:trPr>
          <w:trHeight w:val="278"/>
        </w:trPr>
        <w:tc>
          <w:tcPr>
            <w:tcW w:w="640" w:type="dxa"/>
            <w:tcBorders>
              <w:top w:val="nil"/>
              <w:left w:val="single" w:sz="4" w:space="0" w:color="000000"/>
              <w:bottom w:val="single" w:sz="4" w:space="0" w:color="000000"/>
              <w:right w:val="single" w:sz="4" w:space="0" w:color="000000"/>
            </w:tcBorders>
            <w:shd w:val="clear" w:color="auto" w:fill="auto"/>
            <w:noWrap/>
            <w:hideMark/>
          </w:tcPr>
          <w:p w:rsidR="00A85D3D" w:rsidRPr="00A85D3D" w:rsidRDefault="00A85D3D" w:rsidP="00A85D3D">
            <w:pPr>
              <w:jc w:val="center"/>
              <w:rPr>
                <w:color w:val="000000"/>
                <w:sz w:val="18"/>
                <w:szCs w:val="18"/>
              </w:rPr>
            </w:pPr>
            <w:r w:rsidRPr="00A85D3D">
              <w:rPr>
                <w:color w:val="000000"/>
                <w:sz w:val="18"/>
                <w:szCs w:val="18"/>
              </w:rPr>
              <w:t>0501</w:t>
            </w:r>
          </w:p>
        </w:tc>
        <w:tc>
          <w:tcPr>
            <w:tcW w:w="4960" w:type="dxa"/>
            <w:tcBorders>
              <w:top w:val="nil"/>
              <w:left w:val="nil"/>
              <w:bottom w:val="single" w:sz="4" w:space="0" w:color="000000"/>
              <w:right w:val="single" w:sz="4" w:space="0" w:color="000000"/>
            </w:tcBorders>
            <w:shd w:val="clear" w:color="auto" w:fill="auto"/>
            <w:hideMark/>
          </w:tcPr>
          <w:p w:rsidR="00A85D3D" w:rsidRPr="00A85D3D" w:rsidRDefault="00A85D3D" w:rsidP="00A85D3D">
            <w:pPr>
              <w:rPr>
                <w:color w:val="000000"/>
                <w:sz w:val="18"/>
                <w:szCs w:val="18"/>
              </w:rPr>
            </w:pPr>
            <w:r w:rsidRPr="00A85D3D">
              <w:rPr>
                <w:color w:val="000000"/>
                <w:sz w:val="18"/>
                <w:szCs w:val="18"/>
              </w:rPr>
              <w:t>Жилищное хозяйство</w:t>
            </w:r>
          </w:p>
        </w:tc>
        <w:tc>
          <w:tcPr>
            <w:tcW w:w="1420" w:type="dxa"/>
            <w:tcBorders>
              <w:top w:val="nil"/>
              <w:left w:val="nil"/>
              <w:bottom w:val="single" w:sz="4" w:space="0" w:color="000000"/>
              <w:right w:val="single" w:sz="4" w:space="0" w:color="000000"/>
            </w:tcBorders>
            <w:shd w:val="clear" w:color="auto" w:fill="auto"/>
            <w:hideMark/>
          </w:tcPr>
          <w:p w:rsidR="00A85D3D" w:rsidRPr="00A85D3D" w:rsidRDefault="00A85D3D" w:rsidP="00A85D3D">
            <w:pPr>
              <w:jc w:val="center"/>
              <w:rPr>
                <w:color w:val="000000"/>
                <w:sz w:val="18"/>
                <w:szCs w:val="18"/>
              </w:rPr>
            </w:pPr>
            <w:r w:rsidRPr="00A85D3D">
              <w:rPr>
                <w:color w:val="000000"/>
                <w:sz w:val="18"/>
                <w:szCs w:val="18"/>
              </w:rPr>
              <w:t>0,0</w:t>
            </w:r>
          </w:p>
        </w:tc>
        <w:tc>
          <w:tcPr>
            <w:tcW w:w="1540" w:type="dxa"/>
            <w:tcBorders>
              <w:top w:val="nil"/>
              <w:left w:val="nil"/>
              <w:bottom w:val="single" w:sz="4" w:space="0" w:color="000000"/>
              <w:right w:val="single" w:sz="4" w:space="0" w:color="000000"/>
            </w:tcBorders>
            <w:shd w:val="clear" w:color="auto" w:fill="auto"/>
            <w:hideMark/>
          </w:tcPr>
          <w:p w:rsidR="00A85D3D" w:rsidRPr="00A85D3D" w:rsidRDefault="00A85D3D" w:rsidP="00A85D3D">
            <w:pPr>
              <w:jc w:val="center"/>
              <w:rPr>
                <w:color w:val="000000"/>
                <w:sz w:val="18"/>
                <w:szCs w:val="18"/>
              </w:rPr>
            </w:pPr>
            <w:r w:rsidRPr="00A85D3D">
              <w:rPr>
                <w:color w:val="000000"/>
                <w:sz w:val="18"/>
                <w:szCs w:val="18"/>
              </w:rPr>
              <w:t>56,4</w:t>
            </w:r>
          </w:p>
        </w:tc>
        <w:tc>
          <w:tcPr>
            <w:tcW w:w="1320" w:type="dxa"/>
            <w:tcBorders>
              <w:top w:val="nil"/>
              <w:left w:val="nil"/>
              <w:bottom w:val="single" w:sz="4" w:space="0" w:color="000000"/>
              <w:right w:val="single" w:sz="4" w:space="0" w:color="000000"/>
            </w:tcBorders>
            <w:shd w:val="clear" w:color="auto" w:fill="auto"/>
            <w:hideMark/>
          </w:tcPr>
          <w:p w:rsidR="00A85D3D" w:rsidRPr="00A85D3D" w:rsidRDefault="00A85D3D" w:rsidP="00A85D3D">
            <w:pPr>
              <w:jc w:val="center"/>
              <w:rPr>
                <w:color w:val="000000"/>
                <w:sz w:val="18"/>
                <w:szCs w:val="18"/>
              </w:rPr>
            </w:pPr>
            <w:r w:rsidRPr="00A85D3D">
              <w:rPr>
                <w:color w:val="000000"/>
                <w:sz w:val="18"/>
                <w:szCs w:val="18"/>
              </w:rPr>
              <w:t>0,0</w:t>
            </w:r>
          </w:p>
        </w:tc>
        <w:tc>
          <w:tcPr>
            <w:tcW w:w="1240" w:type="dxa"/>
            <w:tcBorders>
              <w:top w:val="nil"/>
              <w:left w:val="nil"/>
              <w:bottom w:val="single" w:sz="4" w:space="0" w:color="000000"/>
              <w:right w:val="single" w:sz="4" w:space="0" w:color="000000"/>
            </w:tcBorders>
            <w:shd w:val="clear" w:color="auto" w:fill="auto"/>
            <w:hideMark/>
          </w:tcPr>
          <w:p w:rsidR="00A85D3D" w:rsidRPr="00A85D3D" w:rsidRDefault="00A85D3D" w:rsidP="00A85D3D">
            <w:pPr>
              <w:jc w:val="center"/>
              <w:rPr>
                <w:color w:val="000000"/>
                <w:sz w:val="18"/>
                <w:szCs w:val="18"/>
              </w:rPr>
            </w:pPr>
            <w:r w:rsidRPr="00A85D3D">
              <w:rPr>
                <w:color w:val="000000"/>
                <w:sz w:val="18"/>
                <w:szCs w:val="18"/>
              </w:rPr>
              <w:t>0,0</w:t>
            </w:r>
          </w:p>
        </w:tc>
        <w:tc>
          <w:tcPr>
            <w:tcW w:w="1280" w:type="dxa"/>
            <w:tcBorders>
              <w:top w:val="nil"/>
              <w:left w:val="nil"/>
              <w:bottom w:val="single" w:sz="4" w:space="0" w:color="000000"/>
              <w:right w:val="single" w:sz="4" w:space="0" w:color="000000"/>
            </w:tcBorders>
            <w:shd w:val="clear" w:color="auto" w:fill="auto"/>
            <w:hideMark/>
          </w:tcPr>
          <w:p w:rsidR="00A85D3D" w:rsidRPr="00A85D3D" w:rsidRDefault="00A85D3D" w:rsidP="00A85D3D">
            <w:pPr>
              <w:jc w:val="center"/>
              <w:rPr>
                <w:color w:val="000000"/>
                <w:sz w:val="18"/>
                <w:szCs w:val="18"/>
              </w:rPr>
            </w:pPr>
            <w:r w:rsidRPr="00A85D3D">
              <w:rPr>
                <w:color w:val="000000"/>
                <w:sz w:val="18"/>
                <w:szCs w:val="18"/>
              </w:rPr>
              <w:t>0,0</w:t>
            </w:r>
          </w:p>
        </w:tc>
      </w:tr>
      <w:tr w:rsidR="00A85D3D" w:rsidRPr="00A85D3D" w:rsidTr="00A85D3D">
        <w:trPr>
          <w:trHeight w:val="278"/>
        </w:trPr>
        <w:tc>
          <w:tcPr>
            <w:tcW w:w="640" w:type="dxa"/>
            <w:tcBorders>
              <w:top w:val="nil"/>
              <w:left w:val="single" w:sz="4" w:space="0" w:color="000000"/>
              <w:bottom w:val="single" w:sz="4" w:space="0" w:color="000000"/>
              <w:right w:val="single" w:sz="4" w:space="0" w:color="000000"/>
            </w:tcBorders>
            <w:shd w:val="clear" w:color="auto" w:fill="auto"/>
            <w:noWrap/>
            <w:hideMark/>
          </w:tcPr>
          <w:p w:rsidR="00A85D3D" w:rsidRPr="00A85D3D" w:rsidRDefault="00A85D3D" w:rsidP="00A85D3D">
            <w:pPr>
              <w:jc w:val="center"/>
              <w:rPr>
                <w:color w:val="000000"/>
                <w:sz w:val="18"/>
                <w:szCs w:val="18"/>
              </w:rPr>
            </w:pPr>
            <w:r w:rsidRPr="00A85D3D">
              <w:rPr>
                <w:color w:val="000000"/>
                <w:sz w:val="18"/>
                <w:szCs w:val="18"/>
              </w:rPr>
              <w:t>0502</w:t>
            </w:r>
          </w:p>
        </w:tc>
        <w:tc>
          <w:tcPr>
            <w:tcW w:w="4960" w:type="dxa"/>
            <w:tcBorders>
              <w:top w:val="nil"/>
              <w:left w:val="nil"/>
              <w:bottom w:val="single" w:sz="4" w:space="0" w:color="000000"/>
              <w:right w:val="single" w:sz="4" w:space="0" w:color="000000"/>
            </w:tcBorders>
            <w:shd w:val="clear" w:color="auto" w:fill="auto"/>
            <w:hideMark/>
          </w:tcPr>
          <w:p w:rsidR="00A85D3D" w:rsidRPr="00A85D3D" w:rsidRDefault="00A85D3D" w:rsidP="00A85D3D">
            <w:pPr>
              <w:rPr>
                <w:color w:val="000000"/>
                <w:sz w:val="18"/>
                <w:szCs w:val="18"/>
              </w:rPr>
            </w:pPr>
            <w:r w:rsidRPr="00A85D3D">
              <w:rPr>
                <w:color w:val="000000"/>
                <w:sz w:val="18"/>
                <w:szCs w:val="18"/>
              </w:rPr>
              <w:t>Коммунальное хозяйство</w:t>
            </w:r>
          </w:p>
        </w:tc>
        <w:tc>
          <w:tcPr>
            <w:tcW w:w="142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color w:val="000000"/>
                <w:sz w:val="18"/>
                <w:szCs w:val="18"/>
              </w:rPr>
            </w:pPr>
            <w:r w:rsidRPr="00A85D3D">
              <w:rPr>
                <w:color w:val="000000"/>
                <w:sz w:val="18"/>
                <w:szCs w:val="18"/>
              </w:rPr>
              <w:t>4 314,9</w:t>
            </w:r>
          </w:p>
        </w:tc>
        <w:tc>
          <w:tcPr>
            <w:tcW w:w="154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color w:val="000000"/>
                <w:sz w:val="18"/>
                <w:szCs w:val="18"/>
              </w:rPr>
            </w:pPr>
            <w:r w:rsidRPr="00A85D3D">
              <w:rPr>
                <w:color w:val="000000"/>
                <w:sz w:val="18"/>
                <w:szCs w:val="18"/>
              </w:rPr>
              <w:t>1 583,0</w:t>
            </w:r>
          </w:p>
        </w:tc>
        <w:tc>
          <w:tcPr>
            <w:tcW w:w="132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color w:val="000000"/>
                <w:sz w:val="18"/>
                <w:szCs w:val="18"/>
              </w:rPr>
            </w:pPr>
            <w:r w:rsidRPr="00A85D3D">
              <w:rPr>
                <w:color w:val="000000"/>
                <w:sz w:val="18"/>
                <w:szCs w:val="18"/>
              </w:rPr>
              <w:t>1 552,0</w:t>
            </w:r>
          </w:p>
        </w:tc>
        <w:tc>
          <w:tcPr>
            <w:tcW w:w="1240" w:type="dxa"/>
            <w:tcBorders>
              <w:top w:val="nil"/>
              <w:left w:val="nil"/>
              <w:bottom w:val="single" w:sz="4" w:space="0" w:color="000000"/>
              <w:right w:val="single" w:sz="4" w:space="0" w:color="000000"/>
            </w:tcBorders>
            <w:shd w:val="clear" w:color="auto" w:fill="auto"/>
            <w:noWrap/>
            <w:vAlign w:val="bottom"/>
            <w:hideMark/>
          </w:tcPr>
          <w:p w:rsidR="00A85D3D" w:rsidRPr="00A85D3D" w:rsidRDefault="00A85D3D" w:rsidP="00A85D3D">
            <w:pPr>
              <w:jc w:val="center"/>
              <w:rPr>
                <w:sz w:val="18"/>
                <w:szCs w:val="18"/>
              </w:rPr>
            </w:pPr>
            <w:r w:rsidRPr="00A85D3D">
              <w:rPr>
                <w:sz w:val="18"/>
                <w:szCs w:val="18"/>
              </w:rPr>
              <w:t>1 100,0</w:t>
            </w:r>
          </w:p>
        </w:tc>
        <w:tc>
          <w:tcPr>
            <w:tcW w:w="1280" w:type="dxa"/>
            <w:tcBorders>
              <w:top w:val="nil"/>
              <w:left w:val="nil"/>
              <w:bottom w:val="single" w:sz="4" w:space="0" w:color="000000"/>
              <w:right w:val="single" w:sz="4" w:space="0" w:color="000000"/>
            </w:tcBorders>
            <w:shd w:val="clear" w:color="auto" w:fill="auto"/>
            <w:noWrap/>
            <w:vAlign w:val="bottom"/>
            <w:hideMark/>
          </w:tcPr>
          <w:p w:rsidR="00A85D3D" w:rsidRPr="00A85D3D" w:rsidRDefault="00A85D3D" w:rsidP="00A85D3D">
            <w:pPr>
              <w:jc w:val="center"/>
              <w:rPr>
                <w:sz w:val="18"/>
                <w:szCs w:val="18"/>
              </w:rPr>
            </w:pPr>
            <w:r w:rsidRPr="00A85D3D">
              <w:rPr>
                <w:sz w:val="18"/>
                <w:szCs w:val="18"/>
              </w:rPr>
              <w:t>700,0</w:t>
            </w:r>
          </w:p>
        </w:tc>
      </w:tr>
      <w:tr w:rsidR="00A85D3D" w:rsidRPr="00A85D3D" w:rsidTr="00A85D3D">
        <w:trPr>
          <w:trHeight w:val="278"/>
        </w:trPr>
        <w:tc>
          <w:tcPr>
            <w:tcW w:w="640" w:type="dxa"/>
            <w:tcBorders>
              <w:top w:val="nil"/>
              <w:left w:val="single" w:sz="4" w:space="0" w:color="000000"/>
              <w:bottom w:val="single" w:sz="4" w:space="0" w:color="000000"/>
              <w:right w:val="single" w:sz="4" w:space="0" w:color="000000"/>
            </w:tcBorders>
            <w:shd w:val="clear" w:color="auto" w:fill="auto"/>
            <w:noWrap/>
            <w:hideMark/>
          </w:tcPr>
          <w:p w:rsidR="00A85D3D" w:rsidRPr="00A85D3D" w:rsidRDefault="00A85D3D" w:rsidP="00A85D3D">
            <w:pPr>
              <w:jc w:val="center"/>
              <w:rPr>
                <w:color w:val="000000"/>
                <w:sz w:val="18"/>
                <w:szCs w:val="18"/>
              </w:rPr>
            </w:pPr>
            <w:r w:rsidRPr="00A85D3D">
              <w:rPr>
                <w:color w:val="000000"/>
                <w:sz w:val="18"/>
                <w:szCs w:val="18"/>
              </w:rPr>
              <w:t>0503</w:t>
            </w:r>
          </w:p>
        </w:tc>
        <w:tc>
          <w:tcPr>
            <w:tcW w:w="4960" w:type="dxa"/>
            <w:tcBorders>
              <w:top w:val="nil"/>
              <w:left w:val="nil"/>
              <w:bottom w:val="single" w:sz="4" w:space="0" w:color="000000"/>
              <w:right w:val="single" w:sz="4" w:space="0" w:color="000000"/>
            </w:tcBorders>
            <w:shd w:val="clear" w:color="auto" w:fill="auto"/>
            <w:hideMark/>
          </w:tcPr>
          <w:p w:rsidR="00A85D3D" w:rsidRPr="00A85D3D" w:rsidRDefault="00A85D3D" w:rsidP="00A85D3D">
            <w:pPr>
              <w:rPr>
                <w:color w:val="000000"/>
                <w:sz w:val="18"/>
                <w:szCs w:val="18"/>
              </w:rPr>
            </w:pPr>
            <w:r w:rsidRPr="00A85D3D">
              <w:rPr>
                <w:color w:val="000000"/>
                <w:sz w:val="18"/>
                <w:szCs w:val="18"/>
              </w:rPr>
              <w:t>Благоустройство</w:t>
            </w:r>
          </w:p>
        </w:tc>
        <w:tc>
          <w:tcPr>
            <w:tcW w:w="142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color w:val="000000"/>
                <w:sz w:val="18"/>
                <w:szCs w:val="18"/>
              </w:rPr>
            </w:pPr>
            <w:r w:rsidRPr="00A85D3D">
              <w:rPr>
                <w:color w:val="000000"/>
                <w:sz w:val="18"/>
                <w:szCs w:val="18"/>
              </w:rPr>
              <w:t>1 822,5</w:t>
            </w:r>
          </w:p>
        </w:tc>
        <w:tc>
          <w:tcPr>
            <w:tcW w:w="154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color w:val="000000"/>
                <w:sz w:val="18"/>
                <w:szCs w:val="18"/>
              </w:rPr>
            </w:pPr>
            <w:r w:rsidRPr="00A85D3D">
              <w:rPr>
                <w:color w:val="000000"/>
                <w:sz w:val="18"/>
                <w:szCs w:val="18"/>
              </w:rPr>
              <w:t>0,0</w:t>
            </w:r>
          </w:p>
        </w:tc>
        <w:tc>
          <w:tcPr>
            <w:tcW w:w="132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color w:val="000000"/>
                <w:sz w:val="18"/>
                <w:szCs w:val="18"/>
              </w:rPr>
            </w:pPr>
            <w:r w:rsidRPr="00A85D3D">
              <w:rPr>
                <w:color w:val="000000"/>
                <w:sz w:val="18"/>
                <w:szCs w:val="18"/>
              </w:rPr>
              <w:t>0,0</w:t>
            </w:r>
          </w:p>
        </w:tc>
        <w:tc>
          <w:tcPr>
            <w:tcW w:w="124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color w:val="000000"/>
                <w:sz w:val="18"/>
                <w:szCs w:val="18"/>
              </w:rPr>
            </w:pPr>
            <w:r w:rsidRPr="00A85D3D">
              <w:rPr>
                <w:color w:val="000000"/>
                <w:sz w:val="18"/>
                <w:szCs w:val="18"/>
              </w:rPr>
              <w:t>0,0</w:t>
            </w:r>
          </w:p>
        </w:tc>
        <w:tc>
          <w:tcPr>
            <w:tcW w:w="128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color w:val="000000"/>
                <w:sz w:val="18"/>
                <w:szCs w:val="18"/>
              </w:rPr>
            </w:pPr>
            <w:r w:rsidRPr="00A85D3D">
              <w:rPr>
                <w:color w:val="000000"/>
                <w:sz w:val="18"/>
                <w:szCs w:val="18"/>
              </w:rPr>
              <w:t>0,0</w:t>
            </w:r>
          </w:p>
        </w:tc>
      </w:tr>
      <w:tr w:rsidR="00A85D3D" w:rsidRPr="00A85D3D" w:rsidTr="00A85D3D">
        <w:trPr>
          <w:trHeight w:val="252"/>
        </w:trPr>
        <w:tc>
          <w:tcPr>
            <w:tcW w:w="640" w:type="dxa"/>
            <w:tcBorders>
              <w:top w:val="nil"/>
              <w:left w:val="single" w:sz="4" w:space="0" w:color="000000"/>
              <w:bottom w:val="single" w:sz="4" w:space="0" w:color="000000"/>
              <w:right w:val="single" w:sz="4" w:space="0" w:color="000000"/>
            </w:tcBorders>
            <w:shd w:val="clear" w:color="auto" w:fill="auto"/>
            <w:noWrap/>
            <w:hideMark/>
          </w:tcPr>
          <w:p w:rsidR="00A85D3D" w:rsidRPr="00A85D3D" w:rsidRDefault="00A85D3D" w:rsidP="00A85D3D">
            <w:pPr>
              <w:jc w:val="center"/>
              <w:rPr>
                <w:b/>
                <w:bCs/>
                <w:color w:val="000000"/>
                <w:sz w:val="18"/>
                <w:szCs w:val="18"/>
              </w:rPr>
            </w:pPr>
            <w:r w:rsidRPr="00A85D3D">
              <w:rPr>
                <w:b/>
                <w:bCs/>
                <w:color w:val="000000"/>
                <w:sz w:val="18"/>
                <w:szCs w:val="18"/>
              </w:rPr>
              <w:t>0600</w:t>
            </w:r>
          </w:p>
        </w:tc>
        <w:tc>
          <w:tcPr>
            <w:tcW w:w="4960" w:type="dxa"/>
            <w:tcBorders>
              <w:top w:val="nil"/>
              <w:left w:val="nil"/>
              <w:bottom w:val="single" w:sz="4" w:space="0" w:color="000000"/>
              <w:right w:val="single" w:sz="4" w:space="0" w:color="000000"/>
            </w:tcBorders>
            <w:shd w:val="clear" w:color="auto" w:fill="auto"/>
            <w:hideMark/>
          </w:tcPr>
          <w:p w:rsidR="00A85D3D" w:rsidRPr="00A85D3D" w:rsidRDefault="00A85D3D" w:rsidP="00A85D3D">
            <w:pPr>
              <w:rPr>
                <w:b/>
                <w:bCs/>
                <w:color w:val="000000"/>
                <w:sz w:val="18"/>
                <w:szCs w:val="18"/>
              </w:rPr>
            </w:pPr>
            <w:r w:rsidRPr="00A85D3D">
              <w:rPr>
                <w:b/>
                <w:bCs/>
                <w:color w:val="000000"/>
                <w:sz w:val="18"/>
                <w:szCs w:val="18"/>
              </w:rPr>
              <w:t>ОХРАНА ОКРУЖАЮЩЕЙ СРЕДЫ</w:t>
            </w:r>
          </w:p>
        </w:tc>
        <w:tc>
          <w:tcPr>
            <w:tcW w:w="1420" w:type="dxa"/>
            <w:tcBorders>
              <w:top w:val="nil"/>
              <w:left w:val="nil"/>
              <w:bottom w:val="single" w:sz="4" w:space="0" w:color="000000"/>
              <w:right w:val="single" w:sz="4" w:space="0" w:color="000000"/>
            </w:tcBorders>
            <w:shd w:val="clear" w:color="auto" w:fill="auto"/>
            <w:hideMark/>
          </w:tcPr>
          <w:p w:rsidR="00A85D3D" w:rsidRPr="00A85D3D" w:rsidRDefault="00A85D3D" w:rsidP="00A85D3D">
            <w:pPr>
              <w:jc w:val="center"/>
              <w:rPr>
                <w:b/>
                <w:bCs/>
                <w:color w:val="000000"/>
                <w:sz w:val="18"/>
                <w:szCs w:val="18"/>
              </w:rPr>
            </w:pPr>
            <w:r w:rsidRPr="00A85D3D">
              <w:rPr>
                <w:b/>
                <w:bCs/>
                <w:color w:val="000000"/>
                <w:sz w:val="18"/>
                <w:szCs w:val="18"/>
              </w:rPr>
              <w:t>0,0</w:t>
            </w:r>
          </w:p>
        </w:tc>
        <w:tc>
          <w:tcPr>
            <w:tcW w:w="1540" w:type="dxa"/>
            <w:tcBorders>
              <w:top w:val="nil"/>
              <w:left w:val="nil"/>
              <w:bottom w:val="single" w:sz="4" w:space="0" w:color="000000"/>
              <w:right w:val="single" w:sz="4" w:space="0" w:color="000000"/>
            </w:tcBorders>
            <w:shd w:val="clear" w:color="auto" w:fill="auto"/>
            <w:hideMark/>
          </w:tcPr>
          <w:p w:rsidR="00A85D3D" w:rsidRPr="00A85D3D" w:rsidRDefault="00A85D3D" w:rsidP="00A85D3D">
            <w:pPr>
              <w:jc w:val="center"/>
              <w:rPr>
                <w:b/>
                <w:bCs/>
                <w:color w:val="000000"/>
                <w:sz w:val="18"/>
                <w:szCs w:val="18"/>
              </w:rPr>
            </w:pPr>
            <w:r w:rsidRPr="00A85D3D">
              <w:rPr>
                <w:b/>
                <w:bCs/>
                <w:color w:val="000000"/>
                <w:sz w:val="18"/>
                <w:szCs w:val="18"/>
              </w:rPr>
              <w:t>1 126,0</w:t>
            </w:r>
          </w:p>
        </w:tc>
        <w:tc>
          <w:tcPr>
            <w:tcW w:w="1320" w:type="dxa"/>
            <w:tcBorders>
              <w:top w:val="nil"/>
              <w:left w:val="nil"/>
              <w:bottom w:val="single" w:sz="4" w:space="0" w:color="000000"/>
              <w:right w:val="single" w:sz="4" w:space="0" w:color="000000"/>
            </w:tcBorders>
            <w:shd w:val="clear" w:color="auto" w:fill="auto"/>
            <w:hideMark/>
          </w:tcPr>
          <w:p w:rsidR="00A85D3D" w:rsidRPr="00A85D3D" w:rsidRDefault="00A85D3D" w:rsidP="00A85D3D">
            <w:pPr>
              <w:jc w:val="center"/>
              <w:rPr>
                <w:b/>
                <w:bCs/>
                <w:color w:val="000000"/>
                <w:sz w:val="18"/>
                <w:szCs w:val="18"/>
              </w:rPr>
            </w:pPr>
            <w:r w:rsidRPr="00A85D3D">
              <w:rPr>
                <w:b/>
                <w:bCs/>
                <w:color w:val="000000"/>
                <w:sz w:val="18"/>
                <w:szCs w:val="18"/>
              </w:rPr>
              <w:t>667,3</w:t>
            </w:r>
          </w:p>
        </w:tc>
        <w:tc>
          <w:tcPr>
            <w:tcW w:w="1240" w:type="dxa"/>
            <w:tcBorders>
              <w:top w:val="nil"/>
              <w:left w:val="nil"/>
              <w:bottom w:val="single" w:sz="4" w:space="0" w:color="000000"/>
              <w:right w:val="single" w:sz="4" w:space="0" w:color="000000"/>
            </w:tcBorders>
            <w:shd w:val="clear" w:color="auto" w:fill="auto"/>
            <w:hideMark/>
          </w:tcPr>
          <w:p w:rsidR="00A85D3D" w:rsidRPr="00A85D3D" w:rsidRDefault="00A85D3D" w:rsidP="00A85D3D">
            <w:pPr>
              <w:jc w:val="center"/>
              <w:rPr>
                <w:b/>
                <w:bCs/>
                <w:color w:val="000000"/>
                <w:sz w:val="18"/>
                <w:szCs w:val="18"/>
              </w:rPr>
            </w:pPr>
            <w:r w:rsidRPr="00A85D3D">
              <w:rPr>
                <w:b/>
                <w:bCs/>
                <w:color w:val="000000"/>
                <w:sz w:val="18"/>
                <w:szCs w:val="18"/>
              </w:rPr>
              <w:t>667,3</w:t>
            </w:r>
          </w:p>
        </w:tc>
        <w:tc>
          <w:tcPr>
            <w:tcW w:w="1280" w:type="dxa"/>
            <w:tcBorders>
              <w:top w:val="nil"/>
              <w:left w:val="nil"/>
              <w:bottom w:val="single" w:sz="4" w:space="0" w:color="000000"/>
              <w:right w:val="single" w:sz="4" w:space="0" w:color="000000"/>
            </w:tcBorders>
            <w:shd w:val="clear" w:color="auto" w:fill="auto"/>
            <w:hideMark/>
          </w:tcPr>
          <w:p w:rsidR="00A85D3D" w:rsidRPr="00A85D3D" w:rsidRDefault="00A85D3D" w:rsidP="00A85D3D">
            <w:pPr>
              <w:jc w:val="center"/>
              <w:rPr>
                <w:b/>
                <w:bCs/>
                <w:color w:val="000000"/>
                <w:sz w:val="18"/>
                <w:szCs w:val="18"/>
              </w:rPr>
            </w:pPr>
            <w:r w:rsidRPr="00A85D3D">
              <w:rPr>
                <w:b/>
                <w:bCs/>
                <w:color w:val="000000"/>
                <w:sz w:val="18"/>
                <w:szCs w:val="18"/>
              </w:rPr>
              <w:t>667,3</w:t>
            </w:r>
          </w:p>
        </w:tc>
      </w:tr>
      <w:tr w:rsidR="00A85D3D" w:rsidRPr="00A85D3D" w:rsidTr="00A85D3D">
        <w:trPr>
          <w:trHeight w:val="300"/>
        </w:trPr>
        <w:tc>
          <w:tcPr>
            <w:tcW w:w="640" w:type="dxa"/>
            <w:tcBorders>
              <w:top w:val="nil"/>
              <w:left w:val="single" w:sz="4" w:space="0" w:color="000000"/>
              <w:bottom w:val="single" w:sz="4" w:space="0" w:color="000000"/>
              <w:right w:val="single" w:sz="4" w:space="0" w:color="000000"/>
            </w:tcBorders>
            <w:shd w:val="clear" w:color="auto" w:fill="auto"/>
            <w:noWrap/>
            <w:hideMark/>
          </w:tcPr>
          <w:p w:rsidR="00A85D3D" w:rsidRPr="00A85D3D" w:rsidRDefault="00A85D3D" w:rsidP="00A85D3D">
            <w:pPr>
              <w:jc w:val="center"/>
              <w:rPr>
                <w:color w:val="000000"/>
                <w:sz w:val="18"/>
                <w:szCs w:val="18"/>
              </w:rPr>
            </w:pPr>
            <w:r w:rsidRPr="00A85D3D">
              <w:rPr>
                <w:color w:val="000000"/>
                <w:sz w:val="18"/>
                <w:szCs w:val="18"/>
              </w:rPr>
              <w:t>0605</w:t>
            </w:r>
          </w:p>
        </w:tc>
        <w:tc>
          <w:tcPr>
            <w:tcW w:w="4960" w:type="dxa"/>
            <w:tcBorders>
              <w:top w:val="nil"/>
              <w:left w:val="nil"/>
              <w:bottom w:val="single" w:sz="4" w:space="0" w:color="000000"/>
              <w:right w:val="single" w:sz="4" w:space="0" w:color="000000"/>
            </w:tcBorders>
            <w:shd w:val="clear" w:color="auto" w:fill="auto"/>
            <w:hideMark/>
          </w:tcPr>
          <w:p w:rsidR="00A85D3D" w:rsidRPr="00A85D3D" w:rsidRDefault="00A85D3D" w:rsidP="00A85D3D">
            <w:pPr>
              <w:rPr>
                <w:color w:val="000000"/>
                <w:sz w:val="18"/>
                <w:szCs w:val="18"/>
              </w:rPr>
            </w:pPr>
            <w:r w:rsidRPr="00A85D3D">
              <w:rPr>
                <w:color w:val="000000"/>
                <w:sz w:val="18"/>
                <w:szCs w:val="18"/>
              </w:rPr>
              <w:t>Другие вопросы в области охраны окружающей среды</w:t>
            </w:r>
          </w:p>
        </w:tc>
        <w:tc>
          <w:tcPr>
            <w:tcW w:w="142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color w:val="000000"/>
                <w:sz w:val="18"/>
                <w:szCs w:val="18"/>
              </w:rPr>
            </w:pPr>
            <w:r w:rsidRPr="00A85D3D">
              <w:rPr>
                <w:color w:val="000000"/>
                <w:sz w:val="18"/>
                <w:szCs w:val="18"/>
              </w:rPr>
              <w:t>0,0</w:t>
            </w:r>
          </w:p>
        </w:tc>
        <w:tc>
          <w:tcPr>
            <w:tcW w:w="154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color w:val="000000"/>
                <w:sz w:val="18"/>
                <w:szCs w:val="18"/>
              </w:rPr>
            </w:pPr>
            <w:r w:rsidRPr="00A85D3D">
              <w:rPr>
                <w:color w:val="000000"/>
                <w:sz w:val="18"/>
                <w:szCs w:val="18"/>
              </w:rPr>
              <w:t>1 126,0</w:t>
            </w:r>
          </w:p>
        </w:tc>
        <w:tc>
          <w:tcPr>
            <w:tcW w:w="132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color w:val="000000"/>
                <w:sz w:val="18"/>
                <w:szCs w:val="18"/>
              </w:rPr>
            </w:pPr>
            <w:r w:rsidRPr="00A85D3D">
              <w:rPr>
                <w:color w:val="000000"/>
                <w:sz w:val="18"/>
                <w:szCs w:val="18"/>
              </w:rPr>
              <w:t>667,3</w:t>
            </w:r>
          </w:p>
        </w:tc>
        <w:tc>
          <w:tcPr>
            <w:tcW w:w="124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color w:val="000000"/>
                <w:sz w:val="18"/>
                <w:szCs w:val="18"/>
              </w:rPr>
            </w:pPr>
            <w:r w:rsidRPr="00A85D3D">
              <w:rPr>
                <w:color w:val="000000"/>
                <w:sz w:val="18"/>
                <w:szCs w:val="18"/>
              </w:rPr>
              <w:t>667,3</w:t>
            </w:r>
          </w:p>
        </w:tc>
        <w:tc>
          <w:tcPr>
            <w:tcW w:w="128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color w:val="000000"/>
                <w:sz w:val="18"/>
                <w:szCs w:val="18"/>
              </w:rPr>
            </w:pPr>
            <w:r w:rsidRPr="00A85D3D">
              <w:rPr>
                <w:color w:val="000000"/>
                <w:sz w:val="18"/>
                <w:szCs w:val="18"/>
              </w:rPr>
              <w:t>667,3</w:t>
            </w:r>
          </w:p>
        </w:tc>
      </w:tr>
      <w:tr w:rsidR="00A85D3D" w:rsidRPr="00A85D3D" w:rsidTr="00A85D3D">
        <w:trPr>
          <w:trHeight w:val="263"/>
        </w:trPr>
        <w:tc>
          <w:tcPr>
            <w:tcW w:w="640" w:type="dxa"/>
            <w:tcBorders>
              <w:top w:val="nil"/>
              <w:left w:val="single" w:sz="4" w:space="0" w:color="000000"/>
              <w:bottom w:val="single" w:sz="4" w:space="0" w:color="000000"/>
              <w:right w:val="single" w:sz="4" w:space="0" w:color="000000"/>
            </w:tcBorders>
            <w:shd w:val="clear" w:color="auto" w:fill="auto"/>
            <w:noWrap/>
            <w:hideMark/>
          </w:tcPr>
          <w:p w:rsidR="00A85D3D" w:rsidRPr="00A85D3D" w:rsidRDefault="00A85D3D" w:rsidP="00A85D3D">
            <w:pPr>
              <w:jc w:val="center"/>
              <w:rPr>
                <w:b/>
                <w:bCs/>
                <w:color w:val="000000"/>
                <w:sz w:val="18"/>
                <w:szCs w:val="18"/>
              </w:rPr>
            </w:pPr>
            <w:r w:rsidRPr="00A85D3D">
              <w:rPr>
                <w:b/>
                <w:bCs/>
                <w:color w:val="000000"/>
                <w:sz w:val="18"/>
                <w:szCs w:val="18"/>
              </w:rPr>
              <w:t>0700</w:t>
            </w:r>
          </w:p>
        </w:tc>
        <w:tc>
          <w:tcPr>
            <w:tcW w:w="4960" w:type="dxa"/>
            <w:tcBorders>
              <w:top w:val="nil"/>
              <w:left w:val="nil"/>
              <w:bottom w:val="single" w:sz="4" w:space="0" w:color="000000"/>
              <w:right w:val="single" w:sz="4" w:space="0" w:color="000000"/>
            </w:tcBorders>
            <w:shd w:val="clear" w:color="auto" w:fill="auto"/>
            <w:hideMark/>
          </w:tcPr>
          <w:p w:rsidR="00A85D3D" w:rsidRPr="00A85D3D" w:rsidRDefault="00A85D3D" w:rsidP="00A85D3D">
            <w:pPr>
              <w:rPr>
                <w:b/>
                <w:bCs/>
                <w:color w:val="000000"/>
                <w:sz w:val="18"/>
                <w:szCs w:val="18"/>
              </w:rPr>
            </w:pPr>
            <w:r w:rsidRPr="00A85D3D">
              <w:rPr>
                <w:b/>
                <w:bCs/>
                <w:color w:val="000000"/>
                <w:sz w:val="18"/>
                <w:szCs w:val="18"/>
              </w:rPr>
              <w:t>ОБРАЗОВАНИЕ</w:t>
            </w:r>
          </w:p>
        </w:tc>
        <w:tc>
          <w:tcPr>
            <w:tcW w:w="1420" w:type="dxa"/>
            <w:tcBorders>
              <w:top w:val="nil"/>
              <w:left w:val="nil"/>
              <w:bottom w:val="single" w:sz="4" w:space="0" w:color="000000"/>
              <w:right w:val="single" w:sz="4" w:space="0" w:color="000000"/>
            </w:tcBorders>
            <w:shd w:val="clear" w:color="auto" w:fill="auto"/>
            <w:hideMark/>
          </w:tcPr>
          <w:p w:rsidR="00A85D3D" w:rsidRPr="00A85D3D" w:rsidRDefault="00A85D3D" w:rsidP="00A85D3D">
            <w:pPr>
              <w:jc w:val="center"/>
              <w:rPr>
                <w:b/>
                <w:bCs/>
                <w:color w:val="000000"/>
                <w:sz w:val="18"/>
                <w:szCs w:val="18"/>
              </w:rPr>
            </w:pPr>
            <w:r w:rsidRPr="00A85D3D">
              <w:rPr>
                <w:b/>
                <w:bCs/>
                <w:color w:val="000000"/>
                <w:sz w:val="18"/>
                <w:szCs w:val="18"/>
              </w:rPr>
              <w:t>224 480,5</w:t>
            </w:r>
          </w:p>
        </w:tc>
        <w:tc>
          <w:tcPr>
            <w:tcW w:w="1540" w:type="dxa"/>
            <w:tcBorders>
              <w:top w:val="nil"/>
              <w:left w:val="nil"/>
              <w:bottom w:val="single" w:sz="4" w:space="0" w:color="000000"/>
              <w:right w:val="single" w:sz="4" w:space="0" w:color="000000"/>
            </w:tcBorders>
            <w:shd w:val="clear" w:color="auto" w:fill="auto"/>
            <w:hideMark/>
          </w:tcPr>
          <w:p w:rsidR="00A85D3D" w:rsidRPr="00A85D3D" w:rsidRDefault="00A85D3D" w:rsidP="00A85D3D">
            <w:pPr>
              <w:jc w:val="center"/>
              <w:rPr>
                <w:b/>
                <w:bCs/>
                <w:color w:val="000000"/>
                <w:sz w:val="18"/>
                <w:szCs w:val="18"/>
              </w:rPr>
            </w:pPr>
            <w:r w:rsidRPr="00A85D3D">
              <w:rPr>
                <w:b/>
                <w:bCs/>
                <w:color w:val="000000"/>
                <w:sz w:val="18"/>
                <w:szCs w:val="18"/>
              </w:rPr>
              <w:t>243 172,7</w:t>
            </w:r>
          </w:p>
        </w:tc>
        <w:tc>
          <w:tcPr>
            <w:tcW w:w="1320" w:type="dxa"/>
            <w:tcBorders>
              <w:top w:val="nil"/>
              <w:left w:val="nil"/>
              <w:bottom w:val="single" w:sz="4" w:space="0" w:color="000000"/>
              <w:right w:val="single" w:sz="4" w:space="0" w:color="000000"/>
            </w:tcBorders>
            <w:shd w:val="clear" w:color="auto" w:fill="auto"/>
            <w:hideMark/>
          </w:tcPr>
          <w:p w:rsidR="00A85D3D" w:rsidRPr="00A85D3D" w:rsidRDefault="00A85D3D" w:rsidP="00A85D3D">
            <w:pPr>
              <w:jc w:val="center"/>
              <w:rPr>
                <w:b/>
                <w:bCs/>
                <w:color w:val="000000"/>
                <w:sz w:val="18"/>
                <w:szCs w:val="18"/>
              </w:rPr>
            </w:pPr>
            <w:r w:rsidRPr="00A85D3D">
              <w:rPr>
                <w:b/>
                <w:bCs/>
                <w:color w:val="000000"/>
                <w:sz w:val="18"/>
                <w:szCs w:val="18"/>
              </w:rPr>
              <w:t>267 736,6</w:t>
            </w:r>
          </w:p>
        </w:tc>
        <w:tc>
          <w:tcPr>
            <w:tcW w:w="1240" w:type="dxa"/>
            <w:tcBorders>
              <w:top w:val="nil"/>
              <w:left w:val="nil"/>
              <w:bottom w:val="single" w:sz="4" w:space="0" w:color="000000"/>
              <w:right w:val="single" w:sz="4" w:space="0" w:color="000000"/>
            </w:tcBorders>
            <w:shd w:val="clear" w:color="auto" w:fill="auto"/>
            <w:hideMark/>
          </w:tcPr>
          <w:p w:rsidR="00A85D3D" w:rsidRPr="00A85D3D" w:rsidRDefault="00A85D3D" w:rsidP="00A85D3D">
            <w:pPr>
              <w:jc w:val="center"/>
              <w:rPr>
                <w:b/>
                <w:bCs/>
                <w:color w:val="000000"/>
                <w:sz w:val="18"/>
                <w:szCs w:val="18"/>
              </w:rPr>
            </w:pPr>
            <w:r w:rsidRPr="00A85D3D">
              <w:rPr>
                <w:b/>
                <w:bCs/>
                <w:color w:val="000000"/>
                <w:sz w:val="18"/>
                <w:szCs w:val="18"/>
              </w:rPr>
              <w:t>259 391,4</w:t>
            </w:r>
          </w:p>
        </w:tc>
        <w:tc>
          <w:tcPr>
            <w:tcW w:w="1280" w:type="dxa"/>
            <w:tcBorders>
              <w:top w:val="nil"/>
              <w:left w:val="nil"/>
              <w:bottom w:val="single" w:sz="4" w:space="0" w:color="000000"/>
              <w:right w:val="single" w:sz="4" w:space="0" w:color="000000"/>
            </w:tcBorders>
            <w:shd w:val="clear" w:color="auto" w:fill="auto"/>
            <w:hideMark/>
          </w:tcPr>
          <w:p w:rsidR="00A85D3D" w:rsidRPr="00A85D3D" w:rsidRDefault="00A85D3D" w:rsidP="00A85D3D">
            <w:pPr>
              <w:jc w:val="center"/>
              <w:rPr>
                <w:b/>
                <w:bCs/>
                <w:color w:val="000000"/>
                <w:sz w:val="18"/>
                <w:szCs w:val="18"/>
              </w:rPr>
            </w:pPr>
            <w:r w:rsidRPr="00A85D3D">
              <w:rPr>
                <w:b/>
                <w:bCs/>
                <w:color w:val="000000"/>
                <w:sz w:val="18"/>
                <w:szCs w:val="18"/>
              </w:rPr>
              <w:t>259 465,6</w:t>
            </w:r>
          </w:p>
        </w:tc>
      </w:tr>
      <w:tr w:rsidR="00A85D3D" w:rsidRPr="00A85D3D" w:rsidTr="00A85D3D">
        <w:trPr>
          <w:trHeight w:val="263"/>
        </w:trPr>
        <w:tc>
          <w:tcPr>
            <w:tcW w:w="640" w:type="dxa"/>
            <w:tcBorders>
              <w:top w:val="nil"/>
              <w:left w:val="single" w:sz="4" w:space="0" w:color="000000"/>
              <w:bottom w:val="single" w:sz="4" w:space="0" w:color="000000"/>
              <w:right w:val="single" w:sz="4" w:space="0" w:color="000000"/>
            </w:tcBorders>
            <w:shd w:val="clear" w:color="auto" w:fill="auto"/>
            <w:noWrap/>
            <w:hideMark/>
          </w:tcPr>
          <w:p w:rsidR="00A85D3D" w:rsidRPr="00A85D3D" w:rsidRDefault="00A85D3D" w:rsidP="00A85D3D">
            <w:pPr>
              <w:jc w:val="center"/>
              <w:rPr>
                <w:color w:val="000000"/>
                <w:sz w:val="18"/>
                <w:szCs w:val="18"/>
              </w:rPr>
            </w:pPr>
            <w:r w:rsidRPr="00A85D3D">
              <w:rPr>
                <w:color w:val="000000"/>
                <w:sz w:val="18"/>
                <w:szCs w:val="18"/>
              </w:rPr>
              <w:t>0701</w:t>
            </w:r>
          </w:p>
        </w:tc>
        <w:tc>
          <w:tcPr>
            <w:tcW w:w="4960" w:type="dxa"/>
            <w:tcBorders>
              <w:top w:val="nil"/>
              <w:left w:val="nil"/>
              <w:bottom w:val="single" w:sz="4" w:space="0" w:color="000000"/>
              <w:right w:val="single" w:sz="4" w:space="0" w:color="000000"/>
            </w:tcBorders>
            <w:shd w:val="clear" w:color="auto" w:fill="auto"/>
            <w:hideMark/>
          </w:tcPr>
          <w:p w:rsidR="00A85D3D" w:rsidRPr="00A85D3D" w:rsidRDefault="00A85D3D" w:rsidP="00A85D3D">
            <w:pPr>
              <w:rPr>
                <w:color w:val="000000"/>
              </w:rPr>
            </w:pPr>
            <w:r w:rsidRPr="00A85D3D">
              <w:rPr>
                <w:color w:val="000000"/>
              </w:rPr>
              <w:t>Дошкольное образование</w:t>
            </w:r>
          </w:p>
        </w:tc>
        <w:tc>
          <w:tcPr>
            <w:tcW w:w="142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color w:val="000000"/>
                <w:sz w:val="18"/>
                <w:szCs w:val="18"/>
              </w:rPr>
            </w:pPr>
            <w:r w:rsidRPr="00A85D3D">
              <w:rPr>
                <w:color w:val="000000"/>
                <w:sz w:val="18"/>
                <w:szCs w:val="18"/>
              </w:rPr>
              <w:t>97 944,3</w:t>
            </w:r>
          </w:p>
        </w:tc>
        <w:tc>
          <w:tcPr>
            <w:tcW w:w="154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color w:val="000000"/>
              </w:rPr>
            </w:pPr>
            <w:r w:rsidRPr="00A85D3D">
              <w:rPr>
                <w:color w:val="000000"/>
              </w:rPr>
              <w:t>99 637,0</w:t>
            </w:r>
          </w:p>
        </w:tc>
        <w:tc>
          <w:tcPr>
            <w:tcW w:w="132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color w:val="000000"/>
                <w:sz w:val="18"/>
                <w:szCs w:val="18"/>
              </w:rPr>
            </w:pPr>
            <w:r w:rsidRPr="00A85D3D">
              <w:rPr>
                <w:color w:val="000000"/>
                <w:sz w:val="18"/>
                <w:szCs w:val="18"/>
              </w:rPr>
              <w:t>116 500,0</w:t>
            </w:r>
          </w:p>
        </w:tc>
        <w:tc>
          <w:tcPr>
            <w:tcW w:w="124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color w:val="000000"/>
                <w:sz w:val="18"/>
                <w:szCs w:val="18"/>
              </w:rPr>
            </w:pPr>
            <w:r w:rsidRPr="00A85D3D">
              <w:rPr>
                <w:color w:val="000000"/>
                <w:sz w:val="18"/>
                <w:szCs w:val="18"/>
              </w:rPr>
              <w:t>114 701,5</w:t>
            </w:r>
          </w:p>
        </w:tc>
        <w:tc>
          <w:tcPr>
            <w:tcW w:w="128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color w:val="000000"/>
                <w:sz w:val="18"/>
                <w:szCs w:val="18"/>
              </w:rPr>
            </w:pPr>
            <w:r w:rsidRPr="00A85D3D">
              <w:rPr>
                <w:color w:val="000000"/>
                <w:sz w:val="18"/>
                <w:szCs w:val="18"/>
              </w:rPr>
              <w:t>114 701,5</w:t>
            </w:r>
          </w:p>
        </w:tc>
      </w:tr>
      <w:tr w:rsidR="00A85D3D" w:rsidRPr="00A85D3D" w:rsidTr="00A85D3D">
        <w:trPr>
          <w:trHeight w:val="263"/>
        </w:trPr>
        <w:tc>
          <w:tcPr>
            <w:tcW w:w="640" w:type="dxa"/>
            <w:tcBorders>
              <w:top w:val="nil"/>
              <w:left w:val="single" w:sz="4" w:space="0" w:color="000000"/>
              <w:bottom w:val="single" w:sz="4" w:space="0" w:color="000000"/>
              <w:right w:val="single" w:sz="4" w:space="0" w:color="000000"/>
            </w:tcBorders>
            <w:shd w:val="clear" w:color="auto" w:fill="auto"/>
            <w:noWrap/>
            <w:hideMark/>
          </w:tcPr>
          <w:p w:rsidR="00A85D3D" w:rsidRPr="00A85D3D" w:rsidRDefault="00A85D3D" w:rsidP="00A85D3D">
            <w:pPr>
              <w:jc w:val="center"/>
              <w:rPr>
                <w:color w:val="000000"/>
                <w:sz w:val="18"/>
                <w:szCs w:val="18"/>
              </w:rPr>
            </w:pPr>
            <w:r w:rsidRPr="00A85D3D">
              <w:rPr>
                <w:color w:val="000000"/>
                <w:sz w:val="18"/>
                <w:szCs w:val="18"/>
              </w:rPr>
              <w:t>0702</w:t>
            </w:r>
          </w:p>
        </w:tc>
        <w:tc>
          <w:tcPr>
            <w:tcW w:w="4960" w:type="dxa"/>
            <w:tcBorders>
              <w:top w:val="nil"/>
              <w:left w:val="nil"/>
              <w:bottom w:val="single" w:sz="4" w:space="0" w:color="000000"/>
              <w:right w:val="single" w:sz="4" w:space="0" w:color="000000"/>
            </w:tcBorders>
            <w:shd w:val="clear" w:color="auto" w:fill="auto"/>
            <w:hideMark/>
          </w:tcPr>
          <w:p w:rsidR="00A85D3D" w:rsidRPr="00A85D3D" w:rsidRDefault="00A85D3D" w:rsidP="00A85D3D">
            <w:pPr>
              <w:rPr>
                <w:color w:val="000000"/>
              </w:rPr>
            </w:pPr>
            <w:r w:rsidRPr="00A85D3D">
              <w:rPr>
                <w:color w:val="000000"/>
              </w:rPr>
              <w:t>Общее образование</w:t>
            </w:r>
          </w:p>
        </w:tc>
        <w:tc>
          <w:tcPr>
            <w:tcW w:w="142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color w:val="000000"/>
                <w:sz w:val="18"/>
                <w:szCs w:val="18"/>
              </w:rPr>
            </w:pPr>
            <w:r w:rsidRPr="00A85D3D">
              <w:rPr>
                <w:color w:val="000000"/>
                <w:sz w:val="18"/>
                <w:szCs w:val="18"/>
              </w:rPr>
              <w:t>102 418,8</w:t>
            </w:r>
          </w:p>
        </w:tc>
        <w:tc>
          <w:tcPr>
            <w:tcW w:w="154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color w:val="000000"/>
              </w:rPr>
            </w:pPr>
            <w:r w:rsidRPr="00A85D3D">
              <w:rPr>
                <w:color w:val="000000"/>
              </w:rPr>
              <w:t>116 176,4</w:t>
            </w:r>
          </w:p>
        </w:tc>
        <w:tc>
          <w:tcPr>
            <w:tcW w:w="132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color w:val="000000"/>
                <w:sz w:val="18"/>
                <w:szCs w:val="18"/>
              </w:rPr>
            </w:pPr>
            <w:r w:rsidRPr="00A85D3D">
              <w:rPr>
                <w:color w:val="000000"/>
                <w:sz w:val="18"/>
                <w:szCs w:val="18"/>
              </w:rPr>
              <w:t>122 234,6</w:t>
            </w:r>
          </w:p>
        </w:tc>
        <w:tc>
          <w:tcPr>
            <w:tcW w:w="124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color w:val="000000"/>
                <w:sz w:val="18"/>
                <w:szCs w:val="18"/>
              </w:rPr>
            </w:pPr>
            <w:r w:rsidRPr="00A85D3D">
              <w:rPr>
                <w:color w:val="000000"/>
                <w:sz w:val="18"/>
                <w:szCs w:val="18"/>
              </w:rPr>
              <w:t>115 453,2</w:t>
            </w:r>
          </w:p>
        </w:tc>
        <w:tc>
          <w:tcPr>
            <w:tcW w:w="128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color w:val="000000"/>
                <w:sz w:val="18"/>
                <w:szCs w:val="18"/>
              </w:rPr>
            </w:pPr>
            <w:r w:rsidRPr="00A85D3D">
              <w:rPr>
                <w:color w:val="000000"/>
                <w:sz w:val="18"/>
                <w:szCs w:val="18"/>
              </w:rPr>
              <w:t>115 527,4</w:t>
            </w:r>
          </w:p>
        </w:tc>
      </w:tr>
      <w:tr w:rsidR="00A85D3D" w:rsidRPr="00A85D3D" w:rsidTr="00A85D3D">
        <w:trPr>
          <w:trHeight w:val="263"/>
        </w:trPr>
        <w:tc>
          <w:tcPr>
            <w:tcW w:w="640" w:type="dxa"/>
            <w:tcBorders>
              <w:top w:val="nil"/>
              <w:left w:val="single" w:sz="4" w:space="0" w:color="000000"/>
              <w:bottom w:val="single" w:sz="4" w:space="0" w:color="000000"/>
              <w:right w:val="single" w:sz="4" w:space="0" w:color="000000"/>
            </w:tcBorders>
            <w:shd w:val="clear" w:color="auto" w:fill="auto"/>
            <w:noWrap/>
            <w:hideMark/>
          </w:tcPr>
          <w:p w:rsidR="00A85D3D" w:rsidRPr="00A85D3D" w:rsidRDefault="00A85D3D" w:rsidP="00A85D3D">
            <w:pPr>
              <w:jc w:val="center"/>
              <w:rPr>
                <w:color w:val="000000"/>
                <w:sz w:val="18"/>
                <w:szCs w:val="18"/>
              </w:rPr>
            </w:pPr>
            <w:r w:rsidRPr="00A85D3D">
              <w:rPr>
                <w:color w:val="000000"/>
                <w:sz w:val="18"/>
                <w:szCs w:val="18"/>
              </w:rPr>
              <w:t>0703</w:t>
            </w:r>
          </w:p>
        </w:tc>
        <w:tc>
          <w:tcPr>
            <w:tcW w:w="4960" w:type="dxa"/>
            <w:tcBorders>
              <w:top w:val="nil"/>
              <w:left w:val="nil"/>
              <w:bottom w:val="single" w:sz="4" w:space="0" w:color="000000"/>
              <w:right w:val="single" w:sz="4" w:space="0" w:color="000000"/>
            </w:tcBorders>
            <w:shd w:val="clear" w:color="auto" w:fill="auto"/>
            <w:hideMark/>
          </w:tcPr>
          <w:p w:rsidR="00A85D3D" w:rsidRPr="00A85D3D" w:rsidRDefault="00A85D3D" w:rsidP="00A85D3D">
            <w:pPr>
              <w:rPr>
                <w:color w:val="000000"/>
              </w:rPr>
            </w:pPr>
            <w:r w:rsidRPr="00A85D3D">
              <w:rPr>
                <w:color w:val="000000"/>
              </w:rPr>
              <w:t>Дополнительное образование детей</w:t>
            </w:r>
          </w:p>
        </w:tc>
        <w:tc>
          <w:tcPr>
            <w:tcW w:w="142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color w:val="000000"/>
                <w:sz w:val="18"/>
                <w:szCs w:val="18"/>
              </w:rPr>
            </w:pPr>
            <w:r w:rsidRPr="00A85D3D">
              <w:rPr>
                <w:color w:val="000000"/>
                <w:sz w:val="18"/>
                <w:szCs w:val="18"/>
              </w:rPr>
              <w:t>15 452,5</w:t>
            </w:r>
          </w:p>
        </w:tc>
        <w:tc>
          <w:tcPr>
            <w:tcW w:w="154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color w:val="000000"/>
              </w:rPr>
            </w:pPr>
            <w:r w:rsidRPr="00A85D3D">
              <w:rPr>
                <w:color w:val="000000"/>
              </w:rPr>
              <w:t>18 124,2</w:t>
            </w:r>
          </w:p>
        </w:tc>
        <w:tc>
          <w:tcPr>
            <w:tcW w:w="132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color w:val="000000"/>
                <w:sz w:val="18"/>
                <w:szCs w:val="18"/>
              </w:rPr>
            </w:pPr>
            <w:r w:rsidRPr="00A85D3D">
              <w:rPr>
                <w:color w:val="000000"/>
                <w:sz w:val="18"/>
                <w:szCs w:val="18"/>
              </w:rPr>
              <w:t>18 290,0</w:t>
            </w:r>
          </w:p>
        </w:tc>
        <w:tc>
          <w:tcPr>
            <w:tcW w:w="124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color w:val="000000"/>
                <w:sz w:val="18"/>
                <w:szCs w:val="18"/>
              </w:rPr>
            </w:pPr>
            <w:r w:rsidRPr="00A85D3D">
              <w:rPr>
                <w:color w:val="000000"/>
                <w:sz w:val="18"/>
                <w:szCs w:val="18"/>
              </w:rPr>
              <w:t>18 479,3</w:t>
            </w:r>
          </w:p>
        </w:tc>
        <w:tc>
          <w:tcPr>
            <w:tcW w:w="128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color w:val="000000"/>
                <w:sz w:val="18"/>
                <w:szCs w:val="18"/>
              </w:rPr>
            </w:pPr>
            <w:r w:rsidRPr="00A85D3D">
              <w:rPr>
                <w:color w:val="000000"/>
                <w:sz w:val="18"/>
                <w:szCs w:val="18"/>
              </w:rPr>
              <w:t>18 479,3</w:t>
            </w:r>
          </w:p>
        </w:tc>
      </w:tr>
      <w:tr w:rsidR="00A85D3D" w:rsidRPr="00A85D3D" w:rsidTr="00A85D3D">
        <w:trPr>
          <w:trHeight w:val="510"/>
        </w:trPr>
        <w:tc>
          <w:tcPr>
            <w:tcW w:w="640" w:type="dxa"/>
            <w:tcBorders>
              <w:top w:val="nil"/>
              <w:left w:val="single" w:sz="4" w:space="0" w:color="000000"/>
              <w:bottom w:val="single" w:sz="4" w:space="0" w:color="000000"/>
              <w:right w:val="single" w:sz="4" w:space="0" w:color="000000"/>
            </w:tcBorders>
            <w:shd w:val="clear" w:color="auto" w:fill="auto"/>
            <w:noWrap/>
            <w:hideMark/>
          </w:tcPr>
          <w:p w:rsidR="00A85D3D" w:rsidRPr="00A85D3D" w:rsidRDefault="00A85D3D" w:rsidP="00A85D3D">
            <w:pPr>
              <w:jc w:val="center"/>
              <w:rPr>
                <w:color w:val="000000"/>
                <w:sz w:val="18"/>
                <w:szCs w:val="18"/>
              </w:rPr>
            </w:pPr>
            <w:r w:rsidRPr="00A85D3D">
              <w:rPr>
                <w:color w:val="000000"/>
                <w:sz w:val="18"/>
                <w:szCs w:val="18"/>
              </w:rPr>
              <w:t>0705</w:t>
            </w:r>
          </w:p>
        </w:tc>
        <w:tc>
          <w:tcPr>
            <w:tcW w:w="4960" w:type="dxa"/>
            <w:tcBorders>
              <w:top w:val="nil"/>
              <w:left w:val="nil"/>
              <w:bottom w:val="single" w:sz="4" w:space="0" w:color="000000"/>
              <w:right w:val="single" w:sz="4" w:space="0" w:color="000000"/>
            </w:tcBorders>
            <w:shd w:val="clear" w:color="auto" w:fill="auto"/>
            <w:hideMark/>
          </w:tcPr>
          <w:p w:rsidR="00A85D3D" w:rsidRPr="00A85D3D" w:rsidRDefault="00A85D3D" w:rsidP="00A85D3D">
            <w:pPr>
              <w:rPr>
                <w:color w:val="000000"/>
              </w:rPr>
            </w:pPr>
            <w:r w:rsidRPr="00A85D3D">
              <w:rPr>
                <w:color w:val="000000"/>
              </w:rPr>
              <w:t>Профессиональная подготовка, переподготовка и повышение квалификации</w:t>
            </w:r>
          </w:p>
        </w:tc>
        <w:tc>
          <w:tcPr>
            <w:tcW w:w="142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color w:val="000000"/>
                <w:sz w:val="18"/>
                <w:szCs w:val="18"/>
              </w:rPr>
            </w:pPr>
            <w:r w:rsidRPr="00A85D3D">
              <w:rPr>
                <w:color w:val="000000"/>
                <w:sz w:val="18"/>
                <w:szCs w:val="18"/>
              </w:rPr>
              <w:t>39,7</w:t>
            </w:r>
          </w:p>
        </w:tc>
        <w:tc>
          <w:tcPr>
            <w:tcW w:w="154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color w:val="000000"/>
              </w:rPr>
            </w:pPr>
            <w:r w:rsidRPr="00A85D3D">
              <w:rPr>
                <w:color w:val="000000"/>
              </w:rPr>
              <w:t>64,0</w:t>
            </w:r>
          </w:p>
        </w:tc>
        <w:tc>
          <w:tcPr>
            <w:tcW w:w="132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color w:val="000000"/>
                <w:sz w:val="18"/>
                <w:szCs w:val="18"/>
              </w:rPr>
            </w:pPr>
            <w:r w:rsidRPr="00A85D3D">
              <w:rPr>
                <w:color w:val="000000"/>
                <w:sz w:val="18"/>
                <w:szCs w:val="18"/>
              </w:rPr>
              <w:t>4,5</w:t>
            </w:r>
          </w:p>
        </w:tc>
        <w:tc>
          <w:tcPr>
            <w:tcW w:w="124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color w:val="000000"/>
                <w:sz w:val="18"/>
                <w:szCs w:val="18"/>
              </w:rPr>
            </w:pPr>
            <w:r w:rsidRPr="00A85D3D">
              <w:rPr>
                <w:color w:val="000000"/>
                <w:sz w:val="18"/>
                <w:szCs w:val="18"/>
              </w:rPr>
              <w:t>4,5</w:t>
            </w:r>
          </w:p>
        </w:tc>
        <w:tc>
          <w:tcPr>
            <w:tcW w:w="128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color w:val="000000"/>
                <w:sz w:val="18"/>
                <w:szCs w:val="18"/>
              </w:rPr>
            </w:pPr>
            <w:r w:rsidRPr="00A85D3D">
              <w:rPr>
                <w:color w:val="000000"/>
                <w:sz w:val="18"/>
                <w:szCs w:val="18"/>
              </w:rPr>
              <w:t>4,5</w:t>
            </w:r>
          </w:p>
        </w:tc>
      </w:tr>
      <w:tr w:rsidR="00A85D3D" w:rsidRPr="00A85D3D" w:rsidTr="00A85D3D">
        <w:trPr>
          <w:trHeight w:val="252"/>
        </w:trPr>
        <w:tc>
          <w:tcPr>
            <w:tcW w:w="640" w:type="dxa"/>
            <w:tcBorders>
              <w:top w:val="nil"/>
              <w:left w:val="single" w:sz="4" w:space="0" w:color="000000"/>
              <w:bottom w:val="single" w:sz="4" w:space="0" w:color="000000"/>
              <w:right w:val="single" w:sz="4" w:space="0" w:color="000000"/>
            </w:tcBorders>
            <w:shd w:val="clear" w:color="auto" w:fill="auto"/>
            <w:noWrap/>
            <w:hideMark/>
          </w:tcPr>
          <w:p w:rsidR="00A85D3D" w:rsidRPr="00A85D3D" w:rsidRDefault="00A85D3D" w:rsidP="00A85D3D">
            <w:pPr>
              <w:jc w:val="center"/>
              <w:rPr>
                <w:color w:val="000000"/>
                <w:sz w:val="18"/>
                <w:szCs w:val="18"/>
              </w:rPr>
            </w:pPr>
            <w:r w:rsidRPr="00A85D3D">
              <w:rPr>
                <w:color w:val="000000"/>
                <w:sz w:val="18"/>
                <w:szCs w:val="18"/>
              </w:rPr>
              <w:t>0707</w:t>
            </w:r>
          </w:p>
        </w:tc>
        <w:tc>
          <w:tcPr>
            <w:tcW w:w="4960" w:type="dxa"/>
            <w:tcBorders>
              <w:top w:val="nil"/>
              <w:left w:val="nil"/>
              <w:bottom w:val="single" w:sz="4" w:space="0" w:color="000000"/>
              <w:right w:val="single" w:sz="4" w:space="0" w:color="000000"/>
            </w:tcBorders>
            <w:shd w:val="clear" w:color="auto" w:fill="auto"/>
            <w:hideMark/>
          </w:tcPr>
          <w:p w:rsidR="00A85D3D" w:rsidRPr="00A85D3D" w:rsidRDefault="00A85D3D" w:rsidP="00A85D3D">
            <w:pPr>
              <w:rPr>
                <w:color w:val="000000"/>
              </w:rPr>
            </w:pPr>
            <w:r w:rsidRPr="00A85D3D">
              <w:rPr>
                <w:color w:val="000000"/>
              </w:rPr>
              <w:t>Молодежная политика</w:t>
            </w:r>
          </w:p>
        </w:tc>
        <w:tc>
          <w:tcPr>
            <w:tcW w:w="142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color w:val="000000"/>
                <w:sz w:val="18"/>
                <w:szCs w:val="18"/>
              </w:rPr>
            </w:pPr>
            <w:r w:rsidRPr="00A85D3D">
              <w:rPr>
                <w:color w:val="000000"/>
                <w:sz w:val="18"/>
                <w:szCs w:val="18"/>
              </w:rPr>
              <w:t>506,3</w:t>
            </w:r>
          </w:p>
        </w:tc>
        <w:tc>
          <w:tcPr>
            <w:tcW w:w="154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color w:val="000000"/>
              </w:rPr>
            </w:pPr>
            <w:r w:rsidRPr="00A85D3D">
              <w:rPr>
                <w:color w:val="000000"/>
              </w:rPr>
              <w:t>740,4</w:t>
            </w:r>
          </w:p>
        </w:tc>
        <w:tc>
          <w:tcPr>
            <w:tcW w:w="132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color w:val="000000"/>
                <w:sz w:val="18"/>
                <w:szCs w:val="18"/>
              </w:rPr>
            </w:pPr>
            <w:r w:rsidRPr="00A85D3D">
              <w:rPr>
                <w:color w:val="000000"/>
                <w:sz w:val="18"/>
                <w:szCs w:val="18"/>
              </w:rPr>
              <w:t>64,0</w:t>
            </w:r>
          </w:p>
        </w:tc>
        <w:tc>
          <w:tcPr>
            <w:tcW w:w="124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color w:val="000000"/>
                <w:sz w:val="18"/>
                <w:szCs w:val="18"/>
              </w:rPr>
            </w:pPr>
            <w:r w:rsidRPr="00A85D3D">
              <w:rPr>
                <w:color w:val="000000"/>
                <w:sz w:val="18"/>
                <w:szCs w:val="18"/>
              </w:rPr>
              <w:t>64,0</w:t>
            </w:r>
          </w:p>
        </w:tc>
        <w:tc>
          <w:tcPr>
            <w:tcW w:w="128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color w:val="000000"/>
                <w:sz w:val="18"/>
                <w:szCs w:val="18"/>
              </w:rPr>
            </w:pPr>
            <w:r w:rsidRPr="00A85D3D">
              <w:rPr>
                <w:color w:val="000000"/>
                <w:sz w:val="18"/>
                <w:szCs w:val="18"/>
              </w:rPr>
              <w:t>64,0</w:t>
            </w:r>
          </w:p>
        </w:tc>
      </w:tr>
      <w:tr w:rsidR="00A85D3D" w:rsidRPr="00A85D3D" w:rsidTr="00A85D3D">
        <w:trPr>
          <w:trHeight w:val="278"/>
        </w:trPr>
        <w:tc>
          <w:tcPr>
            <w:tcW w:w="640" w:type="dxa"/>
            <w:tcBorders>
              <w:top w:val="nil"/>
              <w:left w:val="single" w:sz="4" w:space="0" w:color="000000"/>
              <w:bottom w:val="single" w:sz="4" w:space="0" w:color="000000"/>
              <w:right w:val="single" w:sz="4" w:space="0" w:color="000000"/>
            </w:tcBorders>
            <w:shd w:val="clear" w:color="auto" w:fill="auto"/>
            <w:noWrap/>
            <w:hideMark/>
          </w:tcPr>
          <w:p w:rsidR="00A85D3D" w:rsidRPr="00A85D3D" w:rsidRDefault="00A85D3D" w:rsidP="00A85D3D">
            <w:pPr>
              <w:jc w:val="center"/>
              <w:rPr>
                <w:color w:val="000000"/>
                <w:sz w:val="18"/>
                <w:szCs w:val="18"/>
              </w:rPr>
            </w:pPr>
            <w:r w:rsidRPr="00A85D3D">
              <w:rPr>
                <w:color w:val="000000"/>
                <w:sz w:val="18"/>
                <w:szCs w:val="18"/>
              </w:rPr>
              <w:t>0709</w:t>
            </w:r>
          </w:p>
        </w:tc>
        <w:tc>
          <w:tcPr>
            <w:tcW w:w="4960" w:type="dxa"/>
            <w:tcBorders>
              <w:top w:val="nil"/>
              <w:left w:val="nil"/>
              <w:bottom w:val="single" w:sz="4" w:space="0" w:color="000000"/>
              <w:right w:val="single" w:sz="4" w:space="0" w:color="000000"/>
            </w:tcBorders>
            <w:shd w:val="clear" w:color="auto" w:fill="auto"/>
            <w:hideMark/>
          </w:tcPr>
          <w:p w:rsidR="00A85D3D" w:rsidRPr="00A85D3D" w:rsidRDefault="00A85D3D" w:rsidP="00A85D3D">
            <w:pPr>
              <w:rPr>
                <w:color w:val="000000"/>
              </w:rPr>
            </w:pPr>
            <w:r w:rsidRPr="00A85D3D">
              <w:rPr>
                <w:color w:val="000000"/>
              </w:rPr>
              <w:t>Другие вопросы в области образования</w:t>
            </w:r>
          </w:p>
        </w:tc>
        <w:tc>
          <w:tcPr>
            <w:tcW w:w="142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color w:val="000000"/>
                <w:sz w:val="18"/>
                <w:szCs w:val="18"/>
              </w:rPr>
            </w:pPr>
            <w:r w:rsidRPr="00A85D3D">
              <w:rPr>
                <w:color w:val="000000"/>
                <w:sz w:val="18"/>
                <w:szCs w:val="18"/>
              </w:rPr>
              <w:t>8 118,9</w:t>
            </w:r>
          </w:p>
        </w:tc>
        <w:tc>
          <w:tcPr>
            <w:tcW w:w="154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color w:val="000000"/>
              </w:rPr>
            </w:pPr>
            <w:r w:rsidRPr="00A85D3D">
              <w:rPr>
                <w:color w:val="000000"/>
              </w:rPr>
              <w:t>8 430,7</w:t>
            </w:r>
          </w:p>
        </w:tc>
        <w:tc>
          <w:tcPr>
            <w:tcW w:w="132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color w:val="000000"/>
                <w:sz w:val="18"/>
                <w:szCs w:val="18"/>
              </w:rPr>
            </w:pPr>
            <w:r w:rsidRPr="00A85D3D">
              <w:rPr>
                <w:color w:val="000000"/>
                <w:sz w:val="18"/>
                <w:szCs w:val="18"/>
              </w:rPr>
              <w:t>10 643,5</w:t>
            </w:r>
          </w:p>
        </w:tc>
        <w:tc>
          <w:tcPr>
            <w:tcW w:w="124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color w:val="000000"/>
                <w:sz w:val="18"/>
                <w:szCs w:val="18"/>
              </w:rPr>
            </w:pPr>
            <w:r w:rsidRPr="00A85D3D">
              <w:rPr>
                <w:color w:val="000000"/>
                <w:sz w:val="18"/>
                <w:szCs w:val="18"/>
              </w:rPr>
              <w:t>10 688,9</w:t>
            </w:r>
          </w:p>
        </w:tc>
        <w:tc>
          <w:tcPr>
            <w:tcW w:w="128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color w:val="000000"/>
                <w:sz w:val="18"/>
                <w:szCs w:val="18"/>
              </w:rPr>
            </w:pPr>
            <w:r w:rsidRPr="00A85D3D">
              <w:rPr>
                <w:color w:val="000000"/>
                <w:sz w:val="18"/>
                <w:szCs w:val="18"/>
              </w:rPr>
              <w:t>10 688,9</w:t>
            </w:r>
          </w:p>
        </w:tc>
      </w:tr>
      <w:tr w:rsidR="00A85D3D" w:rsidRPr="00A85D3D" w:rsidTr="00A85D3D">
        <w:trPr>
          <w:trHeight w:val="289"/>
        </w:trPr>
        <w:tc>
          <w:tcPr>
            <w:tcW w:w="640" w:type="dxa"/>
            <w:tcBorders>
              <w:top w:val="nil"/>
              <w:left w:val="single" w:sz="4" w:space="0" w:color="000000"/>
              <w:bottom w:val="single" w:sz="4" w:space="0" w:color="000000"/>
              <w:right w:val="single" w:sz="4" w:space="0" w:color="000000"/>
            </w:tcBorders>
            <w:shd w:val="clear" w:color="auto" w:fill="auto"/>
            <w:noWrap/>
            <w:hideMark/>
          </w:tcPr>
          <w:p w:rsidR="00A85D3D" w:rsidRPr="00A85D3D" w:rsidRDefault="00A85D3D" w:rsidP="00A85D3D">
            <w:pPr>
              <w:jc w:val="center"/>
              <w:rPr>
                <w:b/>
                <w:bCs/>
                <w:color w:val="000000"/>
                <w:sz w:val="18"/>
                <w:szCs w:val="18"/>
              </w:rPr>
            </w:pPr>
            <w:r w:rsidRPr="00A85D3D">
              <w:rPr>
                <w:b/>
                <w:bCs/>
                <w:color w:val="000000"/>
                <w:sz w:val="18"/>
                <w:szCs w:val="18"/>
              </w:rPr>
              <w:t>0800</w:t>
            </w:r>
          </w:p>
        </w:tc>
        <w:tc>
          <w:tcPr>
            <w:tcW w:w="4960" w:type="dxa"/>
            <w:tcBorders>
              <w:top w:val="nil"/>
              <w:left w:val="nil"/>
              <w:bottom w:val="single" w:sz="4" w:space="0" w:color="000000"/>
              <w:right w:val="single" w:sz="4" w:space="0" w:color="000000"/>
            </w:tcBorders>
            <w:shd w:val="clear" w:color="auto" w:fill="auto"/>
            <w:hideMark/>
          </w:tcPr>
          <w:p w:rsidR="00A85D3D" w:rsidRPr="00A85D3D" w:rsidRDefault="00A85D3D" w:rsidP="00A85D3D">
            <w:pPr>
              <w:rPr>
                <w:b/>
                <w:bCs/>
                <w:color w:val="000000"/>
                <w:sz w:val="18"/>
                <w:szCs w:val="18"/>
              </w:rPr>
            </w:pPr>
            <w:r w:rsidRPr="00A85D3D">
              <w:rPr>
                <w:b/>
                <w:bCs/>
                <w:color w:val="000000"/>
                <w:sz w:val="18"/>
                <w:szCs w:val="18"/>
              </w:rPr>
              <w:t>КУЛЬТУРА, КИНЕМАТОГРАФИЯ</w:t>
            </w:r>
          </w:p>
        </w:tc>
        <w:tc>
          <w:tcPr>
            <w:tcW w:w="1420" w:type="dxa"/>
            <w:tcBorders>
              <w:top w:val="nil"/>
              <w:left w:val="nil"/>
              <w:bottom w:val="single" w:sz="4" w:space="0" w:color="000000"/>
              <w:right w:val="single" w:sz="4" w:space="0" w:color="000000"/>
            </w:tcBorders>
            <w:shd w:val="clear" w:color="auto" w:fill="auto"/>
            <w:hideMark/>
          </w:tcPr>
          <w:p w:rsidR="00A85D3D" w:rsidRPr="00A85D3D" w:rsidRDefault="00A85D3D" w:rsidP="00A85D3D">
            <w:pPr>
              <w:jc w:val="center"/>
              <w:rPr>
                <w:b/>
                <w:bCs/>
                <w:color w:val="000000"/>
                <w:sz w:val="18"/>
                <w:szCs w:val="18"/>
              </w:rPr>
            </w:pPr>
            <w:r w:rsidRPr="00A85D3D">
              <w:rPr>
                <w:b/>
                <w:bCs/>
                <w:color w:val="000000"/>
                <w:sz w:val="18"/>
                <w:szCs w:val="18"/>
              </w:rPr>
              <w:t>8 769,6</w:t>
            </w:r>
          </w:p>
        </w:tc>
        <w:tc>
          <w:tcPr>
            <w:tcW w:w="1540" w:type="dxa"/>
            <w:tcBorders>
              <w:top w:val="nil"/>
              <w:left w:val="nil"/>
              <w:bottom w:val="single" w:sz="4" w:space="0" w:color="000000"/>
              <w:right w:val="single" w:sz="4" w:space="0" w:color="000000"/>
            </w:tcBorders>
            <w:shd w:val="clear" w:color="auto" w:fill="auto"/>
            <w:hideMark/>
          </w:tcPr>
          <w:p w:rsidR="00A85D3D" w:rsidRPr="00A85D3D" w:rsidRDefault="00A85D3D" w:rsidP="00A85D3D">
            <w:pPr>
              <w:jc w:val="center"/>
              <w:rPr>
                <w:b/>
                <w:bCs/>
                <w:color w:val="000000"/>
                <w:sz w:val="18"/>
                <w:szCs w:val="18"/>
              </w:rPr>
            </w:pPr>
            <w:r w:rsidRPr="00A85D3D">
              <w:rPr>
                <w:b/>
                <w:bCs/>
                <w:color w:val="000000"/>
                <w:sz w:val="18"/>
                <w:szCs w:val="18"/>
              </w:rPr>
              <w:t>8 274,6</w:t>
            </w:r>
          </w:p>
        </w:tc>
        <w:tc>
          <w:tcPr>
            <w:tcW w:w="1320" w:type="dxa"/>
            <w:tcBorders>
              <w:top w:val="nil"/>
              <w:left w:val="nil"/>
              <w:bottom w:val="single" w:sz="4" w:space="0" w:color="000000"/>
              <w:right w:val="single" w:sz="4" w:space="0" w:color="000000"/>
            </w:tcBorders>
            <w:shd w:val="clear" w:color="auto" w:fill="auto"/>
            <w:hideMark/>
          </w:tcPr>
          <w:p w:rsidR="00A85D3D" w:rsidRPr="00A85D3D" w:rsidRDefault="00A85D3D" w:rsidP="00A85D3D">
            <w:pPr>
              <w:jc w:val="center"/>
              <w:rPr>
                <w:b/>
                <w:bCs/>
                <w:color w:val="000000"/>
                <w:sz w:val="18"/>
                <w:szCs w:val="18"/>
              </w:rPr>
            </w:pPr>
            <w:r w:rsidRPr="00A85D3D">
              <w:rPr>
                <w:b/>
                <w:bCs/>
                <w:color w:val="000000"/>
                <w:sz w:val="18"/>
                <w:szCs w:val="18"/>
              </w:rPr>
              <w:t>11 483,7</w:t>
            </w:r>
          </w:p>
        </w:tc>
        <w:tc>
          <w:tcPr>
            <w:tcW w:w="1240" w:type="dxa"/>
            <w:tcBorders>
              <w:top w:val="nil"/>
              <w:left w:val="nil"/>
              <w:bottom w:val="single" w:sz="4" w:space="0" w:color="000000"/>
              <w:right w:val="single" w:sz="4" w:space="0" w:color="000000"/>
            </w:tcBorders>
            <w:shd w:val="clear" w:color="auto" w:fill="auto"/>
            <w:hideMark/>
          </w:tcPr>
          <w:p w:rsidR="00A85D3D" w:rsidRPr="00A85D3D" w:rsidRDefault="00A85D3D" w:rsidP="00A85D3D">
            <w:pPr>
              <w:jc w:val="center"/>
              <w:rPr>
                <w:b/>
                <w:bCs/>
                <w:color w:val="000000"/>
                <w:sz w:val="18"/>
                <w:szCs w:val="18"/>
              </w:rPr>
            </w:pPr>
            <w:r w:rsidRPr="00A85D3D">
              <w:rPr>
                <w:b/>
                <w:bCs/>
                <w:color w:val="000000"/>
                <w:sz w:val="18"/>
                <w:szCs w:val="18"/>
              </w:rPr>
              <w:t>9 606,7</w:t>
            </w:r>
          </w:p>
        </w:tc>
        <w:tc>
          <w:tcPr>
            <w:tcW w:w="1280" w:type="dxa"/>
            <w:tcBorders>
              <w:top w:val="nil"/>
              <w:left w:val="nil"/>
              <w:bottom w:val="single" w:sz="4" w:space="0" w:color="000000"/>
              <w:right w:val="single" w:sz="4" w:space="0" w:color="000000"/>
            </w:tcBorders>
            <w:shd w:val="clear" w:color="auto" w:fill="auto"/>
            <w:hideMark/>
          </w:tcPr>
          <w:p w:rsidR="00A85D3D" w:rsidRPr="00A85D3D" w:rsidRDefault="00A85D3D" w:rsidP="00A85D3D">
            <w:pPr>
              <w:jc w:val="center"/>
              <w:rPr>
                <w:b/>
                <w:bCs/>
                <w:color w:val="000000"/>
                <w:sz w:val="18"/>
                <w:szCs w:val="18"/>
              </w:rPr>
            </w:pPr>
            <w:r w:rsidRPr="00A85D3D">
              <w:rPr>
                <w:b/>
                <w:bCs/>
                <w:color w:val="000000"/>
                <w:sz w:val="18"/>
                <w:szCs w:val="18"/>
              </w:rPr>
              <w:t>9 606,3</w:t>
            </w:r>
          </w:p>
        </w:tc>
      </w:tr>
      <w:tr w:rsidR="00A85D3D" w:rsidRPr="00A85D3D" w:rsidTr="00A85D3D">
        <w:trPr>
          <w:trHeight w:val="289"/>
        </w:trPr>
        <w:tc>
          <w:tcPr>
            <w:tcW w:w="640" w:type="dxa"/>
            <w:tcBorders>
              <w:top w:val="nil"/>
              <w:left w:val="single" w:sz="4" w:space="0" w:color="000000"/>
              <w:bottom w:val="single" w:sz="4" w:space="0" w:color="000000"/>
              <w:right w:val="single" w:sz="4" w:space="0" w:color="000000"/>
            </w:tcBorders>
            <w:shd w:val="clear" w:color="auto" w:fill="auto"/>
            <w:noWrap/>
            <w:hideMark/>
          </w:tcPr>
          <w:p w:rsidR="00A85D3D" w:rsidRPr="00A85D3D" w:rsidRDefault="00A85D3D" w:rsidP="00A85D3D">
            <w:pPr>
              <w:jc w:val="center"/>
              <w:rPr>
                <w:color w:val="000000"/>
                <w:sz w:val="18"/>
                <w:szCs w:val="18"/>
              </w:rPr>
            </w:pPr>
            <w:r w:rsidRPr="00A85D3D">
              <w:rPr>
                <w:color w:val="000000"/>
                <w:sz w:val="18"/>
                <w:szCs w:val="18"/>
              </w:rPr>
              <w:t>0801</w:t>
            </w:r>
          </w:p>
        </w:tc>
        <w:tc>
          <w:tcPr>
            <w:tcW w:w="4960" w:type="dxa"/>
            <w:tcBorders>
              <w:top w:val="nil"/>
              <w:left w:val="nil"/>
              <w:bottom w:val="single" w:sz="4" w:space="0" w:color="000000"/>
              <w:right w:val="single" w:sz="4" w:space="0" w:color="000000"/>
            </w:tcBorders>
            <w:shd w:val="clear" w:color="auto" w:fill="auto"/>
            <w:hideMark/>
          </w:tcPr>
          <w:p w:rsidR="00A85D3D" w:rsidRPr="00A85D3D" w:rsidRDefault="00A85D3D" w:rsidP="00A85D3D">
            <w:pPr>
              <w:rPr>
                <w:color w:val="000000"/>
                <w:sz w:val="18"/>
                <w:szCs w:val="18"/>
              </w:rPr>
            </w:pPr>
            <w:r w:rsidRPr="00A85D3D">
              <w:rPr>
                <w:color w:val="000000"/>
                <w:sz w:val="18"/>
                <w:szCs w:val="18"/>
              </w:rPr>
              <w:t>Культура</w:t>
            </w:r>
          </w:p>
        </w:tc>
        <w:tc>
          <w:tcPr>
            <w:tcW w:w="142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color w:val="000000"/>
                <w:sz w:val="18"/>
                <w:szCs w:val="18"/>
              </w:rPr>
            </w:pPr>
            <w:r w:rsidRPr="00A85D3D">
              <w:rPr>
                <w:color w:val="000000"/>
                <w:sz w:val="18"/>
                <w:szCs w:val="18"/>
              </w:rPr>
              <w:t>8 769,6</w:t>
            </w:r>
          </w:p>
        </w:tc>
        <w:tc>
          <w:tcPr>
            <w:tcW w:w="154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color w:val="000000"/>
                <w:sz w:val="18"/>
                <w:szCs w:val="18"/>
              </w:rPr>
            </w:pPr>
            <w:r w:rsidRPr="00A85D3D">
              <w:rPr>
                <w:color w:val="000000"/>
                <w:sz w:val="18"/>
                <w:szCs w:val="18"/>
              </w:rPr>
              <w:t>8 274,6</w:t>
            </w:r>
          </w:p>
        </w:tc>
        <w:tc>
          <w:tcPr>
            <w:tcW w:w="132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color w:val="000000"/>
                <w:sz w:val="18"/>
                <w:szCs w:val="18"/>
              </w:rPr>
            </w:pPr>
            <w:r w:rsidRPr="00A85D3D">
              <w:rPr>
                <w:color w:val="000000"/>
                <w:sz w:val="18"/>
                <w:szCs w:val="18"/>
              </w:rPr>
              <w:t>11 483,7</w:t>
            </w:r>
          </w:p>
        </w:tc>
        <w:tc>
          <w:tcPr>
            <w:tcW w:w="124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color w:val="000000"/>
                <w:sz w:val="18"/>
                <w:szCs w:val="18"/>
              </w:rPr>
            </w:pPr>
            <w:r w:rsidRPr="00A85D3D">
              <w:rPr>
                <w:color w:val="000000"/>
                <w:sz w:val="18"/>
                <w:szCs w:val="18"/>
              </w:rPr>
              <w:t>9 606,7</w:t>
            </w:r>
          </w:p>
        </w:tc>
        <w:tc>
          <w:tcPr>
            <w:tcW w:w="128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color w:val="000000"/>
                <w:sz w:val="18"/>
                <w:szCs w:val="18"/>
              </w:rPr>
            </w:pPr>
            <w:r w:rsidRPr="00A85D3D">
              <w:rPr>
                <w:color w:val="000000"/>
                <w:sz w:val="18"/>
                <w:szCs w:val="18"/>
              </w:rPr>
              <w:t>9 606,3</w:t>
            </w:r>
          </w:p>
        </w:tc>
      </w:tr>
      <w:tr w:rsidR="00A85D3D" w:rsidRPr="00A85D3D" w:rsidTr="00A85D3D">
        <w:trPr>
          <w:trHeight w:val="323"/>
        </w:trPr>
        <w:tc>
          <w:tcPr>
            <w:tcW w:w="640" w:type="dxa"/>
            <w:tcBorders>
              <w:top w:val="nil"/>
              <w:left w:val="single" w:sz="4" w:space="0" w:color="000000"/>
              <w:bottom w:val="single" w:sz="4" w:space="0" w:color="000000"/>
              <w:right w:val="single" w:sz="4" w:space="0" w:color="000000"/>
            </w:tcBorders>
            <w:shd w:val="clear" w:color="auto" w:fill="auto"/>
            <w:noWrap/>
            <w:hideMark/>
          </w:tcPr>
          <w:p w:rsidR="00A85D3D" w:rsidRPr="00A85D3D" w:rsidRDefault="00A85D3D" w:rsidP="00A85D3D">
            <w:pPr>
              <w:jc w:val="center"/>
              <w:rPr>
                <w:b/>
                <w:bCs/>
                <w:color w:val="000000"/>
                <w:sz w:val="18"/>
                <w:szCs w:val="18"/>
              </w:rPr>
            </w:pPr>
            <w:r w:rsidRPr="00A85D3D">
              <w:rPr>
                <w:b/>
                <w:bCs/>
                <w:color w:val="000000"/>
                <w:sz w:val="18"/>
                <w:szCs w:val="18"/>
              </w:rPr>
              <w:t>1000</w:t>
            </w:r>
          </w:p>
        </w:tc>
        <w:tc>
          <w:tcPr>
            <w:tcW w:w="4960" w:type="dxa"/>
            <w:tcBorders>
              <w:top w:val="nil"/>
              <w:left w:val="nil"/>
              <w:bottom w:val="single" w:sz="4" w:space="0" w:color="000000"/>
              <w:right w:val="single" w:sz="4" w:space="0" w:color="000000"/>
            </w:tcBorders>
            <w:shd w:val="clear" w:color="auto" w:fill="auto"/>
            <w:hideMark/>
          </w:tcPr>
          <w:p w:rsidR="00A85D3D" w:rsidRPr="00A85D3D" w:rsidRDefault="00A85D3D" w:rsidP="00A85D3D">
            <w:pPr>
              <w:rPr>
                <w:b/>
                <w:bCs/>
                <w:color w:val="000000"/>
                <w:sz w:val="18"/>
                <w:szCs w:val="18"/>
              </w:rPr>
            </w:pPr>
            <w:r w:rsidRPr="00A85D3D">
              <w:rPr>
                <w:b/>
                <w:bCs/>
                <w:color w:val="000000"/>
                <w:sz w:val="18"/>
                <w:szCs w:val="18"/>
              </w:rPr>
              <w:t>СОЦИАЛЬНАЯ ПОЛИТИКА</w:t>
            </w:r>
          </w:p>
        </w:tc>
        <w:tc>
          <w:tcPr>
            <w:tcW w:w="1420" w:type="dxa"/>
            <w:tcBorders>
              <w:top w:val="nil"/>
              <w:left w:val="nil"/>
              <w:bottom w:val="single" w:sz="4" w:space="0" w:color="000000"/>
              <w:right w:val="single" w:sz="4" w:space="0" w:color="000000"/>
            </w:tcBorders>
            <w:shd w:val="clear" w:color="auto" w:fill="auto"/>
            <w:hideMark/>
          </w:tcPr>
          <w:p w:rsidR="00A85D3D" w:rsidRPr="00A85D3D" w:rsidRDefault="00A85D3D" w:rsidP="00A85D3D">
            <w:pPr>
              <w:jc w:val="center"/>
              <w:rPr>
                <w:b/>
                <w:bCs/>
                <w:color w:val="000000"/>
                <w:sz w:val="18"/>
                <w:szCs w:val="18"/>
              </w:rPr>
            </w:pPr>
            <w:r w:rsidRPr="00A85D3D">
              <w:rPr>
                <w:b/>
                <w:bCs/>
                <w:color w:val="000000"/>
                <w:sz w:val="18"/>
                <w:szCs w:val="18"/>
              </w:rPr>
              <w:t>19 645,3</w:t>
            </w:r>
          </w:p>
        </w:tc>
        <w:tc>
          <w:tcPr>
            <w:tcW w:w="1540" w:type="dxa"/>
            <w:tcBorders>
              <w:top w:val="nil"/>
              <w:left w:val="nil"/>
              <w:bottom w:val="single" w:sz="4" w:space="0" w:color="000000"/>
              <w:right w:val="single" w:sz="4" w:space="0" w:color="000000"/>
            </w:tcBorders>
            <w:shd w:val="clear" w:color="auto" w:fill="auto"/>
            <w:hideMark/>
          </w:tcPr>
          <w:p w:rsidR="00A85D3D" w:rsidRPr="00A85D3D" w:rsidRDefault="00A85D3D" w:rsidP="00A85D3D">
            <w:pPr>
              <w:jc w:val="center"/>
              <w:rPr>
                <w:b/>
                <w:bCs/>
                <w:color w:val="000000"/>
                <w:sz w:val="18"/>
                <w:szCs w:val="18"/>
              </w:rPr>
            </w:pPr>
            <w:r w:rsidRPr="00A85D3D">
              <w:rPr>
                <w:b/>
                <w:bCs/>
                <w:color w:val="000000"/>
                <w:sz w:val="18"/>
                <w:szCs w:val="18"/>
              </w:rPr>
              <w:t>22 804,0</w:t>
            </w:r>
          </w:p>
        </w:tc>
        <w:tc>
          <w:tcPr>
            <w:tcW w:w="1320" w:type="dxa"/>
            <w:tcBorders>
              <w:top w:val="nil"/>
              <w:left w:val="nil"/>
              <w:bottom w:val="single" w:sz="4" w:space="0" w:color="000000"/>
              <w:right w:val="single" w:sz="4" w:space="0" w:color="000000"/>
            </w:tcBorders>
            <w:shd w:val="clear" w:color="auto" w:fill="auto"/>
            <w:hideMark/>
          </w:tcPr>
          <w:p w:rsidR="00A85D3D" w:rsidRPr="00A85D3D" w:rsidRDefault="00A85D3D" w:rsidP="00A85D3D">
            <w:pPr>
              <w:jc w:val="center"/>
              <w:rPr>
                <w:b/>
                <w:bCs/>
                <w:color w:val="000000"/>
                <w:sz w:val="18"/>
                <w:szCs w:val="18"/>
              </w:rPr>
            </w:pPr>
            <w:r w:rsidRPr="00A85D3D">
              <w:rPr>
                <w:b/>
                <w:bCs/>
                <w:color w:val="000000"/>
                <w:sz w:val="18"/>
                <w:szCs w:val="18"/>
              </w:rPr>
              <w:t>23 736,5</w:t>
            </w:r>
          </w:p>
        </w:tc>
        <w:tc>
          <w:tcPr>
            <w:tcW w:w="1240" w:type="dxa"/>
            <w:tcBorders>
              <w:top w:val="nil"/>
              <w:left w:val="nil"/>
              <w:bottom w:val="single" w:sz="4" w:space="0" w:color="000000"/>
              <w:right w:val="single" w:sz="4" w:space="0" w:color="000000"/>
            </w:tcBorders>
            <w:shd w:val="clear" w:color="auto" w:fill="auto"/>
            <w:hideMark/>
          </w:tcPr>
          <w:p w:rsidR="00A85D3D" w:rsidRPr="00A85D3D" w:rsidRDefault="00A85D3D" w:rsidP="00A85D3D">
            <w:pPr>
              <w:jc w:val="center"/>
              <w:rPr>
                <w:b/>
                <w:bCs/>
                <w:color w:val="000000"/>
                <w:sz w:val="18"/>
                <w:szCs w:val="18"/>
              </w:rPr>
            </w:pPr>
            <w:r w:rsidRPr="00A85D3D">
              <w:rPr>
                <w:b/>
                <w:bCs/>
                <w:color w:val="000000"/>
                <w:sz w:val="18"/>
                <w:szCs w:val="18"/>
              </w:rPr>
              <w:t>25 750,7</w:t>
            </w:r>
          </w:p>
        </w:tc>
        <w:tc>
          <w:tcPr>
            <w:tcW w:w="1280" w:type="dxa"/>
            <w:tcBorders>
              <w:top w:val="nil"/>
              <w:left w:val="nil"/>
              <w:bottom w:val="single" w:sz="4" w:space="0" w:color="000000"/>
              <w:right w:val="single" w:sz="4" w:space="0" w:color="000000"/>
            </w:tcBorders>
            <w:shd w:val="clear" w:color="auto" w:fill="auto"/>
            <w:hideMark/>
          </w:tcPr>
          <w:p w:rsidR="00A85D3D" w:rsidRPr="00A85D3D" w:rsidRDefault="00A85D3D" w:rsidP="00A85D3D">
            <w:pPr>
              <w:jc w:val="center"/>
              <w:rPr>
                <w:b/>
                <w:bCs/>
                <w:color w:val="000000"/>
                <w:sz w:val="18"/>
                <w:szCs w:val="18"/>
              </w:rPr>
            </w:pPr>
            <w:r w:rsidRPr="00A85D3D">
              <w:rPr>
                <w:b/>
                <w:bCs/>
                <w:color w:val="000000"/>
                <w:sz w:val="18"/>
                <w:szCs w:val="18"/>
              </w:rPr>
              <w:t>24 819,5</w:t>
            </w:r>
          </w:p>
        </w:tc>
      </w:tr>
      <w:tr w:rsidR="00A85D3D" w:rsidRPr="00A85D3D" w:rsidTr="00A85D3D">
        <w:trPr>
          <w:trHeight w:val="300"/>
        </w:trPr>
        <w:tc>
          <w:tcPr>
            <w:tcW w:w="640" w:type="dxa"/>
            <w:tcBorders>
              <w:top w:val="nil"/>
              <w:left w:val="single" w:sz="4" w:space="0" w:color="000000"/>
              <w:bottom w:val="single" w:sz="4" w:space="0" w:color="000000"/>
              <w:right w:val="single" w:sz="4" w:space="0" w:color="000000"/>
            </w:tcBorders>
            <w:shd w:val="clear" w:color="auto" w:fill="auto"/>
            <w:noWrap/>
            <w:hideMark/>
          </w:tcPr>
          <w:p w:rsidR="00A85D3D" w:rsidRPr="00A85D3D" w:rsidRDefault="00A85D3D" w:rsidP="00A85D3D">
            <w:pPr>
              <w:jc w:val="center"/>
              <w:rPr>
                <w:color w:val="000000"/>
                <w:sz w:val="18"/>
                <w:szCs w:val="18"/>
              </w:rPr>
            </w:pPr>
            <w:r w:rsidRPr="00A85D3D">
              <w:rPr>
                <w:color w:val="000000"/>
                <w:sz w:val="18"/>
                <w:szCs w:val="18"/>
              </w:rPr>
              <w:t>1001</w:t>
            </w:r>
          </w:p>
        </w:tc>
        <w:tc>
          <w:tcPr>
            <w:tcW w:w="4960" w:type="dxa"/>
            <w:tcBorders>
              <w:top w:val="nil"/>
              <w:left w:val="nil"/>
              <w:bottom w:val="single" w:sz="4" w:space="0" w:color="000000"/>
              <w:right w:val="single" w:sz="4" w:space="0" w:color="000000"/>
            </w:tcBorders>
            <w:shd w:val="clear" w:color="auto" w:fill="auto"/>
            <w:hideMark/>
          </w:tcPr>
          <w:p w:rsidR="00A85D3D" w:rsidRPr="00A85D3D" w:rsidRDefault="00A85D3D" w:rsidP="00A85D3D">
            <w:pPr>
              <w:rPr>
                <w:color w:val="000000"/>
              </w:rPr>
            </w:pPr>
            <w:r w:rsidRPr="00A85D3D">
              <w:rPr>
                <w:color w:val="000000"/>
              </w:rPr>
              <w:t>Пенсионное обеспечение</w:t>
            </w:r>
          </w:p>
        </w:tc>
        <w:tc>
          <w:tcPr>
            <w:tcW w:w="142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color w:val="000000"/>
                <w:sz w:val="18"/>
                <w:szCs w:val="18"/>
              </w:rPr>
            </w:pPr>
            <w:r w:rsidRPr="00A85D3D">
              <w:rPr>
                <w:color w:val="000000"/>
                <w:sz w:val="18"/>
                <w:szCs w:val="18"/>
              </w:rPr>
              <w:t>2 472,4</w:t>
            </w:r>
          </w:p>
        </w:tc>
        <w:tc>
          <w:tcPr>
            <w:tcW w:w="154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color w:val="000000"/>
              </w:rPr>
            </w:pPr>
            <w:r w:rsidRPr="00A85D3D">
              <w:rPr>
                <w:color w:val="000000"/>
              </w:rPr>
              <w:t>2 472,4</w:t>
            </w:r>
          </w:p>
        </w:tc>
        <w:tc>
          <w:tcPr>
            <w:tcW w:w="132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color w:val="000000"/>
                <w:sz w:val="18"/>
                <w:szCs w:val="18"/>
              </w:rPr>
            </w:pPr>
            <w:r w:rsidRPr="00A85D3D">
              <w:rPr>
                <w:color w:val="000000"/>
                <w:sz w:val="18"/>
                <w:szCs w:val="18"/>
              </w:rPr>
              <w:t>2 556,6</w:t>
            </w:r>
          </w:p>
        </w:tc>
        <w:tc>
          <w:tcPr>
            <w:tcW w:w="124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color w:val="000000"/>
                <w:sz w:val="18"/>
                <w:szCs w:val="18"/>
              </w:rPr>
            </w:pPr>
            <w:r w:rsidRPr="00A85D3D">
              <w:rPr>
                <w:color w:val="000000"/>
                <w:sz w:val="18"/>
                <w:szCs w:val="18"/>
              </w:rPr>
              <w:t>2 556,6</w:t>
            </w:r>
          </w:p>
        </w:tc>
        <w:tc>
          <w:tcPr>
            <w:tcW w:w="128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color w:val="000000"/>
                <w:sz w:val="18"/>
                <w:szCs w:val="18"/>
              </w:rPr>
            </w:pPr>
            <w:r w:rsidRPr="00A85D3D">
              <w:rPr>
                <w:color w:val="000000"/>
                <w:sz w:val="18"/>
                <w:szCs w:val="18"/>
              </w:rPr>
              <w:t>2 556,6</w:t>
            </w:r>
          </w:p>
        </w:tc>
      </w:tr>
      <w:tr w:rsidR="00A85D3D" w:rsidRPr="00A85D3D" w:rsidTr="00A85D3D">
        <w:trPr>
          <w:trHeight w:val="300"/>
        </w:trPr>
        <w:tc>
          <w:tcPr>
            <w:tcW w:w="640" w:type="dxa"/>
            <w:tcBorders>
              <w:top w:val="nil"/>
              <w:left w:val="single" w:sz="4" w:space="0" w:color="000000"/>
              <w:bottom w:val="single" w:sz="4" w:space="0" w:color="000000"/>
              <w:right w:val="single" w:sz="4" w:space="0" w:color="000000"/>
            </w:tcBorders>
            <w:shd w:val="clear" w:color="auto" w:fill="auto"/>
            <w:noWrap/>
            <w:hideMark/>
          </w:tcPr>
          <w:p w:rsidR="00A85D3D" w:rsidRPr="00A85D3D" w:rsidRDefault="00A85D3D" w:rsidP="00A85D3D">
            <w:pPr>
              <w:jc w:val="center"/>
              <w:rPr>
                <w:color w:val="000000"/>
                <w:sz w:val="18"/>
                <w:szCs w:val="18"/>
              </w:rPr>
            </w:pPr>
            <w:r w:rsidRPr="00A85D3D">
              <w:rPr>
                <w:color w:val="000000"/>
                <w:sz w:val="18"/>
                <w:szCs w:val="18"/>
              </w:rPr>
              <w:t>1003</w:t>
            </w:r>
          </w:p>
        </w:tc>
        <w:tc>
          <w:tcPr>
            <w:tcW w:w="4960" w:type="dxa"/>
            <w:tcBorders>
              <w:top w:val="nil"/>
              <w:left w:val="nil"/>
              <w:bottom w:val="single" w:sz="4" w:space="0" w:color="000000"/>
              <w:right w:val="single" w:sz="4" w:space="0" w:color="000000"/>
            </w:tcBorders>
            <w:shd w:val="clear" w:color="auto" w:fill="auto"/>
            <w:hideMark/>
          </w:tcPr>
          <w:p w:rsidR="00A85D3D" w:rsidRPr="00A85D3D" w:rsidRDefault="00A85D3D" w:rsidP="00A85D3D">
            <w:pPr>
              <w:rPr>
                <w:color w:val="000000"/>
              </w:rPr>
            </w:pPr>
            <w:r w:rsidRPr="00A85D3D">
              <w:rPr>
                <w:color w:val="000000"/>
              </w:rPr>
              <w:t>Социальное обеспечение населения</w:t>
            </w:r>
          </w:p>
        </w:tc>
        <w:tc>
          <w:tcPr>
            <w:tcW w:w="142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color w:val="000000"/>
                <w:sz w:val="18"/>
                <w:szCs w:val="18"/>
              </w:rPr>
            </w:pPr>
            <w:r w:rsidRPr="00A85D3D">
              <w:rPr>
                <w:color w:val="000000"/>
                <w:sz w:val="18"/>
                <w:szCs w:val="18"/>
              </w:rPr>
              <w:t>8 210,6</w:t>
            </w:r>
          </w:p>
        </w:tc>
        <w:tc>
          <w:tcPr>
            <w:tcW w:w="154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color w:val="000000"/>
              </w:rPr>
            </w:pPr>
            <w:r w:rsidRPr="00A85D3D">
              <w:rPr>
                <w:color w:val="000000"/>
              </w:rPr>
              <w:t>8 735,5</w:t>
            </w:r>
          </w:p>
        </w:tc>
        <w:tc>
          <w:tcPr>
            <w:tcW w:w="132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color w:val="000000"/>
                <w:sz w:val="18"/>
                <w:szCs w:val="18"/>
              </w:rPr>
            </w:pPr>
            <w:r w:rsidRPr="00A85D3D">
              <w:rPr>
                <w:color w:val="000000"/>
                <w:sz w:val="18"/>
                <w:szCs w:val="18"/>
              </w:rPr>
              <w:t>10 227,5</w:t>
            </w:r>
          </w:p>
        </w:tc>
        <w:tc>
          <w:tcPr>
            <w:tcW w:w="124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color w:val="000000"/>
                <w:sz w:val="18"/>
                <w:szCs w:val="18"/>
              </w:rPr>
            </w:pPr>
            <w:r w:rsidRPr="00A85D3D">
              <w:rPr>
                <w:color w:val="000000"/>
                <w:sz w:val="18"/>
                <w:szCs w:val="18"/>
              </w:rPr>
              <w:t>10 823,5</w:t>
            </w:r>
          </w:p>
        </w:tc>
        <w:tc>
          <w:tcPr>
            <w:tcW w:w="128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color w:val="000000"/>
                <w:sz w:val="18"/>
                <w:szCs w:val="18"/>
              </w:rPr>
            </w:pPr>
            <w:r w:rsidRPr="00A85D3D">
              <w:rPr>
                <w:color w:val="000000"/>
                <w:sz w:val="18"/>
                <w:szCs w:val="18"/>
              </w:rPr>
              <w:t>11 310,5</w:t>
            </w:r>
          </w:p>
        </w:tc>
      </w:tr>
      <w:tr w:rsidR="00A85D3D" w:rsidRPr="00A85D3D" w:rsidTr="00A85D3D">
        <w:trPr>
          <w:trHeight w:val="300"/>
        </w:trPr>
        <w:tc>
          <w:tcPr>
            <w:tcW w:w="640" w:type="dxa"/>
            <w:tcBorders>
              <w:top w:val="nil"/>
              <w:left w:val="single" w:sz="4" w:space="0" w:color="000000"/>
              <w:bottom w:val="single" w:sz="4" w:space="0" w:color="000000"/>
              <w:right w:val="single" w:sz="4" w:space="0" w:color="000000"/>
            </w:tcBorders>
            <w:shd w:val="clear" w:color="auto" w:fill="auto"/>
            <w:noWrap/>
            <w:hideMark/>
          </w:tcPr>
          <w:p w:rsidR="00A85D3D" w:rsidRPr="00A85D3D" w:rsidRDefault="00A85D3D" w:rsidP="00A85D3D">
            <w:pPr>
              <w:jc w:val="center"/>
              <w:rPr>
                <w:color w:val="000000"/>
                <w:sz w:val="18"/>
                <w:szCs w:val="18"/>
              </w:rPr>
            </w:pPr>
            <w:r w:rsidRPr="00A85D3D">
              <w:rPr>
                <w:color w:val="000000"/>
                <w:sz w:val="18"/>
                <w:szCs w:val="18"/>
              </w:rPr>
              <w:t>1004</w:t>
            </w:r>
          </w:p>
        </w:tc>
        <w:tc>
          <w:tcPr>
            <w:tcW w:w="4960" w:type="dxa"/>
            <w:tcBorders>
              <w:top w:val="nil"/>
              <w:left w:val="nil"/>
              <w:bottom w:val="single" w:sz="4" w:space="0" w:color="000000"/>
              <w:right w:val="single" w:sz="4" w:space="0" w:color="000000"/>
            </w:tcBorders>
            <w:shd w:val="clear" w:color="auto" w:fill="auto"/>
            <w:hideMark/>
          </w:tcPr>
          <w:p w:rsidR="00A85D3D" w:rsidRPr="00A85D3D" w:rsidRDefault="00A85D3D" w:rsidP="00A85D3D">
            <w:pPr>
              <w:rPr>
                <w:color w:val="000000"/>
              </w:rPr>
            </w:pPr>
            <w:r w:rsidRPr="00A85D3D">
              <w:rPr>
                <w:color w:val="000000"/>
              </w:rPr>
              <w:t>Охрана семьи и детства</w:t>
            </w:r>
          </w:p>
        </w:tc>
        <w:tc>
          <w:tcPr>
            <w:tcW w:w="142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color w:val="000000"/>
                <w:sz w:val="18"/>
                <w:szCs w:val="18"/>
              </w:rPr>
            </w:pPr>
            <w:r w:rsidRPr="00A85D3D">
              <w:rPr>
                <w:color w:val="000000"/>
                <w:sz w:val="18"/>
                <w:szCs w:val="18"/>
              </w:rPr>
              <w:t>8 881,3</w:t>
            </w:r>
          </w:p>
        </w:tc>
        <w:tc>
          <w:tcPr>
            <w:tcW w:w="154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color w:val="000000"/>
              </w:rPr>
            </w:pPr>
            <w:r w:rsidRPr="00A85D3D">
              <w:rPr>
                <w:color w:val="000000"/>
              </w:rPr>
              <w:t>11 506,1</w:t>
            </w:r>
          </w:p>
        </w:tc>
        <w:tc>
          <w:tcPr>
            <w:tcW w:w="132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color w:val="000000"/>
                <w:sz w:val="18"/>
                <w:szCs w:val="18"/>
              </w:rPr>
            </w:pPr>
            <w:r w:rsidRPr="00A85D3D">
              <w:rPr>
                <w:color w:val="000000"/>
                <w:sz w:val="18"/>
                <w:szCs w:val="18"/>
              </w:rPr>
              <w:t>10 862,4</w:t>
            </w:r>
          </w:p>
        </w:tc>
        <w:tc>
          <w:tcPr>
            <w:tcW w:w="124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color w:val="000000"/>
                <w:sz w:val="18"/>
                <w:szCs w:val="18"/>
              </w:rPr>
            </w:pPr>
            <w:r w:rsidRPr="00A85D3D">
              <w:rPr>
                <w:color w:val="000000"/>
                <w:sz w:val="18"/>
                <w:szCs w:val="18"/>
              </w:rPr>
              <w:t>12 280,6</w:t>
            </w:r>
          </w:p>
        </w:tc>
        <w:tc>
          <w:tcPr>
            <w:tcW w:w="128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color w:val="000000"/>
                <w:sz w:val="18"/>
                <w:szCs w:val="18"/>
              </w:rPr>
            </w:pPr>
            <w:r w:rsidRPr="00A85D3D">
              <w:rPr>
                <w:color w:val="000000"/>
                <w:sz w:val="18"/>
                <w:szCs w:val="18"/>
              </w:rPr>
              <w:t>10 862,4</w:t>
            </w:r>
          </w:p>
        </w:tc>
      </w:tr>
      <w:tr w:rsidR="00A85D3D" w:rsidRPr="00A85D3D" w:rsidTr="00A85D3D">
        <w:trPr>
          <w:trHeight w:val="300"/>
        </w:trPr>
        <w:tc>
          <w:tcPr>
            <w:tcW w:w="640" w:type="dxa"/>
            <w:tcBorders>
              <w:top w:val="nil"/>
              <w:left w:val="single" w:sz="4" w:space="0" w:color="000000"/>
              <w:bottom w:val="single" w:sz="4" w:space="0" w:color="000000"/>
              <w:right w:val="single" w:sz="4" w:space="0" w:color="000000"/>
            </w:tcBorders>
            <w:shd w:val="clear" w:color="auto" w:fill="auto"/>
            <w:noWrap/>
            <w:hideMark/>
          </w:tcPr>
          <w:p w:rsidR="00A85D3D" w:rsidRPr="00A85D3D" w:rsidRDefault="00A85D3D" w:rsidP="00A85D3D">
            <w:pPr>
              <w:jc w:val="center"/>
              <w:rPr>
                <w:color w:val="000000"/>
                <w:sz w:val="18"/>
                <w:szCs w:val="18"/>
              </w:rPr>
            </w:pPr>
            <w:r w:rsidRPr="00A85D3D">
              <w:rPr>
                <w:color w:val="000000"/>
                <w:sz w:val="18"/>
                <w:szCs w:val="18"/>
              </w:rPr>
              <w:t>1006</w:t>
            </w:r>
          </w:p>
        </w:tc>
        <w:tc>
          <w:tcPr>
            <w:tcW w:w="4960" w:type="dxa"/>
            <w:tcBorders>
              <w:top w:val="nil"/>
              <w:left w:val="nil"/>
              <w:bottom w:val="single" w:sz="4" w:space="0" w:color="000000"/>
              <w:right w:val="single" w:sz="4" w:space="0" w:color="000000"/>
            </w:tcBorders>
            <w:shd w:val="clear" w:color="auto" w:fill="auto"/>
            <w:hideMark/>
          </w:tcPr>
          <w:p w:rsidR="00A85D3D" w:rsidRPr="00A85D3D" w:rsidRDefault="00A85D3D" w:rsidP="00A85D3D">
            <w:pPr>
              <w:rPr>
                <w:color w:val="000000"/>
              </w:rPr>
            </w:pPr>
            <w:r w:rsidRPr="00A85D3D">
              <w:rPr>
                <w:color w:val="000000"/>
              </w:rPr>
              <w:t>Другие вопросы в области социальной политики</w:t>
            </w:r>
          </w:p>
        </w:tc>
        <w:tc>
          <w:tcPr>
            <w:tcW w:w="142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color w:val="000000"/>
                <w:sz w:val="18"/>
                <w:szCs w:val="18"/>
              </w:rPr>
            </w:pPr>
            <w:r w:rsidRPr="00A85D3D">
              <w:rPr>
                <w:color w:val="000000"/>
                <w:sz w:val="18"/>
                <w:szCs w:val="18"/>
              </w:rPr>
              <w:t>81,0</w:t>
            </w:r>
          </w:p>
        </w:tc>
        <w:tc>
          <w:tcPr>
            <w:tcW w:w="154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color w:val="000000"/>
              </w:rPr>
            </w:pPr>
            <w:r w:rsidRPr="00A85D3D">
              <w:rPr>
                <w:color w:val="000000"/>
              </w:rPr>
              <w:t>90,0</w:t>
            </w:r>
          </w:p>
        </w:tc>
        <w:tc>
          <w:tcPr>
            <w:tcW w:w="132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color w:val="000000"/>
                <w:sz w:val="18"/>
                <w:szCs w:val="18"/>
              </w:rPr>
            </w:pPr>
            <w:r w:rsidRPr="00A85D3D">
              <w:rPr>
                <w:color w:val="000000"/>
                <w:sz w:val="18"/>
                <w:szCs w:val="18"/>
              </w:rPr>
              <w:t>90,0</w:t>
            </w:r>
          </w:p>
        </w:tc>
        <w:tc>
          <w:tcPr>
            <w:tcW w:w="124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color w:val="000000"/>
                <w:sz w:val="18"/>
                <w:szCs w:val="18"/>
              </w:rPr>
            </w:pPr>
            <w:r w:rsidRPr="00A85D3D">
              <w:rPr>
                <w:color w:val="000000"/>
                <w:sz w:val="18"/>
                <w:szCs w:val="18"/>
              </w:rPr>
              <w:t>90,0</w:t>
            </w:r>
          </w:p>
        </w:tc>
        <w:tc>
          <w:tcPr>
            <w:tcW w:w="128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color w:val="000000"/>
                <w:sz w:val="18"/>
                <w:szCs w:val="18"/>
              </w:rPr>
            </w:pPr>
            <w:r w:rsidRPr="00A85D3D">
              <w:rPr>
                <w:color w:val="000000"/>
                <w:sz w:val="18"/>
                <w:szCs w:val="18"/>
              </w:rPr>
              <w:t>90,0</w:t>
            </w:r>
          </w:p>
        </w:tc>
      </w:tr>
      <w:tr w:rsidR="00A85D3D" w:rsidRPr="00A85D3D" w:rsidTr="00A85D3D">
        <w:trPr>
          <w:trHeight w:val="252"/>
        </w:trPr>
        <w:tc>
          <w:tcPr>
            <w:tcW w:w="640" w:type="dxa"/>
            <w:tcBorders>
              <w:top w:val="nil"/>
              <w:left w:val="single" w:sz="4" w:space="0" w:color="000000"/>
              <w:bottom w:val="single" w:sz="4" w:space="0" w:color="000000"/>
              <w:right w:val="single" w:sz="4" w:space="0" w:color="000000"/>
            </w:tcBorders>
            <w:shd w:val="clear" w:color="auto" w:fill="auto"/>
            <w:noWrap/>
            <w:hideMark/>
          </w:tcPr>
          <w:p w:rsidR="00A85D3D" w:rsidRPr="00A85D3D" w:rsidRDefault="00A85D3D" w:rsidP="00A85D3D">
            <w:pPr>
              <w:jc w:val="center"/>
              <w:rPr>
                <w:b/>
                <w:bCs/>
                <w:color w:val="000000"/>
                <w:sz w:val="18"/>
                <w:szCs w:val="18"/>
              </w:rPr>
            </w:pPr>
            <w:r w:rsidRPr="00A85D3D">
              <w:rPr>
                <w:b/>
                <w:bCs/>
                <w:color w:val="000000"/>
                <w:sz w:val="18"/>
                <w:szCs w:val="18"/>
              </w:rPr>
              <w:lastRenderedPageBreak/>
              <w:t>1100</w:t>
            </w:r>
          </w:p>
        </w:tc>
        <w:tc>
          <w:tcPr>
            <w:tcW w:w="4960" w:type="dxa"/>
            <w:tcBorders>
              <w:top w:val="nil"/>
              <w:left w:val="nil"/>
              <w:bottom w:val="single" w:sz="4" w:space="0" w:color="000000"/>
              <w:right w:val="single" w:sz="4" w:space="0" w:color="000000"/>
            </w:tcBorders>
            <w:shd w:val="clear" w:color="auto" w:fill="auto"/>
            <w:hideMark/>
          </w:tcPr>
          <w:p w:rsidR="00A85D3D" w:rsidRPr="00A85D3D" w:rsidRDefault="00A85D3D" w:rsidP="00A85D3D">
            <w:pPr>
              <w:rPr>
                <w:b/>
                <w:bCs/>
                <w:color w:val="000000"/>
                <w:sz w:val="18"/>
                <w:szCs w:val="18"/>
              </w:rPr>
            </w:pPr>
            <w:r w:rsidRPr="00A85D3D">
              <w:rPr>
                <w:b/>
                <w:bCs/>
                <w:color w:val="000000"/>
                <w:sz w:val="18"/>
                <w:szCs w:val="18"/>
              </w:rPr>
              <w:t>ФИЗИЧЕСКАЯ КУЛЬТУРА И СПОРТ</w:t>
            </w:r>
          </w:p>
        </w:tc>
        <w:tc>
          <w:tcPr>
            <w:tcW w:w="1420" w:type="dxa"/>
            <w:tcBorders>
              <w:top w:val="nil"/>
              <w:left w:val="nil"/>
              <w:bottom w:val="single" w:sz="4" w:space="0" w:color="000000"/>
              <w:right w:val="single" w:sz="4" w:space="0" w:color="000000"/>
            </w:tcBorders>
            <w:shd w:val="clear" w:color="auto" w:fill="auto"/>
            <w:hideMark/>
          </w:tcPr>
          <w:p w:rsidR="00A85D3D" w:rsidRPr="00A85D3D" w:rsidRDefault="00A85D3D" w:rsidP="00A85D3D">
            <w:pPr>
              <w:jc w:val="center"/>
              <w:rPr>
                <w:b/>
                <w:bCs/>
                <w:color w:val="000000"/>
                <w:sz w:val="18"/>
                <w:szCs w:val="18"/>
              </w:rPr>
            </w:pPr>
            <w:r w:rsidRPr="00A85D3D">
              <w:rPr>
                <w:b/>
                <w:bCs/>
                <w:color w:val="000000"/>
                <w:sz w:val="18"/>
                <w:szCs w:val="18"/>
              </w:rPr>
              <w:t>14 827,5</w:t>
            </w:r>
          </w:p>
        </w:tc>
        <w:tc>
          <w:tcPr>
            <w:tcW w:w="1540" w:type="dxa"/>
            <w:tcBorders>
              <w:top w:val="nil"/>
              <w:left w:val="nil"/>
              <w:bottom w:val="single" w:sz="4" w:space="0" w:color="000000"/>
              <w:right w:val="single" w:sz="4" w:space="0" w:color="000000"/>
            </w:tcBorders>
            <w:shd w:val="clear" w:color="auto" w:fill="auto"/>
            <w:hideMark/>
          </w:tcPr>
          <w:p w:rsidR="00A85D3D" w:rsidRPr="00A85D3D" w:rsidRDefault="00A85D3D" w:rsidP="00A85D3D">
            <w:pPr>
              <w:jc w:val="center"/>
              <w:rPr>
                <w:b/>
                <w:bCs/>
                <w:color w:val="000000"/>
                <w:sz w:val="18"/>
                <w:szCs w:val="18"/>
              </w:rPr>
            </w:pPr>
            <w:r w:rsidRPr="00A85D3D">
              <w:rPr>
                <w:b/>
                <w:bCs/>
                <w:color w:val="000000"/>
                <w:sz w:val="18"/>
                <w:szCs w:val="18"/>
              </w:rPr>
              <w:t>13 886,4</w:t>
            </w:r>
          </w:p>
        </w:tc>
        <w:tc>
          <w:tcPr>
            <w:tcW w:w="1320" w:type="dxa"/>
            <w:tcBorders>
              <w:top w:val="nil"/>
              <w:left w:val="nil"/>
              <w:bottom w:val="single" w:sz="4" w:space="0" w:color="000000"/>
              <w:right w:val="single" w:sz="4" w:space="0" w:color="000000"/>
            </w:tcBorders>
            <w:shd w:val="clear" w:color="auto" w:fill="auto"/>
            <w:hideMark/>
          </w:tcPr>
          <w:p w:rsidR="00A85D3D" w:rsidRPr="00A85D3D" w:rsidRDefault="00A85D3D" w:rsidP="00A85D3D">
            <w:pPr>
              <w:jc w:val="center"/>
              <w:rPr>
                <w:b/>
                <w:bCs/>
                <w:color w:val="000000"/>
                <w:sz w:val="18"/>
                <w:szCs w:val="18"/>
              </w:rPr>
            </w:pPr>
            <w:r w:rsidRPr="00A85D3D">
              <w:rPr>
                <w:b/>
                <w:bCs/>
                <w:color w:val="000000"/>
                <w:sz w:val="18"/>
                <w:szCs w:val="18"/>
              </w:rPr>
              <w:t>16 222,1</w:t>
            </w:r>
          </w:p>
        </w:tc>
        <w:tc>
          <w:tcPr>
            <w:tcW w:w="1240" w:type="dxa"/>
            <w:tcBorders>
              <w:top w:val="nil"/>
              <w:left w:val="nil"/>
              <w:bottom w:val="single" w:sz="4" w:space="0" w:color="000000"/>
              <w:right w:val="single" w:sz="4" w:space="0" w:color="000000"/>
            </w:tcBorders>
            <w:shd w:val="clear" w:color="auto" w:fill="auto"/>
            <w:hideMark/>
          </w:tcPr>
          <w:p w:rsidR="00A85D3D" w:rsidRPr="00A85D3D" w:rsidRDefault="00A85D3D" w:rsidP="00A85D3D">
            <w:pPr>
              <w:jc w:val="center"/>
              <w:rPr>
                <w:b/>
                <w:bCs/>
                <w:color w:val="000000"/>
                <w:sz w:val="18"/>
                <w:szCs w:val="18"/>
              </w:rPr>
            </w:pPr>
            <w:r w:rsidRPr="00A85D3D">
              <w:rPr>
                <w:b/>
                <w:bCs/>
                <w:color w:val="000000"/>
                <w:sz w:val="18"/>
                <w:szCs w:val="18"/>
              </w:rPr>
              <w:t>15 595,4</w:t>
            </w:r>
          </w:p>
        </w:tc>
        <w:tc>
          <w:tcPr>
            <w:tcW w:w="1280" w:type="dxa"/>
            <w:tcBorders>
              <w:top w:val="nil"/>
              <w:left w:val="nil"/>
              <w:bottom w:val="single" w:sz="4" w:space="0" w:color="000000"/>
              <w:right w:val="single" w:sz="4" w:space="0" w:color="000000"/>
            </w:tcBorders>
            <w:shd w:val="clear" w:color="auto" w:fill="auto"/>
            <w:hideMark/>
          </w:tcPr>
          <w:p w:rsidR="00A85D3D" w:rsidRPr="00A85D3D" w:rsidRDefault="00A85D3D" w:rsidP="00A85D3D">
            <w:pPr>
              <w:jc w:val="center"/>
              <w:rPr>
                <w:b/>
                <w:bCs/>
                <w:color w:val="000000"/>
                <w:sz w:val="18"/>
                <w:szCs w:val="18"/>
              </w:rPr>
            </w:pPr>
            <w:r w:rsidRPr="00A85D3D">
              <w:rPr>
                <w:b/>
                <w:bCs/>
                <w:color w:val="000000"/>
                <w:sz w:val="18"/>
                <w:szCs w:val="18"/>
              </w:rPr>
              <w:t>15 595,4</w:t>
            </w:r>
          </w:p>
        </w:tc>
      </w:tr>
      <w:tr w:rsidR="00A85D3D" w:rsidRPr="00A85D3D" w:rsidTr="00A85D3D">
        <w:trPr>
          <w:trHeight w:val="252"/>
        </w:trPr>
        <w:tc>
          <w:tcPr>
            <w:tcW w:w="640" w:type="dxa"/>
            <w:tcBorders>
              <w:top w:val="nil"/>
              <w:left w:val="single" w:sz="4" w:space="0" w:color="000000"/>
              <w:bottom w:val="single" w:sz="4" w:space="0" w:color="000000"/>
              <w:right w:val="single" w:sz="4" w:space="0" w:color="000000"/>
            </w:tcBorders>
            <w:shd w:val="clear" w:color="auto" w:fill="auto"/>
            <w:noWrap/>
            <w:hideMark/>
          </w:tcPr>
          <w:p w:rsidR="00A85D3D" w:rsidRPr="00A85D3D" w:rsidRDefault="00A85D3D" w:rsidP="00A85D3D">
            <w:pPr>
              <w:jc w:val="center"/>
              <w:rPr>
                <w:color w:val="000000"/>
                <w:sz w:val="18"/>
                <w:szCs w:val="18"/>
              </w:rPr>
            </w:pPr>
            <w:r w:rsidRPr="00A85D3D">
              <w:rPr>
                <w:color w:val="000000"/>
                <w:sz w:val="18"/>
                <w:szCs w:val="18"/>
              </w:rPr>
              <w:t>1102</w:t>
            </w:r>
          </w:p>
        </w:tc>
        <w:tc>
          <w:tcPr>
            <w:tcW w:w="4960" w:type="dxa"/>
            <w:tcBorders>
              <w:top w:val="nil"/>
              <w:left w:val="nil"/>
              <w:bottom w:val="single" w:sz="4" w:space="0" w:color="000000"/>
              <w:right w:val="single" w:sz="4" w:space="0" w:color="000000"/>
            </w:tcBorders>
            <w:shd w:val="clear" w:color="auto" w:fill="auto"/>
            <w:hideMark/>
          </w:tcPr>
          <w:p w:rsidR="00A85D3D" w:rsidRPr="00A85D3D" w:rsidRDefault="00A85D3D" w:rsidP="00A85D3D">
            <w:pPr>
              <w:rPr>
                <w:color w:val="000000"/>
              </w:rPr>
            </w:pPr>
            <w:r w:rsidRPr="00A85D3D">
              <w:rPr>
                <w:color w:val="000000"/>
              </w:rPr>
              <w:t>Массовый спорт</w:t>
            </w:r>
          </w:p>
        </w:tc>
        <w:tc>
          <w:tcPr>
            <w:tcW w:w="142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color w:val="000000"/>
                <w:sz w:val="18"/>
                <w:szCs w:val="18"/>
              </w:rPr>
            </w:pPr>
            <w:r w:rsidRPr="00A85D3D">
              <w:rPr>
                <w:color w:val="000000"/>
                <w:sz w:val="18"/>
                <w:szCs w:val="18"/>
              </w:rPr>
              <w:t>46,5</w:t>
            </w:r>
          </w:p>
        </w:tc>
        <w:tc>
          <w:tcPr>
            <w:tcW w:w="154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color w:val="000000"/>
              </w:rPr>
            </w:pPr>
            <w:r w:rsidRPr="00A85D3D">
              <w:rPr>
                <w:color w:val="000000"/>
              </w:rPr>
              <w:t>59,7</w:t>
            </w:r>
          </w:p>
        </w:tc>
        <w:tc>
          <w:tcPr>
            <w:tcW w:w="132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color w:val="000000"/>
                <w:sz w:val="18"/>
                <w:szCs w:val="18"/>
              </w:rPr>
            </w:pPr>
            <w:r w:rsidRPr="00A85D3D">
              <w:rPr>
                <w:color w:val="000000"/>
                <w:sz w:val="18"/>
                <w:szCs w:val="18"/>
              </w:rPr>
              <w:t>63,7</w:t>
            </w:r>
          </w:p>
        </w:tc>
        <w:tc>
          <w:tcPr>
            <w:tcW w:w="124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color w:val="000000"/>
                <w:sz w:val="18"/>
                <w:szCs w:val="18"/>
              </w:rPr>
            </w:pPr>
            <w:r w:rsidRPr="00A85D3D">
              <w:rPr>
                <w:color w:val="000000"/>
                <w:sz w:val="18"/>
                <w:szCs w:val="18"/>
              </w:rPr>
              <w:t>63,7</w:t>
            </w:r>
          </w:p>
        </w:tc>
        <w:tc>
          <w:tcPr>
            <w:tcW w:w="128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color w:val="000000"/>
                <w:sz w:val="18"/>
                <w:szCs w:val="18"/>
              </w:rPr>
            </w:pPr>
            <w:r w:rsidRPr="00A85D3D">
              <w:rPr>
                <w:color w:val="000000"/>
                <w:sz w:val="18"/>
                <w:szCs w:val="18"/>
              </w:rPr>
              <w:t>63,7</w:t>
            </w:r>
          </w:p>
        </w:tc>
      </w:tr>
      <w:tr w:rsidR="00A85D3D" w:rsidRPr="00A85D3D" w:rsidTr="00A85D3D">
        <w:trPr>
          <w:trHeight w:val="252"/>
        </w:trPr>
        <w:tc>
          <w:tcPr>
            <w:tcW w:w="640" w:type="dxa"/>
            <w:tcBorders>
              <w:top w:val="nil"/>
              <w:left w:val="single" w:sz="4" w:space="0" w:color="000000"/>
              <w:bottom w:val="single" w:sz="4" w:space="0" w:color="000000"/>
              <w:right w:val="single" w:sz="4" w:space="0" w:color="000000"/>
            </w:tcBorders>
            <w:shd w:val="clear" w:color="auto" w:fill="auto"/>
            <w:noWrap/>
            <w:hideMark/>
          </w:tcPr>
          <w:p w:rsidR="00A85D3D" w:rsidRPr="00A85D3D" w:rsidRDefault="00A85D3D" w:rsidP="00A85D3D">
            <w:pPr>
              <w:jc w:val="center"/>
              <w:rPr>
                <w:color w:val="000000"/>
                <w:sz w:val="18"/>
                <w:szCs w:val="18"/>
              </w:rPr>
            </w:pPr>
            <w:r w:rsidRPr="00A85D3D">
              <w:rPr>
                <w:color w:val="000000"/>
                <w:sz w:val="18"/>
                <w:szCs w:val="18"/>
              </w:rPr>
              <w:t>1103</w:t>
            </w:r>
          </w:p>
        </w:tc>
        <w:tc>
          <w:tcPr>
            <w:tcW w:w="4960" w:type="dxa"/>
            <w:tcBorders>
              <w:top w:val="nil"/>
              <w:left w:val="nil"/>
              <w:bottom w:val="single" w:sz="4" w:space="0" w:color="000000"/>
              <w:right w:val="single" w:sz="4" w:space="0" w:color="000000"/>
            </w:tcBorders>
            <w:shd w:val="clear" w:color="auto" w:fill="auto"/>
            <w:hideMark/>
          </w:tcPr>
          <w:p w:rsidR="00A85D3D" w:rsidRPr="00A85D3D" w:rsidRDefault="00A85D3D" w:rsidP="00A85D3D">
            <w:pPr>
              <w:rPr>
                <w:color w:val="000000"/>
              </w:rPr>
            </w:pPr>
            <w:r w:rsidRPr="00A85D3D">
              <w:rPr>
                <w:color w:val="000000"/>
              </w:rPr>
              <w:t>Спорт высших достижений</w:t>
            </w:r>
          </w:p>
        </w:tc>
        <w:tc>
          <w:tcPr>
            <w:tcW w:w="142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color w:val="000000"/>
                <w:sz w:val="18"/>
                <w:szCs w:val="18"/>
              </w:rPr>
            </w:pPr>
            <w:r w:rsidRPr="00A85D3D">
              <w:rPr>
                <w:color w:val="000000"/>
                <w:sz w:val="18"/>
                <w:szCs w:val="18"/>
              </w:rPr>
              <w:t>14 781,0</w:t>
            </w:r>
          </w:p>
        </w:tc>
        <w:tc>
          <w:tcPr>
            <w:tcW w:w="154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color w:val="000000"/>
              </w:rPr>
            </w:pPr>
            <w:r w:rsidRPr="00A85D3D">
              <w:rPr>
                <w:color w:val="000000"/>
              </w:rPr>
              <w:t>13 826,7</w:t>
            </w:r>
          </w:p>
        </w:tc>
        <w:tc>
          <w:tcPr>
            <w:tcW w:w="132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color w:val="000000"/>
                <w:sz w:val="18"/>
                <w:szCs w:val="18"/>
              </w:rPr>
            </w:pPr>
            <w:r w:rsidRPr="00A85D3D">
              <w:rPr>
                <w:color w:val="000000"/>
                <w:sz w:val="18"/>
                <w:szCs w:val="18"/>
              </w:rPr>
              <w:t>16 158,4</w:t>
            </w:r>
          </w:p>
        </w:tc>
        <w:tc>
          <w:tcPr>
            <w:tcW w:w="124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color w:val="000000"/>
                <w:sz w:val="18"/>
                <w:szCs w:val="18"/>
              </w:rPr>
            </w:pPr>
            <w:r w:rsidRPr="00A85D3D">
              <w:rPr>
                <w:color w:val="000000"/>
                <w:sz w:val="18"/>
                <w:szCs w:val="18"/>
              </w:rPr>
              <w:t>15 531,7</w:t>
            </w:r>
          </w:p>
        </w:tc>
        <w:tc>
          <w:tcPr>
            <w:tcW w:w="128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color w:val="000000"/>
                <w:sz w:val="18"/>
                <w:szCs w:val="18"/>
              </w:rPr>
            </w:pPr>
            <w:r w:rsidRPr="00A85D3D">
              <w:rPr>
                <w:color w:val="000000"/>
                <w:sz w:val="18"/>
                <w:szCs w:val="18"/>
              </w:rPr>
              <w:t>15 531,7</w:t>
            </w:r>
          </w:p>
        </w:tc>
      </w:tr>
      <w:tr w:rsidR="00A85D3D" w:rsidRPr="00A85D3D" w:rsidTr="00A85D3D">
        <w:trPr>
          <w:trHeight w:val="480"/>
        </w:trPr>
        <w:tc>
          <w:tcPr>
            <w:tcW w:w="640" w:type="dxa"/>
            <w:tcBorders>
              <w:top w:val="nil"/>
              <w:left w:val="single" w:sz="4" w:space="0" w:color="000000"/>
              <w:bottom w:val="single" w:sz="4" w:space="0" w:color="000000"/>
              <w:right w:val="single" w:sz="4" w:space="0" w:color="000000"/>
            </w:tcBorders>
            <w:shd w:val="clear" w:color="auto" w:fill="auto"/>
            <w:noWrap/>
            <w:hideMark/>
          </w:tcPr>
          <w:p w:rsidR="00A85D3D" w:rsidRPr="00A85D3D" w:rsidRDefault="00A85D3D" w:rsidP="00A85D3D">
            <w:pPr>
              <w:jc w:val="center"/>
              <w:rPr>
                <w:b/>
                <w:bCs/>
                <w:color w:val="000000"/>
                <w:sz w:val="18"/>
                <w:szCs w:val="18"/>
              </w:rPr>
            </w:pPr>
            <w:r w:rsidRPr="00A85D3D">
              <w:rPr>
                <w:b/>
                <w:bCs/>
                <w:color w:val="000000"/>
                <w:sz w:val="18"/>
                <w:szCs w:val="18"/>
              </w:rPr>
              <w:t>1300</w:t>
            </w:r>
          </w:p>
        </w:tc>
        <w:tc>
          <w:tcPr>
            <w:tcW w:w="4960" w:type="dxa"/>
            <w:tcBorders>
              <w:top w:val="nil"/>
              <w:left w:val="nil"/>
              <w:bottom w:val="single" w:sz="4" w:space="0" w:color="000000"/>
              <w:right w:val="single" w:sz="4" w:space="0" w:color="000000"/>
            </w:tcBorders>
            <w:shd w:val="clear" w:color="auto" w:fill="auto"/>
            <w:hideMark/>
          </w:tcPr>
          <w:p w:rsidR="00A85D3D" w:rsidRPr="00A85D3D" w:rsidRDefault="00A85D3D" w:rsidP="00A85D3D">
            <w:pPr>
              <w:rPr>
                <w:b/>
                <w:bCs/>
                <w:color w:val="000000"/>
                <w:sz w:val="18"/>
                <w:szCs w:val="18"/>
              </w:rPr>
            </w:pPr>
            <w:r w:rsidRPr="00A85D3D">
              <w:rPr>
                <w:b/>
                <w:bCs/>
                <w:color w:val="000000"/>
                <w:sz w:val="18"/>
                <w:szCs w:val="18"/>
              </w:rPr>
              <w:t>ОБСЛУЖИВАНИЕ ГОСУДАРСТВЕННОГО И МУНИЦИПАЛЬНОГО ДОЛГА</w:t>
            </w:r>
          </w:p>
        </w:tc>
        <w:tc>
          <w:tcPr>
            <w:tcW w:w="1420" w:type="dxa"/>
            <w:tcBorders>
              <w:top w:val="nil"/>
              <w:left w:val="nil"/>
              <w:bottom w:val="single" w:sz="4" w:space="0" w:color="000000"/>
              <w:right w:val="single" w:sz="4" w:space="0" w:color="000000"/>
            </w:tcBorders>
            <w:shd w:val="clear" w:color="auto" w:fill="auto"/>
            <w:hideMark/>
          </w:tcPr>
          <w:p w:rsidR="00A85D3D" w:rsidRPr="00A85D3D" w:rsidRDefault="00A85D3D" w:rsidP="00A85D3D">
            <w:pPr>
              <w:jc w:val="center"/>
              <w:rPr>
                <w:b/>
                <w:bCs/>
                <w:color w:val="000000"/>
                <w:sz w:val="18"/>
                <w:szCs w:val="18"/>
              </w:rPr>
            </w:pPr>
            <w:r w:rsidRPr="00A85D3D">
              <w:rPr>
                <w:b/>
                <w:bCs/>
                <w:color w:val="000000"/>
                <w:sz w:val="18"/>
                <w:szCs w:val="18"/>
              </w:rPr>
              <w:t>157,2</w:t>
            </w:r>
          </w:p>
        </w:tc>
        <w:tc>
          <w:tcPr>
            <w:tcW w:w="1540" w:type="dxa"/>
            <w:tcBorders>
              <w:top w:val="nil"/>
              <w:left w:val="nil"/>
              <w:bottom w:val="single" w:sz="4" w:space="0" w:color="000000"/>
              <w:right w:val="single" w:sz="4" w:space="0" w:color="000000"/>
            </w:tcBorders>
            <w:shd w:val="clear" w:color="auto" w:fill="auto"/>
            <w:hideMark/>
          </w:tcPr>
          <w:p w:rsidR="00A85D3D" w:rsidRPr="00A85D3D" w:rsidRDefault="00A85D3D" w:rsidP="00A85D3D">
            <w:pPr>
              <w:jc w:val="center"/>
              <w:rPr>
                <w:b/>
                <w:bCs/>
                <w:color w:val="000000"/>
                <w:sz w:val="18"/>
                <w:szCs w:val="18"/>
              </w:rPr>
            </w:pPr>
            <w:r w:rsidRPr="00A85D3D">
              <w:rPr>
                <w:b/>
                <w:bCs/>
                <w:color w:val="000000"/>
                <w:sz w:val="18"/>
                <w:szCs w:val="18"/>
              </w:rPr>
              <w:t>500,0</w:t>
            </w:r>
          </w:p>
        </w:tc>
        <w:tc>
          <w:tcPr>
            <w:tcW w:w="1320" w:type="dxa"/>
            <w:tcBorders>
              <w:top w:val="nil"/>
              <w:left w:val="nil"/>
              <w:bottom w:val="single" w:sz="4" w:space="0" w:color="000000"/>
              <w:right w:val="single" w:sz="4" w:space="0" w:color="000000"/>
            </w:tcBorders>
            <w:shd w:val="clear" w:color="auto" w:fill="auto"/>
            <w:hideMark/>
          </w:tcPr>
          <w:p w:rsidR="00A85D3D" w:rsidRPr="00A85D3D" w:rsidRDefault="00A85D3D" w:rsidP="00A85D3D">
            <w:pPr>
              <w:jc w:val="center"/>
              <w:rPr>
                <w:b/>
                <w:bCs/>
                <w:color w:val="000000"/>
                <w:sz w:val="18"/>
                <w:szCs w:val="18"/>
              </w:rPr>
            </w:pPr>
            <w:r w:rsidRPr="00A85D3D">
              <w:rPr>
                <w:b/>
                <w:bCs/>
                <w:color w:val="000000"/>
                <w:sz w:val="18"/>
                <w:szCs w:val="18"/>
              </w:rPr>
              <w:t>313,0</w:t>
            </w:r>
          </w:p>
        </w:tc>
        <w:tc>
          <w:tcPr>
            <w:tcW w:w="1240" w:type="dxa"/>
            <w:tcBorders>
              <w:top w:val="nil"/>
              <w:left w:val="nil"/>
              <w:bottom w:val="single" w:sz="4" w:space="0" w:color="000000"/>
              <w:right w:val="single" w:sz="4" w:space="0" w:color="000000"/>
            </w:tcBorders>
            <w:shd w:val="clear" w:color="auto" w:fill="auto"/>
            <w:hideMark/>
          </w:tcPr>
          <w:p w:rsidR="00A85D3D" w:rsidRPr="00A85D3D" w:rsidRDefault="00A85D3D" w:rsidP="00A85D3D">
            <w:pPr>
              <w:jc w:val="center"/>
              <w:rPr>
                <w:b/>
                <w:bCs/>
                <w:color w:val="000000"/>
                <w:sz w:val="18"/>
                <w:szCs w:val="18"/>
              </w:rPr>
            </w:pPr>
            <w:r w:rsidRPr="00A85D3D">
              <w:rPr>
                <w:b/>
                <w:bCs/>
                <w:color w:val="000000"/>
                <w:sz w:val="18"/>
                <w:szCs w:val="18"/>
              </w:rPr>
              <w:t>313,0</w:t>
            </w:r>
          </w:p>
        </w:tc>
        <w:tc>
          <w:tcPr>
            <w:tcW w:w="1280" w:type="dxa"/>
            <w:tcBorders>
              <w:top w:val="nil"/>
              <w:left w:val="nil"/>
              <w:bottom w:val="single" w:sz="4" w:space="0" w:color="000000"/>
              <w:right w:val="single" w:sz="4" w:space="0" w:color="000000"/>
            </w:tcBorders>
            <w:shd w:val="clear" w:color="auto" w:fill="auto"/>
            <w:hideMark/>
          </w:tcPr>
          <w:p w:rsidR="00A85D3D" w:rsidRPr="00A85D3D" w:rsidRDefault="00A85D3D" w:rsidP="00A85D3D">
            <w:pPr>
              <w:jc w:val="center"/>
              <w:rPr>
                <w:b/>
                <w:bCs/>
                <w:color w:val="000000"/>
                <w:sz w:val="18"/>
                <w:szCs w:val="18"/>
              </w:rPr>
            </w:pPr>
            <w:r w:rsidRPr="00A85D3D">
              <w:rPr>
                <w:b/>
                <w:bCs/>
                <w:color w:val="000000"/>
                <w:sz w:val="18"/>
                <w:szCs w:val="18"/>
              </w:rPr>
              <w:t>313,0</w:t>
            </w:r>
          </w:p>
        </w:tc>
      </w:tr>
      <w:tr w:rsidR="00A85D3D" w:rsidRPr="00A85D3D" w:rsidTr="00A85D3D">
        <w:trPr>
          <w:trHeight w:val="263"/>
        </w:trPr>
        <w:tc>
          <w:tcPr>
            <w:tcW w:w="640" w:type="dxa"/>
            <w:tcBorders>
              <w:top w:val="nil"/>
              <w:left w:val="single" w:sz="4" w:space="0" w:color="000000"/>
              <w:bottom w:val="single" w:sz="4" w:space="0" w:color="000000"/>
              <w:right w:val="single" w:sz="4" w:space="0" w:color="000000"/>
            </w:tcBorders>
            <w:shd w:val="clear" w:color="auto" w:fill="auto"/>
            <w:noWrap/>
            <w:hideMark/>
          </w:tcPr>
          <w:p w:rsidR="00A85D3D" w:rsidRPr="00A85D3D" w:rsidRDefault="00A85D3D" w:rsidP="00A85D3D">
            <w:pPr>
              <w:jc w:val="center"/>
              <w:rPr>
                <w:color w:val="000000"/>
                <w:sz w:val="18"/>
                <w:szCs w:val="18"/>
              </w:rPr>
            </w:pPr>
            <w:r w:rsidRPr="00A85D3D">
              <w:rPr>
                <w:color w:val="000000"/>
                <w:sz w:val="18"/>
                <w:szCs w:val="18"/>
              </w:rPr>
              <w:t>1301</w:t>
            </w:r>
          </w:p>
        </w:tc>
        <w:tc>
          <w:tcPr>
            <w:tcW w:w="4960" w:type="dxa"/>
            <w:tcBorders>
              <w:top w:val="nil"/>
              <w:left w:val="nil"/>
              <w:bottom w:val="single" w:sz="4" w:space="0" w:color="000000"/>
              <w:right w:val="single" w:sz="4" w:space="0" w:color="000000"/>
            </w:tcBorders>
            <w:shd w:val="clear" w:color="auto" w:fill="auto"/>
            <w:hideMark/>
          </w:tcPr>
          <w:p w:rsidR="00A85D3D" w:rsidRPr="00A85D3D" w:rsidRDefault="00A85D3D" w:rsidP="00A85D3D">
            <w:pPr>
              <w:rPr>
                <w:color w:val="000000"/>
                <w:sz w:val="18"/>
                <w:szCs w:val="18"/>
              </w:rPr>
            </w:pPr>
            <w:r w:rsidRPr="00A85D3D">
              <w:rPr>
                <w:color w:val="000000"/>
                <w:sz w:val="18"/>
                <w:szCs w:val="18"/>
              </w:rPr>
              <w:t>Обслуживание государственного внутреннего долга</w:t>
            </w:r>
          </w:p>
        </w:tc>
        <w:tc>
          <w:tcPr>
            <w:tcW w:w="142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color w:val="000000"/>
                <w:sz w:val="18"/>
                <w:szCs w:val="18"/>
              </w:rPr>
            </w:pPr>
            <w:r w:rsidRPr="00A85D3D">
              <w:rPr>
                <w:color w:val="000000"/>
                <w:sz w:val="18"/>
                <w:szCs w:val="18"/>
              </w:rPr>
              <w:t>157,2</w:t>
            </w:r>
          </w:p>
        </w:tc>
        <w:tc>
          <w:tcPr>
            <w:tcW w:w="154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color w:val="000000"/>
                <w:sz w:val="18"/>
                <w:szCs w:val="18"/>
              </w:rPr>
            </w:pPr>
            <w:r w:rsidRPr="00A85D3D">
              <w:rPr>
                <w:color w:val="000000"/>
                <w:sz w:val="18"/>
                <w:szCs w:val="18"/>
              </w:rPr>
              <w:t>500,0</w:t>
            </w:r>
          </w:p>
        </w:tc>
        <w:tc>
          <w:tcPr>
            <w:tcW w:w="132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color w:val="000000"/>
                <w:sz w:val="18"/>
                <w:szCs w:val="18"/>
              </w:rPr>
            </w:pPr>
            <w:r w:rsidRPr="00A85D3D">
              <w:rPr>
                <w:color w:val="000000"/>
                <w:sz w:val="18"/>
                <w:szCs w:val="18"/>
              </w:rPr>
              <w:t>313,0</w:t>
            </w:r>
          </w:p>
        </w:tc>
        <w:tc>
          <w:tcPr>
            <w:tcW w:w="124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color w:val="000000"/>
                <w:sz w:val="18"/>
                <w:szCs w:val="18"/>
              </w:rPr>
            </w:pPr>
            <w:r w:rsidRPr="00A85D3D">
              <w:rPr>
                <w:color w:val="000000"/>
                <w:sz w:val="18"/>
                <w:szCs w:val="18"/>
              </w:rPr>
              <w:t>313,0</w:t>
            </w:r>
          </w:p>
        </w:tc>
        <w:tc>
          <w:tcPr>
            <w:tcW w:w="128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color w:val="000000"/>
                <w:sz w:val="18"/>
                <w:szCs w:val="18"/>
              </w:rPr>
            </w:pPr>
            <w:r w:rsidRPr="00A85D3D">
              <w:rPr>
                <w:color w:val="000000"/>
                <w:sz w:val="18"/>
                <w:szCs w:val="18"/>
              </w:rPr>
              <w:t>313,0</w:t>
            </w:r>
          </w:p>
        </w:tc>
      </w:tr>
      <w:tr w:rsidR="00A85D3D" w:rsidRPr="00A85D3D" w:rsidTr="00A85D3D">
        <w:trPr>
          <w:trHeight w:val="720"/>
        </w:trPr>
        <w:tc>
          <w:tcPr>
            <w:tcW w:w="640" w:type="dxa"/>
            <w:tcBorders>
              <w:top w:val="nil"/>
              <w:left w:val="single" w:sz="4" w:space="0" w:color="000000"/>
              <w:bottom w:val="single" w:sz="4" w:space="0" w:color="000000"/>
              <w:right w:val="single" w:sz="4" w:space="0" w:color="000000"/>
            </w:tcBorders>
            <w:shd w:val="clear" w:color="auto" w:fill="auto"/>
            <w:noWrap/>
            <w:hideMark/>
          </w:tcPr>
          <w:p w:rsidR="00A85D3D" w:rsidRPr="00A85D3D" w:rsidRDefault="00A85D3D" w:rsidP="00A85D3D">
            <w:pPr>
              <w:jc w:val="center"/>
              <w:rPr>
                <w:b/>
                <w:bCs/>
                <w:color w:val="000000"/>
                <w:sz w:val="18"/>
                <w:szCs w:val="18"/>
              </w:rPr>
            </w:pPr>
            <w:r w:rsidRPr="00A85D3D">
              <w:rPr>
                <w:b/>
                <w:bCs/>
                <w:color w:val="000000"/>
                <w:sz w:val="18"/>
                <w:szCs w:val="18"/>
              </w:rPr>
              <w:t>1400</w:t>
            </w:r>
          </w:p>
        </w:tc>
        <w:tc>
          <w:tcPr>
            <w:tcW w:w="4960" w:type="dxa"/>
            <w:tcBorders>
              <w:top w:val="nil"/>
              <w:left w:val="nil"/>
              <w:bottom w:val="single" w:sz="4" w:space="0" w:color="000000"/>
              <w:right w:val="single" w:sz="4" w:space="0" w:color="000000"/>
            </w:tcBorders>
            <w:shd w:val="clear" w:color="auto" w:fill="auto"/>
            <w:hideMark/>
          </w:tcPr>
          <w:p w:rsidR="00A85D3D" w:rsidRPr="00A85D3D" w:rsidRDefault="00A85D3D" w:rsidP="00A85D3D">
            <w:pPr>
              <w:rPr>
                <w:b/>
                <w:bCs/>
                <w:color w:val="000000"/>
                <w:sz w:val="18"/>
                <w:szCs w:val="18"/>
              </w:rPr>
            </w:pPr>
            <w:r w:rsidRPr="00A85D3D">
              <w:rPr>
                <w:b/>
                <w:bCs/>
                <w:color w:val="000000"/>
                <w:sz w:val="18"/>
                <w:szCs w:val="18"/>
              </w:rPr>
              <w:t>МЕЖБЮДЖЕТНЫЕ ТРАНСФЕРТЫ ОБЩЕГО ХАРАКТЕРА БЮДЖЕТАМ БЮДЖЕТНОЙ СИСТЕМЫ РОССИЙСКОЙ ФЕДЕРАЦИИ</w:t>
            </w:r>
          </w:p>
        </w:tc>
        <w:tc>
          <w:tcPr>
            <w:tcW w:w="1420" w:type="dxa"/>
            <w:tcBorders>
              <w:top w:val="nil"/>
              <w:left w:val="nil"/>
              <w:bottom w:val="single" w:sz="4" w:space="0" w:color="000000"/>
              <w:right w:val="single" w:sz="4" w:space="0" w:color="000000"/>
            </w:tcBorders>
            <w:shd w:val="clear" w:color="auto" w:fill="auto"/>
            <w:hideMark/>
          </w:tcPr>
          <w:p w:rsidR="00A85D3D" w:rsidRPr="00A85D3D" w:rsidRDefault="00A85D3D" w:rsidP="00A85D3D">
            <w:pPr>
              <w:jc w:val="center"/>
              <w:rPr>
                <w:b/>
                <w:bCs/>
                <w:color w:val="000000"/>
                <w:sz w:val="18"/>
                <w:szCs w:val="18"/>
              </w:rPr>
            </w:pPr>
            <w:r w:rsidRPr="00A85D3D">
              <w:rPr>
                <w:b/>
                <w:bCs/>
                <w:color w:val="000000"/>
                <w:sz w:val="18"/>
                <w:szCs w:val="18"/>
              </w:rPr>
              <w:t>45 164,3</w:t>
            </w:r>
          </w:p>
        </w:tc>
        <w:tc>
          <w:tcPr>
            <w:tcW w:w="1540" w:type="dxa"/>
            <w:tcBorders>
              <w:top w:val="nil"/>
              <w:left w:val="nil"/>
              <w:bottom w:val="single" w:sz="4" w:space="0" w:color="000000"/>
              <w:right w:val="single" w:sz="4" w:space="0" w:color="000000"/>
            </w:tcBorders>
            <w:shd w:val="clear" w:color="auto" w:fill="auto"/>
            <w:hideMark/>
          </w:tcPr>
          <w:p w:rsidR="00A85D3D" w:rsidRPr="00A85D3D" w:rsidRDefault="00A85D3D" w:rsidP="00A85D3D">
            <w:pPr>
              <w:jc w:val="center"/>
              <w:rPr>
                <w:b/>
                <w:bCs/>
                <w:color w:val="000000"/>
                <w:sz w:val="18"/>
                <w:szCs w:val="18"/>
              </w:rPr>
            </w:pPr>
            <w:r w:rsidRPr="00A85D3D">
              <w:rPr>
                <w:b/>
                <w:bCs/>
                <w:color w:val="000000"/>
                <w:sz w:val="18"/>
                <w:szCs w:val="18"/>
              </w:rPr>
              <w:t>41 030,5</w:t>
            </w:r>
          </w:p>
        </w:tc>
        <w:tc>
          <w:tcPr>
            <w:tcW w:w="1320" w:type="dxa"/>
            <w:tcBorders>
              <w:top w:val="nil"/>
              <w:left w:val="nil"/>
              <w:bottom w:val="single" w:sz="4" w:space="0" w:color="000000"/>
              <w:right w:val="single" w:sz="4" w:space="0" w:color="000000"/>
            </w:tcBorders>
            <w:shd w:val="clear" w:color="auto" w:fill="auto"/>
            <w:hideMark/>
          </w:tcPr>
          <w:p w:rsidR="00A85D3D" w:rsidRPr="00A85D3D" w:rsidRDefault="00A85D3D" w:rsidP="00A85D3D">
            <w:pPr>
              <w:jc w:val="center"/>
              <w:rPr>
                <w:b/>
                <w:bCs/>
                <w:color w:val="000000"/>
                <w:sz w:val="18"/>
                <w:szCs w:val="18"/>
              </w:rPr>
            </w:pPr>
            <w:r w:rsidRPr="00A85D3D">
              <w:rPr>
                <w:b/>
                <w:bCs/>
                <w:color w:val="000000"/>
                <w:sz w:val="18"/>
                <w:szCs w:val="18"/>
              </w:rPr>
              <w:t>42 864,2</w:t>
            </w:r>
          </w:p>
        </w:tc>
        <w:tc>
          <w:tcPr>
            <w:tcW w:w="1240" w:type="dxa"/>
            <w:tcBorders>
              <w:top w:val="nil"/>
              <w:left w:val="nil"/>
              <w:bottom w:val="single" w:sz="4" w:space="0" w:color="000000"/>
              <w:right w:val="single" w:sz="4" w:space="0" w:color="000000"/>
            </w:tcBorders>
            <w:shd w:val="clear" w:color="auto" w:fill="auto"/>
            <w:hideMark/>
          </w:tcPr>
          <w:p w:rsidR="00A85D3D" w:rsidRPr="00A85D3D" w:rsidRDefault="00A85D3D" w:rsidP="00A85D3D">
            <w:pPr>
              <w:jc w:val="center"/>
              <w:rPr>
                <w:b/>
                <w:bCs/>
                <w:color w:val="000000"/>
                <w:sz w:val="18"/>
                <w:szCs w:val="18"/>
              </w:rPr>
            </w:pPr>
            <w:r w:rsidRPr="00A85D3D">
              <w:rPr>
                <w:b/>
                <w:bCs/>
                <w:color w:val="000000"/>
                <w:sz w:val="18"/>
                <w:szCs w:val="18"/>
              </w:rPr>
              <w:t>27 586,1</w:t>
            </w:r>
          </w:p>
        </w:tc>
        <w:tc>
          <w:tcPr>
            <w:tcW w:w="1280" w:type="dxa"/>
            <w:tcBorders>
              <w:top w:val="nil"/>
              <w:left w:val="nil"/>
              <w:bottom w:val="single" w:sz="4" w:space="0" w:color="000000"/>
              <w:right w:val="single" w:sz="4" w:space="0" w:color="000000"/>
            </w:tcBorders>
            <w:shd w:val="clear" w:color="auto" w:fill="auto"/>
            <w:hideMark/>
          </w:tcPr>
          <w:p w:rsidR="00A85D3D" w:rsidRPr="00A85D3D" w:rsidRDefault="00A85D3D" w:rsidP="00A85D3D">
            <w:pPr>
              <w:jc w:val="center"/>
              <w:rPr>
                <w:b/>
                <w:bCs/>
                <w:color w:val="000000"/>
                <w:sz w:val="18"/>
                <w:szCs w:val="18"/>
              </w:rPr>
            </w:pPr>
            <w:r w:rsidRPr="00A85D3D">
              <w:rPr>
                <w:b/>
                <w:bCs/>
                <w:color w:val="000000"/>
                <w:sz w:val="18"/>
                <w:szCs w:val="18"/>
              </w:rPr>
              <w:t>27 874,1</w:t>
            </w:r>
          </w:p>
        </w:tc>
      </w:tr>
      <w:tr w:rsidR="00A85D3D" w:rsidRPr="00A85D3D" w:rsidTr="00A85D3D">
        <w:trPr>
          <w:trHeight w:val="525"/>
        </w:trPr>
        <w:tc>
          <w:tcPr>
            <w:tcW w:w="640" w:type="dxa"/>
            <w:tcBorders>
              <w:top w:val="nil"/>
              <w:left w:val="single" w:sz="4" w:space="0" w:color="000000"/>
              <w:bottom w:val="single" w:sz="4" w:space="0" w:color="000000"/>
              <w:right w:val="single" w:sz="4" w:space="0" w:color="000000"/>
            </w:tcBorders>
            <w:shd w:val="clear" w:color="auto" w:fill="auto"/>
            <w:noWrap/>
            <w:hideMark/>
          </w:tcPr>
          <w:p w:rsidR="00A85D3D" w:rsidRPr="00A85D3D" w:rsidRDefault="00A85D3D" w:rsidP="00A85D3D">
            <w:pPr>
              <w:jc w:val="center"/>
              <w:rPr>
                <w:color w:val="000000"/>
                <w:sz w:val="18"/>
                <w:szCs w:val="18"/>
              </w:rPr>
            </w:pPr>
            <w:r w:rsidRPr="00A85D3D">
              <w:rPr>
                <w:color w:val="000000"/>
                <w:sz w:val="18"/>
                <w:szCs w:val="18"/>
              </w:rPr>
              <w:t>1401</w:t>
            </w:r>
          </w:p>
        </w:tc>
        <w:tc>
          <w:tcPr>
            <w:tcW w:w="4960" w:type="dxa"/>
            <w:tcBorders>
              <w:top w:val="nil"/>
              <w:left w:val="nil"/>
              <w:bottom w:val="single" w:sz="4" w:space="0" w:color="000000"/>
              <w:right w:val="single" w:sz="4" w:space="0" w:color="000000"/>
            </w:tcBorders>
            <w:shd w:val="clear" w:color="auto" w:fill="auto"/>
            <w:hideMark/>
          </w:tcPr>
          <w:p w:rsidR="00A85D3D" w:rsidRPr="00A85D3D" w:rsidRDefault="00A85D3D" w:rsidP="00A85D3D">
            <w:pPr>
              <w:rPr>
                <w:color w:val="000000"/>
                <w:sz w:val="18"/>
                <w:szCs w:val="18"/>
              </w:rPr>
            </w:pPr>
            <w:r w:rsidRPr="00A85D3D">
              <w:rPr>
                <w:color w:val="000000"/>
                <w:sz w:val="18"/>
                <w:szCs w:val="18"/>
              </w:rPr>
              <w:t>Дотации на выравнивание бюджетной обеспеченности субъектов Российской Федерации и муниципальных образований</w:t>
            </w:r>
          </w:p>
        </w:tc>
        <w:tc>
          <w:tcPr>
            <w:tcW w:w="142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color w:val="000000"/>
                <w:sz w:val="18"/>
                <w:szCs w:val="18"/>
              </w:rPr>
            </w:pPr>
            <w:r w:rsidRPr="00A85D3D">
              <w:rPr>
                <w:color w:val="000000"/>
                <w:sz w:val="18"/>
                <w:szCs w:val="18"/>
              </w:rPr>
              <w:t>2 986,0</w:t>
            </w:r>
          </w:p>
        </w:tc>
        <w:tc>
          <w:tcPr>
            <w:tcW w:w="154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color w:val="000000"/>
                <w:sz w:val="18"/>
                <w:szCs w:val="18"/>
              </w:rPr>
            </w:pPr>
            <w:r w:rsidRPr="00A85D3D">
              <w:rPr>
                <w:color w:val="000000"/>
                <w:sz w:val="18"/>
                <w:szCs w:val="18"/>
              </w:rPr>
              <w:t>7 240,2</w:t>
            </w:r>
          </w:p>
        </w:tc>
        <w:tc>
          <w:tcPr>
            <w:tcW w:w="132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color w:val="000000"/>
                <w:sz w:val="18"/>
                <w:szCs w:val="18"/>
              </w:rPr>
            </w:pPr>
            <w:r w:rsidRPr="00A85D3D">
              <w:rPr>
                <w:color w:val="000000"/>
                <w:sz w:val="18"/>
                <w:szCs w:val="18"/>
              </w:rPr>
              <w:t>7 263,4</w:t>
            </w:r>
          </w:p>
        </w:tc>
        <w:tc>
          <w:tcPr>
            <w:tcW w:w="124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color w:val="000000"/>
                <w:sz w:val="18"/>
                <w:szCs w:val="18"/>
              </w:rPr>
            </w:pPr>
            <w:r w:rsidRPr="00A85D3D">
              <w:rPr>
                <w:color w:val="000000"/>
                <w:sz w:val="18"/>
                <w:szCs w:val="18"/>
              </w:rPr>
              <w:t>6 342,0</w:t>
            </w:r>
          </w:p>
        </w:tc>
        <w:tc>
          <w:tcPr>
            <w:tcW w:w="128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color w:val="000000"/>
                <w:sz w:val="18"/>
                <w:szCs w:val="18"/>
              </w:rPr>
            </w:pPr>
            <w:r w:rsidRPr="00A85D3D">
              <w:rPr>
                <w:color w:val="000000"/>
                <w:sz w:val="18"/>
                <w:szCs w:val="18"/>
              </w:rPr>
              <w:t>6 376,0</w:t>
            </w:r>
          </w:p>
        </w:tc>
      </w:tr>
      <w:tr w:rsidR="00A85D3D" w:rsidRPr="00A85D3D" w:rsidTr="00A85D3D">
        <w:trPr>
          <w:trHeight w:val="252"/>
        </w:trPr>
        <w:tc>
          <w:tcPr>
            <w:tcW w:w="640" w:type="dxa"/>
            <w:tcBorders>
              <w:top w:val="nil"/>
              <w:left w:val="single" w:sz="4" w:space="0" w:color="000000"/>
              <w:bottom w:val="single" w:sz="4" w:space="0" w:color="000000"/>
              <w:right w:val="single" w:sz="4" w:space="0" w:color="000000"/>
            </w:tcBorders>
            <w:shd w:val="clear" w:color="auto" w:fill="auto"/>
            <w:noWrap/>
            <w:hideMark/>
          </w:tcPr>
          <w:p w:rsidR="00A85D3D" w:rsidRPr="00A85D3D" w:rsidRDefault="00A85D3D" w:rsidP="00A85D3D">
            <w:pPr>
              <w:jc w:val="center"/>
              <w:rPr>
                <w:color w:val="000000"/>
                <w:sz w:val="18"/>
                <w:szCs w:val="18"/>
              </w:rPr>
            </w:pPr>
            <w:r w:rsidRPr="00A85D3D">
              <w:rPr>
                <w:color w:val="000000"/>
                <w:sz w:val="18"/>
                <w:szCs w:val="18"/>
              </w:rPr>
              <w:t>1403</w:t>
            </w:r>
          </w:p>
        </w:tc>
        <w:tc>
          <w:tcPr>
            <w:tcW w:w="4960" w:type="dxa"/>
            <w:tcBorders>
              <w:top w:val="nil"/>
              <w:left w:val="nil"/>
              <w:bottom w:val="single" w:sz="4" w:space="0" w:color="000000"/>
              <w:right w:val="single" w:sz="4" w:space="0" w:color="000000"/>
            </w:tcBorders>
            <w:shd w:val="clear" w:color="auto" w:fill="auto"/>
            <w:hideMark/>
          </w:tcPr>
          <w:p w:rsidR="00A85D3D" w:rsidRPr="00A85D3D" w:rsidRDefault="00A85D3D" w:rsidP="00A85D3D">
            <w:pPr>
              <w:rPr>
                <w:color w:val="000000"/>
                <w:sz w:val="18"/>
                <w:szCs w:val="18"/>
              </w:rPr>
            </w:pPr>
            <w:r w:rsidRPr="00A85D3D">
              <w:rPr>
                <w:color w:val="000000"/>
                <w:sz w:val="18"/>
                <w:szCs w:val="18"/>
              </w:rPr>
              <w:t xml:space="preserve">Прочие межбюджетные трансферты </w:t>
            </w:r>
          </w:p>
        </w:tc>
        <w:tc>
          <w:tcPr>
            <w:tcW w:w="142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color w:val="000000"/>
                <w:sz w:val="18"/>
                <w:szCs w:val="18"/>
              </w:rPr>
            </w:pPr>
            <w:r w:rsidRPr="00A85D3D">
              <w:rPr>
                <w:color w:val="000000"/>
                <w:sz w:val="18"/>
                <w:szCs w:val="18"/>
              </w:rPr>
              <w:t>42 178,3</w:t>
            </w:r>
          </w:p>
        </w:tc>
        <w:tc>
          <w:tcPr>
            <w:tcW w:w="154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color w:val="000000"/>
                <w:sz w:val="18"/>
                <w:szCs w:val="18"/>
              </w:rPr>
            </w:pPr>
            <w:r w:rsidRPr="00A85D3D">
              <w:rPr>
                <w:color w:val="000000"/>
                <w:sz w:val="18"/>
                <w:szCs w:val="18"/>
              </w:rPr>
              <w:t>33 790,3</w:t>
            </w:r>
          </w:p>
        </w:tc>
        <w:tc>
          <w:tcPr>
            <w:tcW w:w="132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color w:val="000000"/>
                <w:sz w:val="18"/>
                <w:szCs w:val="18"/>
              </w:rPr>
            </w:pPr>
            <w:r w:rsidRPr="00A85D3D">
              <w:rPr>
                <w:color w:val="000000"/>
                <w:sz w:val="18"/>
                <w:szCs w:val="18"/>
              </w:rPr>
              <w:t>35 600,8</w:t>
            </w:r>
          </w:p>
        </w:tc>
        <w:tc>
          <w:tcPr>
            <w:tcW w:w="124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color w:val="000000"/>
                <w:sz w:val="18"/>
                <w:szCs w:val="18"/>
              </w:rPr>
            </w:pPr>
            <w:r w:rsidRPr="00A85D3D">
              <w:rPr>
                <w:color w:val="000000"/>
                <w:sz w:val="18"/>
                <w:szCs w:val="18"/>
              </w:rPr>
              <w:t>21 244,1</w:t>
            </w:r>
          </w:p>
        </w:tc>
        <w:tc>
          <w:tcPr>
            <w:tcW w:w="1280" w:type="dxa"/>
            <w:tcBorders>
              <w:top w:val="nil"/>
              <w:left w:val="nil"/>
              <w:bottom w:val="single" w:sz="4" w:space="0" w:color="000000"/>
              <w:right w:val="single" w:sz="4" w:space="0" w:color="000000"/>
            </w:tcBorders>
            <w:shd w:val="clear" w:color="auto" w:fill="auto"/>
            <w:noWrap/>
            <w:hideMark/>
          </w:tcPr>
          <w:p w:rsidR="00A85D3D" w:rsidRPr="00A85D3D" w:rsidRDefault="00A85D3D" w:rsidP="00A85D3D">
            <w:pPr>
              <w:jc w:val="center"/>
              <w:rPr>
                <w:color w:val="000000"/>
                <w:sz w:val="18"/>
                <w:szCs w:val="18"/>
              </w:rPr>
            </w:pPr>
            <w:r w:rsidRPr="00A85D3D">
              <w:rPr>
                <w:color w:val="000000"/>
                <w:sz w:val="18"/>
                <w:szCs w:val="18"/>
              </w:rPr>
              <w:t>21 498,1</w:t>
            </w:r>
          </w:p>
        </w:tc>
      </w:tr>
    </w:tbl>
    <w:p w:rsidR="00AA1749" w:rsidRDefault="00AA1749" w:rsidP="00AA1749">
      <w:pPr>
        <w:spacing w:after="200" w:line="276" w:lineRule="auto"/>
        <w:rPr>
          <w:b/>
          <w:sz w:val="28"/>
          <w:szCs w:val="28"/>
        </w:rPr>
        <w:sectPr w:rsidR="00AA1749" w:rsidSect="00AA1749">
          <w:pgSz w:w="16838" w:h="11906" w:orient="landscape"/>
          <w:pgMar w:top="1701" w:right="1134" w:bottom="851" w:left="1134" w:header="709" w:footer="709" w:gutter="0"/>
          <w:cols w:space="708"/>
          <w:docGrid w:linePitch="360"/>
        </w:sectPr>
      </w:pPr>
    </w:p>
    <w:p w:rsidR="00AA1749" w:rsidRDefault="00AA1749" w:rsidP="00AA1749">
      <w:pPr>
        <w:spacing w:after="200" w:line="276" w:lineRule="auto"/>
        <w:rPr>
          <w:b/>
          <w:sz w:val="28"/>
          <w:szCs w:val="28"/>
        </w:rPr>
      </w:pPr>
    </w:p>
    <w:p w:rsidR="00AA1749" w:rsidRPr="008023A3" w:rsidRDefault="00AA1749" w:rsidP="00AA1749">
      <w:pPr>
        <w:jc w:val="center"/>
        <w:rPr>
          <w:b/>
          <w:sz w:val="28"/>
          <w:szCs w:val="28"/>
        </w:rPr>
      </w:pPr>
      <w:r w:rsidRPr="008023A3">
        <w:rPr>
          <w:b/>
          <w:sz w:val="28"/>
          <w:szCs w:val="28"/>
        </w:rPr>
        <w:t>ИНФОРМАЦИЯ</w:t>
      </w:r>
    </w:p>
    <w:p w:rsidR="00AA1749" w:rsidRPr="008023A3" w:rsidRDefault="00AA1749" w:rsidP="00AA1749">
      <w:pPr>
        <w:jc w:val="center"/>
        <w:rPr>
          <w:b/>
          <w:sz w:val="28"/>
          <w:szCs w:val="28"/>
        </w:rPr>
      </w:pPr>
      <w:r w:rsidRPr="008023A3">
        <w:rPr>
          <w:b/>
          <w:sz w:val="28"/>
          <w:szCs w:val="28"/>
        </w:rPr>
        <w:t>о верхнем пределе муниципального внутреннего долга Куменского района на конец очередного финансового года и конец каждого планового периода</w:t>
      </w:r>
    </w:p>
    <w:p w:rsidR="00AA1749" w:rsidRPr="0086498A" w:rsidRDefault="00AA1749" w:rsidP="00AA1749">
      <w:pPr>
        <w:jc w:val="center"/>
        <w:rPr>
          <w:sz w:val="28"/>
          <w:szCs w:val="28"/>
        </w:rPr>
      </w:pPr>
    </w:p>
    <w:tbl>
      <w:tblPr>
        <w:tblStyle w:val="ad"/>
        <w:tblW w:w="0" w:type="auto"/>
        <w:tblLook w:val="04A0"/>
      </w:tblPr>
      <w:tblGrid>
        <w:gridCol w:w="2391"/>
        <w:gridCol w:w="2393"/>
        <w:gridCol w:w="2393"/>
        <w:gridCol w:w="2393"/>
      </w:tblGrid>
      <w:tr w:rsidR="00AA1749" w:rsidRPr="0086498A" w:rsidTr="00AA1749">
        <w:tc>
          <w:tcPr>
            <w:tcW w:w="2392" w:type="dxa"/>
            <w:vMerge w:val="restart"/>
          </w:tcPr>
          <w:p w:rsidR="00AA1749" w:rsidRPr="0086498A" w:rsidRDefault="00AA1749" w:rsidP="00AA1749">
            <w:pPr>
              <w:rPr>
                <w:sz w:val="28"/>
                <w:szCs w:val="28"/>
              </w:rPr>
            </w:pPr>
            <w:r w:rsidRPr="0086498A">
              <w:rPr>
                <w:sz w:val="28"/>
                <w:szCs w:val="28"/>
              </w:rPr>
              <w:t>Верхний предел муниципального внутреннего долга Куменского района, тыс. рублей</w:t>
            </w:r>
          </w:p>
        </w:tc>
        <w:tc>
          <w:tcPr>
            <w:tcW w:w="2393" w:type="dxa"/>
          </w:tcPr>
          <w:p w:rsidR="00AA1749" w:rsidRPr="0086498A" w:rsidRDefault="00AA1749" w:rsidP="00AA1749">
            <w:pPr>
              <w:jc w:val="center"/>
              <w:rPr>
                <w:sz w:val="28"/>
                <w:szCs w:val="28"/>
              </w:rPr>
            </w:pPr>
            <w:r w:rsidRPr="0086498A">
              <w:rPr>
                <w:sz w:val="28"/>
                <w:szCs w:val="28"/>
              </w:rPr>
              <w:t>на 01.01.202</w:t>
            </w:r>
            <w:r>
              <w:rPr>
                <w:sz w:val="28"/>
                <w:szCs w:val="28"/>
              </w:rPr>
              <w:t>4</w:t>
            </w:r>
          </w:p>
        </w:tc>
        <w:tc>
          <w:tcPr>
            <w:tcW w:w="2393" w:type="dxa"/>
          </w:tcPr>
          <w:p w:rsidR="00AA1749" w:rsidRPr="0086498A" w:rsidRDefault="00AA1749" w:rsidP="00AA1749">
            <w:pPr>
              <w:jc w:val="center"/>
              <w:rPr>
                <w:sz w:val="28"/>
                <w:szCs w:val="28"/>
              </w:rPr>
            </w:pPr>
            <w:r w:rsidRPr="0086498A">
              <w:rPr>
                <w:sz w:val="28"/>
                <w:szCs w:val="28"/>
              </w:rPr>
              <w:t>на 01.01.202</w:t>
            </w:r>
            <w:r>
              <w:rPr>
                <w:sz w:val="28"/>
                <w:szCs w:val="28"/>
              </w:rPr>
              <w:t>5</w:t>
            </w:r>
          </w:p>
        </w:tc>
        <w:tc>
          <w:tcPr>
            <w:tcW w:w="2393" w:type="dxa"/>
          </w:tcPr>
          <w:p w:rsidR="00AA1749" w:rsidRPr="0086498A" w:rsidRDefault="00AA1749" w:rsidP="00AA1749">
            <w:pPr>
              <w:jc w:val="center"/>
              <w:rPr>
                <w:sz w:val="28"/>
                <w:szCs w:val="28"/>
              </w:rPr>
            </w:pPr>
            <w:r w:rsidRPr="0086498A">
              <w:rPr>
                <w:sz w:val="28"/>
                <w:szCs w:val="28"/>
              </w:rPr>
              <w:t>на 01.01.202</w:t>
            </w:r>
            <w:r>
              <w:rPr>
                <w:sz w:val="28"/>
                <w:szCs w:val="28"/>
              </w:rPr>
              <w:t>6</w:t>
            </w:r>
          </w:p>
        </w:tc>
      </w:tr>
      <w:tr w:rsidR="00AA1749" w:rsidRPr="0086498A" w:rsidTr="00AA1749">
        <w:tc>
          <w:tcPr>
            <w:tcW w:w="2392" w:type="dxa"/>
            <w:vMerge/>
          </w:tcPr>
          <w:p w:rsidR="00AA1749" w:rsidRPr="0086498A" w:rsidRDefault="00AA1749" w:rsidP="00AA1749">
            <w:pPr>
              <w:rPr>
                <w:sz w:val="28"/>
                <w:szCs w:val="28"/>
              </w:rPr>
            </w:pPr>
          </w:p>
        </w:tc>
        <w:tc>
          <w:tcPr>
            <w:tcW w:w="2393" w:type="dxa"/>
          </w:tcPr>
          <w:p w:rsidR="00AA1749" w:rsidRDefault="00AA1749" w:rsidP="00AA1749">
            <w:pPr>
              <w:jc w:val="center"/>
              <w:rPr>
                <w:sz w:val="28"/>
                <w:szCs w:val="28"/>
              </w:rPr>
            </w:pPr>
          </w:p>
          <w:p w:rsidR="00AA1749" w:rsidRPr="0086498A" w:rsidRDefault="00AA1749" w:rsidP="00AA1749">
            <w:pPr>
              <w:jc w:val="center"/>
              <w:rPr>
                <w:sz w:val="28"/>
                <w:szCs w:val="28"/>
              </w:rPr>
            </w:pPr>
            <w:r>
              <w:rPr>
                <w:sz w:val="28"/>
                <w:szCs w:val="28"/>
              </w:rPr>
              <w:t>5 200,0</w:t>
            </w:r>
          </w:p>
        </w:tc>
        <w:tc>
          <w:tcPr>
            <w:tcW w:w="2393" w:type="dxa"/>
          </w:tcPr>
          <w:p w:rsidR="00AA1749" w:rsidRDefault="00AA1749" w:rsidP="00AA1749">
            <w:pPr>
              <w:jc w:val="center"/>
              <w:rPr>
                <w:sz w:val="28"/>
                <w:szCs w:val="28"/>
              </w:rPr>
            </w:pPr>
          </w:p>
          <w:p w:rsidR="00AA1749" w:rsidRPr="0086498A" w:rsidRDefault="00AA1749" w:rsidP="00AA1749">
            <w:pPr>
              <w:jc w:val="center"/>
              <w:rPr>
                <w:sz w:val="28"/>
                <w:szCs w:val="28"/>
              </w:rPr>
            </w:pPr>
            <w:r>
              <w:rPr>
                <w:sz w:val="28"/>
                <w:szCs w:val="28"/>
              </w:rPr>
              <w:t>5 800,0</w:t>
            </w:r>
          </w:p>
        </w:tc>
        <w:tc>
          <w:tcPr>
            <w:tcW w:w="2393" w:type="dxa"/>
          </w:tcPr>
          <w:p w:rsidR="00AA1749" w:rsidRDefault="00AA1749" w:rsidP="00AA1749">
            <w:pPr>
              <w:jc w:val="center"/>
              <w:rPr>
                <w:sz w:val="28"/>
                <w:szCs w:val="28"/>
              </w:rPr>
            </w:pPr>
          </w:p>
          <w:p w:rsidR="00AA1749" w:rsidRDefault="00AA1749" w:rsidP="00AA1749">
            <w:pPr>
              <w:jc w:val="center"/>
              <w:rPr>
                <w:sz w:val="28"/>
                <w:szCs w:val="28"/>
              </w:rPr>
            </w:pPr>
            <w:r>
              <w:rPr>
                <w:sz w:val="28"/>
                <w:szCs w:val="28"/>
              </w:rPr>
              <w:t>6 400,0</w:t>
            </w:r>
          </w:p>
          <w:p w:rsidR="00AA1749" w:rsidRPr="0086498A" w:rsidRDefault="00AA1749" w:rsidP="00AA1749">
            <w:pPr>
              <w:jc w:val="center"/>
              <w:rPr>
                <w:sz w:val="28"/>
                <w:szCs w:val="28"/>
              </w:rPr>
            </w:pPr>
          </w:p>
        </w:tc>
      </w:tr>
    </w:tbl>
    <w:p w:rsidR="00AA1749" w:rsidRDefault="00AA1749" w:rsidP="00AA1749">
      <w:pPr>
        <w:rPr>
          <w:sz w:val="28"/>
          <w:szCs w:val="28"/>
        </w:rPr>
      </w:pPr>
    </w:p>
    <w:p w:rsidR="00AA1749" w:rsidRDefault="00AA1749" w:rsidP="00AA1749">
      <w:pPr>
        <w:jc w:val="both"/>
        <w:rPr>
          <w:sz w:val="28"/>
          <w:szCs w:val="28"/>
        </w:rPr>
      </w:pPr>
      <w:r>
        <w:rPr>
          <w:sz w:val="28"/>
          <w:szCs w:val="28"/>
        </w:rPr>
        <w:tab/>
        <w:t xml:space="preserve">Верхний предел муниципального внутреннего долга Куменского района </w:t>
      </w:r>
      <w:r w:rsidRPr="0086498A">
        <w:rPr>
          <w:sz w:val="28"/>
          <w:szCs w:val="28"/>
        </w:rPr>
        <w:t>на 1 января 202</w:t>
      </w:r>
      <w:r>
        <w:rPr>
          <w:sz w:val="28"/>
          <w:szCs w:val="28"/>
        </w:rPr>
        <w:t>4</w:t>
      </w:r>
      <w:r w:rsidRPr="0086498A">
        <w:rPr>
          <w:sz w:val="28"/>
          <w:szCs w:val="28"/>
        </w:rPr>
        <w:t xml:space="preserve"> года, на 1 января 202</w:t>
      </w:r>
      <w:r>
        <w:rPr>
          <w:sz w:val="28"/>
          <w:szCs w:val="28"/>
        </w:rPr>
        <w:t>5</w:t>
      </w:r>
      <w:r w:rsidRPr="0086498A">
        <w:rPr>
          <w:sz w:val="28"/>
          <w:szCs w:val="28"/>
        </w:rPr>
        <w:t xml:space="preserve"> года и на 1 января 202</w:t>
      </w:r>
      <w:r>
        <w:rPr>
          <w:sz w:val="28"/>
          <w:szCs w:val="28"/>
        </w:rPr>
        <w:t>6</w:t>
      </w:r>
      <w:r w:rsidRPr="0086498A">
        <w:rPr>
          <w:sz w:val="28"/>
          <w:szCs w:val="28"/>
        </w:rPr>
        <w:t xml:space="preserve"> года устанавливается и утверждается </w:t>
      </w:r>
      <w:r w:rsidRPr="00D05364">
        <w:rPr>
          <w:sz w:val="28"/>
          <w:szCs w:val="28"/>
        </w:rPr>
        <w:t>статьей</w:t>
      </w:r>
      <w:r>
        <w:rPr>
          <w:sz w:val="28"/>
          <w:szCs w:val="28"/>
        </w:rPr>
        <w:t>9</w:t>
      </w:r>
      <w:r w:rsidRPr="0066094A">
        <w:rPr>
          <w:sz w:val="28"/>
          <w:szCs w:val="28"/>
        </w:rPr>
        <w:t xml:space="preserve"> проекта решения</w:t>
      </w:r>
      <w:r w:rsidRPr="0086498A">
        <w:rPr>
          <w:sz w:val="28"/>
          <w:szCs w:val="28"/>
        </w:rPr>
        <w:t xml:space="preserve"> Куменского района «О бюджете муниципального образования Куменский муниципальный район Кировской области на 20</w:t>
      </w:r>
      <w:r>
        <w:rPr>
          <w:sz w:val="28"/>
          <w:szCs w:val="28"/>
        </w:rPr>
        <w:t>23</w:t>
      </w:r>
      <w:r w:rsidRPr="0086498A">
        <w:rPr>
          <w:sz w:val="28"/>
          <w:szCs w:val="28"/>
        </w:rPr>
        <w:t xml:space="preserve"> год и плановый период 20</w:t>
      </w:r>
      <w:r>
        <w:rPr>
          <w:sz w:val="28"/>
          <w:szCs w:val="28"/>
        </w:rPr>
        <w:t>24</w:t>
      </w:r>
      <w:r w:rsidRPr="0086498A">
        <w:rPr>
          <w:sz w:val="28"/>
          <w:szCs w:val="28"/>
        </w:rPr>
        <w:t xml:space="preserve"> и 202</w:t>
      </w:r>
      <w:r>
        <w:rPr>
          <w:sz w:val="28"/>
          <w:szCs w:val="28"/>
        </w:rPr>
        <w:t>5</w:t>
      </w:r>
      <w:r w:rsidRPr="0086498A">
        <w:rPr>
          <w:sz w:val="28"/>
          <w:szCs w:val="28"/>
        </w:rPr>
        <w:t xml:space="preserve"> годов».</w:t>
      </w:r>
    </w:p>
    <w:p w:rsidR="00AA1749" w:rsidRPr="0086498A" w:rsidRDefault="00AA1749" w:rsidP="00AA1749">
      <w:pPr>
        <w:jc w:val="both"/>
        <w:rPr>
          <w:sz w:val="28"/>
          <w:szCs w:val="28"/>
        </w:rPr>
      </w:pPr>
    </w:p>
    <w:p w:rsidR="00AA1749" w:rsidRPr="008658CF" w:rsidRDefault="00AA1749" w:rsidP="00AA1749">
      <w:pPr>
        <w:rPr>
          <w:sz w:val="24"/>
          <w:szCs w:val="24"/>
        </w:rPr>
        <w:sectPr w:rsidR="00AA1749" w:rsidRPr="008658CF" w:rsidSect="00AA1749">
          <w:pgSz w:w="11906" w:h="16838"/>
          <w:pgMar w:top="1134" w:right="851" w:bottom="1134" w:left="1701" w:header="709" w:footer="709" w:gutter="0"/>
          <w:cols w:space="708"/>
          <w:docGrid w:linePitch="360"/>
        </w:sectPr>
      </w:pPr>
    </w:p>
    <w:tbl>
      <w:tblPr>
        <w:tblW w:w="14693" w:type="dxa"/>
        <w:tblInd w:w="93" w:type="dxa"/>
        <w:tblLook w:val="04A0"/>
      </w:tblPr>
      <w:tblGrid>
        <w:gridCol w:w="5439"/>
        <w:gridCol w:w="2339"/>
        <w:gridCol w:w="2417"/>
        <w:gridCol w:w="2339"/>
        <w:gridCol w:w="2159"/>
      </w:tblGrid>
      <w:tr w:rsidR="00AA1749" w:rsidRPr="00062ECA" w:rsidTr="00C96E43">
        <w:trPr>
          <w:trHeight w:val="870"/>
        </w:trPr>
        <w:tc>
          <w:tcPr>
            <w:tcW w:w="14693" w:type="dxa"/>
            <w:gridSpan w:val="5"/>
            <w:tcBorders>
              <w:top w:val="nil"/>
              <w:left w:val="nil"/>
              <w:bottom w:val="nil"/>
              <w:right w:val="nil"/>
            </w:tcBorders>
            <w:shd w:val="clear" w:color="auto" w:fill="auto"/>
            <w:vAlign w:val="bottom"/>
            <w:hideMark/>
          </w:tcPr>
          <w:tbl>
            <w:tblPr>
              <w:tblW w:w="15020" w:type="dxa"/>
              <w:tblLook w:val="04A0"/>
            </w:tblPr>
            <w:tblGrid>
              <w:gridCol w:w="5102"/>
              <w:gridCol w:w="2238"/>
              <w:gridCol w:w="2315"/>
              <w:gridCol w:w="2238"/>
              <w:gridCol w:w="2584"/>
            </w:tblGrid>
            <w:tr w:rsidR="00C96E43" w:rsidRPr="00C96E43" w:rsidTr="00C96E43">
              <w:trPr>
                <w:trHeight w:val="690"/>
              </w:trPr>
              <w:tc>
                <w:tcPr>
                  <w:tcW w:w="15020" w:type="dxa"/>
                  <w:gridSpan w:val="5"/>
                  <w:tcBorders>
                    <w:top w:val="nil"/>
                    <w:left w:val="nil"/>
                    <w:bottom w:val="nil"/>
                    <w:right w:val="nil"/>
                  </w:tcBorders>
                  <w:shd w:val="clear" w:color="auto" w:fill="auto"/>
                  <w:noWrap/>
                  <w:vAlign w:val="bottom"/>
                  <w:hideMark/>
                </w:tcPr>
                <w:p w:rsidR="00C96E43" w:rsidRPr="00C96E43" w:rsidRDefault="00C96E43" w:rsidP="00C96E43">
                  <w:pPr>
                    <w:jc w:val="center"/>
                    <w:rPr>
                      <w:b/>
                      <w:bCs/>
                      <w:sz w:val="28"/>
                      <w:szCs w:val="28"/>
                    </w:rPr>
                  </w:pPr>
                  <w:r w:rsidRPr="00C96E43">
                    <w:rPr>
                      <w:b/>
                      <w:bCs/>
                      <w:sz w:val="28"/>
                      <w:szCs w:val="28"/>
                    </w:rPr>
                    <w:lastRenderedPageBreak/>
                    <w:t>Оценка ожидаемого исполнения  бюджета муниципального района за 2022 год</w:t>
                  </w:r>
                </w:p>
              </w:tc>
            </w:tr>
            <w:tr w:rsidR="00C96E43" w:rsidRPr="00C96E43" w:rsidTr="00C96E43">
              <w:trPr>
                <w:trHeight w:val="375"/>
              </w:trPr>
              <w:tc>
                <w:tcPr>
                  <w:tcW w:w="5300" w:type="dxa"/>
                  <w:tcBorders>
                    <w:top w:val="nil"/>
                    <w:left w:val="nil"/>
                    <w:bottom w:val="nil"/>
                    <w:right w:val="nil"/>
                  </w:tcBorders>
                  <w:shd w:val="clear" w:color="auto" w:fill="auto"/>
                  <w:noWrap/>
                  <w:vAlign w:val="bottom"/>
                  <w:hideMark/>
                </w:tcPr>
                <w:p w:rsidR="00C96E43" w:rsidRPr="00C96E43" w:rsidRDefault="00C96E43" w:rsidP="00C96E43">
                  <w:pPr>
                    <w:jc w:val="center"/>
                    <w:rPr>
                      <w:sz w:val="28"/>
                      <w:szCs w:val="28"/>
                    </w:rPr>
                  </w:pPr>
                </w:p>
              </w:tc>
              <w:tc>
                <w:tcPr>
                  <w:tcW w:w="2320" w:type="dxa"/>
                  <w:tcBorders>
                    <w:top w:val="nil"/>
                    <w:left w:val="nil"/>
                    <w:bottom w:val="nil"/>
                    <w:right w:val="nil"/>
                  </w:tcBorders>
                  <w:shd w:val="clear" w:color="auto" w:fill="auto"/>
                  <w:noWrap/>
                  <w:vAlign w:val="bottom"/>
                  <w:hideMark/>
                </w:tcPr>
                <w:p w:rsidR="00C96E43" w:rsidRPr="00C96E43" w:rsidRDefault="00C96E43" w:rsidP="00C96E43">
                  <w:pPr>
                    <w:jc w:val="center"/>
                    <w:rPr>
                      <w:sz w:val="28"/>
                      <w:szCs w:val="28"/>
                    </w:rPr>
                  </w:pPr>
                </w:p>
              </w:tc>
              <w:tc>
                <w:tcPr>
                  <w:tcW w:w="2400" w:type="dxa"/>
                  <w:tcBorders>
                    <w:top w:val="nil"/>
                    <w:left w:val="nil"/>
                    <w:bottom w:val="nil"/>
                    <w:right w:val="nil"/>
                  </w:tcBorders>
                  <w:shd w:val="clear" w:color="auto" w:fill="auto"/>
                  <w:noWrap/>
                  <w:vAlign w:val="bottom"/>
                  <w:hideMark/>
                </w:tcPr>
                <w:p w:rsidR="00C96E43" w:rsidRPr="00C96E43" w:rsidRDefault="00C96E43" w:rsidP="00C96E43">
                  <w:pPr>
                    <w:jc w:val="center"/>
                    <w:rPr>
                      <w:sz w:val="28"/>
                      <w:szCs w:val="28"/>
                    </w:rPr>
                  </w:pPr>
                </w:p>
              </w:tc>
              <w:tc>
                <w:tcPr>
                  <w:tcW w:w="2320" w:type="dxa"/>
                  <w:tcBorders>
                    <w:top w:val="nil"/>
                    <w:left w:val="nil"/>
                    <w:bottom w:val="nil"/>
                    <w:right w:val="nil"/>
                  </w:tcBorders>
                  <w:shd w:val="clear" w:color="000000" w:fill="FFFFFF"/>
                  <w:noWrap/>
                  <w:vAlign w:val="bottom"/>
                  <w:hideMark/>
                </w:tcPr>
                <w:p w:rsidR="00C96E43" w:rsidRPr="00C96E43" w:rsidRDefault="00C96E43" w:rsidP="00C96E43">
                  <w:pPr>
                    <w:jc w:val="center"/>
                    <w:rPr>
                      <w:sz w:val="28"/>
                      <w:szCs w:val="28"/>
                    </w:rPr>
                  </w:pPr>
                  <w:r w:rsidRPr="00C96E43">
                    <w:rPr>
                      <w:sz w:val="28"/>
                      <w:szCs w:val="28"/>
                    </w:rPr>
                    <w:t> </w:t>
                  </w:r>
                </w:p>
              </w:tc>
              <w:tc>
                <w:tcPr>
                  <w:tcW w:w="2680" w:type="dxa"/>
                  <w:tcBorders>
                    <w:top w:val="nil"/>
                    <w:left w:val="nil"/>
                    <w:bottom w:val="nil"/>
                    <w:right w:val="nil"/>
                  </w:tcBorders>
                  <w:shd w:val="clear" w:color="auto" w:fill="auto"/>
                  <w:noWrap/>
                  <w:vAlign w:val="bottom"/>
                  <w:hideMark/>
                </w:tcPr>
                <w:p w:rsidR="00C96E43" w:rsidRPr="00C96E43" w:rsidRDefault="00C96E43" w:rsidP="00C96E43">
                  <w:pPr>
                    <w:jc w:val="center"/>
                    <w:rPr>
                      <w:sz w:val="28"/>
                      <w:szCs w:val="28"/>
                    </w:rPr>
                  </w:pPr>
                </w:p>
              </w:tc>
            </w:tr>
            <w:tr w:rsidR="00C96E43" w:rsidRPr="00C96E43" w:rsidTr="00C96E43">
              <w:trPr>
                <w:trHeight w:val="300"/>
              </w:trPr>
              <w:tc>
                <w:tcPr>
                  <w:tcW w:w="5300" w:type="dxa"/>
                  <w:tcBorders>
                    <w:top w:val="nil"/>
                    <w:left w:val="nil"/>
                    <w:bottom w:val="nil"/>
                    <w:right w:val="nil"/>
                  </w:tcBorders>
                  <w:shd w:val="clear" w:color="auto" w:fill="auto"/>
                  <w:noWrap/>
                  <w:vAlign w:val="bottom"/>
                  <w:hideMark/>
                </w:tcPr>
                <w:p w:rsidR="00C96E43" w:rsidRPr="00C96E43" w:rsidRDefault="00C96E43" w:rsidP="00C96E43">
                  <w:pPr>
                    <w:jc w:val="center"/>
                    <w:rPr>
                      <w:sz w:val="24"/>
                      <w:szCs w:val="24"/>
                    </w:rPr>
                  </w:pPr>
                </w:p>
              </w:tc>
              <w:tc>
                <w:tcPr>
                  <w:tcW w:w="2320" w:type="dxa"/>
                  <w:tcBorders>
                    <w:top w:val="nil"/>
                    <w:left w:val="nil"/>
                    <w:bottom w:val="nil"/>
                    <w:right w:val="nil"/>
                  </w:tcBorders>
                  <w:shd w:val="clear" w:color="auto" w:fill="auto"/>
                  <w:noWrap/>
                  <w:vAlign w:val="bottom"/>
                  <w:hideMark/>
                </w:tcPr>
                <w:p w:rsidR="00C96E43" w:rsidRPr="00C96E43" w:rsidRDefault="00C96E43" w:rsidP="00C96E43">
                  <w:pPr>
                    <w:jc w:val="center"/>
                    <w:rPr>
                      <w:sz w:val="24"/>
                      <w:szCs w:val="24"/>
                    </w:rPr>
                  </w:pPr>
                </w:p>
              </w:tc>
              <w:tc>
                <w:tcPr>
                  <w:tcW w:w="2400" w:type="dxa"/>
                  <w:tcBorders>
                    <w:top w:val="nil"/>
                    <w:left w:val="nil"/>
                    <w:bottom w:val="nil"/>
                    <w:right w:val="nil"/>
                  </w:tcBorders>
                  <w:shd w:val="clear" w:color="auto" w:fill="auto"/>
                  <w:noWrap/>
                  <w:vAlign w:val="bottom"/>
                  <w:hideMark/>
                </w:tcPr>
                <w:p w:rsidR="00C96E43" w:rsidRPr="00C96E43" w:rsidRDefault="00C96E43" w:rsidP="00C96E43">
                  <w:pPr>
                    <w:jc w:val="center"/>
                    <w:rPr>
                      <w:sz w:val="24"/>
                      <w:szCs w:val="24"/>
                    </w:rPr>
                  </w:pPr>
                </w:p>
              </w:tc>
              <w:tc>
                <w:tcPr>
                  <w:tcW w:w="2320" w:type="dxa"/>
                  <w:tcBorders>
                    <w:top w:val="nil"/>
                    <w:left w:val="nil"/>
                    <w:bottom w:val="nil"/>
                    <w:right w:val="nil"/>
                  </w:tcBorders>
                  <w:shd w:val="clear" w:color="000000" w:fill="FFFFFF"/>
                  <w:noWrap/>
                  <w:vAlign w:val="bottom"/>
                  <w:hideMark/>
                </w:tcPr>
                <w:p w:rsidR="00C96E43" w:rsidRPr="00C96E43" w:rsidRDefault="00C96E43" w:rsidP="00C96E43">
                  <w:pPr>
                    <w:jc w:val="center"/>
                    <w:rPr>
                      <w:sz w:val="24"/>
                      <w:szCs w:val="24"/>
                    </w:rPr>
                  </w:pPr>
                  <w:r w:rsidRPr="00C96E43">
                    <w:rPr>
                      <w:sz w:val="24"/>
                      <w:szCs w:val="24"/>
                    </w:rPr>
                    <w:t> </w:t>
                  </w:r>
                </w:p>
              </w:tc>
              <w:tc>
                <w:tcPr>
                  <w:tcW w:w="2680" w:type="dxa"/>
                  <w:tcBorders>
                    <w:top w:val="nil"/>
                    <w:left w:val="nil"/>
                    <w:bottom w:val="nil"/>
                    <w:right w:val="nil"/>
                  </w:tcBorders>
                  <w:shd w:val="clear" w:color="auto" w:fill="auto"/>
                  <w:noWrap/>
                  <w:vAlign w:val="bottom"/>
                  <w:hideMark/>
                </w:tcPr>
                <w:p w:rsidR="00C96E43" w:rsidRPr="00C96E43" w:rsidRDefault="00C96E43" w:rsidP="00C96E43">
                  <w:pPr>
                    <w:jc w:val="center"/>
                    <w:rPr>
                      <w:sz w:val="24"/>
                      <w:szCs w:val="24"/>
                    </w:rPr>
                  </w:pPr>
                  <w:r w:rsidRPr="00C96E43">
                    <w:rPr>
                      <w:sz w:val="24"/>
                      <w:szCs w:val="24"/>
                    </w:rPr>
                    <w:t>тыс.рублей</w:t>
                  </w:r>
                </w:p>
              </w:tc>
            </w:tr>
            <w:tr w:rsidR="00C96E43" w:rsidRPr="00C96E43" w:rsidTr="00C96E43">
              <w:trPr>
                <w:trHeight w:val="315"/>
              </w:trPr>
              <w:tc>
                <w:tcPr>
                  <w:tcW w:w="53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96E43" w:rsidRPr="00C96E43" w:rsidRDefault="00C96E43" w:rsidP="00C96E43">
                  <w:pPr>
                    <w:jc w:val="center"/>
                    <w:rPr>
                      <w:sz w:val="24"/>
                      <w:szCs w:val="24"/>
                    </w:rPr>
                  </w:pPr>
                  <w:r w:rsidRPr="00C96E43">
                    <w:rPr>
                      <w:sz w:val="24"/>
                      <w:szCs w:val="24"/>
                    </w:rPr>
                    <w:t>Наименование показателей</w:t>
                  </w:r>
                </w:p>
              </w:tc>
              <w:tc>
                <w:tcPr>
                  <w:tcW w:w="23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96E43" w:rsidRPr="00C96E43" w:rsidRDefault="00C96E43" w:rsidP="00C96E43">
                  <w:pPr>
                    <w:jc w:val="center"/>
                    <w:rPr>
                      <w:sz w:val="24"/>
                      <w:szCs w:val="24"/>
                    </w:rPr>
                  </w:pPr>
                  <w:r w:rsidRPr="00C96E43">
                    <w:rPr>
                      <w:sz w:val="24"/>
                      <w:szCs w:val="24"/>
                    </w:rPr>
                    <w:t>Утверждено в бюджете на 2022 год (первоначальный план)</w:t>
                  </w:r>
                </w:p>
              </w:tc>
              <w:tc>
                <w:tcPr>
                  <w:tcW w:w="24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96E43" w:rsidRPr="00C96E43" w:rsidRDefault="00C96E43" w:rsidP="00C96E43">
                  <w:pPr>
                    <w:jc w:val="center"/>
                    <w:rPr>
                      <w:sz w:val="24"/>
                      <w:szCs w:val="24"/>
                    </w:rPr>
                  </w:pPr>
                  <w:r w:rsidRPr="00C96E43">
                    <w:rPr>
                      <w:sz w:val="24"/>
                      <w:szCs w:val="24"/>
                    </w:rPr>
                    <w:t>Утверждено                                 в бюджете на 2022 год (уточненный план на 01.10.2022)</w:t>
                  </w:r>
                </w:p>
              </w:tc>
              <w:tc>
                <w:tcPr>
                  <w:tcW w:w="232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C96E43" w:rsidRPr="00C96E43" w:rsidRDefault="00C96E43" w:rsidP="00C96E43">
                  <w:pPr>
                    <w:jc w:val="center"/>
                    <w:rPr>
                      <w:sz w:val="24"/>
                      <w:szCs w:val="24"/>
                    </w:rPr>
                  </w:pPr>
                  <w:r w:rsidRPr="00C96E43">
                    <w:rPr>
                      <w:sz w:val="24"/>
                      <w:szCs w:val="24"/>
                    </w:rPr>
                    <w:t>Исполнение бюджета на 01.10.2022</w:t>
                  </w:r>
                </w:p>
              </w:tc>
              <w:tc>
                <w:tcPr>
                  <w:tcW w:w="26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96E43" w:rsidRPr="00C96E43" w:rsidRDefault="00C96E43" w:rsidP="00C96E43">
                  <w:pPr>
                    <w:jc w:val="center"/>
                    <w:rPr>
                      <w:sz w:val="24"/>
                      <w:szCs w:val="24"/>
                    </w:rPr>
                  </w:pPr>
                  <w:r w:rsidRPr="00C96E43">
                    <w:rPr>
                      <w:sz w:val="24"/>
                      <w:szCs w:val="24"/>
                    </w:rPr>
                    <w:t>Ожидаемое исполнение                         2022 года</w:t>
                  </w:r>
                </w:p>
              </w:tc>
            </w:tr>
            <w:tr w:rsidR="00C96E43" w:rsidRPr="00C96E43" w:rsidTr="00C96E43">
              <w:trPr>
                <w:trHeight w:val="1140"/>
              </w:trPr>
              <w:tc>
                <w:tcPr>
                  <w:tcW w:w="5300" w:type="dxa"/>
                  <w:vMerge/>
                  <w:tcBorders>
                    <w:top w:val="single" w:sz="4" w:space="0" w:color="auto"/>
                    <w:left w:val="single" w:sz="4" w:space="0" w:color="auto"/>
                    <w:bottom w:val="single" w:sz="4" w:space="0" w:color="auto"/>
                    <w:right w:val="single" w:sz="4" w:space="0" w:color="auto"/>
                  </w:tcBorders>
                  <w:vAlign w:val="center"/>
                  <w:hideMark/>
                </w:tcPr>
                <w:p w:rsidR="00C96E43" w:rsidRPr="00C96E43" w:rsidRDefault="00C96E43" w:rsidP="00C96E43">
                  <w:pPr>
                    <w:rPr>
                      <w:sz w:val="24"/>
                      <w:szCs w:val="24"/>
                    </w:rPr>
                  </w:pPr>
                </w:p>
              </w:tc>
              <w:tc>
                <w:tcPr>
                  <w:tcW w:w="2320" w:type="dxa"/>
                  <w:vMerge/>
                  <w:tcBorders>
                    <w:top w:val="single" w:sz="4" w:space="0" w:color="auto"/>
                    <w:left w:val="single" w:sz="4" w:space="0" w:color="auto"/>
                    <w:bottom w:val="single" w:sz="4" w:space="0" w:color="auto"/>
                    <w:right w:val="single" w:sz="4" w:space="0" w:color="auto"/>
                  </w:tcBorders>
                  <w:vAlign w:val="center"/>
                  <w:hideMark/>
                </w:tcPr>
                <w:p w:rsidR="00C96E43" w:rsidRPr="00C96E43" w:rsidRDefault="00C96E43" w:rsidP="00C96E43">
                  <w:pPr>
                    <w:rPr>
                      <w:sz w:val="24"/>
                      <w:szCs w:val="24"/>
                    </w:rPr>
                  </w:pPr>
                </w:p>
              </w:tc>
              <w:tc>
                <w:tcPr>
                  <w:tcW w:w="2400" w:type="dxa"/>
                  <w:vMerge/>
                  <w:tcBorders>
                    <w:top w:val="single" w:sz="4" w:space="0" w:color="auto"/>
                    <w:left w:val="single" w:sz="4" w:space="0" w:color="auto"/>
                    <w:bottom w:val="single" w:sz="4" w:space="0" w:color="auto"/>
                    <w:right w:val="single" w:sz="4" w:space="0" w:color="auto"/>
                  </w:tcBorders>
                  <w:vAlign w:val="center"/>
                  <w:hideMark/>
                </w:tcPr>
                <w:p w:rsidR="00C96E43" w:rsidRPr="00C96E43" w:rsidRDefault="00C96E43" w:rsidP="00C96E43">
                  <w:pPr>
                    <w:rPr>
                      <w:sz w:val="24"/>
                      <w:szCs w:val="24"/>
                    </w:rPr>
                  </w:pPr>
                </w:p>
              </w:tc>
              <w:tc>
                <w:tcPr>
                  <w:tcW w:w="2320" w:type="dxa"/>
                  <w:vMerge/>
                  <w:tcBorders>
                    <w:top w:val="single" w:sz="4" w:space="0" w:color="auto"/>
                    <w:left w:val="single" w:sz="4" w:space="0" w:color="auto"/>
                    <w:bottom w:val="single" w:sz="4" w:space="0" w:color="000000"/>
                    <w:right w:val="single" w:sz="4" w:space="0" w:color="auto"/>
                  </w:tcBorders>
                  <w:vAlign w:val="center"/>
                  <w:hideMark/>
                </w:tcPr>
                <w:p w:rsidR="00C96E43" w:rsidRPr="00C96E43" w:rsidRDefault="00C96E43" w:rsidP="00C96E43">
                  <w:pPr>
                    <w:rPr>
                      <w:sz w:val="24"/>
                      <w:szCs w:val="24"/>
                    </w:rPr>
                  </w:pPr>
                </w:p>
              </w:tc>
              <w:tc>
                <w:tcPr>
                  <w:tcW w:w="2680" w:type="dxa"/>
                  <w:vMerge/>
                  <w:tcBorders>
                    <w:top w:val="single" w:sz="4" w:space="0" w:color="auto"/>
                    <w:left w:val="single" w:sz="4" w:space="0" w:color="auto"/>
                    <w:bottom w:val="single" w:sz="4" w:space="0" w:color="auto"/>
                    <w:right w:val="single" w:sz="4" w:space="0" w:color="auto"/>
                  </w:tcBorders>
                  <w:vAlign w:val="center"/>
                  <w:hideMark/>
                </w:tcPr>
                <w:p w:rsidR="00C96E43" w:rsidRPr="00C96E43" w:rsidRDefault="00C96E43" w:rsidP="00C96E43">
                  <w:pPr>
                    <w:rPr>
                      <w:sz w:val="24"/>
                      <w:szCs w:val="24"/>
                    </w:rPr>
                  </w:pPr>
                </w:p>
              </w:tc>
            </w:tr>
            <w:tr w:rsidR="00C96E43" w:rsidRPr="00C96E43" w:rsidTr="00C96E43">
              <w:trPr>
                <w:trHeight w:val="405"/>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C96E43" w:rsidRPr="00C96E43" w:rsidRDefault="00C96E43" w:rsidP="00C96E43">
                  <w:pPr>
                    <w:rPr>
                      <w:b/>
                      <w:bCs/>
                      <w:sz w:val="24"/>
                      <w:szCs w:val="24"/>
                    </w:rPr>
                  </w:pPr>
                  <w:r w:rsidRPr="00C96E43">
                    <w:rPr>
                      <w:b/>
                      <w:bCs/>
                      <w:sz w:val="24"/>
                      <w:szCs w:val="24"/>
                    </w:rPr>
                    <w:t>НАЛОГОВЫЕ, НЕНАЛОГОВЫЕ ДОХОДЫ</w:t>
                  </w:r>
                </w:p>
              </w:tc>
              <w:tc>
                <w:tcPr>
                  <w:tcW w:w="2320" w:type="dxa"/>
                  <w:tcBorders>
                    <w:top w:val="nil"/>
                    <w:left w:val="nil"/>
                    <w:bottom w:val="single" w:sz="4" w:space="0" w:color="auto"/>
                    <w:right w:val="single" w:sz="4" w:space="0" w:color="auto"/>
                  </w:tcBorders>
                  <w:shd w:val="clear" w:color="auto" w:fill="auto"/>
                  <w:noWrap/>
                  <w:vAlign w:val="center"/>
                  <w:hideMark/>
                </w:tcPr>
                <w:p w:rsidR="00C96E43" w:rsidRPr="00C96E43" w:rsidRDefault="00C96E43" w:rsidP="00C96E43">
                  <w:pPr>
                    <w:jc w:val="center"/>
                    <w:rPr>
                      <w:b/>
                      <w:bCs/>
                      <w:sz w:val="24"/>
                      <w:szCs w:val="24"/>
                    </w:rPr>
                  </w:pPr>
                  <w:r w:rsidRPr="00C96E43">
                    <w:rPr>
                      <w:b/>
                      <w:bCs/>
                      <w:sz w:val="24"/>
                      <w:szCs w:val="24"/>
                    </w:rPr>
                    <w:t>116 608,4</w:t>
                  </w:r>
                </w:p>
              </w:tc>
              <w:tc>
                <w:tcPr>
                  <w:tcW w:w="2400" w:type="dxa"/>
                  <w:tcBorders>
                    <w:top w:val="nil"/>
                    <w:left w:val="nil"/>
                    <w:bottom w:val="single" w:sz="4" w:space="0" w:color="auto"/>
                    <w:right w:val="single" w:sz="4" w:space="0" w:color="auto"/>
                  </w:tcBorders>
                  <w:shd w:val="clear" w:color="auto" w:fill="auto"/>
                  <w:noWrap/>
                  <w:vAlign w:val="center"/>
                  <w:hideMark/>
                </w:tcPr>
                <w:p w:rsidR="00C96E43" w:rsidRPr="00C96E43" w:rsidRDefault="00C96E43" w:rsidP="00C96E43">
                  <w:pPr>
                    <w:jc w:val="center"/>
                    <w:rPr>
                      <w:b/>
                      <w:bCs/>
                      <w:sz w:val="24"/>
                      <w:szCs w:val="24"/>
                    </w:rPr>
                  </w:pPr>
                  <w:r w:rsidRPr="00C96E43">
                    <w:rPr>
                      <w:b/>
                      <w:bCs/>
                      <w:sz w:val="24"/>
                      <w:szCs w:val="24"/>
                    </w:rPr>
                    <w:t>122 858,4</w:t>
                  </w:r>
                </w:p>
              </w:tc>
              <w:tc>
                <w:tcPr>
                  <w:tcW w:w="2320" w:type="dxa"/>
                  <w:tcBorders>
                    <w:top w:val="nil"/>
                    <w:left w:val="nil"/>
                    <w:bottom w:val="single" w:sz="4" w:space="0" w:color="auto"/>
                    <w:right w:val="single" w:sz="4" w:space="0" w:color="auto"/>
                  </w:tcBorders>
                  <w:shd w:val="clear" w:color="000000" w:fill="FFFFFF"/>
                  <w:noWrap/>
                  <w:vAlign w:val="center"/>
                  <w:hideMark/>
                </w:tcPr>
                <w:p w:rsidR="00C96E43" w:rsidRPr="00C96E43" w:rsidRDefault="00C96E43" w:rsidP="00C96E43">
                  <w:pPr>
                    <w:jc w:val="center"/>
                    <w:rPr>
                      <w:b/>
                      <w:bCs/>
                      <w:sz w:val="24"/>
                      <w:szCs w:val="24"/>
                    </w:rPr>
                  </w:pPr>
                  <w:r w:rsidRPr="00C96E43">
                    <w:rPr>
                      <w:b/>
                      <w:bCs/>
                      <w:sz w:val="24"/>
                      <w:szCs w:val="24"/>
                    </w:rPr>
                    <w:t>102 278,7</w:t>
                  </w:r>
                </w:p>
              </w:tc>
              <w:tc>
                <w:tcPr>
                  <w:tcW w:w="2680" w:type="dxa"/>
                  <w:tcBorders>
                    <w:top w:val="nil"/>
                    <w:left w:val="nil"/>
                    <w:bottom w:val="single" w:sz="4" w:space="0" w:color="auto"/>
                    <w:right w:val="single" w:sz="4" w:space="0" w:color="auto"/>
                  </w:tcBorders>
                  <w:shd w:val="clear" w:color="auto" w:fill="auto"/>
                  <w:noWrap/>
                  <w:vAlign w:val="center"/>
                  <w:hideMark/>
                </w:tcPr>
                <w:p w:rsidR="00C96E43" w:rsidRPr="00C96E43" w:rsidRDefault="00C96E43" w:rsidP="00C96E43">
                  <w:pPr>
                    <w:jc w:val="center"/>
                    <w:rPr>
                      <w:b/>
                      <w:bCs/>
                      <w:sz w:val="24"/>
                      <w:szCs w:val="24"/>
                    </w:rPr>
                  </w:pPr>
                  <w:r w:rsidRPr="00C96E43">
                    <w:rPr>
                      <w:b/>
                      <w:bCs/>
                      <w:sz w:val="24"/>
                      <w:szCs w:val="24"/>
                    </w:rPr>
                    <w:t>133 835,0</w:t>
                  </w:r>
                </w:p>
              </w:tc>
            </w:tr>
            <w:tr w:rsidR="00C96E43" w:rsidRPr="00C96E43" w:rsidTr="00C96E43">
              <w:trPr>
                <w:trHeight w:val="315"/>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rsidR="00C96E43" w:rsidRPr="00C96E43" w:rsidRDefault="00C96E43" w:rsidP="00C96E43">
                  <w:pPr>
                    <w:rPr>
                      <w:sz w:val="24"/>
                      <w:szCs w:val="24"/>
                    </w:rPr>
                  </w:pPr>
                  <w:r w:rsidRPr="00C96E43">
                    <w:rPr>
                      <w:sz w:val="24"/>
                      <w:szCs w:val="24"/>
                    </w:rPr>
                    <w:t>Налоговые доходы, всего</w:t>
                  </w:r>
                </w:p>
              </w:tc>
              <w:tc>
                <w:tcPr>
                  <w:tcW w:w="2320" w:type="dxa"/>
                  <w:tcBorders>
                    <w:top w:val="nil"/>
                    <w:left w:val="nil"/>
                    <w:bottom w:val="single" w:sz="4" w:space="0" w:color="auto"/>
                    <w:right w:val="single" w:sz="4" w:space="0" w:color="auto"/>
                  </w:tcBorders>
                  <w:shd w:val="clear" w:color="auto" w:fill="auto"/>
                  <w:noWrap/>
                  <w:vAlign w:val="bottom"/>
                  <w:hideMark/>
                </w:tcPr>
                <w:p w:rsidR="00C96E43" w:rsidRPr="00C96E43" w:rsidRDefault="00C96E43" w:rsidP="00C96E43">
                  <w:pPr>
                    <w:jc w:val="center"/>
                    <w:rPr>
                      <w:sz w:val="24"/>
                      <w:szCs w:val="24"/>
                    </w:rPr>
                  </w:pPr>
                  <w:r w:rsidRPr="00C96E43">
                    <w:rPr>
                      <w:sz w:val="24"/>
                      <w:szCs w:val="24"/>
                    </w:rPr>
                    <w:t>94 469,8</w:t>
                  </w:r>
                </w:p>
              </w:tc>
              <w:tc>
                <w:tcPr>
                  <w:tcW w:w="2400" w:type="dxa"/>
                  <w:tcBorders>
                    <w:top w:val="nil"/>
                    <w:left w:val="nil"/>
                    <w:bottom w:val="single" w:sz="4" w:space="0" w:color="auto"/>
                    <w:right w:val="single" w:sz="4" w:space="0" w:color="auto"/>
                  </w:tcBorders>
                  <w:shd w:val="clear" w:color="auto" w:fill="auto"/>
                  <w:noWrap/>
                  <w:vAlign w:val="center"/>
                  <w:hideMark/>
                </w:tcPr>
                <w:p w:rsidR="00C96E43" w:rsidRPr="00C96E43" w:rsidRDefault="00C96E43" w:rsidP="00C96E43">
                  <w:pPr>
                    <w:jc w:val="center"/>
                    <w:rPr>
                      <w:sz w:val="24"/>
                      <w:szCs w:val="24"/>
                    </w:rPr>
                  </w:pPr>
                  <w:r w:rsidRPr="00C96E43">
                    <w:rPr>
                      <w:sz w:val="24"/>
                      <w:szCs w:val="24"/>
                    </w:rPr>
                    <w:t>96 972,8</w:t>
                  </w:r>
                </w:p>
              </w:tc>
              <w:tc>
                <w:tcPr>
                  <w:tcW w:w="2320" w:type="dxa"/>
                  <w:tcBorders>
                    <w:top w:val="nil"/>
                    <w:left w:val="nil"/>
                    <w:bottom w:val="single" w:sz="4" w:space="0" w:color="auto"/>
                    <w:right w:val="single" w:sz="4" w:space="0" w:color="auto"/>
                  </w:tcBorders>
                  <w:shd w:val="clear" w:color="000000" w:fill="FFFFFF"/>
                  <w:noWrap/>
                  <w:vAlign w:val="bottom"/>
                  <w:hideMark/>
                </w:tcPr>
                <w:p w:rsidR="00C96E43" w:rsidRPr="00C96E43" w:rsidRDefault="00C96E43" w:rsidP="00C96E43">
                  <w:pPr>
                    <w:jc w:val="center"/>
                    <w:rPr>
                      <w:sz w:val="24"/>
                      <w:szCs w:val="24"/>
                    </w:rPr>
                  </w:pPr>
                  <w:r w:rsidRPr="00C96E43">
                    <w:rPr>
                      <w:sz w:val="24"/>
                      <w:szCs w:val="24"/>
                    </w:rPr>
                    <w:t>83 585,5</w:t>
                  </w:r>
                </w:p>
              </w:tc>
              <w:tc>
                <w:tcPr>
                  <w:tcW w:w="2680" w:type="dxa"/>
                  <w:tcBorders>
                    <w:top w:val="nil"/>
                    <w:left w:val="nil"/>
                    <w:bottom w:val="single" w:sz="4" w:space="0" w:color="auto"/>
                    <w:right w:val="single" w:sz="4" w:space="0" w:color="auto"/>
                  </w:tcBorders>
                  <w:shd w:val="clear" w:color="auto" w:fill="auto"/>
                  <w:noWrap/>
                  <w:vAlign w:val="center"/>
                  <w:hideMark/>
                </w:tcPr>
                <w:p w:rsidR="00C96E43" w:rsidRPr="00C96E43" w:rsidRDefault="00C96E43" w:rsidP="00C96E43">
                  <w:pPr>
                    <w:jc w:val="center"/>
                    <w:rPr>
                      <w:sz w:val="24"/>
                      <w:szCs w:val="24"/>
                    </w:rPr>
                  </w:pPr>
                  <w:r w:rsidRPr="00C96E43">
                    <w:rPr>
                      <w:sz w:val="24"/>
                      <w:szCs w:val="24"/>
                    </w:rPr>
                    <w:t>107 670,3</w:t>
                  </w:r>
                </w:p>
              </w:tc>
            </w:tr>
            <w:tr w:rsidR="00C96E43" w:rsidRPr="00C96E43" w:rsidTr="00C96E43">
              <w:trPr>
                <w:trHeight w:val="315"/>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rsidR="00C96E43" w:rsidRPr="00C96E43" w:rsidRDefault="00C96E43" w:rsidP="00C96E43">
                  <w:pPr>
                    <w:rPr>
                      <w:sz w:val="24"/>
                      <w:szCs w:val="24"/>
                    </w:rPr>
                  </w:pPr>
                  <w:r w:rsidRPr="00C96E43">
                    <w:rPr>
                      <w:sz w:val="24"/>
                      <w:szCs w:val="24"/>
                    </w:rPr>
                    <w:t>в том числе:</w:t>
                  </w:r>
                </w:p>
              </w:tc>
              <w:tc>
                <w:tcPr>
                  <w:tcW w:w="2320" w:type="dxa"/>
                  <w:tcBorders>
                    <w:top w:val="nil"/>
                    <w:left w:val="nil"/>
                    <w:bottom w:val="single" w:sz="4" w:space="0" w:color="auto"/>
                    <w:right w:val="single" w:sz="4" w:space="0" w:color="auto"/>
                  </w:tcBorders>
                  <w:shd w:val="clear" w:color="auto" w:fill="auto"/>
                  <w:noWrap/>
                  <w:vAlign w:val="center"/>
                  <w:hideMark/>
                </w:tcPr>
                <w:p w:rsidR="00C96E43" w:rsidRPr="00C96E43" w:rsidRDefault="00C96E43" w:rsidP="00C96E43">
                  <w:pPr>
                    <w:jc w:val="center"/>
                    <w:rPr>
                      <w:sz w:val="24"/>
                      <w:szCs w:val="24"/>
                    </w:rPr>
                  </w:pPr>
                  <w:r w:rsidRPr="00C96E43">
                    <w:rPr>
                      <w:sz w:val="24"/>
                      <w:szCs w:val="24"/>
                    </w:rPr>
                    <w:t> </w:t>
                  </w:r>
                </w:p>
              </w:tc>
              <w:tc>
                <w:tcPr>
                  <w:tcW w:w="2400" w:type="dxa"/>
                  <w:tcBorders>
                    <w:top w:val="nil"/>
                    <w:left w:val="nil"/>
                    <w:bottom w:val="single" w:sz="4" w:space="0" w:color="auto"/>
                    <w:right w:val="single" w:sz="4" w:space="0" w:color="auto"/>
                  </w:tcBorders>
                  <w:shd w:val="clear" w:color="auto" w:fill="auto"/>
                  <w:noWrap/>
                  <w:vAlign w:val="center"/>
                  <w:hideMark/>
                </w:tcPr>
                <w:p w:rsidR="00C96E43" w:rsidRPr="00C96E43" w:rsidRDefault="00C96E43" w:rsidP="00C96E43">
                  <w:pPr>
                    <w:jc w:val="center"/>
                    <w:rPr>
                      <w:sz w:val="24"/>
                      <w:szCs w:val="24"/>
                    </w:rPr>
                  </w:pPr>
                  <w:r w:rsidRPr="00C96E43">
                    <w:rPr>
                      <w:sz w:val="24"/>
                      <w:szCs w:val="24"/>
                    </w:rPr>
                    <w:t> </w:t>
                  </w:r>
                </w:p>
              </w:tc>
              <w:tc>
                <w:tcPr>
                  <w:tcW w:w="2320" w:type="dxa"/>
                  <w:tcBorders>
                    <w:top w:val="nil"/>
                    <w:left w:val="nil"/>
                    <w:bottom w:val="single" w:sz="4" w:space="0" w:color="auto"/>
                    <w:right w:val="single" w:sz="4" w:space="0" w:color="auto"/>
                  </w:tcBorders>
                  <w:shd w:val="clear" w:color="000000" w:fill="FFFFFF"/>
                  <w:noWrap/>
                  <w:vAlign w:val="center"/>
                  <w:hideMark/>
                </w:tcPr>
                <w:p w:rsidR="00C96E43" w:rsidRPr="00C96E43" w:rsidRDefault="00C96E43" w:rsidP="00C96E43">
                  <w:pPr>
                    <w:jc w:val="center"/>
                    <w:rPr>
                      <w:sz w:val="24"/>
                      <w:szCs w:val="24"/>
                    </w:rPr>
                  </w:pPr>
                  <w:r w:rsidRPr="00C96E43">
                    <w:rPr>
                      <w:sz w:val="24"/>
                      <w:szCs w:val="24"/>
                    </w:rPr>
                    <w:t> </w:t>
                  </w:r>
                </w:p>
              </w:tc>
              <w:tc>
                <w:tcPr>
                  <w:tcW w:w="2680" w:type="dxa"/>
                  <w:tcBorders>
                    <w:top w:val="nil"/>
                    <w:left w:val="nil"/>
                    <w:bottom w:val="single" w:sz="4" w:space="0" w:color="auto"/>
                    <w:right w:val="single" w:sz="4" w:space="0" w:color="auto"/>
                  </w:tcBorders>
                  <w:shd w:val="clear" w:color="auto" w:fill="auto"/>
                  <w:noWrap/>
                  <w:vAlign w:val="center"/>
                  <w:hideMark/>
                </w:tcPr>
                <w:p w:rsidR="00C96E43" w:rsidRPr="00C96E43" w:rsidRDefault="00C96E43" w:rsidP="00C96E43">
                  <w:pPr>
                    <w:jc w:val="center"/>
                    <w:rPr>
                      <w:sz w:val="24"/>
                      <w:szCs w:val="24"/>
                    </w:rPr>
                  </w:pPr>
                  <w:r w:rsidRPr="00C96E43">
                    <w:rPr>
                      <w:sz w:val="24"/>
                      <w:szCs w:val="24"/>
                    </w:rPr>
                    <w:t> </w:t>
                  </w:r>
                </w:p>
              </w:tc>
            </w:tr>
            <w:tr w:rsidR="00C96E43" w:rsidRPr="00C96E43" w:rsidTr="00C96E43">
              <w:trPr>
                <w:trHeight w:val="315"/>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rsidR="00C96E43" w:rsidRPr="00C96E43" w:rsidRDefault="00C96E43" w:rsidP="00C96E43">
                  <w:pPr>
                    <w:rPr>
                      <w:sz w:val="24"/>
                      <w:szCs w:val="24"/>
                    </w:rPr>
                  </w:pPr>
                  <w:r w:rsidRPr="00C96E43">
                    <w:rPr>
                      <w:sz w:val="24"/>
                      <w:szCs w:val="24"/>
                    </w:rPr>
                    <w:t>НДФЛ</w:t>
                  </w:r>
                </w:p>
              </w:tc>
              <w:tc>
                <w:tcPr>
                  <w:tcW w:w="2320" w:type="dxa"/>
                  <w:tcBorders>
                    <w:top w:val="nil"/>
                    <w:left w:val="nil"/>
                    <w:bottom w:val="single" w:sz="4" w:space="0" w:color="auto"/>
                    <w:right w:val="single" w:sz="4" w:space="0" w:color="auto"/>
                  </w:tcBorders>
                  <w:shd w:val="clear" w:color="auto" w:fill="auto"/>
                  <w:noWrap/>
                  <w:vAlign w:val="center"/>
                  <w:hideMark/>
                </w:tcPr>
                <w:p w:rsidR="00C96E43" w:rsidRPr="00C96E43" w:rsidRDefault="00C96E43" w:rsidP="00C96E43">
                  <w:pPr>
                    <w:jc w:val="center"/>
                    <w:rPr>
                      <w:sz w:val="24"/>
                      <w:szCs w:val="24"/>
                    </w:rPr>
                  </w:pPr>
                  <w:r w:rsidRPr="00C96E43">
                    <w:rPr>
                      <w:sz w:val="24"/>
                      <w:szCs w:val="24"/>
                    </w:rPr>
                    <w:t>57 103,4</w:t>
                  </w:r>
                </w:p>
              </w:tc>
              <w:tc>
                <w:tcPr>
                  <w:tcW w:w="2400" w:type="dxa"/>
                  <w:tcBorders>
                    <w:top w:val="nil"/>
                    <w:left w:val="nil"/>
                    <w:bottom w:val="single" w:sz="4" w:space="0" w:color="auto"/>
                    <w:right w:val="single" w:sz="4" w:space="0" w:color="auto"/>
                  </w:tcBorders>
                  <w:shd w:val="clear" w:color="auto" w:fill="auto"/>
                  <w:noWrap/>
                  <w:vAlign w:val="center"/>
                  <w:hideMark/>
                </w:tcPr>
                <w:p w:rsidR="00C96E43" w:rsidRPr="00C96E43" w:rsidRDefault="00C96E43" w:rsidP="00C96E43">
                  <w:pPr>
                    <w:jc w:val="center"/>
                    <w:rPr>
                      <w:sz w:val="24"/>
                      <w:szCs w:val="24"/>
                    </w:rPr>
                  </w:pPr>
                  <w:r w:rsidRPr="00C96E43">
                    <w:rPr>
                      <w:sz w:val="24"/>
                      <w:szCs w:val="24"/>
                    </w:rPr>
                    <w:t>57 103,4</w:t>
                  </w:r>
                </w:p>
              </w:tc>
              <w:tc>
                <w:tcPr>
                  <w:tcW w:w="2320" w:type="dxa"/>
                  <w:tcBorders>
                    <w:top w:val="nil"/>
                    <w:left w:val="nil"/>
                    <w:bottom w:val="single" w:sz="4" w:space="0" w:color="auto"/>
                    <w:right w:val="single" w:sz="4" w:space="0" w:color="auto"/>
                  </w:tcBorders>
                  <w:shd w:val="clear" w:color="000000" w:fill="FFFFFF"/>
                  <w:noWrap/>
                  <w:vAlign w:val="center"/>
                  <w:hideMark/>
                </w:tcPr>
                <w:p w:rsidR="00C96E43" w:rsidRPr="00C96E43" w:rsidRDefault="00C96E43" w:rsidP="00C96E43">
                  <w:pPr>
                    <w:jc w:val="center"/>
                    <w:rPr>
                      <w:sz w:val="24"/>
                      <w:szCs w:val="24"/>
                    </w:rPr>
                  </w:pPr>
                  <w:r w:rsidRPr="00C96E43">
                    <w:rPr>
                      <w:sz w:val="24"/>
                      <w:szCs w:val="24"/>
                    </w:rPr>
                    <w:t>43 211,0</w:t>
                  </w:r>
                </w:p>
              </w:tc>
              <w:tc>
                <w:tcPr>
                  <w:tcW w:w="2680" w:type="dxa"/>
                  <w:tcBorders>
                    <w:top w:val="nil"/>
                    <w:left w:val="nil"/>
                    <w:bottom w:val="single" w:sz="4" w:space="0" w:color="auto"/>
                    <w:right w:val="single" w:sz="4" w:space="0" w:color="auto"/>
                  </w:tcBorders>
                  <w:shd w:val="clear" w:color="auto" w:fill="auto"/>
                  <w:noWrap/>
                  <w:vAlign w:val="center"/>
                  <w:hideMark/>
                </w:tcPr>
                <w:p w:rsidR="00C96E43" w:rsidRPr="00C96E43" w:rsidRDefault="00C96E43" w:rsidP="00C96E43">
                  <w:pPr>
                    <w:jc w:val="center"/>
                    <w:rPr>
                      <w:sz w:val="24"/>
                      <w:szCs w:val="24"/>
                    </w:rPr>
                  </w:pPr>
                  <w:r w:rsidRPr="00C96E43">
                    <w:rPr>
                      <w:sz w:val="24"/>
                      <w:szCs w:val="24"/>
                    </w:rPr>
                    <w:t>59 511,6</w:t>
                  </w:r>
                </w:p>
              </w:tc>
            </w:tr>
            <w:tr w:rsidR="00C96E43" w:rsidRPr="00C96E43" w:rsidTr="00C96E43">
              <w:trPr>
                <w:trHeight w:val="315"/>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rsidR="00C96E43" w:rsidRPr="00C96E43" w:rsidRDefault="00C96E43" w:rsidP="00C96E43">
                  <w:pPr>
                    <w:rPr>
                      <w:sz w:val="24"/>
                      <w:szCs w:val="24"/>
                    </w:rPr>
                  </w:pPr>
                  <w:r w:rsidRPr="00C96E43">
                    <w:rPr>
                      <w:sz w:val="24"/>
                      <w:szCs w:val="24"/>
                    </w:rPr>
                    <w:t>налог на имущество организаций</w:t>
                  </w:r>
                </w:p>
              </w:tc>
              <w:tc>
                <w:tcPr>
                  <w:tcW w:w="2320" w:type="dxa"/>
                  <w:tcBorders>
                    <w:top w:val="nil"/>
                    <w:left w:val="nil"/>
                    <w:bottom w:val="single" w:sz="4" w:space="0" w:color="auto"/>
                    <w:right w:val="single" w:sz="4" w:space="0" w:color="auto"/>
                  </w:tcBorders>
                  <w:shd w:val="clear" w:color="auto" w:fill="auto"/>
                  <w:noWrap/>
                  <w:vAlign w:val="center"/>
                  <w:hideMark/>
                </w:tcPr>
                <w:p w:rsidR="00C96E43" w:rsidRPr="00C96E43" w:rsidRDefault="00C96E43" w:rsidP="00C96E43">
                  <w:pPr>
                    <w:jc w:val="center"/>
                    <w:rPr>
                      <w:sz w:val="24"/>
                      <w:szCs w:val="24"/>
                    </w:rPr>
                  </w:pPr>
                  <w:r w:rsidRPr="00C96E43">
                    <w:rPr>
                      <w:sz w:val="24"/>
                      <w:szCs w:val="24"/>
                    </w:rPr>
                    <w:t>7 900,4</w:t>
                  </w:r>
                </w:p>
              </w:tc>
              <w:tc>
                <w:tcPr>
                  <w:tcW w:w="2400" w:type="dxa"/>
                  <w:tcBorders>
                    <w:top w:val="nil"/>
                    <w:left w:val="nil"/>
                    <w:bottom w:val="single" w:sz="4" w:space="0" w:color="auto"/>
                    <w:right w:val="single" w:sz="4" w:space="0" w:color="auto"/>
                  </w:tcBorders>
                  <w:shd w:val="clear" w:color="auto" w:fill="auto"/>
                  <w:noWrap/>
                  <w:vAlign w:val="center"/>
                  <w:hideMark/>
                </w:tcPr>
                <w:p w:rsidR="00C96E43" w:rsidRPr="00C96E43" w:rsidRDefault="00C96E43" w:rsidP="00C96E43">
                  <w:pPr>
                    <w:jc w:val="center"/>
                    <w:rPr>
                      <w:sz w:val="24"/>
                      <w:szCs w:val="24"/>
                    </w:rPr>
                  </w:pPr>
                  <w:r w:rsidRPr="00C96E43">
                    <w:rPr>
                      <w:sz w:val="24"/>
                      <w:szCs w:val="24"/>
                    </w:rPr>
                    <w:t>7 900,4</w:t>
                  </w:r>
                </w:p>
              </w:tc>
              <w:tc>
                <w:tcPr>
                  <w:tcW w:w="2320" w:type="dxa"/>
                  <w:tcBorders>
                    <w:top w:val="nil"/>
                    <w:left w:val="nil"/>
                    <w:bottom w:val="single" w:sz="4" w:space="0" w:color="auto"/>
                    <w:right w:val="single" w:sz="4" w:space="0" w:color="auto"/>
                  </w:tcBorders>
                  <w:shd w:val="clear" w:color="000000" w:fill="FFFFFF"/>
                  <w:noWrap/>
                  <w:vAlign w:val="center"/>
                  <w:hideMark/>
                </w:tcPr>
                <w:p w:rsidR="00C96E43" w:rsidRPr="00C96E43" w:rsidRDefault="00C96E43" w:rsidP="00C96E43">
                  <w:pPr>
                    <w:jc w:val="center"/>
                    <w:rPr>
                      <w:sz w:val="24"/>
                      <w:szCs w:val="24"/>
                    </w:rPr>
                  </w:pPr>
                  <w:r w:rsidRPr="00C96E43">
                    <w:rPr>
                      <w:sz w:val="24"/>
                      <w:szCs w:val="24"/>
                    </w:rPr>
                    <w:t>8 018,3</w:t>
                  </w:r>
                </w:p>
              </w:tc>
              <w:tc>
                <w:tcPr>
                  <w:tcW w:w="2680" w:type="dxa"/>
                  <w:tcBorders>
                    <w:top w:val="nil"/>
                    <w:left w:val="nil"/>
                    <w:bottom w:val="single" w:sz="4" w:space="0" w:color="auto"/>
                    <w:right w:val="single" w:sz="4" w:space="0" w:color="auto"/>
                  </w:tcBorders>
                  <w:shd w:val="clear" w:color="auto" w:fill="auto"/>
                  <w:noWrap/>
                  <w:vAlign w:val="center"/>
                  <w:hideMark/>
                </w:tcPr>
                <w:p w:rsidR="00C96E43" w:rsidRPr="00C96E43" w:rsidRDefault="00C96E43" w:rsidP="00C96E43">
                  <w:pPr>
                    <w:jc w:val="center"/>
                    <w:rPr>
                      <w:sz w:val="24"/>
                      <w:szCs w:val="24"/>
                    </w:rPr>
                  </w:pPr>
                  <w:r w:rsidRPr="00C96E43">
                    <w:rPr>
                      <w:sz w:val="24"/>
                      <w:szCs w:val="24"/>
                    </w:rPr>
                    <w:t>10 800,0</w:t>
                  </w:r>
                </w:p>
              </w:tc>
            </w:tr>
            <w:tr w:rsidR="00C96E43" w:rsidRPr="00C96E43" w:rsidTr="00C96E43">
              <w:trPr>
                <w:trHeight w:val="315"/>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rsidR="00C96E43" w:rsidRPr="00C96E43" w:rsidRDefault="00C96E43" w:rsidP="00C96E43">
                  <w:pPr>
                    <w:rPr>
                      <w:sz w:val="24"/>
                      <w:szCs w:val="24"/>
                    </w:rPr>
                  </w:pPr>
                  <w:r w:rsidRPr="00C96E43">
                    <w:rPr>
                      <w:sz w:val="24"/>
                      <w:szCs w:val="24"/>
                    </w:rPr>
                    <w:t>акцизы</w:t>
                  </w:r>
                </w:p>
              </w:tc>
              <w:tc>
                <w:tcPr>
                  <w:tcW w:w="2320" w:type="dxa"/>
                  <w:tcBorders>
                    <w:top w:val="nil"/>
                    <w:left w:val="nil"/>
                    <w:bottom w:val="single" w:sz="4" w:space="0" w:color="auto"/>
                    <w:right w:val="single" w:sz="4" w:space="0" w:color="auto"/>
                  </w:tcBorders>
                  <w:shd w:val="clear" w:color="auto" w:fill="auto"/>
                  <w:noWrap/>
                  <w:vAlign w:val="center"/>
                  <w:hideMark/>
                </w:tcPr>
                <w:p w:rsidR="00C96E43" w:rsidRPr="00C96E43" w:rsidRDefault="00C96E43" w:rsidP="00C96E43">
                  <w:pPr>
                    <w:jc w:val="center"/>
                    <w:rPr>
                      <w:sz w:val="24"/>
                      <w:szCs w:val="24"/>
                    </w:rPr>
                  </w:pPr>
                  <w:r w:rsidRPr="00C96E43">
                    <w:rPr>
                      <w:sz w:val="24"/>
                      <w:szCs w:val="24"/>
                    </w:rPr>
                    <w:t>3 730,0</w:t>
                  </w:r>
                </w:p>
              </w:tc>
              <w:tc>
                <w:tcPr>
                  <w:tcW w:w="2400" w:type="dxa"/>
                  <w:tcBorders>
                    <w:top w:val="nil"/>
                    <w:left w:val="nil"/>
                    <w:bottom w:val="single" w:sz="4" w:space="0" w:color="auto"/>
                    <w:right w:val="single" w:sz="4" w:space="0" w:color="auto"/>
                  </w:tcBorders>
                  <w:shd w:val="clear" w:color="auto" w:fill="auto"/>
                  <w:noWrap/>
                  <w:vAlign w:val="center"/>
                  <w:hideMark/>
                </w:tcPr>
                <w:p w:rsidR="00C96E43" w:rsidRPr="00C96E43" w:rsidRDefault="00C96E43" w:rsidP="00C96E43">
                  <w:pPr>
                    <w:jc w:val="center"/>
                    <w:rPr>
                      <w:sz w:val="24"/>
                      <w:szCs w:val="24"/>
                    </w:rPr>
                  </w:pPr>
                  <w:r w:rsidRPr="00C96E43">
                    <w:rPr>
                      <w:sz w:val="24"/>
                      <w:szCs w:val="24"/>
                    </w:rPr>
                    <w:t>3 730,0</w:t>
                  </w:r>
                </w:p>
              </w:tc>
              <w:tc>
                <w:tcPr>
                  <w:tcW w:w="2320" w:type="dxa"/>
                  <w:tcBorders>
                    <w:top w:val="nil"/>
                    <w:left w:val="nil"/>
                    <w:bottom w:val="single" w:sz="4" w:space="0" w:color="auto"/>
                    <w:right w:val="single" w:sz="4" w:space="0" w:color="auto"/>
                  </w:tcBorders>
                  <w:shd w:val="clear" w:color="000000" w:fill="FFFFFF"/>
                  <w:noWrap/>
                  <w:vAlign w:val="center"/>
                  <w:hideMark/>
                </w:tcPr>
                <w:p w:rsidR="00C96E43" w:rsidRPr="00C96E43" w:rsidRDefault="00C96E43" w:rsidP="00C96E43">
                  <w:pPr>
                    <w:jc w:val="center"/>
                    <w:rPr>
                      <w:sz w:val="24"/>
                      <w:szCs w:val="24"/>
                    </w:rPr>
                  </w:pPr>
                  <w:r w:rsidRPr="00C96E43">
                    <w:rPr>
                      <w:sz w:val="24"/>
                      <w:szCs w:val="24"/>
                    </w:rPr>
                    <w:t>3 208,0</w:t>
                  </w:r>
                </w:p>
              </w:tc>
              <w:tc>
                <w:tcPr>
                  <w:tcW w:w="2680" w:type="dxa"/>
                  <w:tcBorders>
                    <w:top w:val="nil"/>
                    <w:left w:val="nil"/>
                    <w:bottom w:val="single" w:sz="4" w:space="0" w:color="auto"/>
                    <w:right w:val="single" w:sz="4" w:space="0" w:color="auto"/>
                  </w:tcBorders>
                  <w:shd w:val="clear" w:color="auto" w:fill="auto"/>
                  <w:noWrap/>
                  <w:vAlign w:val="center"/>
                  <w:hideMark/>
                </w:tcPr>
                <w:p w:rsidR="00C96E43" w:rsidRPr="00C96E43" w:rsidRDefault="00C96E43" w:rsidP="00C96E43">
                  <w:pPr>
                    <w:jc w:val="center"/>
                    <w:rPr>
                      <w:sz w:val="24"/>
                      <w:szCs w:val="24"/>
                    </w:rPr>
                  </w:pPr>
                  <w:r w:rsidRPr="00C96E43">
                    <w:rPr>
                      <w:sz w:val="24"/>
                      <w:szCs w:val="24"/>
                    </w:rPr>
                    <w:t>3 730,1</w:t>
                  </w:r>
                </w:p>
              </w:tc>
            </w:tr>
            <w:tr w:rsidR="00C96E43" w:rsidRPr="00C96E43" w:rsidTr="00C96E43">
              <w:trPr>
                <w:trHeight w:val="315"/>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rsidR="00C96E43" w:rsidRPr="00C96E43" w:rsidRDefault="00C96E43" w:rsidP="00C96E43">
                  <w:pPr>
                    <w:rPr>
                      <w:sz w:val="24"/>
                      <w:szCs w:val="24"/>
                    </w:rPr>
                  </w:pPr>
                  <w:r w:rsidRPr="00C96E43">
                    <w:rPr>
                      <w:sz w:val="24"/>
                      <w:szCs w:val="24"/>
                    </w:rPr>
                    <w:t>Неналоговые доходы, всего</w:t>
                  </w:r>
                </w:p>
              </w:tc>
              <w:tc>
                <w:tcPr>
                  <w:tcW w:w="2320" w:type="dxa"/>
                  <w:tcBorders>
                    <w:top w:val="nil"/>
                    <w:left w:val="nil"/>
                    <w:bottom w:val="single" w:sz="4" w:space="0" w:color="auto"/>
                    <w:right w:val="single" w:sz="4" w:space="0" w:color="auto"/>
                  </w:tcBorders>
                  <w:shd w:val="clear" w:color="auto" w:fill="auto"/>
                  <w:noWrap/>
                  <w:vAlign w:val="center"/>
                  <w:hideMark/>
                </w:tcPr>
                <w:p w:rsidR="00C96E43" w:rsidRPr="00C96E43" w:rsidRDefault="00C96E43" w:rsidP="00C96E43">
                  <w:pPr>
                    <w:jc w:val="center"/>
                    <w:rPr>
                      <w:sz w:val="24"/>
                      <w:szCs w:val="24"/>
                    </w:rPr>
                  </w:pPr>
                  <w:r w:rsidRPr="00C96E43">
                    <w:rPr>
                      <w:sz w:val="24"/>
                      <w:szCs w:val="24"/>
                    </w:rPr>
                    <w:t>22 138,6</w:t>
                  </w:r>
                </w:p>
              </w:tc>
              <w:tc>
                <w:tcPr>
                  <w:tcW w:w="2400" w:type="dxa"/>
                  <w:tcBorders>
                    <w:top w:val="nil"/>
                    <w:left w:val="nil"/>
                    <w:bottom w:val="single" w:sz="4" w:space="0" w:color="auto"/>
                    <w:right w:val="single" w:sz="4" w:space="0" w:color="auto"/>
                  </w:tcBorders>
                  <w:shd w:val="clear" w:color="auto" w:fill="auto"/>
                  <w:noWrap/>
                  <w:vAlign w:val="center"/>
                  <w:hideMark/>
                </w:tcPr>
                <w:p w:rsidR="00C96E43" w:rsidRPr="00C96E43" w:rsidRDefault="00C96E43" w:rsidP="00C96E43">
                  <w:pPr>
                    <w:jc w:val="center"/>
                    <w:rPr>
                      <w:sz w:val="24"/>
                      <w:szCs w:val="24"/>
                    </w:rPr>
                  </w:pPr>
                  <w:r w:rsidRPr="00C96E43">
                    <w:rPr>
                      <w:sz w:val="24"/>
                      <w:szCs w:val="24"/>
                    </w:rPr>
                    <w:t>25 885,6</w:t>
                  </w:r>
                </w:p>
              </w:tc>
              <w:tc>
                <w:tcPr>
                  <w:tcW w:w="2320" w:type="dxa"/>
                  <w:tcBorders>
                    <w:top w:val="nil"/>
                    <w:left w:val="nil"/>
                    <w:bottom w:val="single" w:sz="4" w:space="0" w:color="auto"/>
                    <w:right w:val="single" w:sz="4" w:space="0" w:color="auto"/>
                  </w:tcBorders>
                  <w:shd w:val="clear" w:color="000000" w:fill="FFFFFF"/>
                  <w:noWrap/>
                  <w:vAlign w:val="center"/>
                  <w:hideMark/>
                </w:tcPr>
                <w:p w:rsidR="00C96E43" w:rsidRPr="00C96E43" w:rsidRDefault="00C96E43" w:rsidP="00C96E43">
                  <w:pPr>
                    <w:jc w:val="center"/>
                    <w:rPr>
                      <w:sz w:val="24"/>
                      <w:szCs w:val="24"/>
                    </w:rPr>
                  </w:pPr>
                  <w:r w:rsidRPr="00C96E43">
                    <w:rPr>
                      <w:sz w:val="24"/>
                      <w:szCs w:val="24"/>
                    </w:rPr>
                    <w:t>18 693,2</w:t>
                  </w:r>
                </w:p>
              </w:tc>
              <w:tc>
                <w:tcPr>
                  <w:tcW w:w="2680" w:type="dxa"/>
                  <w:tcBorders>
                    <w:top w:val="nil"/>
                    <w:left w:val="nil"/>
                    <w:bottom w:val="single" w:sz="4" w:space="0" w:color="auto"/>
                    <w:right w:val="single" w:sz="4" w:space="0" w:color="auto"/>
                  </w:tcBorders>
                  <w:shd w:val="clear" w:color="auto" w:fill="auto"/>
                  <w:noWrap/>
                  <w:vAlign w:val="center"/>
                  <w:hideMark/>
                </w:tcPr>
                <w:p w:rsidR="00C96E43" w:rsidRPr="00C96E43" w:rsidRDefault="00C96E43" w:rsidP="00C96E43">
                  <w:pPr>
                    <w:jc w:val="center"/>
                    <w:rPr>
                      <w:sz w:val="24"/>
                      <w:szCs w:val="24"/>
                    </w:rPr>
                  </w:pPr>
                  <w:r w:rsidRPr="00C96E43">
                    <w:rPr>
                      <w:sz w:val="24"/>
                      <w:szCs w:val="24"/>
                    </w:rPr>
                    <w:t>26 164,7</w:t>
                  </w:r>
                </w:p>
              </w:tc>
            </w:tr>
            <w:tr w:rsidR="00C96E43" w:rsidRPr="00C96E43" w:rsidTr="00C96E43">
              <w:trPr>
                <w:trHeight w:val="315"/>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rsidR="00C96E43" w:rsidRPr="00C96E43" w:rsidRDefault="00C96E43" w:rsidP="00C96E43">
                  <w:pPr>
                    <w:rPr>
                      <w:sz w:val="24"/>
                      <w:szCs w:val="24"/>
                    </w:rPr>
                  </w:pPr>
                  <w:r w:rsidRPr="00C96E43">
                    <w:rPr>
                      <w:sz w:val="24"/>
                      <w:szCs w:val="24"/>
                    </w:rPr>
                    <w:t>Безвозмездные поступления</w:t>
                  </w:r>
                </w:p>
              </w:tc>
              <w:tc>
                <w:tcPr>
                  <w:tcW w:w="2320" w:type="dxa"/>
                  <w:tcBorders>
                    <w:top w:val="nil"/>
                    <w:left w:val="nil"/>
                    <w:bottom w:val="single" w:sz="4" w:space="0" w:color="auto"/>
                    <w:right w:val="single" w:sz="4" w:space="0" w:color="auto"/>
                  </w:tcBorders>
                  <w:shd w:val="clear" w:color="auto" w:fill="auto"/>
                  <w:noWrap/>
                  <w:vAlign w:val="bottom"/>
                  <w:hideMark/>
                </w:tcPr>
                <w:p w:rsidR="00C96E43" w:rsidRPr="00C96E43" w:rsidRDefault="00C96E43" w:rsidP="00C96E43">
                  <w:pPr>
                    <w:jc w:val="center"/>
                    <w:rPr>
                      <w:sz w:val="24"/>
                      <w:szCs w:val="24"/>
                    </w:rPr>
                  </w:pPr>
                  <w:r w:rsidRPr="00C96E43">
                    <w:rPr>
                      <w:sz w:val="24"/>
                      <w:szCs w:val="24"/>
                    </w:rPr>
                    <w:t>285 193,3</w:t>
                  </w:r>
                </w:p>
              </w:tc>
              <w:tc>
                <w:tcPr>
                  <w:tcW w:w="2400" w:type="dxa"/>
                  <w:tcBorders>
                    <w:top w:val="nil"/>
                    <w:left w:val="nil"/>
                    <w:bottom w:val="single" w:sz="4" w:space="0" w:color="auto"/>
                    <w:right w:val="single" w:sz="4" w:space="0" w:color="auto"/>
                  </w:tcBorders>
                  <w:shd w:val="clear" w:color="auto" w:fill="auto"/>
                  <w:noWrap/>
                  <w:vAlign w:val="bottom"/>
                  <w:hideMark/>
                </w:tcPr>
                <w:p w:rsidR="00C96E43" w:rsidRPr="00C96E43" w:rsidRDefault="00C96E43" w:rsidP="00C96E43">
                  <w:pPr>
                    <w:jc w:val="center"/>
                    <w:rPr>
                      <w:sz w:val="24"/>
                      <w:szCs w:val="24"/>
                    </w:rPr>
                  </w:pPr>
                  <w:r w:rsidRPr="00C96E43">
                    <w:rPr>
                      <w:sz w:val="24"/>
                      <w:szCs w:val="24"/>
                    </w:rPr>
                    <w:t>375 276,60</w:t>
                  </w:r>
                </w:p>
              </w:tc>
              <w:tc>
                <w:tcPr>
                  <w:tcW w:w="2320" w:type="dxa"/>
                  <w:tcBorders>
                    <w:top w:val="nil"/>
                    <w:left w:val="nil"/>
                    <w:bottom w:val="single" w:sz="4" w:space="0" w:color="auto"/>
                    <w:right w:val="single" w:sz="4" w:space="0" w:color="auto"/>
                  </w:tcBorders>
                  <w:shd w:val="clear" w:color="000000" w:fill="FFFFFF"/>
                  <w:noWrap/>
                  <w:vAlign w:val="bottom"/>
                  <w:hideMark/>
                </w:tcPr>
                <w:p w:rsidR="00C96E43" w:rsidRPr="00C96E43" w:rsidRDefault="00C96E43" w:rsidP="00C96E43">
                  <w:pPr>
                    <w:jc w:val="center"/>
                    <w:rPr>
                      <w:sz w:val="24"/>
                      <w:szCs w:val="24"/>
                    </w:rPr>
                  </w:pPr>
                  <w:r w:rsidRPr="00C96E43">
                    <w:rPr>
                      <w:sz w:val="24"/>
                      <w:szCs w:val="24"/>
                    </w:rPr>
                    <w:t>279 855,8</w:t>
                  </w:r>
                </w:p>
              </w:tc>
              <w:tc>
                <w:tcPr>
                  <w:tcW w:w="2680" w:type="dxa"/>
                  <w:tcBorders>
                    <w:top w:val="nil"/>
                    <w:left w:val="nil"/>
                    <w:bottom w:val="single" w:sz="4" w:space="0" w:color="auto"/>
                    <w:right w:val="single" w:sz="4" w:space="0" w:color="auto"/>
                  </w:tcBorders>
                  <w:shd w:val="clear" w:color="auto" w:fill="auto"/>
                  <w:noWrap/>
                  <w:vAlign w:val="bottom"/>
                  <w:hideMark/>
                </w:tcPr>
                <w:p w:rsidR="00C96E43" w:rsidRPr="00C96E43" w:rsidRDefault="00C96E43" w:rsidP="00C96E43">
                  <w:pPr>
                    <w:jc w:val="center"/>
                    <w:rPr>
                      <w:sz w:val="24"/>
                      <w:szCs w:val="24"/>
                    </w:rPr>
                  </w:pPr>
                  <w:r w:rsidRPr="00C96E43">
                    <w:rPr>
                      <w:sz w:val="24"/>
                      <w:szCs w:val="24"/>
                    </w:rPr>
                    <w:t>384 847,4</w:t>
                  </w:r>
                </w:p>
              </w:tc>
            </w:tr>
            <w:tr w:rsidR="00C96E43" w:rsidRPr="00C96E43" w:rsidTr="00C96E43">
              <w:trPr>
                <w:trHeight w:val="315"/>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rsidR="00C96E43" w:rsidRPr="00C96E43" w:rsidRDefault="00C96E43" w:rsidP="00C96E43">
                  <w:pPr>
                    <w:rPr>
                      <w:b/>
                      <w:bCs/>
                      <w:sz w:val="24"/>
                      <w:szCs w:val="24"/>
                    </w:rPr>
                  </w:pPr>
                  <w:r w:rsidRPr="00C96E43">
                    <w:rPr>
                      <w:b/>
                      <w:bCs/>
                      <w:sz w:val="24"/>
                      <w:szCs w:val="24"/>
                    </w:rPr>
                    <w:t>ВСЕГО ДОХОДОВ</w:t>
                  </w:r>
                </w:p>
              </w:tc>
              <w:tc>
                <w:tcPr>
                  <w:tcW w:w="2320" w:type="dxa"/>
                  <w:tcBorders>
                    <w:top w:val="nil"/>
                    <w:left w:val="nil"/>
                    <w:bottom w:val="single" w:sz="4" w:space="0" w:color="auto"/>
                    <w:right w:val="single" w:sz="4" w:space="0" w:color="auto"/>
                  </w:tcBorders>
                  <w:shd w:val="clear" w:color="auto" w:fill="auto"/>
                  <w:noWrap/>
                  <w:vAlign w:val="bottom"/>
                  <w:hideMark/>
                </w:tcPr>
                <w:p w:rsidR="00C96E43" w:rsidRPr="00C96E43" w:rsidRDefault="00C96E43" w:rsidP="00C96E43">
                  <w:pPr>
                    <w:jc w:val="center"/>
                    <w:rPr>
                      <w:b/>
                      <w:bCs/>
                      <w:sz w:val="24"/>
                      <w:szCs w:val="24"/>
                    </w:rPr>
                  </w:pPr>
                  <w:r w:rsidRPr="00C96E43">
                    <w:rPr>
                      <w:b/>
                      <w:bCs/>
                      <w:sz w:val="24"/>
                      <w:szCs w:val="24"/>
                    </w:rPr>
                    <w:t>401 801,7</w:t>
                  </w:r>
                </w:p>
              </w:tc>
              <w:tc>
                <w:tcPr>
                  <w:tcW w:w="2400" w:type="dxa"/>
                  <w:tcBorders>
                    <w:top w:val="nil"/>
                    <w:left w:val="nil"/>
                    <w:bottom w:val="single" w:sz="4" w:space="0" w:color="auto"/>
                    <w:right w:val="single" w:sz="4" w:space="0" w:color="auto"/>
                  </w:tcBorders>
                  <w:shd w:val="clear" w:color="auto" w:fill="auto"/>
                  <w:noWrap/>
                  <w:vAlign w:val="bottom"/>
                  <w:hideMark/>
                </w:tcPr>
                <w:p w:rsidR="00C96E43" w:rsidRPr="00C96E43" w:rsidRDefault="00C96E43" w:rsidP="00C96E43">
                  <w:pPr>
                    <w:jc w:val="center"/>
                    <w:rPr>
                      <w:b/>
                      <w:bCs/>
                      <w:sz w:val="24"/>
                      <w:szCs w:val="24"/>
                    </w:rPr>
                  </w:pPr>
                  <w:r w:rsidRPr="00C96E43">
                    <w:rPr>
                      <w:b/>
                      <w:bCs/>
                      <w:sz w:val="24"/>
                      <w:szCs w:val="24"/>
                    </w:rPr>
                    <w:t>498 135,00</w:t>
                  </w:r>
                </w:p>
              </w:tc>
              <w:tc>
                <w:tcPr>
                  <w:tcW w:w="2320" w:type="dxa"/>
                  <w:tcBorders>
                    <w:top w:val="nil"/>
                    <w:left w:val="nil"/>
                    <w:bottom w:val="single" w:sz="4" w:space="0" w:color="auto"/>
                    <w:right w:val="single" w:sz="4" w:space="0" w:color="auto"/>
                  </w:tcBorders>
                  <w:shd w:val="clear" w:color="000000" w:fill="FFFFFF"/>
                  <w:noWrap/>
                  <w:vAlign w:val="bottom"/>
                  <w:hideMark/>
                </w:tcPr>
                <w:p w:rsidR="00C96E43" w:rsidRPr="00C96E43" w:rsidRDefault="00C96E43" w:rsidP="00C96E43">
                  <w:pPr>
                    <w:jc w:val="center"/>
                    <w:rPr>
                      <w:b/>
                      <w:bCs/>
                      <w:sz w:val="24"/>
                      <w:szCs w:val="24"/>
                    </w:rPr>
                  </w:pPr>
                  <w:r w:rsidRPr="00C96E43">
                    <w:rPr>
                      <w:b/>
                      <w:bCs/>
                      <w:sz w:val="24"/>
                      <w:szCs w:val="24"/>
                    </w:rPr>
                    <w:t>382 134,5</w:t>
                  </w:r>
                </w:p>
              </w:tc>
              <w:tc>
                <w:tcPr>
                  <w:tcW w:w="2680" w:type="dxa"/>
                  <w:tcBorders>
                    <w:top w:val="nil"/>
                    <w:left w:val="nil"/>
                    <w:bottom w:val="single" w:sz="4" w:space="0" w:color="auto"/>
                    <w:right w:val="single" w:sz="4" w:space="0" w:color="auto"/>
                  </w:tcBorders>
                  <w:shd w:val="clear" w:color="auto" w:fill="auto"/>
                  <w:noWrap/>
                  <w:vAlign w:val="bottom"/>
                  <w:hideMark/>
                </w:tcPr>
                <w:p w:rsidR="00C96E43" w:rsidRPr="00C96E43" w:rsidRDefault="00C96E43" w:rsidP="00C96E43">
                  <w:pPr>
                    <w:jc w:val="center"/>
                    <w:rPr>
                      <w:b/>
                      <w:bCs/>
                      <w:sz w:val="24"/>
                      <w:szCs w:val="24"/>
                    </w:rPr>
                  </w:pPr>
                  <w:r w:rsidRPr="00C96E43">
                    <w:rPr>
                      <w:b/>
                      <w:bCs/>
                      <w:sz w:val="24"/>
                      <w:szCs w:val="24"/>
                    </w:rPr>
                    <w:t>518 682,4</w:t>
                  </w:r>
                </w:p>
              </w:tc>
            </w:tr>
            <w:tr w:rsidR="00C96E43" w:rsidRPr="00C96E43" w:rsidTr="00C96E43">
              <w:trPr>
                <w:trHeight w:val="360"/>
              </w:trPr>
              <w:tc>
                <w:tcPr>
                  <w:tcW w:w="5300" w:type="dxa"/>
                  <w:tcBorders>
                    <w:top w:val="nil"/>
                    <w:left w:val="single" w:sz="4" w:space="0" w:color="auto"/>
                    <w:bottom w:val="single" w:sz="4" w:space="0" w:color="auto"/>
                    <w:right w:val="single" w:sz="4" w:space="0" w:color="auto"/>
                  </w:tcBorders>
                  <w:shd w:val="clear" w:color="000000" w:fill="FFFFFF"/>
                  <w:noWrap/>
                  <w:vAlign w:val="bottom"/>
                  <w:hideMark/>
                </w:tcPr>
                <w:p w:rsidR="00C96E43" w:rsidRPr="00C96E43" w:rsidRDefault="00C96E43" w:rsidP="00C96E43">
                  <w:pPr>
                    <w:rPr>
                      <w:b/>
                      <w:bCs/>
                      <w:sz w:val="24"/>
                      <w:szCs w:val="24"/>
                    </w:rPr>
                  </w:pPr>
                  <w:r w:rsidRPr="00C96E43">
                    <w:rPr>
                      <w:b/>
                      <w:bCs/>
                      <w:sz w:val="24"/>
                      <w:szCs w:val="24"/>
                    </w:rPr>
                    <w:t>ИТОГО РАСХОДОВ</w:t>
                  </w:r>
                </w:p>
              </w:tc>
              <w:tc>
                <w:tcPr>
                  <w:tcW w:w="2320" w:type="dxa"/>
                  <w:tcBorders>
                    <w:top w:val="nil"/>
                    <w:left w:val="nil"/>
                    <w:bottom w:val="single" w:sz="4" w:space="0" w:color="auto"/>
                    <w:right w:val="single" w:sz="4" w:space="0" w:color="auto"/>
                  </w:tcBorders>
                  <w:shd w:val="clear" w:color="000000" w:fill="FFFFFF"/>
                  <w:noWrap/>
                  <w:vAlign w:val="bottom"/>
                  <w:hideMark/>
                </w:tcPr>
                <w:p w:rsidR="00C96E43" w:rsidRPr="00C96E43" w:rsidRDefault="00C96E43" w:rsidP="00C96E43">
                  <w:pPr>
                    <w:jc w:val="center"/>
                    <w:rPr>
                      <w:b/>
                      <w:bCs/>
                      <w:sz w:val="24"/>
                      <w:szCs w:val="24"/>
                    </w:rPr>
                  </w:pPr>
                  <w:r w:rsidRPr="00C96E43">
                    <w:rPr>
                      <w:b/>
                      <w:bCs/>
                      <w:sz w:val="24"/>
                      <w:szCs w:val="24"/>
                    </w:rPr>
                    <w:t>411 001,7</w:t>
                  </w:r>
                </w:p>
              </w:tc>
              <w:tc>
                <w:tcPr>
                  <w:tcW w:w="2400" w:type="dxa"/>
                  <w:tcBorders>
                    <w:top w:val="nil"/>
                    <w:left w:val="nil"/>
                    <w:bottom w:val="single" w:sz="4" w:space="0" w:color="auto"/>
                    <w:right w:val="single" w:sz="4" w:space="0" w:color="auto"/>
                  </w:tcBorders>
                  <w:shd w:val="clear" w:color="000000" w:fill="FFFFFF"/>
                  <w:noWrap/>
                  <w:hideMark/>
                </w:tcPr>
                <w:p w:rsidR="00C96E43" w:rsidRPr="00C96E43" w:rsidRDefault="00C96E43" w:rsidP="00C96E43">
                  <w:pPr>
                    <w:jc w:val="center"/>
                    <w:rPr>
                      <w:b/>
                      <w:bCs/>
                      <w:color w:val="000000"/>
                      <w:sz w:val="24"/>
                      <w:szCs w:val="24"/>
                    </w:rPr>
                  </w:pPr>
                  <w:r w:rsidRPr="00C96E43">
                    <w:rPr>
                      <w:b/>
                      <w:bCs/>
                      <w:color w:val="000000"/>
                      <w:sz w:val="24"/>
                      <w:szCs w:val="24"/>
                    </w:rPr>
                    <w:t>509 477,1</w:t>
                  </w:r>
                </w:p>
              </w:tc>
              <w:tc>
                <w:tcPr>
                  <w:tcW w:w="2320" w:type="dxa"/>
                  <w:tcBorders>
                    <w:top w:val="nil"/>
                    <w:left w:val="nil"/>
                    <w:bottom w:val="single" w:sz="4" w:space="0" w:color="auto"/>
                    <w:right w:val="single" w:sz="4" w:space="0" w:color="auto"/>
                  </w:tcBorders>
                  <w:shd w:val="clear" w:color="000000" w:fill="FFFFFF"/>
                  <w:noWrap/>
                  <w:vAlign w:val="bottom"/>
                  <w:hideMark/>
                </w:tcPr>
                <w:p w:rsidR="00C96E43" w:rsidRPr="00C96E43" w:rsidRDefault="00C96E43" w:rsidP="00C96E43">
                  <w:pPr>
                    <w:jc w:val="center"/>
                    <w:rPr>
                      <w:b/>
                      <w:bCs/>
                      <w:sz w:val="24"/>
                      <w:szCs w:val="24"/>
                    </w:rPr>
                  </w:pPr>
                  <w:r w:rsidRPr="00C96E43">
                    <w:rPr>
                      <w:b/>
                      <w:bCs/>
                      <w:sz w:val="24"/>
                      <w:szCs w:val="24"/>
                    </w:rPr>
                    <w:t>361 827,8</w:t>
                  </w:r>
                </w:p>
              </w:tc>
              <w:tc>
                <w:tcPr>
                  <w:tcW w:w="2680" w:type="dxa"/>
                  <w:tcBorders>
                    <w:top w:val="nil"/>
                    <w:left w:val="nil"/>
                    <w:bottom w:val="single" w:sz="4" w:space="0" w:color="auto"/>
                    <w:right w:val="single" w:sz="4" w:space="0" w:color="auto"/>
                  </w:tcBorders>
                  <w:shd w:val="clear" w:color="000000" w:fill="FFFFFF"/>
                  <w:noWrap/>
                  <w:vAlign w:val="bottom"/>
                  <w:hideMark/>
                </w:tcPr>
                <w:p w:rsidR="00C96E43" w:rsidRPr="00C96E43" w:rsidRDefault="00C96E43" w:rsidP="00C96E43">
                  <w:pPr>
                    <w:jc w:val="center"/>
                    <w:rPr>
                      <w:b/>
                      <w:bCs/>
                      <w:sz w:val="24"/>
                      <w:szCs w:val="24"/>
                    </w:rPr>
                  </w:pPr>
                  <w:r w:rsidRPr="00C96E43">
                    <w:rPr>
                      <w:b/>
                      <w:bCs/>
                      <w:sz w:val="24"/>
                      <w:szCs w:val="24"/>
                    </w:rPr>
                    <w:t>516 137,10</w:t>
                  </w:r>
                </w:p>
              </w:tc>
            </w:tr>
            <w:tr w:rsidR="00C96E43" w:rsidRPr="00C96E43" w:rsidTr="00C96E43">
              <w:trPr>
                <w:trHeight w:val="315"/>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rsidR="00C96E43" w:rsidRPr="00C96E43" w:rsidRDefault="00C96E43" w:rsidP="00C96E43">
                  <w:pPr>
                    <w:rPr>
                      <w:b/>
                      <w:bCs/>
                      <w:sz w:val="24"/>
                      <w:szCs w:val="24"/>
                    </w:rPr>
                  </w:pPr>
                  <w:r w:rsidRPr="00C96E43">
                    <w:rPr>
                      <w:b/>
                      <w:bCs/>
                      <w:sz w:val="24"/>
                      <w:szCs w:val="24"/>
                    </w:rPr>
                    <w:t>ДЕФИЦИТ</w:t>
                  </w:r>
                </w:p>
              </w:tc>
              <w:tc>
                <w:tcPr>
                  <w:tcW w:w="2320" w:type="dxa"/>
                  <w:tcBorders>
                    <w:top w:val="nil"/>
                    <w:left w:val="nil"/>
                    <w:bottom w:val="single" w:sz="4" w:space="0" w:color="auto"/>
                    <w:right w:val="single" w:sz="4" w:space="0" w:color="auto"/>
                  </w:tcBorders>
                  <w:shd w:val="clear" w:color="000000" w:fill="FFFFFF"/>
                  <w:noWrap/>
                  <w:vAlign w:val="bottom"/>
                  <w:hideMark/>
                </w:tcPr>
                <w:p w:rsidR="00C96E43" w:rsidRPr="00C96E43" w:rsidRDefault="00C96E43" w:rsidP="00C96E43">
                  <w:pPr>
                    <w:jc w:val="center"/>
                    <w:rPr>
                      <w:b/>
                      <w:bCs/>
                      <w:sz w:val="24"/>
                      <w:szCs w:val="24"/>
                    </w:rPr>
                  </w:pPr>
                  <w:r w:rsidRPr="00C96E43">
                    <w:rPr>
                      <w:b/>
                      <w:bCs/>
                      <w:sz w:val="24"/>
                      <w:szCs w:val="24"/>
                    </w:rPr>
                    <w:t>-9 200,00</w:t>
                  </w:r>
                </w:p>
              </w:tc>
              <w:tc>
                <w:tcPr>
                  <w:tcW w:w="2400" w:type="dxa"/>
                  <w:tcBorders>
                    <w:top w:val="nil"/>
                    <w:left w:val="nil"/>
                    <w:bottom w:val="single" w:sz="4" w:space="0" w:color="auto"/>
                    <w:right w:val="single" w:sz="4" w:space="0" w:color="auto"/>
                  </w:tcBorders>
                  <w:shd w:val="clear" w:color="000000" w:fill="FFFFFF"/>
                  <w:noWrap/>
                  <w:vAlign w:val="bottom"/>
                  <w:hideMark/>
                </w:tcPr>
                <w:p w:rsidR="00C96E43" w:rsidRPr="00C96E43" w:rsidRDefault="00C96E43" w:rsidP="00C96E43">
                  <w:pPr>
                    <w:jc w:val="center"/>
                    <w:rPr>
                      <w:b/>
                      <w:bCs/>
                      <w:sz w:val="24"/>
                      <w:szCs w:val="24"/>
                    </w:rPr>
                  </w:pPr>
                  <w:r w:rsidRPr="00C96E43">
                    <w:rPr>
                      <w:b/>
                      <w:bCs/>
                      <w:sz w:val="24"/>
                      <w:szCs w:val="24"/>
                    </w:rPr>
                    <w:t>-11 342,1</w:t>
                  </w:r>
                </w:p>
              </w:tc>
              <w:tc>
                <w:tcPr>
                  <w:tcW w:w="2320" w:type="dxa"/>
                  <w:tcBorders>
                    <w:top w:val="nil"/>
                    <w:left w:val="nil"/>
                    <w:bottom w:val="single" w:sz="4" w:space="0" w:color="auto"/>
                    <w:right w:val="single" w:sz="4" w:space="0" w:color="auto"/>
                  </w:tcBorders>
                  <w:shd w:val="clear" w:color="000000" w:fill="FFFFFF"/>
                  <w:noWrap/>
                  <w:vAlign w:val="bottom"/>
                  <w:hideMark/>
                </w:tcPr>
                <w:p w:rsidR="00C96E43" w:rsidRPr="00C96E43" w:rsidRDefault="00C96E43" w:rsidP="00C96E43">
                  <w:pPr>
                    <w:jc w:val="center"/>
                    <w:rPr>
                      <w:b/>
                      <w:bCs/>
                      <w:sz w:val="24"/>
                      <w:szCs w:val="24"/>
                    </w:rPr>
                  </w:pPr>
                  <w:r w:rsidRPr="00C96E43">
                    <w:rPr>
                      <w:b/>
                      <w:bCs/>
                      <w:sz w:val="24"/>
                      <w:szCs w:val="24"/>
                    </w:rPr>
                    <w:t>20 306,7</w:t>
                  </w:r>
                </w:p>
              </w:tc>
              <w:tc>
                <w:tcPr>
                  <w:tcW w:w="2680" w:type="dxa"/>
                  <w:tcBorders>
                    <w:top w:val="nil"/>
                    <w:left w:val="nil"/>
                    <w:bottom w:val="single" w:sz="4" w:space="0" w:color="auto"/>
                    <w:right w:val="single" w:sz="4" w:space="0" w:color="auto"/>
                  </w:tcBorders>
                  <w:shd w:val="clear" w:color="000000" w:fill="FFFFFF"/>
                  <w:noWrap/>
                  <w:vAlign w:val="bottom"/>
                  <w:hideMark/>
                </w:tcPr>
                <w:p w:rsidR="00C96E43" w:rsidRPr="00C96E43" w:rsidRDefault="00C96E43" w:rsidP="00C96E43">
                  <w:pPr>
                    <w:jc w:val="center"/>
                    <w:rPr>
                      <w:b/>
                      <w:bCs/>
                      <w:sz w:val="24"/>
                      <w:szCs w:val="24"/>
                    </w:rPr>
                  </w:pPr>
                  <w:r w:rsidRPr="00C96E43">
                    <w:rPr>
                      <w:b/>
                      <w:bCs/>
                      <w:sz w:val="24"/>
                      <w:szCs w:val="24"/>
                    </w:rPr>
                    <w:t>2 545,3</w:t>
                  </w:r>
                </w:p>
              </w:tc>
            </w:tr>
            <w:tr w:rsidR="00C96E43" w:rsidRPr="00C96E43" w:rsidTr="00C96E43">
              <w:trPr>
                <w:trHeight w:val="315"/>
              </w:trPr>
              <w:tc>
                <w:tcPr>
                  <w:tcW w:w="5300" w:type="dxa"/>
                  <w:tcBorders>
                    <w:top w:val="nil"/>
                    <w:left w:val="nil"/>
                    <w:bottom w:val="nil"/>
                    <w:right w:val="nil"/>
                  </w:tcBorders>
                  <w:shd w:val="clear" w:color="auto" w:fill="auto"/>
                  <w:noWrap/>
                  <w:vAlign w:val="bottom"/>
                  <w:hideMark/>
                </w:tcPr>
                <w:p w:rsidR="00C96E43" w:rsidRPr="00C96E43" w:rsidRDefault="00C96E43" w:rsidP="00C96E43">
                  <w:pPr>
                    <w:rPr>
                      <w:sz w:val="24"/>
                      <w:szCs w:val="24"/>
                    </w:rPr>
                  </w:pPr>
                </w:p>
              </w:tc>
              <w:tc>
                <w:tcPr>
                  <w:tcW w:w="2320" w:type="dxa"/>
                  <w:tcBorders>
                    <w:top w:val="nil"/>
                    <w:left w:val="nil"/>
                    <w:bottom w:val="nil"/>
                    <w:right w:val="nil"/>
                  </w:tcBorders>
                  <w:shd w:val="clear" w:color="auto" w:fill="auto"/>
                  <w:noWrap/>
                  <w:vAlign w:val="bottom"/>
                  <w:hideMark/>
                </w:tcPr>
                <w:p w:rsidR="00C96E43" w:rsidRPr="00C96E43" w:rsidRDefault="00C96E43" w:rsidP="00C96E43">
                  <w:pPr>
                    <w:rPr>
                      <w:sz w:val="24"/>
                      <w:szCs w:val="24"/>
                    </w:rPr>
                  </w:pPr>
                </w:p>
              </w:tc>
              <w:tc>
                <w:tcPr>
                  <w:tcW w:w="2400" w:type="dxa"/>
                  <w:tcBorders>
                    <w:top w:val="nil"/>
                    <w:left w:val="nil"/>
                    <w:bottom w:val="nil"/>
                    <w:right w:val="nil"/>
                  </w:tcBorders>
                  <w:shd w:val="clear" w:color="auto" w:fill="auto"/>
                  <w:noWrap/>
                  <w:vAlign w:val="bottom"/>
                  <w:hideMark/>
                </w:tcPr>
                <w:p w:rsidR="00C96E43" w:rsidRPr="00C96E43" w:rsidRDefault="00C96E43" w:rsidP="00C96E43">
                  <w:pPr>
                    <w:rPr>
                      <w:sz w:val="24"/>
                      <w:szCs w:val="24"/>
                    </w:rPr>
                  </w:pPr>
                </w:p>
              </w:tc>
              <w:tc>
                <w:tcPr>
                  <w:tcW w:w="2320" w:type="dxa"/>
                  <w:tcBorders>
                    <w:top w:val="nil"/>
                    <w:left w:val="nil"/>
                    <w:bottom w:val="nil"/>
                    <w:right w:val="nil"/>
                  </w:tcBorders>
                  <w:shd w:val="clear" w:color="auto" w:fill="auto"/>
                  <w:noWrap/>
                  <w:vAlign w:val="bottom"/>
                  <w:hideMark/>
                </w:tcPr>
                <w:p w:rsidR="00C96E43" w:rsidRPr="00C96E43" w:rsidRDefault="00C96E43" w:rsidP="00C96E43">
                  <w:pPr>
                    <w:rPr>
                      <w:sz w:val="24"/>
                      <w:szCs w:val="24"/>
                    </w:rPr>
                  </w:pPr>
                </w:p>
              </w:tc>
              <w:tc>
                <w:tcPr>
                  <w:tcW w:w="2680" w:type="dxa"/>
                  <w:tcBorders>
                    <w:top w:val="nil"/>
                    <w:left w:val="nil"/>
                    <w:bottom w:val="nil"/>
                    <w:right w:val="nil"/>
                  </w:tcBorders>
                  <w:shd w:val="clear" w:color="auto" w:fill="auto"/>
                  <w:noWrap/>
                  <w:vAlign w:val="bottom"/>
                  <w:hideMark/>
                </w:tcPr>
                <w:p w:rsidR="00C96E43" w:rsidRPr="00C96E43" w:rsidRDefault="00C96E43" w:rsidP="00C96E43">
                  <w:pPr>
                    <w:rPr>
                      <w:sz w:val="24"/>
                      <w:szCs w:val="24"/>
                    </w:rPr>
                  </w:pPr>
                </w:p>
              </w:tc>
            </w:tr>
          </w:tbl>
          <w:p w:rsidR="00AA1749" w:rsidRPr="00062ECA" w:rsidRDefault="00AA1749" w:rsidP="00AA1749">
            <w:pPr>
              <w:jc w:val="center"/>
              <w:rPr>
                <w:b/>
                <w:bCs/>
                <w:sz w:val="28"/>
                <w:szCs w:val="28"/>
              </w:rPr>
            </w:pPr>
          </w:p>
        </w:tc>
      </w:tr>
      <w:tr w:rsidR="00AA1749" w:rsidRPr="00062ECA" w:rsidTr="00C96E43">
        <w:trPr>
          <w:trHeight w:val="375"/>
        </w:trPr>
        <w:tc>
          <w:tcPr>
            <w:tcW w:w="5419" w:type="dxa"/>
            <w:tcBorders>
              <w:top w:val="nil"/>
              <w:left w:val="nil"/>
              <w:bottom w:val="nil"/>
              <w:right w:val="nil"/>
            </w:tcBorders>
            <w:shd w:val="clear" w:color="auto" w:fill="auto"/>
            <w:noWrap/>
            <w:vAlign w:val="bottom"/>
            <w:hideMark/>
          </w:tcPr>
          <w:p w:rsidR="00AA1749" w:rsidRPr="00062ECA" w:rsidRDefault="00AA1749" w:rsidP="00AA1749">
            <w:pPr>
              <w:jc w:val="center"/>
              <w:rPr>
                <w:sz w:val="28"/>
                <w:szCs w:val="28"/>
              </w:rPr>
            </w:pPr>
          </w:p>
        </w:tc>
        <w:tc>
          <w:tcPr>
            <w:tcW w:w="2344" w:type="dxa"/>
            <w:tcBorders>
              <w:top w:val="nil"/>
              <w:left w:val="nil"/>
              <w:bottom w:val="nil"/>
              <w:right w:val="nil"/>
            </w:tcBorders>
            <w:shd w:val="clear" w:color="auto" w:fill="auto"/>
            <w:noWrap/>
            <w:vAlign w:val="bottom"/>
            <w:hideMark/>
          </w:tcPr>
          <w:p w:rsidR="00AA1749" w:rsidRPr="00062ECA" w:rsidRDefault="00AA1749" w:rsidP="00AA1749">
            <w:pPr>
              <w:jc w:val="center"/>
              <w:rPr>
                <w:sz w:val="28"/>
                <w:szCs w:val="28"/>
              </w:rPr>
            </w:pPr>
          </w:p>
        </w:tc>
        <w:tc>
          <w:tcPr>
            <w:tcW w:w="2423" w:type="dxa"/>
            <w:tcBorders>
              <w:top w:val="nil"/>
              <w:left w:val="nil"/>
              <w:bottom w:val="nil"/>
              <w:right w:val="nil"/>
            </w:tcBorders>
            <w:shd w:val="clear" w:color="auto" w:fill="auto"/>
            <w:noWrap/>
            <w:vAlign w:val="bottom"/>
            <w:hideMark/>
          </w:tcPr>
          <w:p w:rsidR="00AA1749" w:rsidRPr="00062ECA" w:rsidRDefault="00AA1749" w:rsidP="00AA1749">
            <w:pPr>
              <w:jc w:val="center"/>
              <w:rPr>
                <w:sz w:val="28"/>
                <w:szCs w:val="28"/>
              </w:rPr>
            </w:pPr>
          </w:p>
        </w:tc>
        <w:tc>
          <w:tcPr>
            <w:tcW w:w="2344" w:type="dxa"/>
            <w:tcBorders>
              <w:top w:val="nil"/>
              <w:left w:val="nil"/>
              <w:bottom w:val="nil"/>
              <w:right w:val="nil"/>
            </w:tcBorders>
            <w:shd w:val="clear" w:color="000000" w:fill="FFFFFF"/>
            <w:noWrap/>
            <w:vAlign w:val="bottom"/>
            <w:hideMark/>
          </w:tcPr>
          <w:p w:rsidR="00AA1749" w:rsidRPr="00062ECA" w:rsidRDefault="00AA1749" w:rsidP="00AA1749">
            <w:pPr>
              <w:jc w:val="center"/>
              <w:rPr>
                <w:sz w:val="28"/>
                <w:szCs w:val="28"/>
              </w:rPr>
            </w:pPr>
            <w:r w:rsidRPr="00062ECA">
              <w:rPr>
                <w:sz w:val="28"/>
                <w:szCs w:val="28"/>
              </w:rPr>
              <w:t> </w:t>
            </w:r>
          </w:p>
        </w:tc>
        <w:tc>
          <w:tcPr>
            <w:tcW w:w="2163" w:type="dxa"/>
            <w:tcBorders>
              <w:top w:val="nil"/>
              <w:left w:val="nil"/>
              <w:bottom w:val="nil"/>
              <w:right w:val="nil"/>
            </w:tcBorders>
            <w:shd w:val="clear" w:color="auto" w:fill="auto"/>
            <w:noWrap/>
            <w:vAlign w:val="bottom"/>
            <w:hideMark/>
          </w:tcPr>
          <w:p w:rsidR="00AA1749" w:rsidRPr="00062ECA" w:rsidRDefault="00AA1749" w:rsidP="00AA1749">
            <w:pPr>
              <w:jc w:val="center"/>
              <w:rPr>
                <w:sz w:val="28"/>
                <w:szCs w:val="28"/>
              </w:rPr>
            </w:pPr>
          </w:p>
        </w:tc>
      </w:tr>
    </w:tbl>
    <w:p w:rsidR="00C96E43" w:rsidRDefault="00C96E43" w:rsidP="00AA1749">
      <w:pPr>
        <w:spacing w:after="200" w:line="276" w:lineRule="auto"/>
        <w:sectPr w:rsidR="00C96E43" w:rsidSect="00C96E43">
          <w:pgSz w:w="16838" w:h="11906" w:orient="landscape"/>
          <w:pgMar w:top="1701" w:right="1134" w:bottom="851" w:left="1134" w:header="709" w:footer="709" w:gutter="0"/>
          <w:cols w:space="708"/>
          <w:docGrid w:linePitch="360"/>
        </w:sectPr>
      </w:pPr>
    </w:p>
    <w:tbl>
      <w:tblPr>
        <w:tblW w:w="14048" w:type="dxa"/>
        <w:tblInd w:w="93" w:type="dxa"/>
        <w:tblLook w:val="04A0"/>
      </w:tblPr>
      <w:tblGrid>
        <w:gridCol w:w="14048"/>
      </w:tblGrid>
      <w:tr w:rsidR="00AA1749" w:rsidRPr="004029E6" w:rsidTr="00C96E43">
        <w:trPr>
          <w:trHeight w:val="7512"/>
        </w:trPr>
        <w:tc>
          <w:tcPr>
            <w:tcW w:w="14048" w:type="dxa"/>
            <w:tcBorders>
              <w:top w:val="nil"/>
              <w:left w:val="nil"/>
              <w:bottom w:val="nil"/>
              <w:right w:val="nil"/>
            </w:tcBorders>
            <w:shd w:val="clear" w:color="000000" w:fill="FFFFFF"/>
            <w:noWrap/>
            <w:vAlign w:val="bottom"/>
            <w:hideMark/>
          </w:tcPr>
          <w:tbl>
            <w:tblPr>
              <w:tblW w:w="13660" w:type="dxa"/>
              <w:tblLook w:val="04A0"/>
            </w:tblPr>
            <w:tblGrid>
              <w:gridCol w:w="286"/>
              <w:gridCol w:w="7614"/>
              <w:gridCol w:w="1977"/>
              <w:gridCol w:w="1977"/>
              <w:gridCol w:w="1977"/>
            </w:tblGrid>
            <w:tr w:rsidR="00C96E43" w:rsidRPr="00C96E43" w:rsidTr="00C96E43">
              <w:trPr>
                <w:trHeight w:val="375"/>
              </w:trPr>
              <w:tc>
                <w:tcPr>
                  <w:tcW w:w="13660" w:type="dxa"/>
                  <w:gridSpan w:val="5"/>
                  <w:tcBorders>
                    <w:top w:val="nil"/>
                    <w:left w:val="nil"/>
                    <w:bottom w:val="nil"/>
                    <w:right w:val="nil"/>
                  </w:tcBorders>
                  <w:shd w:val="clear" w:color="000000" w:fill="FFFFFF"/>
                  <w:noWrap/>
                  <w:vAlign w:val="bottom"/>
                  <w:hideMark/>
                </w:tcPr>
                <w:p w:rsidR="00C96E43" w:rsidRPr="00C96E43" w:rsidRDefault="009F1190" w:rsidP="00C96E43">
                  <w:pPr>
                    <w:jc w:val="center"/>
                    <w:rPr>
                      <w:b/>
                      <w:bCs/>
                      <w:sz w:val="28"/>
                      <w:szCs w:val="28"/>
                    </w:rPr>
                  </w:pPr>
                  <w:r>
                    <w:lastRenderedPageBreak/>
                    <w:br w:type="page"/>
                  </w:r>
                  <w:r w:rsidR="00AA1749">
                    <w:br w:type="page"/>
                  </w:r>
                  <w:bookmarkStart w:id="2" w:name="RANGE!A1:E15"/>
                  <w:r w:rsidR="00C96E43" w:rsidRPr="00C96E43">
                    <w:rPr>
                      <w:b/>
                      <w:bCs/>
                      <w:sz w:val="28"/>
                      <w:szCs w:val="28"/>
                    </w:rPr>
                    <w:t>Прогноз</w:t>
                  </w:r>
                </w:p>
              </w:tc>
            </w:tr>
            <w:tr w:rsidR="00C96E43" w:rsidRPr="00C96E43" w:rsidTr="00C96E43">
              <w:trPr>
                <w:trHeight w:val="900"/>
              </w:trPr>
              <w:tc>
                <w:tcPr>
                  <w:tcW w:w="13660" w:type="dxa"/>
                  <w:gridSpan w:val="5"/>
                  <w:tcBorders>
                    <w:top w:val="nil"/>
                    <w:left w:val="nil"/>
                    <w:bottom w:val="nil"/>
                    <w:right w:val="nil"/>
                  </w:tcBorders>
                  <w:shd w:val="clear" w:color="000000" w:fill="FFFFFF"/>
                  <w:hideMark/>
                </w:tcPr>
                <w:p w:rsidR="00C96E43" w:rsidRPr="00C96E43" w:rsidRDefault="00C96E43" w:rsidP="00C96E43">
                  <w:pPr>
                    <w:jc w:val="center"/>
                    <w:rPr>
                      <w:b/>
                      <w:bCs/>
                      <w:sz w:val="28"/>
                      <w:szCs w:val="28"/>
                    </w:rPr>
                  </w:pPr>
                  <w:r w:rsidRPr="00C96E43">
                    <w:rPr>
                      <w:b/>
                      <w:bCs/>
                      <w:sz w:val="28"/>
                      <w:szCs w:val="28"/>
                    </w:rPr>
                    <w:t>основных характеристик бюджета района на 2023 год и на плановый период 2024 и 2025 годов</w:t>
                  </w:r>
                </w:p>
              </w:tc>
            </w:tr>
            <w:tr w:rsidR="00C96E43" w:rsidRPr="00C96E43" w:rsidTr="00C96E43">
              <w:trPr>
                <w:trHeight w:val="390"/>
              </w:trPr>
              <w:tc>
                <w:tcPr>
                  <w:tcW w:w="115" w:type="dxa"/>
                  <w:tcBorders>
                    <w:top w:val="nil"/>
                    <w:left w:val="nil"/>
                    <w:bottom w:val="nil"/>
                    <w:right w:val="nil"/>
                  </w:tcBorders>
                  <w:shd w:val="clear" w:color="000000" w:fill="FFFFFF"/>
                  <w:noWrap/>
                  <w:vAlign w:val="bottom"/>
                  <w:hideMark/>
                </w:tcPr>
                <w:p w:rsidR="00C96E43" w:rsidRPr="00C96E43" w:rsidRDefault="00C96E43" w:rsidP="00C96E43">
                  <w:pPr>
                    <w:rPr>
                      <w:sz w:val="28"/>
                      <w:szCs w:val="28"/>
                    </w:rPr>
                  </w:pPr>
                  <w:r w:rsidRPr="00C96E43">
                    <w:rPr>
                      <w:sz w:val="28"/>
                      <w:szCs w:val="28"/>
                    </w:rPr>
                    <w:t> </w:t>
                  </w:r>
                </w:p>
              </w:tc>
              <w:tc>
                <w:tcPr>
                  <w:tcW w:w="7614" w:type="dxa"/>
                  <w:tcBorders>
                    <w:top w:val="nil"/>
                    <w:left w:val="nil"/>
                    <w:bottom w:val="single" w:sz="4" w:space="0" w:color="auto"/>
                    <w:right w:val="nil"/>
                  </w:tcBorders>
                  <w:shd w:val="clear" w:color="000000" w:fill="FFFFFF"/>
                  <w:vAlign w:val="bottom"/>
                  <w:hideMark/>
                </w:tcPr>
                <w:p w:rsidR="00C96E43" w:rsidRPr="00C96E43" w:rsidRDefault="00C96E43" w:rsidP="00C96E43">
                  <w:pPr>
                    <w:jc w:val="center"/>
                    <w:rPr>
                      <w:b/>
                      <w:bCs/>
                      <w:sz w:val="28"/>
                      <w:szCs w:val="28"/>
                    </w:rPr>
                  </w:pPr>
                  <w:r w:rsidRPr="00C96E43">
                    <w:rPr>
                      <w:b/>
                      <w:bCs/>
                      <w:sz w:val="28"/>
                      <w:szCs w:val="28"/>
                    </w:rPr>
                    <w:t> </w:t>
                  </w:r>
                </w:p>
              </w:tc>
              <w:tc>
                <w:tcPr>
                  <w:tcW w:w="1977" w:type="dxa"/>
                  <w:tcBorders>
                    <w:top w:val="nil"/>
                    <w:left w:val="nil"/>
                    <w:bottom w:val="single" w:sz="4" w:space="0" w:color="auto"/>
                    <w:right w:val="nil"/>
                  </w:tcBorders>
                  <w:shd w:val="clear" w:color="000000" w:fill="FFFFFF"/>
                  <w:vAlign w:val="bottom"/>
                  <w:hideMark/>
                </w:tcPr>
                <w:p w:rsidR="00C96E43" w:rsidRPr="00C96E43" w:rsidRDefault="00C96E43" w:rsidP="00C96E43">
                  <w:pPr>
                    <w:jc w:val="center"/>
                    <w:rPr>
                      <w:b/>
                      <w:bCs/>
                      <w:sz w:val="28"/>
                      <w:szCs w:val="28"/>
                    </w:rPr>
                  </w:pPr>
                  <w:r w:rsidRPr="00C96E43">
                    <w:rPr>
                      <w:b/>
                      <w:bCs/>
                      <w:sz w:val="28"/>
                      <w:szCs w:val="28"/>
                    </w:rPr>
                    <w:t> </w:t>
                  </w:r>
                </w:p>
              </w:tc>
              <w:tc>
                <w:tcPr>
                  <w:tcW w:w="1977" w:type="dxa"/>
                  <w:tcBorders>
                    <w:top w:val="nil"/>
                    <w:left w:val="nil"/>
                    <w:bottom w:val="single" w:sz="4" w:space="0" w:color="auto"/>
                    <w:right w:val="nil"/>
                  </w:tcBorders>
                  <w:shd w:val="clear" w:color="000000" w:fill="FFFFFF"/>
                  <w:hideMark/>
                </w:tcPr>
                <w:p w:rsidR="00C96E43" w:rsidRPr="00C96E43" w:rsidRDefault="00C96E43" w:rsidP="00C96E43">
                  <w:pPr>
                    <w:jc w:val="center"/>
                    <w:rPr>
                      <w:sz w:val="28"/>
                      <w:szCs w:val="28"/>
                    </w:rPr>
                  </w:pPr>
                  <w:r w:rsidRPr="00C96E43">
                    <w:rPr>
                      <w:sz w:val="28"/>
                      <w:szCs w:val="28"/>
                    </w:rPr>
                    <w:t> </w:t>
                  </w:r>
                </w:p>
              </w:tc>
              <w:tc>
                <w:tcPr>
                  <w:tcW w:w="1977" w:type="dxa"/>
                  <w:tcBorders>
                    <w:top w:val="nil"/>
                    <w:left w:val="nil"/>
                    <w:bottom w:val="single" w:sz="4" w:space="0" w:color="auto"/>
                    <w:right w:val="nil"/>
                  </w:tcBorders>
                  <w:shd w:val="clear" w:color="000000" w:fill="FFFFFF"/>
                  <w:hideMark/>
                </w:tcPr>
                <w:p w:rsidR="00C96E43" w:rsidRPr="00C96E43" w:rsidRDefault="00C96E43" w:rsidP="00C96E43">
                  <w:pPr>
                    <w:jc w:val="center"/>
                    <w:rPr>
                      <w:sz w:val="28"/>
                      <w:szCs w:val="28"/>
                    </w:rPr>
                  </w:pPr>
                  <w:r w:rsidRPr="00C96E43">
                    <w:rPr>
                      <w:sz w:val="28"/>
                      <w:szCs w:val="28"/>
                    </w:rPr>
                    <w:t>тыс. рублей</w:t>
                  </w:r>
                </w:p>
              </w:tc>
            </w:tr>
            <w:tr w:rsidR="00C96E43" w:rsidRPr="00C96E43" w:rsidTr="00C96E43">
              <w:trPr>
                <w:trHeight w:val="818"/>
              </w:trPr>
              <w:tc>
                <w:tcPr>
                  <w:tcW w:w="115" w:type="dxa"/>
                  <w:tcBorders>
                    <w:top w:val="single" w:sz="4" w:space="0" w:color="auto"/>
                    <w:left w:val="single" w:sz="4" w:space="0" w:color="auto"/>
                    <w:bottom w:val="single" w:sz="4" w:space="0" w:color="auto"/>
                    <w:right w:val="single" w:sz="4" w:space="0" w:color="auto"/>
                  </w:tcBorders>
                  <w:shd w:val="clear" w:color="000000" w:fill="FFFFFF"/>
                  <w:noWrap/>
                  <w:hideMark/>
                </w:tcPr>
                <w:p w:rsidR="00C96E43" w:rsidRPr="00C96E43" w:rsidRDefault="00C96E43" w:rsidP="00C96E43">
                  <w:pPr>
                    <w:rPr>
                      <w:sz w:val="28"/>
                      <w:szCs w:val="28"/>
                    </w:rPr>
                  </w:pPr>
                  <w:r w:rsidRPr="00C96E43">
                    <w:rPr>
                      <w:sz w:val="28"/>
                      <w:szCs w:val="28"/>
                    </w:rPr>
                    <w:t> </w:t>
                  </w:r>
                </w:p>
              </w:tc>
              <w:tc>
                <w:tcPr>
                  <w:tcW w:w="7614" w:type="dxa"/>
                  <w:tcBorders>
                    <w:top w:val="nil"/>
                    <w:left w:val="nil"/>
                    <w:bottom w:val="single" w:sz="4" w:space="0" w:color="auto"/>
                    <w:right w:val="single" w:sz="4" w:space="0" w:color="auto"/>
                  </w:tcBorders>
                  <w:shd w:val="clear" w:color="000000" w:fill="FFFFFF"/>
                  <w:hideMark/>
                </w:tcPr>
                <w:p w:rsidR="00C96E43" w:rsidRPr="00C96E43" w:rsidRDefault="00C96E43" w:rsidP="00C96E43">
                  <w:pPr>
                    <w:jc w:val="center"/>
                    <w:rPr>
                      <w:sz w:val="28"/>
                      <w:szCs w:val="28"/>
                    </w:rPr>
                  </w:pPr>
                  <w:r w:rsidRPr="00C96E43">
                    <w:rPr>
                      <w:sz w:val="28"/>
                      <w:szCs w:val="28"/>
                    </w:rPr>
                    <w:t>Наименование показателей</w:t>
                  </w:r>
                </w:p>
              </w:tc>
              <w:tc>
                <w:tcPr>
                  <w:tcW w:w="1977" w:type="dxa"/>
                  <w:tcBorders>
                    <w:top w:val="nil"/>
                    <w:left w:val="nil"/>
                    <w:bottom w:val="single" w:sz="4" w:space="0" w:color="auto"/>
                    <w:right w:val="single" w:sz="4" w:space="0" w:color="auto"/>
                  </w:tcBorders>
                  <w:shd w:val="clear" w:color="000000" w:fill="FFFFFF"/>
                  <w:hideMark/>
                </w:tcPr>
                <w:p w:rsidR="00C96E43" w:rsidRPr="00C96E43" w:rsidRDefault="00C96E43" w:rsidP="00C96E43">
                  <w:pPr>
                    <w:jc w:val="center"/>
                    <w:rPr>
                      <w:sz w:val="28"/>
                      <w:szCs w:val="28"/>
                    </w:rPr>
                  </w:pPr>
                  <w:r w:rsidRPr="00C96E43">
                    <w:rPr>
                      <w:sz w:val="28"/>
                      <w:szCs w:val="28"/>
                    </w:rPr>
                    <w:t>Прогноз             на 2023 год</w:t>
                  </w:r>
                </w:p>
              </w:tc>
              <w:tc>
                <w:tcPr>
                  <w:tcW w:w="1977" w:type="dxa"/>
                  <w:tcBorders>
                    <w:top w:val="nil"/>
                    <w:left w:val="nil"/>
                    <w:bottom w:val="single" w:sz="4" w:space="0" w:color="auto"/>
                    <w:right w:val="single" w:sz="4" w:space="0" w:color="auto"/>
                  </w:tcBorders>
                  <w:shd w:val="clear" w:color="000000" w:fill="FFFFFF"/>
                  <w:hideMark/>
                </w:tcPr>
                <w:p w:rsidR="00C96E43" w:rsidRPr="00C96E43" w:rsidRDefault="00C96E43" w:rsidP="00C96E43">
                  <w:pPr>
                    <w:jc w:val="center"/>
                    <w:rPr>
                      <w:sz w:val="28"/>
                      <w:szCs w:val="28"/>
                    </w:rPr>
                  </w:pPr>
                  <w:r w:rsidRPr="00C96E43">
                    <w:rPr>
                      <w:sz w:val="28"/>
                      <w:szCs w:val="28"/>
                    </w:rPr>
                    <w:t>Прогноз             на 2024 год</w:t>
                  </w:r>
                </w:p>
              </w:tc>
              <w:tc>
                <w:tcPr>
                  <w:tcW w:w="1977" w:type="dxa"/>
                  <w:tcBorders>
                    <w:top w:val="nil"/>
                    <w:left w:val="nil"/>
                    <w:bottom w:val="single" w:sz="4" w:space="0" w:color="auto"/>
                    <w:right w:val="single" w:sz="4" w:space="0" w:color="auto"/>
                  </w:tcBorders>
                  <w:shd w:val="clear" w:color="000000" w:fill="FFFFFF"/>
                  <w:hideMark/>
                </w:tcPr>
                <w:p w:rsidR="00C96E43" w:rsidRPr="00C96E43" w:rsidRDefault="00C96E43" w:rsidP="00C96E43">
                  <w:pPr>
                    <w:jc w:val="center"/>
                    <w:rPr>
                      <w:sz w:val="28"/>
                      <w:szCs w:val="28"/>
                    </w:rPr>
                  </w:pPr>
                  <w:r w:rsidRPr="00C96E43">
                    <w:rPr>
                      <w:sz w:val="28"/>
                      <w:szCs w:val="28"/>
                    </w:rPr>
                    <w:t>Прогноз             на 2025 год</w:t>
                  </w:r>
                </w:p>
              </w:tc>
            </w:tr>
            <w:tr w:rsidR="00C96E43" w:rsidRPr="00C96E43" w:rsidTr="00C96E43">
              <w:trPr>
                <w:trHeight w:val="375"/>
              </w:trPr>
              <w:tc>
                <w:tcPr>
                  <w:tcW w:w="115" w:type="dxa"/>
                  <w:tcBorders>
                    <w:top w:val="nil"/>
                    <w:left w:val="single" w:sz="4" w:space="0" w:color="auto"/>
                    <w:bottom w:val="single" w:sz="4" w:space="0" w:color="auto"/>
                    <w:right w:val="single" w:sz="4" w:space="0" w:color="auto"/>
                  </w:tcBorders>
                  <w:shd w:val="clear" w:color="000000" w:fill="FFFFFF"/>
                  <w:noWrap/>
                  <w:vAlign w:val="bottom"/>
                  <w:hideMark/>
                </w:tcPr>
                <w:p w:rsidR="00C96E43" w:rsidRPr="00C96E43" w:rsidRDefault="00C96E43" w:rsidP="00C96E43">
                  <w:pPr>
                    <w:rPr>
                      <w:sz w:val="28"/>
                      <w:szCs w:val="28"/>
                    </w:rPr>
                  </w:pPr>
                  <w:r w:rsidRPr="00C96E43">
                    <w:rPr>
                      <w:sz w:val="28"/>
                      <w:szCs w:val="28"/>
                    </w:rPr>
                    <w:t> </w:t>
                  </w:r>
                </w:p>
              </w:tc>
              <w:tc>
                <w:tcPr>
                  <w:tcW w:w="7614" w:type="dxa"/>
                  <w:tcBorders>
                    <w:top w:val="nil"/>
                    <w:left w:val="nil"/>
                    <w:bottom w:val="single" w:sz="4" w:space="0" w:color="auto"/>
                    <w:right w:val="single" w:sz="4" w:space="0" w:color="auto"/>
                  </w:tcBorders>
                  <w:shd w:val="clear" w:color="000000" w:fill="FFFFFF"/>
                  <w:noWrap/>
                  <w:hideMark/>
                </w:tcPr>
                <w:p w:rsidR="00C96E43" w:rsidRPr="00C96E43" w:rsidRDefault="00C96E43" w:rsidP="00C96E43">
                  <w:pPr>
                    <w:rPr>
                      <w:b/>
                      <w:bCs/>
                      <w:sz w:val="28"/>
                      <w:szCs w:val="28"/>
                    </w:rPr>
                  </w:pPr>
                  <w:r w:rsidRPr="00C96E43">
                    <w:rPr>
                      <w:b/>
                      <w:bCs/>
                      <w:sz w:val="28"/>
                      <w:szCs w:val="28"/>
                    </w:rPr>
                    <w:t>ВСЕГО ДОХОДОВ</w:t>
                  </w:r>
                </w:p>
              </w:tc>
              <w:tc>
                <w:tcPr>
                  <w:tcW w:w="1977" w:type="dxa"/>
                  <w:tcBorders>
                    <w:top w:val="nil"/>
                    <w:left w:val="nil"/>
                    <w:bottom w:val="single" w:sz="4" w:space="0" w:color="auto"/>
                    <w:right w:val="single" w:sz="4" w:space="0" w:color="auto"/>
                  </w:tcBorders>
                  <w:shd w:val="clear" w:color="000000" w:fill="FFFFFF"/>
                  <w:noWrap/>
                  <w:hideMark/>
                </w:tcPr>
                <w:p w:rsidR="00C96E43" w:rsidRPr="00C96E43" w:rsidRDefault="00C96E43" w:rsidP="00C96E43">
                  <w:pPr>
                    <w:jc w:val="center"/>
                    <w:rPr>
                      <w:b/>
                      <w:bCs/>
                      <w:sz w:val="28"/>
                      <w:szCs w:val="28"/>
                    </w:rPr>
                  </w:pPr>
                  <w:r w:rsidRPr="00C96E43">
                    <w:rPr>
                      <w:b/>
                      <w:bCs/>
                      <w:sz w:val="28"/>
                      <w:szCs w:val="28"/>
                    </w:rPr>
                    <w:t>646 737,9</w:t>
                  </w:r>
                </w:p>
              </w:tc>
              <w:tc>
                <w:tcPr>
                  <w:tcW w:w="1977" w:type="dxa"/>
                  <w:tcBorders>
                    <w:top w:val="nil"/>
                    <w:left w:val="nil"/>
                    <w:bottom w:val="single" w:sz="4" w:space="0" w:color="auto"/>
                    <w:right w:val="single" w:sz="4" w:space="0" w:color="auto"/>
                  </w:tcBorders>
                  <w:shd w:val="clear" w:color="000000" w:fill="FFFFFF"/>
                  <w:noWrap/>
                  <w:hideMark/>
                </w:tcPr>
                <w:p w:rsidR="00C96E43" w:rsidRPr="00C96E43" w:rsidRDefault="00C96E43" w:rsidP="00C96E43">
                  <w:pPr>
                    <w:jc w:val="center"/>
                    <w:rPr>
                      <w:b/>
                      <w:bCs/>
                      <w:sz w:val="28"/>
                      <w:szCs w:val="28"/>
                    </w:rPr>
                  </w:pPr>
                  <w:r w:rsidRPr="00C96E43">
                    <w:rPr>
                      <w:b/>
                      <w:bCs/>
                      <w:sz w:val="28"/>
                      <w:szCs w:val="28"/>
                    </w:rPr>
                    <w:t>417 911,9</w:t>
                  </w:r>
                </w:p>
              </w:tc>
              <w:tc>
                <w:tcPr>
                  <w:tcW w:w="1977" w:type="dxa"/>
                  <w:tcBorders>
                    <w:top w:val="nil"/>
                    <w:left w:val="nil"/>
                    <w:bottom w:val="single" w:sz="4" w:space="0" w:color="auto"/>
                    <w:right w:val="single" w:sz="4" w:space="0" w:color="auto"/>
                  </w:tcBorders>
                  <w:shd w:val="clear" w:color="000000" w:fill="FFFFFF"/>
                  <w:noWrap/>
                  <w:hideMark/>
                </w:tcPr>
                <w:p w:rsidR="00C96E43" w:rsidRPr="00C96E43" w:rsidRDefault="00C96E43" w:rsidP="00C96E43">
                  <w:pPr>
                    <w:jc w:val="center"/>
                    <w:rPr>
                      <w:b/>
                      <w:bCs/>
                      <w:sz w:val="28"/>
                      <w:szCs w:val="28"/>
                    </w:rPr>
                  </w:pPr>
                  <w:r w:rsidRPr="00C96E43">
                    <w:rPr>
                      <w:b/>
                      <w:bCs/>
                      <w:sz w:val="28"/>
                      <w:szCs w:val="28"/>
                    </w:rPr>
                    <w:t>420 896,6</w:t>
                  </w:r>
                </w:p>
              </w:tc>
            </w:tr>
            <w:tr w:rsidR="00C96E43" w:rsidRPr="00C96E43" w:rsidTr="00C96E43">
              <w:trPr>
                <w:trHeight w:val="375"/>
              </w:trPr>
              <w:tc>
                <w:tcPr>
                  <w:tcW w:w="115" w:type="dxa"/>
                  <w:tcBorders>
                    <w:top w:val="nil"/>
                    <w:left w:val="single" w:sz="4" w:space="0" w:color="auto"/>
                    <w:bottom w:val="single" w:sz="4" w:space="0" w:color="auto"/>
                    <w:right w:val="single" w:sz="4" w:space="0" w:color="auto"/>
                  </w:tcBorders>
                  <w:shd w:val="clear" w:color="000000" w:fill="FFFFFF"/>
                  <w:noWrap/>
                  <w:vAlign w:val="bottom"/>
                  <w:hideMark/>
                </w:tcPr>
                <w:p w:rsidR="00C96E43" w:rsidRPr="00C96E43" w:rsidRDefault="00C96E43" w:rsidP="00C96E43">
                  <w:pPr>
                    <w:rPr>
                      <w:sz w:val="28"/>
                      <w:szCs w:val="28"/>
                    </w:rPr>
                  </w:pPr>
                  <w:r w:rsidRPr="00C96E43">
                    <w:rPr>
                      <w:sz w:val="28"/>
                      <w:szCs w:val="28"/>
                    </w:rPr>
                    <w:t> </w:t>
                  </w:r>
                </w:p>
              </w:tc>
              <w:tc>
                <w:tcPr>
                  <w:tcW w:w="7614" w:type="dxa"/>
                  <w:tcBorders>
                    <w:top w:val="nil"/>
                    <w:left w:val="nil"/>
                    <w:bottom w:val="single" w:sz="4" w:space="0" w:color="auto"/>
                    <w:right w:val="single" w:sz="4" w:space="0" w:color="auto"/>
                  </w:tcBorders>
                  <w:shd w:val="clear" w:color="000000" w:fill="FFFFFF"/>
                  <w:noWrap/>
                  <w:vAlign w:val="bottom"/>
                  <w:hideMark/>
                </w:tcPr>
                <w:p w:rsidR="00C96E43" w:rsidRPr="00C96E43" w:rsidRDefault="00C96E43" w:rsidP="00C96E43">
                  <w:pPr>
                    <w:rPr>
                      <w:sz w:val="28"/>
                      <w:szCs w:val="28"/>
                    </w:rPr>
                  </w:pPr>
                  <w:r w:rsidRPr="00C96E43">
                    <w:rPr>
                      <w:sz w:val="28"/>
                      <w:szCs w:val="28"/>
                    </w:rPr>
                    <w:t>в том числе</w:t>
                  </w:r>
                </w:p>
              </w:tc>
              <w:tc>
                <w:tcPr>
                  <w:tcW w:w="1977" w:type="dxa"/>
                  <w:tcBorders>
                    <w:top w:val="nil"/>
                    <w:left w:val="nil"/>
                    <w:bottom w:val="single" w:sz="4" w:space="0" w:color="auto"/>
                    <w:right w:val="single" w:sz="4" w:space="0" w:color="auto"/>
                  </w:tcBorders>
                  <w:shd w:val="clear" w:color="000000" w:fill="FFFFFF"/>
                  <w:noWrap/>
                  <w:vAlign w:val="bottom"/>
                  <w:hideMark/>
                </w:tcPr>
                <w:p w:rsidR="00C96E43" w:rsidRPr="00C96E43" w:rsidRDefault="00C96E43" w:rsidP="00C96E43">
                  <w:pPr>
                    <w:jc w:val="center"/>
                    <w:rPr>
                      <w:sz w:val="28"/>
                      <w:szCs w:val="28"/>
                    </w:rPr>
                  </w:pPr>
                  <w:r w:rsidRPr="00C96E43">
                    <w:rPr>
                      <w:sz w:val="28"/>
                      <w:szCs w:val="28"/>
                    </w:rPr>
                    <w:t> </w:t>
                  </w:r>
                </w:p>
              </w:tc>
              <w:tc>
                <w:tcPr>
                  <w:tcW w:w="1977" w:type="dxa"/>
                  <w:tcBorders>
                    <w:top w:val="nil"/>
                    <w:left w:val="nil"/>
                    <w:bottom w:val="single" w:sz="4" w:space="0" w:color="auto"/>
                    <w:right w:val="single" w:sz="4" w:space="0" w:color="auto"/>
                  </w:tcBorders>
                  <w:shd w:val="clear" w:color="000000" w:fill="FFFFFF"/>
                  <w:noWrap/>
                  <w:vAlign w:val="bottom"/>
                  <w:hideMark/>
                </w:tcPr>
                <w:p w:rsidR="00C96E43" w:rsidRPr="00C96E43" w:rsidRDefault="00C96E43" w:rsidP="00C96E43">
                  <w:pPr>
                    <w:jc w:val="center"/>
                    <w:rPr>
                      <w:sz w:val="28"/>
                      <w:szCs w:val="28"/>
                    </w:rPr>
                  </w:pPr>
                  <w:r w:rsidRPr="00C96E43">
                    <w:rPr>
                      <w:sz w:val="28"/>
                      <w:szCs w:val="28"/>
                    </w:rPr>
                    <w:t> </w:t>
                  </w:r>
                </w:p>
              </w:tc>
              <w:tc>
                <w:tcPr>
                  <w:tcW w:w="1977" w:type="dxa"/>
                  <w:tcBorders>
                    <w:top w:val="nil"/>
                    <w:left w:val="nil"/>
                    <w:bottom w:val="single" w:sz="4" w:space="0" w:color="auto"/>
                    <w:right w:val="single" w:sz="4" w:space="0" w:color="auto"/>
                  </w:tcBorders>
                  <w:shd w:val="clear" w:color="000000" w:fill="FFFFFF"/>
                  <w:noWrap/>
                  <w:vAlign w:val="bottom"/>
                  <w:hideMark/>
                </w:tcPr>
                <w:p w:rsidR="00C96E43" w:rsidRPr="00C96E43" w:rsidRDefault="00C96E43" w:rsidP="00C96E43">
                  <w:pPr>
                    <w:jc w:val="center"/>
                    <w:rPr>
                      <w:sz w:val="28"/>
                      <w:szCs w:val="28"/>
                    </w:rPr>
                  </w:pPr>
                  <w:r w:rsidRPr="00C96E43">
                    <w:rPr>
                      <w:sz w:val="28"/>
                      <w:szCs w:val="28"/>
                    </w:rPr>
                    <w:t> </w:t>
                  </w:r>
                </w:p>
              </w:tc>
            </w:tr>
            <w:tr w:rsidR="00C96E43" w:rsidRPr="00C96E43" w:rsidTr="00C96E43">
              <w:trPr>
                <w:trHeight w:val="375"/>
              </w:trPr>
              <w:tc>
                <w:tcPr>
                  <w:tcW w:w="115" w:type="dxa"/>
                  <w:tcBorders>
                    <w:top w:val="nil"/>
                    <w:left w:val="single" w:sz="4" w:space="0" w:color="auto"/>
                    <w:bottom w:val="single" w:sz="4" w:space="0" w:color="auto"/>
                    <w:right w:val="single" w:sz="4" w:space="0" w:color="auto"/>
                  </w:tcBorders>
                  <w:shd w:val="clear" w:color="000000" w:fill="FFFFFF"/>
                  <w:noWrap/>
                  <w:vAlign w:val="bottom"/>
                  <w:hideMark/>
                </w:tcPr>
                <w:p w:rsidR="00C96E43" w:rsidRPr="00C96E43" w:rsidRDefault="00C96E43" w:rsidP="00C96E43">
                  <w:pPr>
                    <w:rPr>
                      <w:sz w:val="28"/>
                      <w:szCs w:val="28"/>
                    </w:rPr>
                  </w:pPr>
                  <w:r w:rsidRPr="00C96E43">
                    <w:rPr>
                      <w:sz w:val="28"/>
                      <w:szCs w:val="28"/>
                    </w:rPr>
                    <w:t> </w:t>
                  </w:r>
                </w:p>
              </w:tc>
              <w:tc>
                <w:tcPr>
                  <w:tcW w:w="7614" w:type="dxa"/>
                  <w:tcBorders>
                    <w:top w:val="nil"/>
                    <w:left w:val="nil"/>
                    <w:bottom w:val="single" w:sz="4" w:space="0" w:color="auto"/>
                    <w:right w:val="single" w:sz="4" w:space="0" w:color="auto"/>
                  </w:tcBorders>
                  <w:shd w:val="clear" w:color="000000" w:fill="FFFFFF"/>
                  <w:noWrap/>
                  <w:hideMark/>
                </w:tcPr>
                <w:p w:rsidR="00C96E43" w:rsidRPr="00C96E43" w:rsidRDefault="00C96E43" w:rsidP="00C96E43">
                  <w:pPr>
                    <w:rPr>
                      <w:sz w:val="28"/>
                      <w:szCs w:val="28"/>
                    </w:rPr>
                  </w:pPr>
                  <w:r w:rsidRPr="00C96E43">
                    <w:rPr>
                      <w:sz w:val="28"/>
                      <w:szCs w:val="28"/>
                    </w:rPr>
                    <w:t>ИТОГО НАЛОГОВЫЕ И НЕНАЛОГОВЫЕ ДОХОДЫ</w:t>
                  </w:r>
                </w:p>
              </w:tc>
              <w:tc>
                <w:tcPr>
                  <w:tcW w:w="1977" w:type="dxa"/>
                  <w:tcBorders>
                    <w:top w:val="nil"/>
                    <w:left w:val="nil"/>
                    <w:bottom w:val="single" w:sz="4" w:space="0" w:color="auto"/>
                    <w:right w:val="single" w:sz="4" w:space="0" w:color="auto"/>
                  </w:tcBorders>
                  <w:shd w:val="clear" w:color="000000" w:fill="FFFFFF"/>
                  <w:noWrap/>
                  <w:hideMark/>
                </w:tcPr>
                <w:p w:rsidR="00C96E43" w:rsidRPr="00C96E43" w:rsidRDefault="00C96E43" w:rsidP="00C96E43">
                  <w:pPr>
                    <w:jc w:val="center"/>
                    <w:rPr>
                      <w:sz w:val="28"/>
                      <w:szCs w:val="28"/>
                    </w:rPr>
                  </w:pPr>
                  <w:r w:rsidRPr="00C96E43">
                    <w:rPr>
                      <w:sz w:val="28"/>
                      <w:szCs w:val="28"/>
                    </w:rPr>
                    <w:t>144 693,7</w:t>
                  </w:r>
                </w:p>
              </w:tc>
              <w:tc>
                <w:tcPr>
                  <w:tcW w:w="1977" w:type="dxa"/>
                  <w:tcBorders>
                    <w:top w:val="nil"/>
                    <w:left w:val="nil"/>
                    <w:bottom w:val="single" w:sz="4" w:space="0" w:color="auto"/>
                    <w:right w:val="single" w:sz="4" w:space="0" w:color="auto"/>
                  </w:tcBorders>
                  <w:shd w:val="clear" w:color="000000" w:fill="FFFFFF"/>
                  <w:noWrap/>
                  <w:hideMark/>
                </w:tcPr>
                <w:p w:rsidR="00C96E43" w:rsidRPr="00C96E43" w:rsidRDefault="00C96E43" w:rsidP="00C96E43">
                  <w:pPr>
                    <w:jc w:val="center"/>
                    <w:rPr>
                      <w:sz w:val="28"/>
                      <w:szCs w:val="28"/>
                    </w:rPr>
                  </w:pPr>
                  <w:r w:rsidRPr="00C96E43">
                    <w:rPr>
                      <w:sz w:val="28"/>
                      <w:szCs w:val="28"/>
                    </w:rPr>
                    <w:t>144 723,1</w:t>
                  </w:r>
                </w:p>
              </w:tc>
              <w:tc>
                <w:tcPr>
                  <w:tcW w:w="1977" w:type="dxa"/>
                  <w:tcBorders>
                    <w:top w:val="nil"/>
                    <w:left w:val="nil"/>
                    <w:bottom w:val="single" w:sz="4" w:space="0" w:color="auto"/>
                    <w:right w:val="single" w:sz="4" w:space="0" w:color="auto"/>
                  </w:tcBorders>
                  <w:shd w:val="clear" w:color="000000" w:fill="FFFFFF"/>
                  <w:noWrap/>
                  <w:hideMark/>
                </w:tcPr>
                <w:p w:rsidR="00C96E43" w:rsidRPr="00C96E43" w:rsidRDefault="00C96E43" w:rsidP="00C96E43">
                  <w:pPr>
                    <w:jc w:val="center"/>
                    <w:rPr>
                      <w:sz w:val="28"/>
                      <w:szCs w:val="28"/>
                    </w:rPr>
                  </w:pPr>
                  <w:r w:rsidRPr="00C96E43">
                    <w:rPr>
                      <w:sz w:val="28"/>
                      <w:szCs w:val="28"/>
                    </w:rPr>
                    <w:t>150 630,2</w:t>
                  </w:r>
                </w:p>
              </w:tc>
            </w:tr>
            <w:tr w:rsidR="00C96E43" w:rsidRPr="00C96E43" w:rsidTr="00C96E43">
              <w:trPr>
                <w:trHeight w:val="375"/>
              </w:trPr>
              <w:tc>
                <w:tcPr>
                  <w:tcW w:w="115" w:type="dxa"/>
                  <w:tcBorders>
                    <w:top w:val="nil"/>
                    <w:left w:val="single" w:sz="4" w:space="0" w:color="auto"/>
                    <w:bottom w:val="single" w:sz="4" w:space="0" w:color="auto"/>
                    <w:right w:val="single" w:sz="4" w:space="0" w:color="auto"/>
                  </w:tcBorders>
                  <w:shd w:val="clear" w:color="000000" w:fill="FFFFFF"/>
                  <w:noWrap/>
                  <w:vAlign w:val="bottom"/>
                  <w:hideMark/>
                </w:tcPr>
                <w:p w:rsidR="00C96E43" w:rsidRPr="00C96E43" w:rsidRDefault="00C96E43" w:rsidP="00C96E43">
                  <w:pPr>
                    <w:rPr>
                      <w:sz w:val="28"/>
                      <w:szCs w:val="28"/>
                    </w:rPr>
                  </w:pPr>
                  <w:r w:rsidRPr="00C96E43">
                    <w:rPr>
                      <w:sz w:val="28"/>
                      <w:szCs w:val="28"/>
                    </w:rPr>
                    <w:t> </w:t>
                  </w:r>
                </w:p>
              </w:tc>
              <w:tc>
                <w:tcPr>
                  <w:tcW w:w="7614" w:type="dxa"/>
                  <w:tcBorders>
                    <w:top w:val="nil"/>
                    <w:left w:val="nil"/>
                    <w:bottom w:val="single" w:sz="4" w:space="0" w:color="auto"/>
                    <w:right w:val="single" w:sz="4" w:space="0" w:color="auto"/>
                  </w:tcBorders>
                  <w:shd w:val="clear" w:color="000000" w:fill="FFFFFF"/>
                  <w:hideMark/>
                </w:tcPr>
                <w:p w:rsidR="00C96E43" w:rsidRPr="00C96E43" w:rsidRDefault="00C96E43" w:rsidP="00C96E43">
                  <w:pPr>
                    <w:rPr>
                      <w:sz w:val="28"/>
                      <w:szCs w:val="28"/>
                    </w:rPr>
                  </w:pPr>
                  <w:r w:rsidRPr="00C96E43">
                    <w:rPr>
                      <w:sz w:val="28"/>
                      <w:szCs w:val="28"/>
                    </w:rPr>
                    <w:t>БЕВОЗМЕЗДНЫЕ ПОСТУПЛЕНИЯ</w:t>
                  </w:r>
                </w:p>
              </w:tc>
              <w:tc>
                <w:tcPr>
                  <w:tcW w:w="1977" w:type="dxa"/>
                  <w:tcBorders>
                    <w:top w:val="nil"/>
                    <w:left w:val="nil"/>
                    <w:bottom w:val="single" w:sz="4" w:space="0" w:color="auto"/>
                    <w:right w:val="single" w:sz="4" w:space="0" w:color="auto"/>
                  </w:tcBorders>
                  <w:shd w:val="clear" w:color="000000" w:fill="FFFFFF"/>
                  <w:noWrap/>
                  <w:vAlign w:val="bottom"/>
                  <w:hideMark/>
                </w:tcPr>
                <w:p w:rsidR="00C96E43" w:rsidRPr="00C96E43" w:rsidRDefault="00C96E43" w:rsidP="00C96E43">
                  <w:pPr>
                    <w:jc w:val="center"/>
                    <w:rPr>
                      <w:sz w:val="28"/>
                      <w:szCs w:val="28"/>
                    </w:rPr>
                  </w:pPr>
                  <w:r w:rsidRPr="00C96E43">
                    <w:rPr>
                      <w:sz w:val="28"/>
                      <w:szCs w:val="28"/>
                    </w:rPr>
                    <w:t>502 044,2</w:t>
                  </w:r>
                </w:p>
              </w:tc>
              <w:tc>
                <w:tcPr>
                  <w:tcW w:w="1977" w:type="dxa"/>
                  <w:tcBorders>
                    <w:top w:val="nil"/>
                    <w:left w:val="nil"/>
                    <w:bottom w:val="single" w:sz="4" w:space="0" w:color="auto"/>
                    <w:right w:val="single" w:sz="4" w:space="0" w:color="auto"/>
                  </w:tcBorders>
                  <w:shd w:val="clear" w:color="000000" w:fill="FFFFFF"/>
                  <w:noWrap/>
                  <w:vAlign w:val="bottom"/>
                  <w:hideMark/>
                </w:tcPr>
                <w:p w:rsidR="00C96E43" w:rsidRPr="00C96E43" w:rsidRDefault="00C96E43" w:rsidP="00C96E43">
                  <w:pPr>
                    <w:jc w:val="center"/>
                    <w:rPr>
                      <w:sz w:val="28"/>
                      <w:szCs w:val="28"/>
                    </w:rPr>
                  </w:pPr>
                  <w:r w:rsidRPr="00C96E43">
                    <w:rPr>
                      <w:sz w:val="28"/>
                      <w:szCs w:val="28"/>
                    </w:rPr>
                    <w:t>273 188,8</w:t>
                  </w:r>
                </w:p>
              </w:tc>
              <w:tc>
                <w:tcPr>
                  <w:tcW w:w="1977" w:type="dxa"/>
                  <w:tcBorders>
                    <w:top w:val="nil"/>
                    <w:left w:val="nil"/>
                    <w:bottom w:val="single" w:sz="4" w:space="0" w:color="auto"/>
                    <w:right w:val="single" w:sz="4" w:space="0" w:color="auto"/>
                  </w:tcBorders>
                  <w:shd w:val="clear" w:color="000000" w:fill="FFFFFF"/>
                  <w:noWrap/>
                  <w:vAlign w:val="bottom"/>
                  <w:hideMark/>
                </w:tcPr>
                <w:p w:rsidR="00C96E43" w:rsidRPr="00C96E43" w:rsidRDefault="00C96E43" w:rsidP="00C96E43">
                  <w:pPr>
                    <w:jc w:val="center"/>
                    <w:rPr>
                      <w:sz w:val="28"/>
                      <w:szCs w:val="28"/>
                    </w:rPr>
                  </w:pPr>
                  <w:r w:rsidRPr="00C96E43">
                    <w:rPr>
                      <w:sz w:val="28"/>
                      <w:szCs w:val="28"/>
                    </w:rPr>
                    <w:t>270 266,4</w:t>
                  </w:r>
                </w:p>
              </w:tc>
            </w:tr>
            <w:tr w:rsidR="00C96E43" w:rsidRPr="00C96E43" w:rsidTr="00C96E43">
              <w:trPr>
                <w:trHeight w:val="375"/>
              </w:trPr>
              <w:tc>
                <w:tcPr>
                  <w:tcW w:w="115" w:type="dxa"/>
                  <w:tcBorders>
                    <w:top w:val="nil"/>
                    <w:left w:val="single" w:sz="4" w:space="0" w:color="auto"/>
                    <w:bottom w:val="single" w:sz="4" w:space="0" w:color="auto"/>
                    <w:right w:val="single" w:sz="4" w:space="0" w:color="auto"/>
                  </w:tcBorders>
                  <w:shd w:val="clear" w:color="000000" w:fill="FFFFFF"/>
                  <w:noWrap/>
                  <w:vAlign w:val="bottom"/>
                  <w:hideMark/>
                </w:tcPr>
                <w:p w:rsidR="00C96E43" w:rsidRPr="00C96E43" w:rsidRDefault="00C96E43" w:rsidP="00C96E43">
                  <w:pPr>
                    <w:rPr>
                      <w:i/>
                      <w:iCs/>
                      <w:sz w:val="28"/>
                      <w:szCs w:val="28"/>
                    </w:rPr>
                  </w:pPr>
                  <w:r w:rsidRPr="00C96E43">
                    <w:rPr>
                      <w:i/>
                      <w:iCs/>
                      <w:sz w:val="28"/>
                      <w:szCs w:val="28"/>
                    </w:rPr>
                    <w:t> </w:t>
                  </w:r>
                </w:p>
              </w:tc>
              <w:tc>
                <w:tcPr>
                  <w:tcW w:w="7614" w:type="dxa"/>
                  <w:tcBorders>
                    <w:top w:val="nil"/>
                    <w:left w:val="nil"/>
                    <w:bottom w:val="single" w:sz="4" w:space="0" w:color="auto"/>
                    <w:right w:val="single" w:sz="4" w:space="0" w:color="auto"/>
                  </w:tcBorders>
                  <w:shd w:val="clear" w:color="000000" w:fill="FFFFFF"/>
                  <w:hideMark/>
                </w:tcPr>
                <w:p w:rsidR="00C96E43" w:rsidRPr="00C96E43" w:rsidRDefault="00C96E43" w:rsidP="00C96E43">
                  <w:pPr>
                    <w:rPr>
                      <w:i/>
                      <w:iCs/>
                      <w:sz w:val="28"/>
                      <w:szCs w:val="28"/>
                    </w:rPr>
                  </w:pPr>
                  <w:r w:rsidRPr="00C96E43">
                    <w:rPr>
                      <w:i/>
                      <w:iCs/>
                      <w:sz w:val="28"/>
                      <w:szCs w:val="28"/>
                    </w:rPr>
                    <w:t>в том числе:</w:t>
                  </w:r>
                </w:p>
              </w:tc>
              <w:tc>
                <w:tcPr>
                  <w:tcW w:w="1977" w:type="dxa"/>
                  <w:tcBorders>
                    <w:top w:val="nil"/>
                    <w:left w:val="nil"/>
                    <w:bottom w:val="single" w:sz="4" w:space="0" w:color="auto"/>
                    <w:right w:val="single" w:sz="4" w:space="0" w:color="auto"/>
                  </w:tcBorders>
                  <w:shd w:val="clear" w:color="000000" w:fill="FFFFFF"/>
                  <w:noWrap/>
                  <w:vAlign w:val="bottom"/>
                  <w:hideMark/>
                </w:tcPr>
                <w:p w:rsidR="00C96E43" w:rsidRPr="00C96E43" w:rsidRDefault="00C96E43" w:rsidP="00C96E43">
                  <w:pPr>
                    <w:jc w:val="center"/>
                    <w:rPr>
                      <w:i/>
                      <w:iCs/>
                      <w:sz w:val="28"/>
                      <w:szCs w:val="28"/>
                    </w:rPr>
                  </w:pPr>
                  <w:r w:rsidRPr="00C96E43">
                    <w:rPr>
                      <w:i/>
                      <w:iCs/>
                      <w:sz w:val="28"/>
                      <w:szCs w:val="28"/>
                    </w:rPr>
                    <w:t> </w:t>
                  </w:r>
                </w:p>
              </w:tc>
              <w:tc>
                <w:tcPr>
                  <w:tcW w:w="1977" w:type="dxa"/>
                  <w:tcBorders>
                    <w:top w:val="nil"/>
                    <w:left w:val="nil"/>
                    <w:bottom w:val="single" w:sz="4" w:space="0" w:color="auto"/>
                    <w:right w:val="single" w:sz="4" w:space="0" w:color="auto"/>
                  </w:tcBorders>
                  <w:shd w:val="clear" w:color="000000" w:fill="FFFFFF"/>
                  <w:noWrap/>
                  <w:vAlign w:val="bottom"/>
                  <w:hideMark/>
                </w:tcPr>
                <w:p w:rsidR="00C96E43" w:rsidRPr="00C96E43" w:rsidRDefault="00C96E43" w:rsidP="00C96E43">
                  <w:pPr>
                    <w:jc w:val="center"/>
                    <w:rPr>
                      <w:i/>
                      <w:iCs/>
                      <w:sz w:val="28"/>
                      <w:szCs w:val="28"/>
                    </w:rPr>
                  </w:pPr>
                  <w:r w:rsidRPr="00C96E43">
                    <w:rPr>
                      <w:i/>
                      <w:iCs/>
                      <w:sz w:val="28"/>
                      <w:szCs w:val="28"/>
                    </w:rPr>
                    <w:t> </w:t>
                  </w:r>
                </w:p>
              </w:tc>
              <w:tc>
                <w:tcPr>
                  <w:tcW w:w="1977" w:type="dxa"/>
                  <w:tcBorders>
                    <w:top w:val="nil"/>
                    <w:left w:val="nil"/>
                    <w:bottom w:val="single" w:sz="4" w:space="0" w:color="auto"/>
                    <w:right w:val="single" w:sz="4" w:space="0" w:color="auto"/>
                  </w:tcBorders>
                  <w:shd w:val="clear" w:color="000000" w:fill="FFFFFF"/>
                  <w:noWrap/>
                  <w:vAlign w:val="bottom"/>
                  <w:hideMark/>
                </w:tcPr>
                <w:p w:rsidR="00C96E43" w:rsidRPr="00C96E43" w:rsidRDefault="00C96E43" w:rsidP="00C96E43">
                  <w:pPr>
                    <w:jc w:val="center"/>
                    <w:rPr>
                      <w:i/>
                      <w:iCs/>
                      <w:sz w:val="28"/>
                      <w:szCs w:val="28"/>
                    </w:rPr>
                  </w:pPr>
                  <w:r w:rsidRPr="00C96E43">
                    <w:rPr>
                      <w:i/>
                      <w:iCs/>
                      <w:sz w:val="28"/>
                      <w:szCs w:val="28"/>
                    </w:rPr>
                    <w:t> </w:t>
                  </w:r>
                </w:p>
              </w:tc>
            </w:tr>
            <w:tr w:rsidR="00C96E43" w:rsidRPr="00C96E43" w:rsidTr="00C96E43">
              <w:trPr>
                <w:trHeight w:val="375"/>
              </w:trPr>
              <w:tc>
                <w:tcPr>
                  <w:tcW w:w="115" w:type="dxa"/>
                  <w:tcBorders>
                    <w:top w:val="nil"/>
                    <w:left w:val="single" w:sz="4" w:space="0" w:color="auto"/>
                    <w:bottom w:val="single" w:sz="4" w:space="0" w:color="auto"/>
                    <w:right w:val="single" w:sz="4" w:space="0" w:color="auto"/>
                  </w:tcBorders>
                  <w:shd w:val="clear" w:color="000000" w:fill="FFFFFF"/>
                  <w:noWrap/>
                  <w:vAlign w:val="bottom"/>
                  <w:hideMark/>
                </w:tcPr>
                <w:p w:rsidR="00C96E43" w:rsidRPr="00C96E43" w:rsidRDefault="00C96E43" w:rsidP="00C96E43">
                  <w:pPr>
                    <w:rPr>
                      <w:sz w:val="28"/>
                      <w:szCs w:val="28"/>
                    </w:rPr>
                  </w:pPr>
                  <w:r w:rsidRPr="00C96E43">
                    <w:rPr>
                      <w:sz w:val="28"/>
                      <w:szCs w:val="28"/>
                    </w:rPr>
                    <w:t> </w:t>
                  </w:r>
                </w:p>
              </w:tc>
              <w:tc>
                <w:tcPr>
                  <w:tcW w:w="7614" w:type="dxa"/>
                  <w:tcBorders>
                    <w:top w:val="nil"/>
                    <w:left w:val="nil"/>
                    <w:bottom w:val="single" w:sz="4" w:space="0" w:color="auto"/>
                    <w:right w:val="single" w:sz="4" w:space="0" w:color="auto"/>
                  </w:tcBorders>
                  <w:shd w:val="clear" w:color="000000" w:fill="FFFFFF"/>
                  <w:hideMark/>
                </w:tcPr>
                <w:p w:rsidR="00C96E43" w:rsidRPr="00C96E43" w:rsidRDefault="00C96E43" w:rsidP="00C96E43">
                  <w:pPr>
                    <w:rPr>
                      <w:sz w:val="28"/>
                      <w:szCs w:val="28"/>
                    </w:rPr>
                  </w:pPr>
                  <w:r w:rsidRPr="00C96E43">
                    <w:rPr>
                      <w:sz w:val="28"/>
                      <w:szCs w:val="28"/>
                    </w:rPr>
                    <w:t>дотации</w:t>
                  </w:r>
                </w:p>
              </w:tc>
              <w:tc>
                <w:tcPr>
                  <w:tcW w:w="1977" w:type="dxa"/>
                  <w:tcBorders>
                    <w:top w:val="nil"/>
                    <w:left w:val="nil"/>
                    <w:bottom w:val="single" w:sz="4" w:space="0" w:color="auto"/>
                    <w:right w:val="single" w:sz="4" w:space="0" w:color="auto"/>
                  </w:tcBorders>
                  <w:shd w:val="clear" w:color="000000" w:fill="FFFFFF"/>
                  <w:noWrap/>
                  <w:vAlign w:val="bottom"/>
                  <w:hideMark/>
                </w:tcPr>
                <w:p w:rsidR="00C96E43" w:rsidRPr="00C96E43" w:rsidRDefault="00C96E43" w:rsidP="00C96E43">
                  <w:pPr>
                    <w:jc w:val="center"/>
                    <w:rPr>
                      <w:sz w:val="28"/>
                      <w:szCs w:val="28"/>
                    </w:rPr>
                  </w:pPr>
                  <w:r w:rsidRPr="00C96E43">
                    <w:rPr>
                      <w:sz w:val="28"/>
                      <w:szCs w:val="28"/>
                    </w:rPr>
                    <w:t>62 182,0</w:t>
                  </w:r>
                </w:p>
              </w:tc>
              <w:tc>
                <w:tcPr>
                  <w:tcW w:w="1977" w:type="dxa"/>
                  <w:tcBorders>
                    <w:top w:val="nil"/>
                    <w:left w:val="nil"/>
                    <w:bottom w:val="single" w:sz="4" w:space="0" w:color="auto"/>
                    <w:right w:val="single" w:sz="4" w:space="0" w:color="auto"/>
                  </w:tcBorders>
                  <w:shd w:val="clear" w:color="000000" w:fill="FFFFFF"/>
                  <w:noWrap/>
                  <w:vAlign w:val="bottom"/>
                  <w:hideMark/>
                </w:tcPr>
                <w:p w:rsidR="00C96E43" w:rsidRPr="00C96E43" w:rsidRDefault="00C96E43" w:rsidP="00C96E43">
                  <w:pPr>
                    <w:jc w:val="center"/>
                    <w:rPr>
                      <w:sz w:val="28"/>
                      <w:szCs w:val="28"/>
                    </w:rPr>
                  </w:pPr>
                  <w:r w:rsidRPr="00C96E43">
                    <w:rPr>
                      <w:sz w:val="28"/>
                      <w:szCs w:val="28"/>
                    </w:rPr>
                    <w:t>49 257,0</w:t>
                  </w:r>
                </w:p>
              </w:tc>
              <w:tc>
                <w:tcPr>
                  <w:tcW w:w="1977" w:type="dxa"/>
                  <w:tcBorders>
                    <w:top w:val="nil"/>
                    <w:left w:val="nil"/>
                    <w:bottom w:val="single" w:sz="4" w:space="0" w:color="auto"/>
                    <w:right w:val="single" w:sz="4" w:space="0" w:color="auto"/>
                  </w:tcBorders>
                  <w:shd w:val="clear" w:color="000000" w:fill="FFFFFF"/>
                  <w:noWrap/>
                  <w:vAlign w:val="bottom"/>
                  <w:hideMark/>
                </w:tcPr>
                <w:p w:rsidR="00C96E43" w:rsidRPr="00C96E43" w:rsidRDefault="00C96E43" w:rsidP="00C96E43">
                  <w:pPr>
                    <w:jc w:val="center"/>
                    <w:rPr>
                      <w:sz w:val="28"/>
                      <w:szCs w:val="28"/>
                    </w:rPr>
                  </w:pPr>
                  <w:r w:rsidRPr="00C96E43">
                    <w:rPr>
                      <w:sz w:val="28"/>
                      <w:szCs w:val="28"/>
                    </w:rPr>
                    <w:t>49 805,0</w:t>
                  </w:r>
                </w:p>
              </w:tc>
            </w:tr>
            <w:tr w:rsidR="00C96E43" w:rsidRPr="00C96E43" w:rsidTr="00C96E43">
              <w:trPr>
                <w:trHeight w:val="375"/>
              </w:trPr>
              <w:tc>
                <w:tcPr>
                  <w:tcW w:w="115" w:type="dxa"/>
                  <w:tcBorders>
                    <w:top w:val="nil"/>
                    <w:left w:val="single" w:sz="4" w:space="0" w:color="auto"/>
                    <w:bottom w:val="single" w:sz="4" w:space="0" w:color="auto"/>
                    <w:right w:val="single" w:sz="4" w:space="0" w:color="auto"/>
                  </w:tcBorders>
                  <w:shd w:val="clear" w:color="000000" w:fill="FFFFFF"/>
                  <w:noWrap/>
                  <w:vAlign w:val="bottom"/>
                  <w:hideMark/>
                </w:tcPr>
                <w:p w:rsidR="00C96E43" w:rsidRPr="00C96E43" w:rsidRDefault="00C96E43" w:rsidP="00C96E43">
                  <w:pPr>
                    <w:rPr>
                      <w:sz w:val="28"/>
                      <w:szCs w:val="28"/>
                    </w:rPr>
                  </w:pPr>
                  <w:r w:rsidRPr="00C96E43">
                    <w:rPr>
                      <w:sz w:val="28"/>
                      <w:szCs w:val="28"/>
                    </w:rPr>
                    <w:t> </w:t>
                  </w:r>
                </w:p>
              </w:tc>
              <w:tc>
                <w:tcPr>
                  <w:tcW w:w="7614" w:type="dxa"/>
                  <w:tcBorders>
                    <w:top w:val="nil"/>
                    <w:left w:val="nil"/>
                    <w:bottom w:val="single" w:sz="4" w:space="0" w:color="auto"/>
                    <w:right w:val="single" w:sz="4" w:space="0" w:color="auto"/>
                  </w:tcBorders>
                  <w:shd w:val="clear" w:color="000000" w:fill="FFFFFF"/>
                  <w:hideMark/>
                </w:tcPr>
                <w:p w:rsidR="00C96E43" w:rsidRPr="00C96E43" w:rsidRDefault="00C96E43" w:rsidP="00C96E43">
                  <w:pPr>
                    <w:rPr>
                      <w:sz w:val="28"/>
                      <w:szCs w:val="28"/>
                    </w:rPr>
                  </w:pPr>
                  <w:r w:rsidRPr="00C96E43">
                    <w:rPr>
                      <w:sz w:val="28"/>
                      <w:szCs w:val="28"/>
                    </w:rPr>
                    <w:t>субсидии</w:t>
                  </w:r>
                </w:p>
              </w:tc>
              <w:tc>
                <w:tcPr>
                  <w:tcW w:w="1977" w:type="dxa"/>
                  <w:tcBorders>
                    <w:top w:val="nil"/>
                    <w:left w:val="nil"/>
                    <w:bottom w:val="single" w:sz="4" w:space="0" w:color="auto"/>
                    <w:right w:val="single" w:sz="4" w:space="0" w:color="auto"/>
                  </w:tcBorders>
                  <w:shd w:val="clear" w:color="000000" w:fill="FFFFFF"/>
                  <w:noWrap/>
                  <w:vAlign w:val="bottom"/>
                  <w:hideMark/>
                </w:tcPr>
                <w:p w:rsidR="00C96E43" w:rsidRPr="00C96E43" w:rsidRDefault="00C96E43" w:rsidP="00C96E43">
                  <w:pPr>
                    <w:jc w:val="center"/>
                    <w:rPr>
                      <w:sz w:val="28"/>
                      <w:szCs w:val="28"/>
                    </w:rPr>
                  </w:pPr>
                  <w:r w:rsidRPr="00C96E43">
                    <w:rPr>
                      <w:sz w:val="28"/>
                      <w:szCs w:val="28"/>
                    </w:rPr>
                    <w:t>295 254,0</w:t>
                  </w:r>
                </w:p>
              </w:tc>
              <w:tc>
                <w:tcPr>
                  <w:tcW w:w="1977" w:type="dxa"/>
                  <w:tcBorders>
                    <w:top w:val="nil"/>
                    <w:left w:val="nil"/>
                    <w:bottom w:val="single" w:sz="4" w:space="0" w:color="auto"/>
                    <w:right w:val="single" w:sz="4" w:space="0" w:color="auto"/>
                  </w:tcBorders>
                  <w:shd w:val="clear" w:color="000000" w:fill="FFFFFF"/>
                  <w:noWrap/>
                  <w:vAlign w:val="bottom"/>
                  <w:hideMark/>
                </w:tcPr>
                <w:p w:rsidR="00C96E43" w:rsidRPr="00C96E43" w:rsidRDefault="00C96E43" w:rsidP="00C96E43">
                  <w:pPr>
                    <w:jc w:val="center"/>
                    <w:rPr>
                      <w:sz w:val="28"/>
                      <w:szCs w:val="28"/>
                    </w:rPr>
                  </w:pPr>
                  <w:r w:rsidRPr="00C96E43">
                    <w:rPr>
                      <w:sz w:val="28"/>
                      <w:szCs w:val="28"/>
                    </w:rPr>
                    <w:t>80 245,0</w:t>
                  </w:r>
                </w:p>
              </w:tc>
              <w:tc>
                <w:tcPr>
                  <w:tcW w:w="1977" w:type="dxa"/>
                  <w:tcBorders>
                    <w:top w:val="nil"/>
                    <w:left w:val="nil"/>
                    <w:bottom w:val="single" w:sz="4" w:space="0" w:color="auto"/>
                    <w:right w:val="single" w:sz="4" w:space="0" w:color="auto"/>
                  </w:tcBorders>
                  <w:shd w:val="clear" w:color="000000" w:fill="FFFFFF"/>
                  <w:noWrap/>
                  <w:vAlign w:val="bottom"/>
                  <w:hideMark/>
                </w:tcPr>
                <w:p w:rsidR="00C96E43" w:rsidRPr="00C96E43" w:rsidRDefault="00C96E43" w:rsidP="00C96E43">
                  <w:pPr>
                    <w:jc w:val="center"/>
                    <w:rPr>
                      <w:sz w:val="28"/>
                      <w:szCs w:val="28"/>
                    </w:rPr>
                  </w:pPr>
                  <w:r w:rsidRPr="00C96E43">
                    <w:rPr>
                      <w:sz w:val="28"/>
                      <w:szCs w:val="28"/>
                    </w:rPr>
                    <w:t>77 711,1</w:t>
                  </w:r>
                </w:p>
              </w:tc>
            </w:tr>
            <w:tr w:rsidR="00C96E43" w:rsidRPr="00C96E43" w:rsidTr="00C96E43">
              <w:trPr>
                <w:trHeight w:val="375"/>
              </w:trPr>
              <w:tc>
                <w:tcPr>
                  <w:tcW w:w="115" w:type="dxa"/>
                  <w:tcBorders>
                    <w:top w:val="nil"/>
                    <w:left w:val="single" w:sz="4" w:space="0" w:color="auto"/>
                    <w:bottom w:val="single" w:sz="4" w:space="0" w:color="auto"/>
                    <w:right w:val="single" w:sz="4" w:space="0" w:color="auto"/>
                  </w:tcBorders>
                  <w:shd w:val="clear" w:color="000000" w:fill="FFFFFF"/>
                  <w:noWrap/>
                  <w:vAlign w:val="bottom"/>
                  <w:hideMark/>
                </w:tcPr>
                <w:p w:rsidR="00C96E43" w:rsidRPr="00C96E43" w:rsidRDefault="00C96E43" w:rsidP="00C96E43">
                  <w:pPr>
                    <w:rPr>
                      <w:sz w:val="28"/>
                      <w:szCs w:val="28"/>
                    </w:rPr>
                  </w:pPr>
                  <w:r w:rsidRPr="00C96E43">
                    <w:rPr>
                      <w:sz w:val="28"/>
                      <w:szCs w:val="28"/>
                    </w:rPr>
                    <w:t> </w:t>
                  </w:r>
                </w:p>
              </w:tc>
              <w:tc>
                <w:tcPr>
                  <w:tcW w:w="7614" w:type="dxa"/>
                  <w:tcBorders>
                    <w:top w:val="nil"/>
                    <w:left w:val="nil"/>
                    <w:bottom w:val="single" w:sz="4" w:space="0" w:color="auto"/>
                    <w:right w:val="single" w:sz="4" w:space="0" w:color="auto"/>
                  </w:tcBorders>
                  <w:shd w:val="clear" w:color="000000" w:fill="FFFFFF"/>
                  <w:hideMark/>
                </w:tcPr>
                <w:p w:rsidR="00C96E43" w:rsidRPr="00C96E43" w:rsidRDefault="00C96E43" w:rsidP="00C96E43">
                  <w:pPr>
                    <w:rPr>
                      <w:sz w:val="28"/>
                      <w:szCs w:val="28"/>
                    </w:rPr>
                  </w:pPr>
                  <w:r w:rsidRPr="00C96E43">
                    <w:rPr>
                      <w:sz w:val="28"/>
                      <w:szCs w:val="28"/>
                    </w:rPr>
                    <w:t>субвенции</w:t>
                  </w:r>
                </w:p>
              </w:tc>
              <w:tc>
                <w:tcPr>
                  <w:tcW w:w="1977" w:type="dxa"/>
                  <w:tcBorders>
                    <w:top w:val="nil"/>
                    <w:left w:val="nil"/>
                    <w:bottom w:val="single" w:sz="4" w:space="0" w:color="auto"/>
                    <w:right w:val="single" w:sz="4" w:space="0" w:color="auto"/>
                  </w:tcBorders>
                  <w:shd w:val="clear" w:color="000000" w:fill="FFFFFF"/>
                  <w:noWrap/>
                  <w:vAlign w:val="bottom"/>
                  <w:hideMark/>
                </w:tcPr>
                <w:p w:rsidR="00C96E43" w:rsidRPr="00C96E43" w:rsidRDefault="00C96E43" w:rsidP="00C96E43">
                  <w:pPr>
                    <w:jc w:val="center"/>
                    <w:rPr>
                      <w:sz w:val="28"/>
                      <w:szCs w:val="28"/>
                    </w:rPr>
                  </w:pPr>
                  <w:r w:rsidRPr="00C96E43">
                    <w:rPr>
                      <w:sz w:val="28"/>
                      <w:szCs w:val="28"/>
                    </w:rPr>
                    <w:t>138 108,6</w:t>
                  </w:r>
                </w:p>
              </w:tc>
              <w:tc>
                <w:tcPr>
                  <w:tcW w:w="1977" w:type="dxa"/>
                  <w:tcBorders>
                    <w:top w:val="nil"/>
                    <w:left w:val="nil"/>
                    <w:bottom w:val="single" w:sz="4" w:space="0" w:color="auto"/>
                    <w:right w:val="single" w:sz="4" w:space="0" w:color="auto"/>
                  </w:tcBorders>
                  <w:shd w:val="clear" w:color="000000" w:fill="FFFFFF"/>
                  <w:noWrap/>
                  <w:vAlign w:val="bottom"/>
                  <w:hideMark/>
                </w:tcPr>
                <w:p w:rsidR="00C96E43" w:rsidRPr="00C96E43" w:rsidRDefault="00C96E43" w:rsidP="00C96E43">
                  <w:pPr>
                    <w:jc w:val="center"/>
                    <w:rPr>
                      <w:sz w:val="28"/>
                      <w:szCs w:val="28"/>
                    </w:rPr>
                  </w:pPr>
                  <w:r w:rsidRPr="00C96E43">
                    <w:rPr>
                      <w:sz w:val="28"/>
                      <w:szCs w:val="28"/>
                    </w:rPr>
                    <w:t>137 937,2</w:t>
                  </w:r>
                </w:p>
              </w:tc>
              <w:tc>
                <w:tcPr>
                  <w:tcW w:w="1977" w:type="dxa"/>
                  <w:tcBorders>
                    <w:top w:val="nil"/>
                    <w:left w:val="nil"/>
                    <w:bottom w:val="single" w:sz="4" w:space="0" w:color="auto"/>
                    <w:right w:val="single" w:sz="4" w:space="0" w:color="auto"/>
                  </w:tcBorders>
                  <w:shd w:val="clear" w:color="000000" w:fill="FFFFFF"/>
                  <w:noWrap/>
                  <w:vAlign w:val="bottom"/>
                  <w:hideMark/>
                </w:tcPr>
                <w:p w:rsidR="00C96E43" w:rsidRPr="00C96E43" w:rsidRDefault="00C96E43" w:rsidP="00C96E43">
                  <w:pPr>
                    <w:jc w:val="center"/>
                    <w:rPr>
                      <w:sz w:val="28"/>
                      <w:szCs w:val="28"/>
                    </w:rPr>
                  </w:pPr>
                  <w:r w:rsidRPr="00C96E43">
                    <w:rPr>
                      <w:sz w:val="28"/>
                      <w:szCs w:val="28"/>
                    </w:rPr>
                    <w:t>137 000,7</w:t>
                  </w:r>
                </w:p>
              </w:tc>
            </w:tr>
            <w:tr w:rsidR="00C96E43" w:rsidRPr="00C96E43" w:rsidTr="00C96E43">
              <w:trPr>
                <w:trHeight w:val="375"/>
              </w:trPr>
              <w:tc>
                <w:tcPr>
                  <w:tcW w:w="115" w:type="dxa"/>
                  <w:tcBorders>
                    <w:top w:val="nil"/>
                    <w:left w:val="single" w:sz="4" w:space="0" w:color="auto"/>
                    <w:bottom w:val="single" w:sz="4" w:space="0" w:color="auto"/>
                    <w:right w:val="single" w:sz="4" w:space="0" w:color="auto"/>
                  </w:tcBorders>
                  <w:shd w:val="clear" w:color="000000" w:fill="FFFFFF"/>
                  <w:noWrap/>
                  <w:vAlign w:val="bottom"/>
                  <w:hideMark/>
                </w:tcPr>
                <w:p w:rsidR="00C96E43" w:rsidRPr="00C96E43" w:rsidRDefault="00C96E43" w:rsidP="00C96E43">
                  <w:pPr>
                    <w:rPr>
                      <w:sz w:val="28"/>
                      <w:szCs w:val="28"/>
                    </w:rPr>
                  </w:pPr>
                  <w:r w:rsidRPr="00C96E43">
                    <w:rPr>
                      <w:sz w:val="28"/>
                      <w:szCs w:val="28"/>
                    </w:rPr>
                    <w:t> </w:t>
                  </w:r>
                </w:p>
              </w:tc>
              <w:tc>
                <w:tcPr>
                  <w:tcW w:w="7614" w:type="dxa"/>
                  <w:tcBorders>
                    <w:top w:val="nil"/>
                    <w:left w:val="nil"/>
                    <w:bottom w:val="single" w:sz="4" w:space="0" w:color="auto"/>
                    <w:right w:val="single" w:sz="4" w:space="0" w:color="auto"/>
                  </w:tcBorders>
                  <w:shd w:val="clear" w:color="000000" w:fill="FFFFFF"/>
                  <w:hideMark/>
                </w:tcPr>
                <w:p w:rsidR="00C96E43" w:rsidRPr="00C96E43" w:rsidRDefault="00C96E43" w:rsidP="00C96E43">
                  <w:pPr>
                    <w:rPr>
                      <w:sz w:val="28"/>
                      <w:szCs w:val="28"/>
                    </w:rPr>
                  </w:pPr>
                  <w:r w:rsidRPr="00C96E43">
                    <w:rPr>
                      <w:sz w:val="28"/>
                      <w:szCs w:val="28"/>
                    </w:rPr>
                    <w:t>иные МБТ</w:t>
                  </w:r>
                </w:p>
              </w:tc>
              <w:tc>
                <w:tcPr>
                  <w:tcW w:w="1977" w:type="dxa"/>
                  <w:tcBorders>
                    <w:top w:val="nil"/>
                    <w:left w:val="nil"/>
                    <w:bottom w:val="single" w:sz="4" w:space="0" w:color="auto"/>
                    <w:right w:val="single" w:sz="4" w:space="0" w:color="auto"/>
                  </w:tcBorders>
                  <w:shd w:val="clear" w:color="000000" w:fill="FFFFFF"/>
                  <w:noWrap/>
                  <w:vAlign w:val="bottom"/>
                  <w:hideMark/>
                </w:tcPr>
                <w:p w:rsidR="00C96E43" w:rsidRPr="00C96E43" w:rsidRDefault="00C96E43" w:rsidP="00C96E43">
                  <w:pPr>
                    <w:jc w:val="center"/>
                    <w:rPr>
                      <w:sz w:val="28"/>
                      <w:szCs w:val="28"/>
                    </w:rPr>
                  </w:pPr>
                  <w:r w:rsidRPr="00C96E43">
                    <w:rPr>
                      <w:sz w:val="28"/>
                      <w:szCs w:val="28"/>
                    </w:rPr>
                    <w:t>6 499,6</w:t>
                  </w:r>
                </w:p>
              </w:tc>
              <w:tc>
                <w:tcPr>
                  <w:tcW w:w="1977" w:type="dxa"/>
                  <w:tcBorders>
                    <w:top w:val="nil"/>
                    <w:left w:val="nil"/>
                    <w:bottom w:val="single" w:sz="4" w:space="0" w:color="auto"/>
                    <w:right w:val="single" w:sz="4" w:space="0" w:color="auto"/>
                  </w:tcBorders>
                  <w:shd w:val="clear" w:color="000000" w:fill="FFFFFF"/>
                  <w:noWrap/>
                  <w:vAlign w:val="bottom"/>
                  <w:hideMark/>
                </w:tcPr>
                <w:p w:rsidR="00C96E43" w:rsidRPr="00C96E43" w:rsidRDefault="00C96E43" w:rsidP="00C96E43">
                  <w:pPr>
                    <w:jc w:val="center"/>
                    <w:rPr>
                      <w:sz w:val="28"/>
                      <w:szCs w:val="28"/>
                    </w:rPr>
                  </w:pPr>
                  <w:r w:rsidRPr="00C96E43">
                    <w:rPr>
                      <w:sz w:val="28"/>
                      <w:szCs w:val="28"/>
                    </w:rPr>
                    <w:t>5 749,6</w:t>
                  </w:r>
                </w:p>
              </w:tc>
              <w:tc>
                <w:tcPr>
                  <w:tcW w:w="1977" w:type="dxa"/>
                  <w:tcBorders>
                    <w:top w:val="nil"/>
                    <w:left w:val="nil"/>
                    <w:bottom w:val="single" w:sz="4" w:space="0" w:color="auto"/>
                    <w:right w:val="single" w:sz="4" w:space="0" w:color="auto"/>
                  </w:tcBorders>
                  <w:shd w:val="clear" w:color="000000" w:fill="FFFFFF"/>
                  <w:noWrap/>
                  <w:vAlign w:val="bottom"/>
                  <w:hideMark/>
                </w:tcPr>
                <w:p w:rsidR="00C96E43" w:rsidRPr="00C96E43" w:rsidRDefault="00C96E43" w:rsidP="00C96E43">
                  <w:pPr>
                    <w:jc w:val="center"/>
                    <w:rPr>
                      <w:sz w:val="28"/>
                      <w:szCs w:val="28"/>
                    </w:rPr>
                  </w:pPr>
                  <w:r w:rsidRPr="00C96E43">
                    <w:rPr>
                      <w:sz w:val="28"/>
                      <w:szCs w:val="28"/>
                    </w:rPr>
                    <w:t>5 749,6</w:t>
                  </w:r>
                </w:p>
              </w:tc>
            </w:tr>
            <w:tr w:rsidR="00C96E43" w:rsidRPr="00C96E43" w:rsidTr="00C96E43">
              <w:trPr>
                <w:trHeight w:val="375"/>
              </w:trPr>
              <w:tc>
                <w:tcPr>
                  <w:tcW w:w="115" w:type="dxa"/>
                  <w:tcBorders>
                    <w:top w:val="nil"/>
                    <w:left w:val="single" w:sz="4" w:space="0" w:color="auto"/>
                    <w:bottom w:val="single" w:sz="4" w:space="0" w:color="auto"/>
                    <w:right w:val="single" w:sz="4" w:space="0" w:color="auto"/>
                  </w:tcBorders>
                  <w:shd w:val="clear" w:color="000000" w:fill="FFFFFF"/>
                  <w:noWrap/>
                  <w:vAlign w:val="bottom"/>
                  <w:hideMark/>
                </w:tcPr>
                <w:p w:rsidR="00C96E43" w:rsidRPr="00C96E43" w:rsidRDefault="00C96E43" w:rsidP="00C96E43">
                  <w:pPr>
                    <w:rPr>
                      <w:sz w:val="28"/>
                      <w:szCs w:val="28"/>
                    </w:rPr>
                  </w:pPr>
                  <w:r w:rsidRPr="00C96E43">
                    <w:rPr>
                      <w:sz w:val="28"/>
                      <w:szCs w:val="28"/>
                    </w:rPr>
                    <w:t> </w:t>
                  </w:r>
                </w:p>
              </w:tc>
              <w:tc>
                <w:tcPr>
                  <w:tcW w:w="7614" w:type="dxa"/>
                  <w:tcBorders>
                    <w:top w:val="nil"/>
                    <w:left w:val="nil"/>
                    <w:bottom w:val="single" w:sz="4" w:space="0" w:color="auto"/>
                    <w:right w:val="single" w:sz="4" w:space="0" w:color="auto"/>
                  </w:tcBorders>
                  <w:shd w:val="clear" w:color="000000" w:fill="FFFFFF"/>
                  <w:noWrap/>
                  <w:hideMark/>
                </w:tcPr>
                <w:p w:rsidR="00C96E43" w:rsidRPr="00C96E43" w:rsidRDefault="00C96E43" w:rsidP="00C96E43">
                  <w:pPr>
                    <w:rPr>
                      <w:b/>
                      <w:bCs/>
                      <w:sz w:val="28"/>
                      <w:szCs w:val="28"/>
                    </w:rPr>
                  </w:pPr>
                  <w:r w:rsidRPr="00C96E43">
                    <w:rPr>
                      <w:b/>
                      <w:bCs/>
                      <w:sz w:val="28"/>
                      <w:szCs w:val="28"/>
                    </w:rPr>
                    <w:t>ВСЕГО РАСХОДОВ</w:t>
                  </w:r>
                </w:p>
              </w:tc>
              <w:tc>
                <w:tcPr>
                  <w:tcW w:w="1977" w:type="dxa"/>
                  <w:tcBorders>
                    <w:top w:val="nil"/>
                    <w:left w:val="nil"/>
                    <w:bottom w:val="single" w:sz="4" w:space="0" w:color="auto"/>
                    <w:right w:val="single" w:sz="4" w:space="0" w:color="auto"/>
                  </w:tcBorders>
                  <w:shd w:val="clear" w:color="000000" w:fill="FFFFFF"/>
                  <w:noWrap/>
                  <w:hideMark/>
                </w:tcPr>
                <w:p w:rsidR="00C96E43" w:rsidRPr="00C96E43" w:rsidRDefault="00C96E43" w:rsidP="00C96E43">
                  <w:pPr>
                    <w:jc w:val="center"/>
                    <w:rPr>
                      <w:b/>
                      <w:bCs/>
                      <w:sz w:val="28"/>
                      <w:szCs w:val="28"/>
                    </w:rPr>
                  </w:pPr>
                  <w:r w:rsidRPr="00C96E43">
                    <w:rPr>
                      <w:b/>
                      <w:bCs/>
                      <w:sz w:val="28"/>
                      <w:szCs w:val="28"/>
                    </w:rPr>
                    <w:t>656 937,90</w:t>
                  </w:r>
                </w:p>
              </w:tc>
              <w:tc>
                <w:tcPr>
                  <w:tcW w:w="1977" w:type="dxa"/>
                  <w:tcBorders>
                    <w:top w:val="nil"/>
                    <w:left w:val="nil"/>
                    <w:bottom w:val="single" w:sz="4" w:space="0" w:color="auto"/>
                    <w:right w:val="single" w:sz="4" w:space="0" w:color="auto"/>
                  </w:tcBorders>
                  <w:shd w:val="clear" w:color="000000" w:fill="FFFFFF"/>
                  <w:noWrap/>
                  <w:hideMark/>
                </w:tcPr>
                <w:p w:rsidR="00C96E43" w:rsidRPr="00C96E43" w:rsidRDefault="00C96E43" w:rsidP="00C96E43">
                  <w:pPr>
                    <w:jc w:val="center"/>
                    <w:rPr>
                      <w:b/>
                      <w:bCs/>
                      <w:sz w:val="28"/>
                      <w:szCs w:val="28"/>
                    </w:rPr>
                  </w:pPr>
                  <w:r w:rsidRPr="00C96E43">
                    <w:rPr>
                      <w:b/>
                      <w:bCs/>
                      <w:sz w:val="28"/>
                      <w:szCs w:val="28"/>
                    </w:rPr>
                    <w:t>420 511,90</w:t>
                  </w:r>
                </w:p>
              </w:tc>
              <w:tc>
                <w:tcPr>
                  <w:tcW w:w="1977" w:type="dxa"/>
                  <w:tcBorders>
                    <w:top w:val="nil"/>
                    <w:left w:val="nil"/>
                    <w:bottom w:val="single" w:sz="4" w:space="0" w:color="auto"/>
                    <w:right w:val="single" w:sz="4" w:space="0" w:color="auto"/>
                  </w:tcBorders>
                  <w:shd w:val="clear" w:color="000000" w:fill="FFFFFF"/>
                  <w:noWrap/>
                  <w:hideMark/>
                </w:tcPr>
                <w:p w:rsidR="00C96E43" w:rsidRPr="00C96E43" w:rsidRDefault="00C96E43" w:rsidP="00C96E43">
                  <w:pPr>
                    <w:jc w:val="center"/>
                    <w:rPr>
                      <w:b/>
                      <w:bCs/>
                      <w:sz w:val="28"/>
                      <w:szCs w:val="28"/>
                    </w:rPr>
                  </w:pPr>
                  <w:r w:rsidRPr="00C96E43">
                    <w:rPr>
                      <w:b/>
                      <w:bCs/>
                      <w:sz w:val="28"/>
                      <w:szCs w:val="28"/>
                    </w:rPr>
                    <w:t>423 496,60</w:t>
                  </w:r>
                </w:p>
              </w:tc>
            </w:tr>
            <w:tr w:rsidR="00C96E43" w:rsidRPr="00C96E43" w:rsidTr="00C96E43">
              <w:trPr>
                <w:trHeight w:val="375"/>
              </w:trPr>
              <w:tc>
                <w:tcPr>
                  <w:tcW w:w="115" w:type="dxa"/>
                  <w:tcBorders>
                    <w:top w:val="nil"/>
                    <w:left w:val="single" w:sz="4" w:space="0" w:color="auto"/>
                    <w:bottom w:val="single" w:sz="4" w:space="0" w:color="auto"/>
                    <w:right w:val="single" w:sz="4" w:space="0" w:color="auto"/>
                  </w:tcBorders>
                  <w:shd w:val="clear" w:color="000000" w:fill="FFFFFF"/>
                  <w:noWrap/>
                  <w:vAlign w:val="bottom"/>
                  <w:hideMark/>
                </w:tcPr>
                <w:p w:rsidR="00C96E43" w:rsidRPr="00C96E43" w:rsidRDefault="00C96E43" w:rsidP="00C96E43">
                  <w:pPr>
                    <w:rPr>
                      <w:sz w:val="28"/>
                      <w:szCs w:val="28"/>
                    </w:rPr>
                  </w:pPr>
                  <w:r w:rsidRPr="00C96E43">
                    <w:rPr>
                      <w:sz w:val="28"/>
                      <w:szCs w:val="28"/>
                    </w:rPr>
                    <w:t> </w:t>
                  </w:r>
                </w:p>
              </w:tc>
              <w:tc>
                <w:tcPr>
                  <w:tcW w:w="7614" w:type="dxa"/>
                  <w:tcBorders>
                    <w:top w:val="nil"/>
                    <w:left w:val="nil"/>
                    <w:bottom w:val="single" w:sz="4" w:space="0" w:color="auto"/>
                    <w:right w:val="single" w:sz="4" w:space="0" w:color="auto"/>
                  </w:tcBorders>
                  <w:shd w:val="clear" w:color="000000" w:fill="FFFFFF"/>
                  <w:noWrap/>
                  <w:vAlign w:val="bottom"/>
                  <w:hideMark/>
                </w:tcPr>
                <w:p w:rsidR="00C96E43" w:rsidRPr="00C96E43" w:rsidRDefault="00C96E43" w:rsidP="00C96E43">
                  <w:pPr>
                    <w:rPr>
                      <w:b/>
                      <w:bCs/>
                      <w:sz w:val="28"/>
                      <w:szCs w:val="28"/>
                    </w:rPr>
                  </w:pPr>
                  <w:r w:rsidRPr="00C96E43">
                    <w:rPr>
                      <w:b/>
                      <w:bCs/>
                      <w:sz w:val="28"/>
                      <w:szCs w:val="28"/>
                    </w:rPr>
                    <w:t>Дефицит (Профицит)</w:t>
                  </w:r>
                </w:p>
              </w:tc>
              <w:tc>
                <w:tcPr>
                  <w:tcW w:w="1977" w:type="dxa"/>
                  <w:tcBorders>
                    <w:top w:val="nil"/>
                    <w:left w:val="nil"/>
                    <w:bottom w:val="single" w:sz="4" w:space="0" w:color="auto"/>
                    <w:right w:val="single" w:sz="4" w:space="0" w:color="auto"/>
                  </w:tcBorders>
                  <w:shd w:val="clear" w:color="000000" w:fill="FFFFFF"/>
                  <w:noWrap/>
                  <w:vAlign w:val="bottom"/>
                  <w:hideMark/>
                </w:tcPr>
                <w:p w:rsidR="00C96E43" w:rsidRPr="00C96E43" w:rsidRDefault="00C96E43" w:rsidP="00C96E43">
                  <w:pPr>
                    <w:jc w:val="center"/>
                    <w:rPr>
                      <w:b/>
                      <w:bCs/>
                      <w:sz w:val="28"/>
                      <w:szCs w:val="28"/>
                    </w:rPr>
                  </w:pPr>
                  <w:r w:rsidRPr="00C96E43">
                    <w:rPr>
                      <w:b/>
                      <w:bCs/>
                      <w:sz w:val="28"/>
                      <w:szCs w:val="28"/>
                    </w:rPr>
                    <w:t>-10 200,00</w:t>
                  </w:r>
                </w:p>
              </w:tc>
              <w:tc>
                <w:tcPr>
                  <w:tcW w:w="1977" w:type="dxa"/>
                  <w:tcBorders>
                    <w:top w:val="nil"/>
                    <w:left w:val="nil"/>
                    <w:bottom w:val="single" w:sz="4" w:space="0" w:color="auto"/>
                    <w:right w:val="single" w:sz="4" w:space="0" w:color="auto"/>
                  </w:tcBorders>
                  <w:shd w:val="clear" w:color="000000" w:fill="FFFFFF"/>
                  <w:noWrap/>
                  <w:vAlign w:val="bottom"/>
                  <w:hideMark/>
                </w:tcPr>
                <w:p w:rsidR="00C96E43" w:rsidRPr="00C96E43" w:rsidRDefault="00C96E43" w:rsidP="00C96E43">
                  <w:pPr>
                    <w:jc w:val="center"/>
                    <w:rPr>
                      <w:b/>
                      <w:bCs/>
                      <w:sz w:val="28"/>
                      <w:szCs w:val="28"/>
                    </w:rPr>
                  </w:pPr>
                  <w:r w:rsidRPr="00C96E43">
                    <w:rPr>
                      <w:b/>
                      <w:bCs/>
                      <w:sz w:val="28"/>
                      <w:szCs w:val="28"/>
                    </w:rPr>
                    <w:t>-2 600,00</w:t>
                  </w:r>
                </w:p>
              </w:tc>
              <w:tc>
                <w:tcPr>
                  <w:tcW w:w="1977" w:type="dxa"/>
                  <w:tcBorders>
                    <w:top w:val="nil"/>
                    <w:left w:val="nil"/>
                    <w:bottom w:val="single" w:sz="4" w:space="0" w:color="auto"/>
                    <w:right w:val="single" w:sz="4" w:space="0" w:color="auto"/>
                  </w:tcBorders>
                  <w:shd w:val="clear" w:color="000000" w:fill="FFFFFF"/>
                  <w:noWrap/>
                  <w:vAlign w:val="bottom"/>
                  <w:hideMark/>
                </w:tcPr>
                <w:p w:rsidR="00C96E43" w:rsidRPr="00C96E43" w:rsidRDefault="00C96E43" w:rsidP="00C96E43">
                  <w:pPr>
                    <w:jc w:val="center"/>
                    <w:rPr>
                      <w:b/>
                      <w:bCs/>
                      <w:sz w:val="28"/>
                      <w:szCs w:val="28"/>
                    </w:rPr>
                  </w:pPr>
                  <w:r w:rsidRPr="00C96E43">
                    <w:rPr>
                      <w:b/>
                      <w:bCs/>
                      <w:sz w:val="28"/>
                      <w:szCs w:val="28"/>
                    </w:rPr>
                    <w:t>-2 600,00</w:t>
                  </w:r>
                </w:p>
              </w:tc>
            </w:tr>
            <w:bookmarkEnd w:id="2"/>
          </w:tbl>
          <w:p w:rsidR="00AA1749" w:rsidRPr="004029E6" w:rsidRDefault="00AA1749" w:rsidP="00AA1749">
            <w:pPr>
              <w:jc w:val="center"/>
              <w:rPr>
                <w:b/>
                <w:bCs/>
                <w:sz w:val="28"/>
                <w:szCs w:val="28"/>
              </w:rPr>
            </w:pPr>
          </w:p>
        </w:tc>
      </w:tr>
    </w:tbl>
    <w:p w:rsidR="009F1190" w:rsidRDefault="009F1190"/>
    <w:p w:rsidR="009F1190" w:rsidRDefault="009F1190">
      <w:pPr>
        <w:spacing w:after="200" w:line="276" w:lineRule="auto"/>
      </w:pPr>
      <w:r>
        <w:br w:type="page"/>
      </w:r>
    </w:p>
    <w:tbl>
      <w:tblPr>
        <w:tblW w:w="15877" w:type="dxa"/>
        <w:tblInd w:w="-176" w:type="dxa"/>
        <w:tblLook w:val="04A0"/>
      </w:tblPr>
      <w:tblGrid>
        <w:gridCol w:w="2836"/>
        <w:gridCol w:w="5528"/>
        <w:gridCol w:w="1464"/>
        <w:gridCol w:w="1229"/>
        <w:gridCol w:w="1682"/>
        <w:gridCol w:w="1720"/>
        <w:gridCol w:w="1418"/>
      </w:tblGrid>
      <w:tr w:rsidR="00C14521" w:rsidRPr="00C14521" w:rsidTr="00C14521">
        <w:trPr>
          <w:trHeight w:val="375"/>
        </w:trPr>
        <w:tc>
          <w:tcPr>
            <w:tcW w:w="15877" w:type="dxa"/>
            <w:gridSpan w:val="7"/>
            <w:tcBorders>
              <w:top w:val="nil"/>
              <w:left w:val="nil"/>
              <w:bottom w:val="nil"/>
              <w:right w:val="nil"/>
            </w:tcBorders>
            <w:shd w:val="clear" w:color="auto" w:fill="auto"/>
            <w:noWrap/>
            <w:vAlign w:val="bottom"/>
            <w:hideMark/>
          </w:tcPr>
          <w:p w:rsidR="00C14521" w:rsidRPr="00C14521" w:rsidRDefault="00C14521" w:rsidP="00C14521">
            <w:pPr>
              <w:jc w:val="center"/>
              <w:rPr>
                <w:b/>
                <w:bCs/>
                <w:color w:val="000000"/>
                <w:sz w:val="28"/>
                <w:szCs w:val="28"/>
              </w:rPr>
            </w:pPr>
            <w:r w:rsidRPr="00C14521">
              <w:rPr>
                <w:b/>
                <w:bCs/>
                <w:color w:val="000000"/>
                <w:sz w:val="28"/>
                <w:szCs w:val="28"/>
              </w:rPr>
              <w:lastRenderedPageBreak/>
              <w:t>РЕЕСТР</w:t>
            </w:r>
          </w:p>
        </w:tc>
      </w:tr>
      <w:tr w:rsidR="00C14521" w:rsidRPr="00C14521" w:rsidTr="00C14521">
        <w:trPr>
          <w:trHeight w:val="375"/>
        </w:trPr>
        <w:tc>
          <w:tcPr>
            <w:tcW w:w="15877" w:type="dxa"/>
            <w:gridSpan w:val="7"/>
            <w:tcBorders>
              <w:top w:val="nil"/>
              <w:left w:val="nil"/>
              <w:bottom w:val="nil"/>
              <w:right w:val="nil"/>
            </w:tcBorders>
            <w:shd w:val="clear" w:color="auto" w:fill="auto"/>
            <w:noWrap/>
            <w:vAlign w:val="bottom"/>
            <w:hideMark/>
          </w:tcPr>
          <w:p w:rsidR="00C14521" w:rsidRPr="00C14521" w:rsidRDefault="00C14521" w:rsidP="00C14521">
            <w:pPr>
              <w:jc w:val="center"/>
              <w:rPr>
                <w:b/>
                <w:bCs/>
                <w:color w:val="000000"/>
                <w:sz w:val="28"/>
                <w:szCs w:val="28"/>
              </w:rPr>
            </w:pPr>
            <w:r w:rsidRPr="00C14521">
              <w:rPr>
                <w:b/>
                <w:bCs/>
                <w:color w:val="000000"/>
                <w:sz w:val="28"/>
                <w:szCs w:val="28"/>
              </w:rPr>
              <w:t>источников доходов районного бюджета</w:t>
            </w:r>
          </w:p>
        </w:tc>
      </w:tr>
      <w:tr w:rsidR="00C14521" w:rsidRPr="00C14521" w:rsidTr="00C14521">
        <w:trPr>
          <w:trHeight w:val="375"/>
        </w:trPr>
        <w:tc>
          <w:tcPr>
            <w:tcW w:w="15877" w:type="dxa"/>
            <w:gridSpan w:val="7"/>
            <w:tcBorders>
              <w:top w:val="nil"/>
              <w:left w:val="nil"/>
              <w:bottom w:val="nil"/>
              <w:right w:val="nil"/>
            </w:tcBorders>
            <w:shd w:val="clear" w:color="auto" w:fill="auto"/>
            <w:noWrap/>
            <w:vAlign w:val="bottom"/>
            <w:hideMark/>
          </w:tcPr>
          <w:p w:rsidR="00C14521" w:rsidRPr="00C14521" w:rsidRDefault="00C14521" w:rsidP="00C14521">
            <w:pPr>
              <w:jc w:val="center"/>
              <w:rPr>
                <w:b/>
                <w:bCs/>
                <w:color w:val="000000"/>
                <w:sz w:val="28"/>
                <w:szCs w:val="28"/>
              </w:rPr>
            </w:pPr>
            <w:r w:rsidRPr="00C14521">
              <w:rPr>
                <w:b/>
                <w:bCs/>
                <w:color w:val="000000"/>
                <w:sz w:val="28"/>
                <w:szCs w:val="28"/>
              </w:rPr>
              <w:t>на 2022</w:t>
            </w:r>
            <w:r w:rsidRPr="00C14521">
              <w:rPr>
                <w:b/>
                <w:bCs/>
                <w:color w:val="000000"/>
                <w:sz w:val="28"/>
                <w:szCs w:val="28"/>
                <w:u w:val="single"/>
              </w:rPr>
              <w:t xml:space="preserve"> </w:t>
            </w:r>
            <w:r w:rsidRPr="00C14521">
              <w:rPr>
                <w:b/>
                <w:bCs/>
                <w:color w:val="000000"/>
                <w:sz w:val="28"/>
                <w:szCs w:val="28"/>
              </w:rPr>
              <w:t>год и плановые периоды 2023 и 20</w:t>
            </w:r>
            <w:r w:rsidRPr="00C14521">
              <w:rPr>
                <w:b/>
                <w:bCs/>
                <w:color w:val="000000"/>
                <w:sz w:val="28"/>
                <w:szCs w:val="28"/>
                <w:u w:val="single"/>
              </w:rPr>
              <w:t xml:space="preserve">24 </w:t>
            </w:r>
            <w:r w:rsidRPr="00C14521">
              <w:rPr>
                <w:b/>
                <w:bCs/>
                <w:color w:val="000000"/>
                <w:sz w:val="28"/>
                <w:szCs w:val="28"/>
              </w:rPr>
              <w:t>годов</w:t>
            </w:r>
          </w:p>
        </w:tc>
      </w:tr>
      <w:tr w:rsidR="00C14521" w:rsidRPr="00C14521" w:rsidTr="00C14521">
        <w:trPr>
          <w:trHeight w:val="165"/>
        </w:trPr>
        <w:tc>
          <w:tcPr>
            <w:tcW w:w="2836" w:type="dxa"/>
            <w:tcBorders>
              <w:top w:val="nil"/>
              <w:left w:val="nil"/>
              <w:bottom w:val="nil"/>
              <w:right w:val="nil"/>
            </w:tcBorders>
            <w:shd w:val="clear" w:color="auto" w:fill="auto"/>
            <w:noWrap/>
            <w:vAlign w:val="bottom"/>
            <w:hideMark/>
          </w:tcPr>
          <w:p w:rsidR="00C14521" w:rsidRPr="00C14521" w:rsidRDefault="00C14521" w:rsidP="00C14521">
            <w:pPr>
              <w:rPr>
                <w:color w:val="000000"/>
                <w:sz w:val="28"/>
                <w:szCs w:val="28"/>
              </w:rPr>
            </w:pPr>
          </w:p>
        </w:tc>
        <w:tc>
          <w:tcPr>
            <w:tcW w:w="5528" w:type="dxa"/>
            <w:tcBorders>
              <w:top w:val="nil"/>
              <w:left w:val="nil"/>
              <w:bottom w:val="nil"/>
              <w:right w:val="nil"/>
            </w:tcBorders>
            <w:shd w:val="clear" w:color="auto" w:fill="auto"/>
            <w:noWrap/>
            <w:vAlign w:val="bottom"/>
            <w:hideMark/>
          </w:tcPr>
          <w:p w:rsidR="00C14521" w:rsidRPr="00C14521" w:rsidRDefault="00C14521" w:rsidP="00C14521">
            <w:pPr>
              <w:rPr>
                <w:color w:val="000000"/>
                <w:sz w:val="28"/>
                <w:szCs w:val="28"/>
              </w:rPr>
            </w:pPr>
          </w:p>
        </w:tc>
        <w:tc>
          <w:tcPr>
            <w:tcW w:w="1464" w:type="dxa"/>
            <w:tcBorders>
              <w:top w:val="nil"/>
              <w:left w:val="nil"/>
              <w:bottom w:val="nil"/>
              <w:right w:val="nil"/>
            </w:tcBorders>
            <w:shd w:val="clear" w:color="auto" w:fill="auto"/>
            <w:noWrap/>
            <w:vAlign w:val="bottom"/>
            <w:hideMark/>
          </w:tcPr>
          <w:p w:rsidR="00C14521" w:rsidRPr="00C14521" w:rsidRDefault="00C14521" w:rsidP="00C14521">
            <w:pPr>
              <w:rPr>
                <w:color w:val="000000"/>
                <w:sz w:val="28"/>
                <w:szCs w:val="28"/>
              </w:rPr>
            </w:pPr>
          </w:p>
        </w:tc>
        <w:tc>
          <w:tcPr>
            <w:tcW w:w="1229" w:type="dxa"/>
            <w:tcBorders>
              <w:top w:val="nil"/>
              <w:left w:val="nil"/>
              <w:bottom w:val="nil"/>
              <w:right w:val="nil"/>
            </w:tcBorders>
            <w:shd w:val="clear" w:color="000000" w:fill="FFFFFF"/>
            <w:noWrap/>
            <w:vAlign w:val="bottom"/>
            <w:hideMark/>
          </w:tcPr>
          <w:p w:rsidR="00C14521" w:rsidRPr="00C14521" w:rsidRDefault="00C14521" w:rsidP="00C14521">
            <w:pPr>
              <w:rPr>
                <w:color w:val="000000"/>
                <w:sz w:val="28"/>
                <w:szCs w:val="28"/>
              </w:rPr>
            </w:pPr>
            <w:r w:rsidRPr="00C14521">
              <w:rPr>
                <w:color w:val="000000"/>
                <w:sz w:val="28"/>
                <w:szCs w:val="28"/>
              </w:rPr>
              <w:t> </w:t>
            </w:r>
          </w:p>
        </w:tc>
        <w:tc>
          <w:tcPr>
            <w:tcW w:w="1682" w:type="dxa"/>
            <w:tcBorders>
              <w:top w:val="nil"/>
              <w:left w:val="nil"/>
              <w:bottom w:val="nil"/>
              <w:right w:val="nil"/>
            </w:tcBorders>
            <w:shd w:val="clear" w:color="auto" w:fill="auto"/>
            <w:noWrap/>
            <w:vAlign w:val="bottom"/>
            <w:hideMark/>
          </w:tcPr>
          <w:p w:rsidR="00C14521" w:rsidRPr="00C14521" w:rsidRDefault="00C14521" w:rsidP="00C14521">
            <w:pPr>
              <w:rPr>
                <w:color w:val="000000"/>
                <w:sz w:val="28"/>
                <w:szCs w:val="28"/>
              </w:rPr>
            </w:pPr>
          </w:p>
        </w:tc>
        <w:tc>
          <w:tcPr>
            <w:tcW w:w="1720" w:type="dxa"/>
            <w:tcBorders>
              <w:top w:val="nil"/>
              <w:left w:val="nil"/>
              <w:bottom w:val="nil"/>
              <w:right w:val="nil"/>
            </w:tcBorders>
            <w:shd w:val="clear" w:color="auto" w:fill="auto"/>
            <w:noWrap/>
            <w:vAlign w:val="bottom"/>
            <w:hideMark/>
          </w:tcPr>
          <w:p w:rsidR="00C14521" w:rsidRPr="00C14521" w:rsidRDefault="00C14521" w:rsidP="00C14521">
            <w:pPr>
              <w:rPr>
                <w:color w:val="000000"/>
                <w:sz w:val="28"/>
                <w:szCs w:val="28"/>
              </w:rPr>
            </w:pPr>
          </w:p>
        </w:tc>
        <w:tc>
          <w:tcPr>
            <w:tcW w:w="1418" w:type="dxa"/>
            <w:tcBorders>
              <w:top w:val="nil"/>
              <w:left w:val="nil"/>
              <w:bottom w:val="nil"/>
              <w:right w:val="nil"/>
            </w:tcBorders>
            <w:shd w:val="clear" w:color="auto" w:fill="auto"/>
            <w:noWrap/>
            <w:vAlign w:val="bottom"/>
            <w:hideMark/>
          </w:tcPr>
          <w:p w:rsidR="00C14521" w:rsidRPr="00C14521" w:rsidRDefault="00C14521" w:rsidP="00C14521">
            <w:pPr>
              <w:rPr>
                <w:color w:val="000000"/>
                <w:sz w:val="28"/>
                <w:szCs w:val="28"/>
              </w:rPr>
            </w:pPr>
          </w:p>
        </w:tc>
      </w:tr>
      <w:tr w:rsidR="00C14521" w:rsidRPr="00C14521" w:rsidTr="00C14521">
        <w:trPr>
          <w:trHeight w:val="300"/>
        </w:trPr>
        <w:tc>
          <w:tcPr>
            <w:tcW w:w="2836" w:type="dxa"/>
            <w:tcBorders>
              <w:top w:val="nil"/>
              <w:left w:val="nil"/>
              <w:bottom w:val="nil"/>
              <w:right w:val="nil"/>
            </w:tcBorders>
            <w:shd w:val="clear" w:color="auto" w:fill="auto"/>
            <w:noWrap/>
            <w:vAlign w:val="bottom"/>
            <w:hideMark/>
          </w:tcPr>
          <w:p w:rsidR="00C14521" w:rsidRPr="00C14521" w:rsidRDefault="00C14521" w:rsidP="00C14521">
            <w:pPr>
              <w:rPr>
                <w:color w:val="000000"/>
                <w:sz w:val="28"/>
                <w:szCs w:val="28"/>
              </w:rPr>
            </w:pPr>
          </w:p>
        </w:tc>
        <w:tc>
          <w:tcPr>
            <w:tcW w:w="9903" w:type="dxa"/>
            <w:gridSpan w:val="4"/>
            <w:tcBorders>
              <w:top w:val="nil"/>
              <w:left w:val="nil"/>
              <w:bottom w:val="nil"/>
              <w:right w:val="nil"/>
            </w:tcBorders>
            <w:shd w:val="clear" w:color="auto" w:fill="auto"/>
            <w:noWrap/>
            <w:vAlign w:val="bottom"/>
            <w:hideMark/>
          </w:tcPr>
          <w:p w:rsidR="00C14521" w:rsidRPr="00C14521" w:rsidRDefault="00C14521" w:rsidP="00C14521">
            <w:pPr>
              <w:jc w:val="center"/>
              <w:rPr>
                <w:color w:val="000000"/>
                <w:sz w:val="28"/>
                <w:szCs w:val="28"/>
              </w:rPr>
            </w:pPr>
            <w:r w:rsidRPr="00C14521">
              <w:rPr>
                <w:color w:val="000000"/>
                <w:sz w:val="28"/>
                <w:szCs w:val="28"/>
              </w:rPr>
              <w:t>на "_01_"___января__2023_г.</w:t>
            </w:r>
          </w:p>
        </w:tc>
        <w:tc>
          <w:tcPr>
            <w:tcW w:w="1720" w:type="dxa"/>
            <w:tcBorders>
              <w:top w:val="nil"/>
              <w:left w:val="nil"/>
              <w:bottom w:val="nil"/>
              <w:right w:val="nil"/>
            </w:tcBorders>
            <w:shd w:val="clear" w:color="auto" w:fill="auto"/>
            <w:noWrap/>
            <w:vAlign w:val="bottom"/>
            <w:hideMark/>
          </w:tcPr>
          <w:p w:rsidR="00C14521" w:rsidRPr="00C14521" w:rsidRDefault="00C14521" w:rsidP="00C14521">
            <w:pPr>
              <w:rPr>
                <w:color w:val="000000"/>
                <w:sz w:val="28"/>
                <w:szCs w:val="28"/>
              </w:rPr>
            </w:pPr>
          </w:p>
        </w:tc>
        <w:tc>
          <w:tcPr>
            <w:tcW w:w="1418" w:type="dxa"/>
            <w:tcBorders>
              <w:top w:val="single" w:sz="4" w:space="0" w:color="auto"/>
              <w:left w:val="single" w:sz="4" w:space="0" w:color="auto"/>
              <w:bottom w:val="nil"/>
              <w:right w:val="single" w:sz="4" w:space="0" w:color="auto"/>
            </w:tcBorders>
            <w:shd w:val="clear" w:color="auto" w:fill="auto"/>
            <w:noWrap/>
            <w:vAlign w:val="center"/>
            <w:hideMark/>
          </w:tcPr>
          <w:p w:rsidR="00C14521" w:rsidRPr="00C14521" w:rsidRDefault="00C14521" w:rsidP="00C14521">
            <w:pPr>
              <w:jc w:val="center"/>
              <w:rPr>
                <w:color w:val="000000"/>
              </w:rPr>
            </w:pPr>
            <w:r w:rsidRPr="00C14521">
              <w:rPr>
                <w:color w:val="000000"/>
              </w:rPr>
              <w:t>Коды</w:t>
            </w:r>
          </w:p>
        </w:tc>
      </w:tr>
      <w:tr w:rsidR="00C14521" w:rsidRPr="00C14521" w:rsidTr="00C14521">
        <w:trPr>
          <w:trHeight w:val="300"/>
        </w:trPr>
        <w:tc>
          <w:tcPr>
            <w:tcW w:w="2836" w:type="dxa"/>
            <w:tcBorders>
              <w:top w:val="nil"/>
              <w:left w:val="nil"/>
              <w:bottom w:val="nil"/>
              <w:right w:val="nil"/>
            </w:tcBorders>
            <w:shd w:val="clear" w:color="auto" w:fill="auto"/>
            <w:noWrap/>
            <w:vAlign w:val="bottom"/>
            <w:hideMark/>
          </w:tcPr>
          <w:p w:rsidR="00C14521" w:rsidRPr="00C14521" w:rsidRDefault="00C14521" w:rsidP="00C14521">
            <w:pPr>
              <w:rPr>
                <w:color w:val="000000"/>
                <w:sz w:val="16"/>
                <w:szCs w:val="16"/>
              </w:rPr>
            </w:pPr>
          </w:p>
        </w:tc>
        <w:tc>
          <w:tcPr>
            <w:tcW w:w="5528" w:type="dxa"/>
            <w:tcBorders>
              <w:top w:val="nil"/>
              <w:left w:val="nil"/>
              <w:bottom w:val="nil"/>
              <w:right w:val="nil"/>
            </w:tcBorders>
            <w:shd w:val="clear" w:color="auto" w:fill="auto"/>
            <w:noWrap/>
            <w:vAlign w:val="bottom"/>
            <w:hideMark/>
          </w:tcPr>
          <w:p w:rsidR="00C14521" w:rsidRPr="00C14521" w:rsidRDefault="00C14521" w:rsidP="00C14521">
            <w:pPr>
              <w:rPr>
                <w:color w:val="000000"/>
                <w:sz w:val="28"/>
                <w:szCs w:val="28"/>
              </w:rPr>
            </w:pPr>
          </w:p>
        </w:tc>
        <w:tc>
          <w:tcPr>
            <w:tcW w:w="1464" w:type="dxa"/>
            <w:tcBorders>
              <w:top w:val="nil"/>
              <w:left w:val="nil"/>
              <w:bottom w:val="nil"/>
              <w:right w:val="nil"/>
            </w:tcBorders>
            <w:shd w:val="clear" w:color="auto" w:fill="auto"/>
            <w:noWrap/>
            <w:vAlign w:val="bottom"/>
            <w:hideMark/>
          </w:tcPr>
          <w:p w:rsidR="00C14521" w:rsidRPr="00C14521" w:rsidRDefault="00C14521" w:rsidP="00C14521">
            <w:pPr>
              <w:rPr>
                <w:color w:val="000000"/>
                <w:sz w:val="28"/>
                <w:szCs w:val="28"/>
              </w:rPr>
            </w:pPr>
          </w:p>
        </w:tc>
        <w:tc>
          <w:tcPr>
            <w:tcW w:w="1229" w:type="dxa"/>
            <w:tcBorders>
              <w:top w:val="nil"/>
              <w:left w:val="nil"/>
              <w:bottom w:val="nil"/>
              <w:right w:val="nil"/>
            </w:tcBorders>
            <w:shd w:val="clear" w:color="000000" w:fill="FFFFFF"/>
            <w:noWrap/>
            <w:vAlign w:val="bottom"/>
            <w:hideMark/>
          </w:tcPr>
          <w:p w:rsidR="00C14521" w:rsidRPr="00C14521" w:rsidRDefault="00C14521" w:rsidP="00C14521">
            <w:pPr>
              <w:rPr>
                <w:color w:val="000000"/>
                <w:sz w:val="28"/>
                <w:szCs w:val="28"/>
              </w:rPr>
            </w:pPr>
            <w:r w:rsidRPr="00C14521">
              <w:rPr>
                <w:color w:val="000000"/>
                <w:sz w:val="28"/>
                <w:szCs w:val="28"/>
              </w:rPr>
              <w:t> </w:t>
            </w:r>
          </w:p>
        </w:tc>
        <w:tc>
          <w:tcPr>
            <w:tcW w:w="1682" w:type="dxa"/>
            <w:tcBorders>
              <w:top w:val="nil"/>
              <w:left w:val="nil"/>
              <w:bottom w:val="nil"/>
              <w:right w:val="nil"/>
            </w:tcBorders>
            <w:shd w:val="clear" w:color="auto" w:fill="auto"/>
            <w:noWrap/>
            <w:vAlign w:val="bottom"/>
            <w:hideMark/>
          </w:tcPr>
          <w:p w:rsidR="00C14521" w:rsidRPr="00C14521" w:rsidRDefault="00C14521" w:rsidP="00C14521">
            <w:pPr>
              <w:rPr>
                <w:color w:val="000000"/>
                <w:sz w:val="28"/>
                <w:szCs w:val="28"/>
              </w:rPr>
            </w:pPr>
          </w:p>
        </w:tc>
        <w:tc>
          <w:tcPr>
            <w:tcW w:w="1720" w:type="dxa"/>
            <w:tcBorders>
              <w:top w:val="nil"/>
              <w:left w:val="nil"/>
              <w:bottom w:val="nil"/>
              <w:right w:val="nil"/>
            </w:tcBorders>
            <w:shd w:val="clear" w:color="auto" w:fill="auto"/>
            <w:noWrap/>
            <w:vAlign w:val="bottom"/>
            <w:hideMark/>
          </w:tcPr>
          <w:p w:rsidR="00C14521" w:rsidRPr="00C14521" w:rsidRDefault="00C14521" w:rsidP="00C14521">
            <w:pPr>
              <w:rPr>
                <w:color w:val="000000"/>
                <w:sz w:val="28"/>
                <w:szCs w:val="28"/>
              </w:rPr>
            </w:pPr>
          </w:p>
        </w:tc>
        <w:tc>
          <w:tcPr>
            <w:tcW w:w="1418"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14521" w:rsidRPr="00C14521" w:rsidRDefault="00C14521" w:rsidP="00C14521">
            <w:pPr>
              <w:jc w:val="center"/>
              <w:rPr>
                <w:color w:val="000000"/>
              </w:rPr>
            </w:pPr>
            <w:r w:rsidRPr="00C14521">
              <w:rPr>
                <w:color w:val="000000"/>
              </w:rPr>
              <w:t> </w:t>
            </w:r>
          </w:p>
        </w:tc>
      </w:tr>
      <w:tr w:rsidR="00C14521" w:rsidRPr="00C14521" w:rsidTr="00C14521">
        <w:trPr>
          <w:trHeight w:val="300"/>
        </w:trPr>
        <w:tc>
          <w:tcPr>
            <w:tcW w:w="2836" w:type="dxa"/>
            <w:tcBorders>
              <w:top w:val="nil"/>
              <w:left w:val="nil"/>
              <w:bottom w:val="nil"/>
              <w:right w:val="nil"/>
            </w:tcBorders>
            <w:shd w:val="clear" w:color="auto" w:fill="auto"/>
            <w:noWrap/>
            <w:vAlign w:val="bottom"/>
            <w:hideMark/>
          </w:tcPr>
          <w:p w:rsidR="00C14521" w:rsidRPr="00C14521" w:rsidRDefault="00C14521" w:rsidP="00C14521">
            <w:pPr>
              <w:rPr>
                <w:color w:val="000000"/>
                <w:sz w:val="16"/>
                <w:szCs w:val="16"/>
              </w:rPr>
            </w:pPr>
          </w:p>
        </w:tc>
        <w:tc>
          <w:tcPr>
            <w:tcW w:w="5528" w:type="dxa"/>
            <w:tcBorders>
              <w:top w:val="nil"/>
              <w:left w:val="nil"/>
              <w:bottom w:val="nil"/>
              <w:right w:val="nil"/>
            </w:tcBorders>
            <w:shd w:val="clear" w:color="auto" w:fill="auto"/>
            <w:noWrap/>
            <w:vAlign w:val="bottom"/>
            <w:hideMark/>
          </w:tcPr>
          <w:p w:rsidR="00C14521" w:rsidRPr="00C14521" w:rsidRDefault="00C14521" w:rsidP="00C14521">
            <w:pPr>
              <w:rPr>
                <w:color w:val="000000"/>
                <w:sz w:val="28"/>
                <w:szCs w:val="28"/>
              </w:rPr>
            </w:pPr>
          </w:p>
        </w:tc>
        <w:tc>
          <w:tcPr>
            <w:tcW w:w="1464" w:type="dxa"/>
            <w:tcBorders>
              <w:top w:val="nil"/>
              <w:left w:val="nil"/>
              <w:bottom w:val="nil"/>
              <w:right w:val="nil"/>
            </w:tcBorders>
            <w:shd w:val="clear" w:color="auto" w:fill="auto"/>
            <w:noWrap/>
            <w:vAlign w:val="bottom"/>
            <w:hideMark/>
          </w:tcPr>
          <w:p w:rsidR="00C14521" w:rsidRPr="00C14521" w:rsidRDefault="00C14521" w:rsidP="00C14521">
            <w:pPr>
              <w:rPr>
                <w:color w:val="000000"/>
                <w:sz w:val="28"/>
                <w:szCs w:val="28"/>
              </w:rPr>
            </w:pPr>
          </w:p>
        </w:tc>
        <w:tc>
          <w:tcPr>
            <w:tcW w:w="1229" w:type="dxa"/>
            <w:tcBorders>
              <w:top w:val="nil"/>
              <w:left w:val="nil"/>
              <w:bottom w:val="nil"/>
              <w:right w:val="nil"/>
            </w:tcBorders>
            <w:shd w:val="clear" w:color="000000" w:fill="FFFFFF"/>
            <w:noWrap/>
            <w:vAlign w:val="bottom"/>
            <w:hideMark/>
          </w:tcPr>
          <w:p w:rsidR="00C14521" w:rsidRPr="00C14521" w:rsidRDefault="00C14521" w:rsidP="00C14521">
            <w:pPr>
              <w:rPr>
                <w:color w:val="000000"/>
                <w:sz w:val="28"/>
                <w:szCs w:val="28"/>
              </w:rPr>
            </w:pPr>
            <w:r w:rsidRPr="00C14521">
              <w:rPr>
                <w:color w:val="000000"/>
                <w:sz w:val="28"/>
                <w:szCs w:val="28"/>
              </w:rPr>
              <w:t> </w:t>
            </w:r>
          </w:p>
        </w:tc>
        <w:tc>
          <w:tcPr>
            <w:tcW w:w="1682" w:type="dxa"/>
            <w:tcBorders>
              <w:top w:val="nil"/>
              <w:left w:val="nil"/>
              <w:bottom w:val="nil"/>
              <w:right w:val="nil"/>
            </w:tcBorders>
            <w:shd w:val="clear" w:color="auto" w:fill="auto"/>
            <w:noWrap/>
            <w:vAlign w:val="bottom"/>
            <w:hideMark/>
          </w:tcPr>
          <w:p w:rsidR="00C14521" w:rsidRPr="00C14521" w:rsidRDefault="00C14521" w:rsidP="00C14521">
            <w:pPr>
              <w:rPr>
                <w:color w:val="000000"/>
                <w:sz w:val="28"/>
                <w:szCs w:val="28"/>
              </w:rPr>
            </w:pPr>
          </w:p>
        </w:tc>
        <w:tc>
          <w:tcPr>
            <w:tcW w:w="1720" w:type="dxa"/>
            <w:tcBorders>
              <w:top w:val="nil"/>
              <w:left w:val="nil"/>
              <w:bottom w:val="nil"/>
              <w:right w:val="nil"/>
            </w:tcBorders>
            <w:shd w:val="clear" w:color="auto" w:fill="auto"/>
            <w:noWrap/>
            <w:vAlign w:val="bottom"/>
            <w:hideMark/>
          </w:tcPr>
          <w:p w:rsidR="00C14521" w:rsidRPr="00C14521" w:rsidRDefault="00C14521" w:rsidP="00C14521">
            <w:pPr>
              <w:jc w:val="right"/>
              <w:rPr>
                <w:color w:val="000000"/>
                <w:sz w:val="16"/>
                <w:szCs w:val="16"/>
              </w:rPr>
            </w:pPr>
            <w:r w:rsidRPr="00C14521">
              <w:rPr>
                <w:color w:val="000000"/>
                <w:sz w:val="16"/>
                <w:szCs w:val="16"/>
              </w:rPr>
              <w:t xml:space="preserve">Дата  </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C14521" w:rsidRPr="00C14521" w:rsidRDefault="00C14521" w:rsidP="00C14521">
            <w:pPr>
              <w:jc w:val="center"/>
              <w:rPr>
                <w:color w:val="000000"/>
              </w:rPr>
            </w:pPr>
            <w:r w:rsidRPr="00C14521">
              <w:rPr>
                <w:color w:val="000000"/>
              </w:rPr>
              <w:t> </w:t>
            </w:r>
          </w:p>
        </w:tc>
      </w:tr>
      <w:tr w:rsidR="00C14521" w:rsidRPr="00C14521" w:rsidTr="00C14521">
        <w:trPr>
          <w:trHeight w:val="300"/>
        </w:trPr>
        <w:tc>
          <w:tcPr>
            <w:tcW w:w="2836" w:type="dxa"/>
            <w:tcBorders>
              <w:top w:val="nil"/>
              <w:left w:val="nil"/>
              <w:bottom w:val="nil"/>
              <w:right w:val="nil"/>
            </w:tcBorders>
            <w:shd w:val="clear" w:color="auto" w:fill="auto"/>
            <w:noWrap/>
            <w:vAlign w:val="bottom"/>
            <w:hideMark/>
          </w:tcPr>
          <w:p w:rsidR="00C14521" w:rsidRPr="00C14521" w:rsidRDefault="00C14521" w:rsidP="00C14521">
            <w:pPr>
              <w:rPr>
                <w:color w:val="000000"/>
                <w:sz w:val="16"/>
                <w:szCs w:val="16"/>
              </w:rPr>
            </w:pPr>
          </w:p>
        </w:tc>
        <w:tc>
          <w:tcPr>
            <w:tcW w:w="5528" w:type="dxa"/>
            <w:tcBorders>
              <w:top w:val="nil"/>
              <w:left w:val="nil"/>
              <w:bottom w:val="nil"/>
              <w:right w:val="nil"/>
            </w:tcBorders>
            <w:shd w:val="clear" w:color="auto" w:fill="auto"/>
            <w:noWrap/>
            <w:vAlign w:val="bottom"/>
            <w:hideMark/>
          </w:tcPr>
          <w:p w:rsidR="00C14521" w:rsidRPr="00C14521" w:rsidRDefault="00C14521" w:rsidP="00C14521">
            <w:pPr>
              <w:rPr>
                <w:color w:val="000000"/>
                <w:sz w:val="28"/>
                <w:szCs w:val="28"/>
              </w:rPr>
            </w:pPr>
          </w:p>
        </w:tc>
        <w:tc>
          <w:tcPr>
            <w:tcW w:w="1464" w:type="dxa"/>
            <w:tcBorders>
              <w:top w:val="nil"/>
              <w:left w:val="nil"/>
              <w:bottom w:val="nil"/>
              <w:right w:val="nil"/>
            </w:tcBorders>
            <w:shd w:val="clear" w:color="auto" w:fill="auto"/>
            <w:noWrap/>
            <w:vAlign w:val="bottom"/>
            <w:hideMark/>
          </w:tcPr>
          <w:p w:rsidR="00C14521" w:rsidRPr="00C14521" w:rsidRDefault="00C14521" w:rsidP="00C14521">
            <w:pPr>
              <w:rPr>
                <w:color w:val="000000"/>
                <w:sz w:val="28"/>
                <w:szCs w:val="28"/>
              </w:rPr>
            </w:pPr>
          </w:p>
        </w:tc>
        <w:tc>
          <w:tcPr>
            <w:tcW w:w="1229" w:type="dxa"/>
            <w:tcBorders>
              <w:top w:val="nil"/>
              <w:left w:val="nil"/>
              <w:bottom w:val="nil"/>
              <w:right w:val="nil"/>
            </w:tcBorders>
            <w:shd w:val="clear" w:color="000000" w:fill="FFFFFF"/>
            <w:noWrap/>
            <w:vAlign w:val="bottom"/>
            <w:hideMark/>
          </w:tcPr>
          <w:p w:rsidR="00C14521" w:rsidRPr="00C14521" w:rsidRDefault="00C14521" w:rsidP="00C14521">
            <w:pPr>
              <w:rPr>
                <w:color w:val="000000"/>
                <w:sz w:val="28"/>
                <w:szCs w:val="28"/>
              </w:rPr>
            </w:pPr>
            <w:r w:rsidRPr="00C14521">
              <w:rPr>
                <w:color w:val="000000"/>
                <w:sz w:val="28"/>
                <w:szCs w:val="28"/>
              </w:rPr>
              <w:t> </w:t>
            </w:r>
          </w:p>
        </w:tc>
        <w:tc>
          <w:tcPr>
            <w:tcW w:w="1682" w:type="dxa"/>
            <w:tcBorders>
              <w:top w:val="nil"/>
              <w:left w:val="nil"/>
              <w:bottom w:val="nil"/>
              <w:right w:val="nil"/>
            </w:tcBorders>
            <w:shd w:val="clear" w:color="auto" w:fill="auto"/>
            <w:noWrap/>
            <w:vAlign w:val="bottom"/>
            <w:hideMark/>
          </w:tcPr>
          <w:p w:rsidR="00C14521" w:rsidRPr="00C14521" w:rsidRDefault="00C14521" w:rsidP="00C14521">
            <w:pPr>
              <w:rPr>
                <w:color w:val="000000"/>
                <w:sz w:val="28"/>
                <w:szCs w:val="28"/>
              </w:rPr>
            </w:pPr>
          </w:p>
        </w:tc>
        <w:tc>
          <w:tcPr>
            <w:tcW w:w="1720" w:type="dxa"/>
            <w:tcBorders>
              <w:top w:val="nil"/>
              <w:left w:val="nil"/>
              <w:bottom w:val="nil"/>
              <w:right w:val="nil"/>
            </w:tcBorders>
            <w:shd w:val="clear" w:color="auto" w:fill="auto"/>
            <w:noWrap/>
            <w:vAlign w:val="bottom"/>
            <w:hideMark/>
          </w:tcPr>
          <w:p w:rsidR="00C14521" w:rsidRPr="00C14521" w:rsidRDefault="00C14521" w:rsidP="00C14521">
            <w:pPr>
              <w:jc w:val="right"/>
              <w:rPr>
                <w:color w:val="000000"/>
                <w:sz w:val="16"/>
                <w:szCs w:val="16"/>
              </w:rPr>
            </w:pPr>
            <w:r w:rsidRPr="00C14521">
              <w:rPr>
                <w:color w:val="000000"/>
                <w:sz w:val="16"/>
                <w:szCs w:val="16"/>
              </w:rPr>
              <w:t xml:space="preserve">Дата формирования  </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C14521" w:rsidRPr="00C14521" w:rsidRDefault="00C14521" w:rsidP="00C14521">
            <w:pPr>
              <w:jc w:val="center"/>
              <w:rPr>
                <w:color w:val="000000"/>
              </w:rPr>
            </w:pPr>
            <w:r w:rsidRPr="00C14521">
              <w:rPr>
                <w:color w:val="000000"/>
              </w:rPr>
              <w:t> </w:t>
            </w:r>
          </w:p>
        </w:tc>
      </w:tr>
      <w:tr w:rsidR="00C14521" w:rsidRPr="00C14521" w:rsidTr="00C14521">
        <w:trPr>
          <w:trHeight w:val="300"/>
        </w:trPr>
        <w:tc>
          <w:tcPr>
            <w:tcW w:w="2836" w:type="dxa"/>
            <w:tcBorders>
              <w:top w:val="nil"/>
              <w:left w:val="nil"/>
              <w:bottom w:val="nil"/>
              <w:right w:val="nil"/>
            </w:tcBorders>
            <w:shd w:val="clear" w:color="auto" w:fill="auto"/>
            <w:noWrap/>
            <w:vAlign w:val="bottom"/>
            <w:hideMark/>
          </w:tcPr>
          <w:p w:rsidR="00C14521" w:rsidRPr="00C14521" w:rsidRDefault="00C14521" w:rsidP="00C14521">
            <w:pPr>
              <w:rPr>
                <w:color w:val="000000"/>
                <w:sz w:val="16"/>
                <w:szCs w:val="16"/>
              </w:rPr>
            </w:pPr>
            <w:r w:rsidRPr="00C14521">
              <w:rPr>
                <w:color w:val="000000"/>
                <w:sz w:val="16"/>
                <w:szCs w:val="16"/>
              </w:rPr>
              <w:t>Наименование финансового органа</w:t>
            </w:r>
          </w:p>
        </w:tc>
        <w:tc>
          <w:tcPr>
            <w:tcW w:w="9903" w:type="dxa"/>
            <w:gridSpan w:val="4"/>
            <w:tcBorders>
              <w:top w:val="nil"/>
              <w:left w:val="nil"/>
              <w:bottom w:val="nil"/>
              <w:right w:val="nil"/>
            </w:tcBorders>
            <w:shd w:val="clear" w:color="auto" w:fill="auto"/>
            <w:noWrap/>
            <w:vAlign w:val="bottom"/>
            <w:hideMark/>
          </w:tcPr>
          <w:p w:rsidR="00C14521" w:rsidRPr="00C14521" w:rsidRDefault="00C14521" w:rsidP="00C14521">
            <w:pPr>
              <w:rPr>
                <w:color w:val="000000"/>
                <w:sz w:val="24"/>
                <w:szCs w:val="24"/>
                <w:u w:val="single"/>
              </w:rPr>
            </w:pPr>
            <w:r w:rsidRPr="00C14521">
              <w:rPr>
                <w:color w:val="000000"/>
                <w:sz w:val="24"/>
                <w:szCs w:val="24"/>
                <w:u w:val="single"/>
              </w:rPr>
              <w:t>МУ Финансовое управление администрации Куменского района</w:t>
            </w:r>
          </w:p>
        </w:tc>
        <w:tc>
          <w:tcPr>
            <w:tcW w:w="1720" w:type="dxa"/>
            <w:tcBorders>
              <w:top w:val="nil"/>
              <w:left w:val="nil"/>
              <w:bottom w:val="nil"/>
              <w:right w:val="nil"/>
            </w:tcBorders>
            <w:shd w:val="clear" w:color="auto" w:fill="auto"/>
            <w:noWrap/>
            <w:vAlign w:val="bottom"/>
            <w:hideMark/>
          </w:tcPr>
          <w:p w:rsidR="00C14521" w:rsidRPr="00C14521" w:rsidRDefault="00C14521" w:rsidP="00C14521">
            <w:pPr>
              <w:jc w:val="right"/>
              <w:rPr>
                <w:color w:val="000000"/>
                <w:sz w:val="16"/>
                <w:szCs w:val="16"/>
              </w:rPr>
            </w:pPr>
            <w:r w:rsidRPr="00C14521">
              <w:rPr>
                <w:color w:val="000000"/>
                <w:sz w:val="16"/>
                <w:szCs w:val="16"/>
              </w:rPr>
              <w:t xml:space="preserve">Глава по БК  </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C14521" w:rsidRPr="00C14521" w:rsidRDefault="00C14521" w:rsidP="00C14521">
            <w:pPr>
              <w:jc w:val="center"/>
              <w:rPr>
                <w:color w:val="000000"/>
              </w:rPr>
            </w:pPr>
            <w:r w:rsidRPr="00C14521">
              <w:rPr>
                <w:color w:val="000000"/>
              </w:rPr>
              <w:t>912</w:t>
            </w:r>
          </w:p>
        </w:tc>
      </w:tr>
      <w:tr w:rsidR="00C14521" w:rsidRPr="00C14521" w:rsidTr="00C14521">
        <w:trPr>
          <w:trHeight w:val="300"/>
        </w:trPr>
        <w:tc>
          <w:tcPr>
            <w:tcW w:w="2836" w:type="dxa"/>
            <w:tcBorders>
              <w:top w:val="nil"/>
              <w:left w:val="nil"/>
              <w:bottom w:val="nil"/>
              <w:right w:val="nil"/>
            </w:tcBorders>
            <w:shd w:val="clear" w:color="auto" w:fill="auto"/>
            <w:noWrap/>
            <w:vAlign w:val="bottom"/>
            <w:hideMark/>
          </w:tcPr>
          <w:p w:rsidR="00C14521" w:rsidRPr="00C14521" w:rsidRDefault="00C14521" w:rsidP="00C14521">
            <w:pPr>
              <w:rPr>
                <w:color w:val="000000"/>
                <w:sz w:val="16"/>
                <w:szCs w:val="16"/>
              </w:rPr>
            </w:pPr>
            <w:r w:rsidRPr="00C14521">
              <w:rPr>
                <w:color w:val="000000"/>
                <w:sz w:val="16"/>
                <w:szCs w:val="16"/>
              </w:rPr>
              <w:t>Наименование бюджета</w:t>
            </w:r>
          </w:p>
        </w:tc>
        <w:tc>
          <w:tcPr>
            <w:tcW w:w="9903" w:type="dxa"/>
            <w:gridSpan w:val="4"/>
            <w:tcBorders>
              <w:top w:val="nil"/>
              <w:left w:val="nil"/>
              <w:bottom w:val="nil"/>
              <w:right w:val="nil"/>
            </w:tcBorders>
            <w:shd w:val="clear" w:color="auto" w:fill="auto"/>
            <w:noWrap/>
            <w:vAlign w:val="bottom"/>
            <w:hideMark/>
          </w:tcPr>
          <w:p w:rsidR="00C14521" w:rsidRPr="00C14521" w:rsidRDefault="00C14521" w:rsidP="00C14521">
            <w:pPr>
              <w:rPr>
                <w:color w:val="000000"/>
                <w:sz w:val="24"/>
                <w:szCs w:val="24"/>
                <w:u w:val="single"/>
              </w:rPr>
            </w:pPr>
            <w:r w:rsidRPr="00C14521">
              <w:rPr>
                <w:color w:val="000000"/>
                <w:sz w:val="24"/>
                <w:szCs w:val="24"/>
                <w:u w:val="single"/>
              </w:rPr>
              <w:t>Куменский муниципальный район</w:t>
            </w:r>
          </w:p>
        </w:tc>
        <w:tc>
          <w:tcPr>
            <w:tcW w:w="1720" w:type="dxa"/>
            <w:tcBorders>
              <w:top w:val="nil"/>
              <w:left w:val="nil"/>
              <w:bottom w:val="nil"/>
              <w:right w:val="nil"/>
            </w:tcBorders>
            <w:shd w:val="clear" w:color="auto" w:fill="auto"/>
            <w:noWrap/>
            <w:vAlign w:val="bottom"/>
            <w:hideMark/>
          </w:tcPr>
          <w:p w:rsidR="00C14521" w:rsidRPr="00C14521" w:rsidRDefault="00C14521" w:rsidP="00C14521">
            <w:pPr>
              <w:jc w:val="right"/>
              <w:rPr>
                <w:color w:val="000000"/>
                <w:sz w:val="16"/>
                <w:szCs w:val="16"/>
              </w:rPr>
            </w:pPr>
            <w:r w:rsidRPr="00C14521">
              <w:rPr>
                <w:color w:val="000000"/>
                <w:sz w:val="16"/>
                <w:szCs w:val="16"/>
              </w:rPr>
              <w:t xml:space="preserve">по ОКТМО  </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C14521" w:rsidRPr="00C14521" w:rsidRDefault="00C14521" w:rsidP="00C14521">
            <w:pPr>
              <w:jc w:val="center"/>
              <w:rPr>
                <w:color w:val="000000"/>
              </w:rPr>
            </w:pPr>
            <w:r w:rsidRPr="00C14521">
              <w:rPr>
                <w:color w:val="000000"/>
              </w:rPr>
              <w:t>33620000</w:t>
            </w:r>
          </w:p>
        </w:tc>
      </w:tr>
      <w:tr w:rsidR="00C14521" w:rsidRPr="00C14521" w:rsidTr="00C14521">
        <w:trPr>
          <w:trHeight w:val="300"/>
        </w:trPr>
        <w:tc>
          <w:tcPr>
            <w:tcW w:w="2836" w:type="dxa"/>
            <w:tcBorders>
              <w:top w:val="nil"/>
              <w:left w:val="nil"/>
              <w:bottom w:val="nil"/>
              <w:right w:val="nil"/>
            </w:tcBorders>
            <w:shd w:val="clear" w:color="auto" w:fill="auto"/>
            <w:noWrap/>
            <w:vAlign w:val="bottom"/>
            <w:hideMark/>
          </w:tcPr>
          <w:p w:rsidR="00C14521" w:rsidRPr="00C14521" w:rsidRDefault="00C14521" w:rsidP="00C14521">
            <w:pPr>
              <w:rPr>
                <w:color w:val="000000"/>
                <w:sz w:val="16"/>
                <w:szCs w:val="16"/>
              </w:rPr>
            </w:pPr>
            <w:r w:rsidRPr="00C14521">
              <w:rPr>
                <w:color w:val="000000"/>
                <w:sz w:val="16"/>
                <w:szCs w:val="16"/>
              </w:rPr>
              <w:t>Единица измерения: тыс.руб.</w:t>
            </w:r>
          </w:p>
        </w:tc>
        <w:tc>
          <w:tcPr>
            <w:tcW w:w="5528" w:type="dxa"/>
            <w:tcBorders>
              <w:top w:val="nil"/>
              <w:left w:val="nil"/>
              <w:bottom w:val="nil"/>
              <w:right w:val="nil"/>
            </w:tcBorders>
            <w:shd w:val="clear" w:color="auto" w:fill="auto"/>
            <w:noWrap/>
            <w:vAlign w:val="bottom"/>
            <w:hideMark/>
          </w:tcPr>
          <w:p w:rsidR="00C14521" w:rsidRPr="00C14521" w:rsidRDefault="00C14521" w:rsidP="00C14521">
            <w:pPr>
              <w:rPr>
                <w:color w:val="000000"/>
                <w:sz w:val="28"/>
                <w:szCs w:val="28"/>
              </w:rPr>
            </w:pPr>
          </w:p>
        </w:tc>
        <w:tc>
          <w:tcPr>
            <w:tcW w:w="1464" w:type="dxa"/>
            <w:tcBorders>
              <w:top w:val="nil"/>
              <w:left w:val="nil"/>
              <w:bottom w:val="nil"/>
              <w:right w:val="nil"/>
            </w:tcBorders>
            <w:shd w:val="clear" w:color="auto" w:fill="auto"/>
            <w:noWrap/>
            <w:vAlign w:val="bottom"/>
            <w:hideMark/>
          </w:tcPr>
          <w:p w:rsidR="00C14521" w:rsidRPr="00C14521" w:rsidRDefault="00C14521" w:rsidP="00C14521">
            <w:pPr>
              <w:rPr>
                <w:color w:val="000000"/>
                <w:sz w:val="28"/>
                <w:szCs w:val="28"/>
              </w:rPr>
            </w:pPr>
          </w:p>
        </w:tc>
        <w:tc>
          <w:tcPr>
            <w:tcW w:w="1229" w:type="dxa"/>
            <w:tcBorders>
              <w:top w:val="nil"/>
              <w:left w:val="nil"/>
              <w:bottom w:val="nil"/>
              <w:right w:val="nil"/>
            </w:tcBorders>
            <w:shd w:val="clear" w:color="000000" w:fill="FFFFFF"/>
            <w:noWrap/>
            <w:vAlign w:val="bottom"/>
            <w:hideMark/>
          </w:tcPr>
          <w:p w:rsidR="00C14521" w:rsidRPr="00C14521" w:rsidRDefault="00C14521" w:rsidP="00C14521">
            <w:pPr>
              <w:rPr>
                <w:color w:val="000000"/>
                <w:sz w:val="28"/>
                <w:szCs w:val="28"/>
              </w:rPr>
            </w:pPr>
            <w:r w:rsidRPr="00C14521">
              <w:rPr>
                <w:color w:val="000000"/>
                <w:sz w:val="28"/>
                <w:szCs w:val="28"/>
              </w:rPr>
              <w:t> </w:t>
            </w:r>
          </w:p>
        </w:tc>
        <w:tc>
          <w:tcPr>
            <w:tcW w:w="1682" w:type="dxa"/>
            <w:tcBorders>
              <w:top w:val="nil"/>
              <w:left w:val="nil"/>
              <w:bottom w:val="nil"/>
              <w:right w:val="nil"/>
            </w:tcBorders>
            <w:shd w:val="clear" w:color="auto" w:fill="auto"/>
            <w:noWrap/>
            <w:vAlign w:val="bottom"/>
            <w:hideMark/>
          </w:tcPr>
          <w:p w:rsidR="00C14521" w:rsidRPr="00C14521" w:rsidRDefault="00C14521" w:rsidP="00C14521">
            <w:pPr>
              <w:rPr>
                <w:color w:val="000000"/>
                <w:sz w:val="28"/>
                <w:szCs w:val="28"/>
              </w:rPr>
            </w:pPr>
          </w:p>
        </w:tc>
        <w:tc>
          <w:tcPr>
            <w:tcW w:w="1720" w:type="dxa"/>
            <w:tcBorders>
              <w:top w:val="nil"/>
              <w:left w:val="nil"/>
              <w:bottom w:val="nil"/>
              <w:right w:val="nil"/>
            </w:tcBorders>
            <w:shd w:val="clear" w:color="auto" w:fill="auto"/>
            <w:noWrap/>
            <w:vAlign w:val="bottom"/>
            <w:hideMark/>
          </w:tcPr>
          <w:p w:rsidR="00C14521" w:rsidRPr="00C14521" w:rsidRDefault="00C14521" w:rsidP="00C14521">
            <w:pPr>
              <w:jc w:val="right"/>
              <w:rPr>
                <w:color w:val="000000"/>
                <w:sz w:val="16"/>
                <w:szCs w:val="16"/>
              </w:rPr>
            </w:pPr>
            <w:r w:rsidRPr="00C14521">
              <w:rPr>
                <w:color w:val="000000"/>
                <w:sz w:val="16"/>
                <w:szCs w:val="16"/>
              </w:rPr>
              <w:t xml:space="preserve">по ОКЕИ  </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C14521" w:rsidRPr="00C14521" w:rsidRDefault="00C14521" w:rsidP="00C14521">
            <w:pPr>
              <w:jc w:val="center"/>
              <w:rPr>
                <w:color w:val="000000"/>
              </w:rPr>
            </w:pPr>
            <w:r w:rsidRPr="00C14521">
              <w:rPr>
                <w:color w:val="000000"/>
              </w:rPr>
              <w:t>384</w:t>
            </w:r>
          </w:p>
        </w:tc>
      </w:tr>
      <w:tr w:rsidR="00C14521" w:rsidRPr="00C14521" w:rsidTr="00C14521">
        <w:trPr>
          <w:trHeight w:val="135"/>
        </w:trPr>
        <w:tc>
          <w:tcPr>
            <w:tcW w:w="2836" w:type="dxa"/>
            <w:tcBorders>
              <w:top w:val="nil"/>
              <w:left w:val="nil"/>
              <w:bottom w:val="nil"/>
              <w:right w:val="nil"/>
            </w:tcBorders>
            <w:shd w:val="clear" w:color="auto" w:fill="auto"/>
            <w:noWrap/>
            <w:vAlign w:val="bottom"/>
            <w:hideMark/>
          </w:tcPr>
          <w:p w:rsidR="00C14521" w:rsidRPr="00C14521" w:rsidRDefault="00C14521" w:rsidP="00C14521">
            <w:pPr>
              <w:rPr>
                <w:color w:val="000000"/>
                <w:sz w:val="28"/>
                <w:szCs w:val="28"/>
              </w:rPr>
            </w:pPr>
          </w:p>
        </w:tc>
        <w:tc>
          <w:tcPr>
            <w:tcW w:w="5528" w:type="dxa"/>
            <w:tcBorders>
              <w:top w:val="nil"/>
              <w:left w:val="nil"/>
              <w:bottom w:val="nil"/>
              <w:right w:val="nil"/>
            </w:tcBorders>
            <w:shd w:val="clear" w:color="auto" w:fill="auto"/>
            <w:noWrap/>
            <w:vAlign w:val="bottom"/>
            <w:hideMark/>
          </w:tcPr>
          <w:p w:rsidR="00C14521" w:rsidRPr="00C14521" w:rsidRDefault="00C14521" w:rsidP="00C14521">
            <w:pPr>
              <w:rPr>
                <w:color w:val="000000"/>
                <w:sz w:val="28"/>
                <w:szCs w:val="28"/>
              </w:rPr>
            </w:pPr>
          </w:p>
        </w:tc>
        <w:tc>
          <w:tcPr>
            <w:tcW w:w="1464" w:type="dxa"/>
            <w:tcBorders>
              <w:top w:val="nil"/>
              <w:left w:val="nil"/>
              <w:bottom w:val="nil"/>
              <w:right w:val="nil"/>
            </w:tcBorders>
            <w:shd w:val="clear" w:color="auto" w:fill="auto"/>
            <w:noWrap/>
            <w:vAlign w:val="bottom"/>
            <w:hideMark/>
          </w:tcPr>
          <w:p w:rsidR="00C14521" w:rsidRPr="00C14521" w:rsidRDefault="00C14521" w:rsidP="00C14521">
            <w:pPr>
              <w:rPr>
                <w:color w:val="000000"/>
                <w:sz w:val="28"/>
                <w:szCs w:val="28"/>
              </w:rPr>
            </w:pPr>
          </w:p>
        </w:tc>
        <w:tc>
          <w:tcPr>
            <w:tcW w:w="1229" w:type="dxa"/>
            <w:tcBorders>
              <w:top w:val="nil"/>
              <w:left w:val="nil"/>
              <w:bottom w:val="nil"/>
              <w:right w:val="nil"/>
            </w:tcBorders>
            <w:shd w:val="clear" w:color="000000" w:fill="FFFFFF"/>
            <w:noWrap/>
            <w:vAlign w:val="bottom"/>
            <w:hideMark/>
          </w:tcPr>
          <w:p w:rsidR="00C14521" w:rsidRPr="00C14521" w:rsidRDefault="00C14521" w:rsidP="00C14521">
            <w:pPr>
              <w:rPr>
                <w:color w:val="000000"/>
                <w:sz w:val="28"/>
                <w:szCs w:val="28"/>
              </w:rPr>
            </w:pPr>
            <w:r w:rsidRPr="00C14521">
              <w:rPr>
                <w:color w:val="000000"/>
                <w:sz w:val="28"/>
                <w:szCs w:val="28"/>
              </w:rPr>
              <w:t> </w:t>
            </w:r>
          </w:p>
        </w:tc>
        <w:tc>
          <w:tcPr>
            <w:tcW w:w="1682" w:type="dxa"/>
            <w:tcBorders>
              <w:top w:val="nil"/>
              <w:left w:val="nil"/>
              <w:bottom w:val="nil"/>
              <w:right w:val="nil"/>
            </w:tcBorders>
            <w:shd w:val="clear" w:color="auto" w:fill="auto"/>
            <w:noWrap/>
            <w:vAlign w:val="bottom"/>
            <w:hideMark/>
          </w:tcPr>
          <w:p w:rsidR="00C14521" w:rsidRPr="00C14521" w:rsidRDefault="00C14521" w:rsidP="00C14521">
            <w:pPr>
              <w:rPr>
                <w:color w:val="000000"/>
                <w:sz w:val="28"/>
                <w:szCs w:val="28"/>
              </w:rPr>
            </w:pPr>
          </w:p>
        </w:tc>
        <w:tc>
          <w:tcPr>
            <w:tcW w:w="1720" w:type="dxa"/>
            <w:tcBorders>
              <w:top w:val="nil"/>
              <w:left w:val="nil"/>
              <w:bottom w:val="nil"/>
              <w:right w:val="nil"/>
            </w:tcBorders>
            <w:shd w:val="clear" w:color="auto" w:fill="auto"/>
            <w:noWrap/>
            <w:vAlign w:val="bottom"/>
            <w:hideMark/>
          </w:tcPr>
          <w:p w:rsidR="00C14521" w:rsidRPr="00C14521" w:rsidRDefault="00C14521" w:rsidP="00C14521">
            <w:pPr>
              <w:rPr>
                <w:color w:val="000000"/>
                <w:sz w:val="28"/>
                <w:szCs w:val="28"/>
              </w:rPr>
            </w:pPr>
          </w:p>
        </w:tc>
        <w:tc>
          <w:tcPr>
            <w:tcW w:w="1418" w:type="dxa"/>
            <w:tcBorders>
              <w:top w:val="nil"/>
              <w:left w:val="nil"/>
              <w:bottom w:val="nil"/>
              <w:right w:val="nil"/>
            </w:tcBorders>
            <w:shd w:val="clear" w:color="auto" w:fill="auto"/>
            <w:noWrap/>
            <w:vAlign w:val="bottom"/>
            <w:hideMark/>
          </w:tcPr>
          <w:p w:rsidR="00C14521" w:rsidRPr="00C14521" w:rsidRDefault="00C14521" w:rsidP="00C14521">
            <w:pPr>
              <w:rPr>
                <w:color w:val="000000"/>
                <w:sz w:val="28"/>
                <w:szCs w:val="28"/>
              </w:rPr>
            </w:pPr>
          </w:p>
        </w:tc>
      </w:tr>
      <w:tr w:rsidR="00C14521" w:rsidRPr="00C14521" w:rsidTr="00C14521">
        <w:trPr>
          <w:trHeight w:val="435"/>
        </w:trPr>
        <w:tc>
          <w:tcPr>
            <w:tcW w:w="83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14521" w:rsidRPr="00C14521" w:rsidRDefault="00C14521" w:rsidP="00C14521">
            <w:pPr>
              <w:jc w:val="center"/>
              <w:rPr>
                <w:color w:val="000000"/>
                <w:sz w:val="16"/>
                <w:szCs w:val="16"/>
              </w:rPr>
            </w:pPr>
            <w:r w:rsidRPr="00C14521">
              <w:rPr>
                <w:color w:val="000000"/>
                <w:sz w:val="16"/>
                <w:szCs w:val="16"/>
              </w:rPr>
              <w:t>Классификация доходов бюджетов</w:t>
            </w:r>
          </w:p>
        </w:tc>
        <w:tc>
          <w:tcPr>
            <w:tcW w:w="14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4521" w:rsidRPr="00C14521" w:rsidRDefault="00C14521" w:rsidP="00C14521">
            <w:pPr>
              <w:jc w:val="center"/>
              <w:rPr>
                <w:color w:val="000000"/>
                <w:sz w:val="16"/>
                <w:szCs w:val="16"/>
              </w:rPr>
            </w:pPr>
            <w:r w:rsidRPr="00C14521">
              <w:rPr>
                <w:color w:val="000000"/>
                <w:sz w:val="16"/>
                <w:szCs w:val="16"/>
              </w:rPr>
              <w:t>Наименование главного администратора доходов бюджета</w:t>
            </w:r>
          </w:p>
        </w:tc>
        <w:tc>
          <w:tcPr>
            <w:tcW w:w="122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14521" w:rsidRPr="00C14521" w:rsidRDefault="00C14521" w:rsidP="00C14521">
            <w:pPr>
              <w:jc w:val="center"/>
              <w:rPr>
                <w:color w:val="000000"/>
                <w:sz w:val="16"/>
                <w:szCs w:val="16"/>
              </w:rPr>
            </w:pPr>
            <w:r w:rsidRPr="00C14521">
              <w:rPr>
                <w:color w:val="000000"/>
                <w:sz w:val="16"/>
                <w:szCs w:val="16"/>
              </w:rPr>
              <w:t>Код строки</w:t>
            </w:r>
          </w:p>
        </w:tc>
        <w:tc>
          <w:tcPr>
            <w:tcW w:w="4820" w:type="dxa"/>
            <w:gridSpan w:val="3"/>
            <w:tcBorders>
              <w:top w:val="single" w:sz="4" w:space="0" w:color="auto"/>
              <w:left w:val="nil"/>
              <w:bottom w:val="single" w:sz="4" w:space="0" w:color="auto"/>
              <w:right w:val="single" w:sz="4" w:space="0" w:color="auto"/>
            </w:tcBorders>
            <w:shd w:val="clear" w:color="auto" w:fill="auto"/>
            <w:vAlign w:val="center"/>
            <w:hideMark/>
          </w:tcPr>
          <w:p w:rsidR="00C14521" w:rsidRPr="00C14521" w:rsidRDefault="00C14521" w:rsidP="00C14521">
            <w:pPr>
              <w:jc w:val="center"/>
              <w:rPr>
                <w:color w:val="000000"/>
                <w:sz w:val="16"/>
                <w:szCs w:val="16"/>
              </w:rPr>
            </w:pPr>
            <w:r w:rsidRPr="00C14521">
              <w:rPr>
                <w:color w:val="000000"/>
                <w:sz w:val="16"/>
                <w:szCs w:val="16"/>
              </w:rPr>
              <w:t>Прогноз доходов бюджета</w:t>
            </w:r>
          </w:p>
        </w:tc>
      </w:tr>
      <w:tr w:rsidR="00C14521" w:rsidRPr="00C14521" w:rsidTr="00C14521">
        <w:trPr>
          <w:trHeight w:val="9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C14521" w:rsidRPr="00C14521" w:rsidRDefault="00C14521" w:rsidP="00C14521">
            <w:pPr>
              <w:jc w:val="center"/>
              <w:rPr>
                <w:color w:val="000000"/>
                <w:sz w:val="16"/>
                <w:szCs w:val="16"/>
              </w:rPr>
            </w:pPr>
            <w:r w:rsidRPr="00C14521">
              <w:rPr>
                <w:color w:val="000000"/>
                <w:sz w:val="16"/>
                <w:szCs w:val="16"/>
              </w:rPr>
              <w:t>код</w:t>
            </w:r>
          </w:p>
        </w:tc>
        <w:tc>
          <w:tcPr>
            <w:tcW w:w="5528" w:type="dxa"/>
            <w:tcBorders>
              <w:top w:val="nil"/>
              <w:left w:val="nil"/>
              <w:bottom w:val="single" w:sz="4" w:space="0" w:color="auto"/>
              <w:right w:val="single" w:sz="4" w:space="0" w:color="auto"/>
            </w:tcBorders>
            <w:shd w:val="clear" w:color="auto" w:fill="auto"/>
            <w:vAlign w:val="center"/>
            <w:hideMark/>
          </w:tcPr>
          <w:p w:rsidR="00C14521" w:rsidRPr="00C14521" w:rsidRDefault="00C14521" w:rsidP="00C14521">
            <w:pPr>
              <w:jc w:val="center"/>
              <w:rPr>
                <w:color w:val="000000"/>
                <w:sz w:val="16"/>
                <w:szCs w:val="16"/>
              </w:rPr>
            </w:pPr>
            <w:r w:rsidRPr="00C14521">
              <w:rPr>
                <w:color w:val="000000"/>
                <w:sz w:val="16"/>
                <w:szCs w:val="16"/>
              </w:rPr>
              <w:t>наименование</w:t>
            </w:r>
          </w:p>
        </w:tc>
        <w:tc>
          <w:tcPr>
            <w:tcW w:w="1464" w:type="dxa"/>
            <w:vMerge/>
            <w:tcBorders>
              <w:top w:val="single" w:sz="4" w:space="0" w:color="auto"/>
              <w:left w:val="single" w:sz="4" w:space="0" w:color="auto"/>
              <w:bottom w:val="single" w:sz="4" w:space="0" w:color="auto"/>
              <w:right w:val="single" w:sz="4" w:space="0" w:color="auto"/>
            </w:tcBorders>
            <w:vAlign w:val="center"/>
            <w:hideMark/>
          </w:tcPr>
          <w:p w:rsidR="00C14521" w:rsidRPr="00C14521" w:rsidRDefault="00C14521" w:rsidP="00C14521">
            <w:pPr>
              <w:rPr>
                <w:color w:val="000000"/>
                <w:sz w:val="16"/>
                <w:szCs w:val="16"/>
              </w:rPr>
            </w:pPr>
          </w:p>
        </w:tc>
        <w:tc>
          <w:tcPr>
            <w:tcW w:w="1229" w:type="dxa"/>
            <w:vMerge/>
            <w:tcBorders>
              <w:top w:val="single" w:sz="4" w:space="0" w:color="auto"/>
              <w:left w:val="single" w:sz="4" w:space="0" w:color="auto"/>
              <w:bottom w:val="single" w:sz="4" w:space="0" w:color="auto"/>
              <w:right w:val="single" w:sz="4" w:space="0" w:color="auto"/>
            </w:tcBorders>
            <w:vAlign w:val="center"/>
            <w:hideMark/>
          </w:tcPr>
          <w:p w:rsidR="00C14521" w:rsidRPr="00C14521" w:rsidRDefault="00C14521" w:rsidP="00C14521">
            <w:pPr>
              <w:rPr>
                <w:color w:val="000000"/>
                <w:sz w:val="16"/>
                <w:szCs w:val="16"/>
              </w:rPr>
            </w:pPr>
          </w:p>
        </w:tc>
        <w:tc>
          <w:tcPr>
            <w:tcW w:w="1682" w:type="dxa"/>
            <w:tcBorders>
              <w:top w:val="nil"/>
              <w:left w:val="nil"/>
              <w:bottom w:val="single" w:sz="4" w:space="0" w:color="auto"/>
              <w:right w:val="single" w:sz="4" w:space="0" w:color="auto"/>
            </w:tcBorders>
            <w:shd w:val="clear" w:color="auto" w:fill="auto"/>
            <w:vAlign w:val="center"/>
            <w:hideMark/>
          </w:tcPr>
          <w:p w:rsidR="00C14521" w:rsidRPr="00C14521" w:rsidRDefault="00C14521" w:rsidP="00C14521">
            <w:pPr>
              <w:jc w:val="center"/>
              <w:rPr>
                <w:color w:val="000000"/>
                <w:sz w:val="16"/>
                <w:szCs w:val="16"/>
              </w:rPr>
            </w:pPr>
            <w:r w:rsidRPr="00C14521">
              <w:rPr>
                <w:color w:val="000000"/>
                <w:sz w:val="16"/>
                <w:szCs w:val="16"/>
              </w:rPr>
              <w:t>на 2023 г.           (очередной        финансовый год)</w:t>
            </w:r>
          </w:p>
        </w:tc>
        <w:tc>
          <w:tcPr>
            <w:tcW w:w="1720" w:type="dxa"/>
            <w:tcBorders>
              <w:top w:val="nil"/>
              <w:left w:val="nil"/>
              <w:bottom w:val="single" w:sz="4" w:space="0" w:color="auto"/>
              <w:right w:val="single" w:sz="4" w:space="0" w:color="auto"/>
            </w:tcBorders>
            <w:shd w:val="clear" w:color="auto" w:fill="auto"/>
            <w:vAlign w:val="center"/>
            <w:hideMark/>
          </w:tcPr>
          <w:p w:rsidR="00C14521" w:rsidRPr="00C14521" w:rsidRDefault="00C14521" w:rsidP="00C14521">
            <w:pPr>
              <w:jc w:val="center"/>
              <w:rPr>
                <w:color w:val="000000"/>
                <w:sz w:val="16"/>
                <w:szCs w:val="16"/>
              </w:rPr>
            </w:pPr>
            <w:r w:rsidRPr="00C14521">
              <w:rPr>
                <w:color w:val="000000"/>
                <w:sz w:val="16"/>
                <w:szCs w:val="16"/>
              </w:rPr>
              <w:t>на 2024  г.             (первый год               планового периода)</w:t>
            </w:r>
          </w:p>
        </w:tc>
        <w:tc>
          <w:tcPr>
            <w:tcW w:w="1418" w:type="dxa"/>
            <w:tcBorders>
              <w:top w:val="nil"/>
              <w:left w:val="nil"/>
              <w:bottom w:val="single" w:sz="4" w:space="0" w:color="auto"/>
              <w:right w:val="single" w:sz="4" w:space="0" w:color="auto"/>
            </w:tcBorders>
            <w:shd w:val="clear" w:color="auto" w:fill="auto"/>
            <w:vAlign w:val="center"/>
            <w:hideMark/>
          </w:tcPr>
          <w:p w:rsidR="00C14521" w:rsidRPr="00C14521" w:rsidRDefault="00C14521" w:rsidP="00C14521">
            <w:pPr>
              <w:jc w:val="center"/>
              <w:rPr>
                <w:color w:val="000000"/>
                <w:sz w:val="16"/>
                <w:szCs w:val="16"/>
              </w:rPr>
            </w:pPr>
            <w:r w:rsidRPr="00C14521">
              <w:rPr>
                <w:color w:val="000000"/>
                <w:sz w:val="16"/>
                <w:szCs w:val="16"/>
              </w:rPr>
              <w:t>на 2024  г.           (второй год           планового периода)</w:t>
            </w:r>
          </w:p>
        </w:tc>
      </w:tr>
      <w:tr w:rsidR="00C14521" w:rsidRPr="00C14521" w:rsidTr="00C14521">
        <w:trPr>
          <w:trHeight w:val="30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C14521" w:rsidRPr="00C14521" w:rsidRDefault="00C14521" w:rsidP="00C14521">
            <w:pPr>
              <w:jc w:val="center"/>
              <w:rPr>
                <w:color w:val="000000"/>
              </w:rPr>
            </w:pPr>
            <w:r w:rsidRPr="00C14521">
              <w:rPr>
                <w:color w:val="000000"/>
              </w:rPr>
              <w:t>1</w:t>
            </w:r>
          </w:p>
        </w:tc>
        <w:tc>
          <w:tcPr>
            <w:tcW w:w="5528" w:type="dxa"/>
            <w:tcBorders>
              <w:top w:val="nil"/>
              <w:left w:val="nil"/>
              <w:bottom w:val="single" w:sz="4" w:space="0" w:color="auto"/>
              <w:right w:val="single" w:sz="4" w:space="0" w:color="auto"/>
            </w:tcBorders>
            <w:shd w:val="clear" w:color="auto" w:fill="auto"/>
            <w:noWrap/>
            <w:vAlign w:val="bottom"/>
            <w:hideMark/>
          </w:tcPr>
          <w:p w:rsidR="00C14521" w:rsidRPr="00C14521" w:rsidRDefault="00C14521" w:rsidP="00C14521">
            <w:pPr>
              <w:jc w:val="center"/>
              <w:rPr>
                <w:color w:val="000000"/>
              </w:rPr>
            </w:pPr>
            <w:r w:rsidRPr="00C14521">
              <w:rPr>
                <w:color w:val="000000"/>
              </w:rPr>
              <w:t>2</w:t>
            </w:r>
          </w:p>
        </w:tc>
        <w:tc>
          <w:tcPr>
            <w:tcW w:w="1464" w:type="dxa"/>
            <w:tcBorders>
              <w:top w:val="nil"/>
              <w:left w:val="nil"/>
              <w:bottom w:val="single" w:sz="4" w:space="0" w:color="auto"/>
              <w:right w:val="single" w:sz="4" w:space="0" w:color="auto"/>
            </w:tcBorders>
            <w:shd w:val="clear" w:color="auto" w:fill="auto"/>
            <w:noWrap/>
            <w:vAlign w:val="bottom"/>
            <w:hideMark/>
          </w:tcPr>
          <w:p w:rsidR="00C14521" w:rsidRPr="00C14521" w:rsidRDefault="00C14521" w:rsidP="00C14521">
            <w:pPr>
              <w:jc w:val="center"/>
              <w:rPr>
                <w:color w:val="000000"/>
              </w:rPr>
            </w:pPr>
            <w:r w:rsidRPr="00C14521">
              <w:rPr>
                <w:color w:val="000000"/>
              </w:rPr>
              <w:t>3</w:t>
            </w:r>
          </w:p>
        </w:tc>
        <w:tc>
          <w:tcPr>
            <w:tcW w:w="1229" w:type="dxa"/>
            <w:tcBorders>
              <w:top w:val="nil"/>
              <w:left w:val="nil"/>
              <w:bottom w:val="nil"/>
              <w:right w:val="single" w:sz="4" w:space="0" w:color="auto"/>
            </w:tcBorders>
            <w:shd w:val="clear" w:color="000000" w:fill="FFFFFF"/>
            <w:noWrap/>
            <w:vAlign w:val="bottom"/>
            <w:hideMark/>
          </w:tcPr>
          <w:p w:rsidR="00C14521" w:rsidRPr="00C14521" w:rsidRDefault="00C14521" w:rsidP="00C14521">
            <w:pPr>
              <w:jc w:val="center"/>
              <w:rPr>
                <w:color w:val="000000"/>
              </w:rPr>
            </w:pPr>
            <w:r w:rsidRPr="00C14521">
              <w:rPr>
                <w:color w:val="000000"/>
              </w:rPr>
              <w:t>4</w:t>
            </w:r>
          </w:p>
        </w:tc>
        <w:tc>
          <w:tcPr>
            <w:tcW w:w="1682" w:type="dxa"/>
            <w:tcBorders>
              <w:top w:val="nil"/>
              <w:left w:val="nil"/>
              <w:bottom w:val="nil"/>
              <w:right w:val="single" w:sz="4" w:space="0" w:color="auto"/>
            </w:tcBorders>
            <w:shd w:val="clear" w:color="auto" w:fill="auto"/>
            <w:noWrap/>
            <w:vAlign w:val="bottom"/>
            <w:hideMark/>
          </w:tcPr>
          <w:p w:rsidR="00C14521" w:rsidRPr="00C14521" w:rsidRDefault="00C14521" w:rsidP="00C14521">
            <w:pPr>
              <w:jc w:val="center"/>
              <w:rPr>
                <w:color w:val="000000"/>
              </w:rPr>
            </w:pPr>
            <w:r w:rsidRPr="00C14521">
              <w:rPr>
                <w:color w:val="000000"/>
              </w:rPr>
              <w:t>5</w:t>
            </w:r>
          </w:p>
        </w:tc>
        <w:tc>
          <w:tcPr>
            <w:tcW w:w="1720" w:type="dxa"/>
            <w:tcBorders>
              <w:top w:val="nil"/>
              <w:left w:val="nil"/>
              <w:bottom w:val="nil"/>
              <w:right w:val="single" w:sz="4" w:space="0" w:color="auto"/>
            </w:tcBorders>
            <w:shd w:val="clear" w:color="auto" w:fill="auto"/>
            <w:noWrap/>
            <w:vAlign w:val="bottom"/>
            <w:hideMark/>
          </w:tcPr>
          <w:p w:rsidR="00C14521" w:rsidRPr="00C14521" w:rsidRDefault="00C14521" w:rsidP="00C14521">
            <w:pPr>
              <w:jc w:val="center"/>
              <w:rPr>
                <w:color w:val="000000"/>
              </w:rPr>
            </w:pPr>
            <w:r w:rsidRPr="00C14521">
              <w:rPr>
                <w:color w:val="000000"/>
              </w:rPr>
              <w:t>6</w:t>
            </w:r>
          </w:p>
        </w:tc>
        <w:tc>
          <w:tcPr>
            <w:tcW w:w="1418" w:type="dxa"/>
            <w:tcBorders>
              <w:top w:val="nil"/>
              <w:left w:val="nil"/>
              <w:bottom w:val="nil"/>
              <w:right w:val="single" w:sz="4" w:space="0" w:color="auto"/>
            </w:tcBorders>
            <w:shd w:val="clear" w:color="auto" w:fill="auto"/>
            <w:noWrap/>
            <w:vAlign w:val="bottom"/>
            <w:hideMark/>
          </w:tcPr>
          <w:p w:rsidR="00C14521" w:rsidRPr="00C14521" w:rsidRDefault="00C14521" w:rsidP="00C14521">
            <w:pPr>
              <w:jc w:val="center"/>
              <w:rPr>
                <w:color w:val="000000"/>
              </w:rPr>
            </w:pPr>
            <w:r w:rsidRPr="00C14521">
              <w:rPr>
                <w:color w:val="000000"/>
              </w:rPr>
              <w:t>7</w:t>
            </w:r>
          </w:p>
        </w:tc>
      </w:tr>
      <w:tr w:rsidR="00C14521" w:rsidRPr="00C14521" w:rsidTr="00C14521">
        <w:trPr>
          <w:trHeight w:val="1268"/>
        </w:trPr>
        <w:tc>
          <w:tcPr>
            <w:tcW w:w="2836" w:type="dxa"/>
            <w:tcBorders>
              <w:top w:val="nil"/>
              <w:left w:val="single" w:sz="4" w:space="0" w:color="auto"/>
              <w:bottom w:val="single" w:sz="4" w:space="0" w:color="auto"/>
              <w:right w:val="single" w:sz="4" w:space="0" w:color="auto"/>
            </w:tcBorders>
            <w:shd w:val="clear" w:color="auto" w:fill="auto"/>
            <w:noWrap/>
            <w:hideMark/>
          </w:tcPr>
          <w:p w:rsidR="00C14521" w:rsidRPr="00C14521" w:rsidRDefault="00C14521" w:rsidP="00C14521">
            <w:pPr>
              <w:rPr>
                <w:color w:val="000000"/>
                <w:sz w:val="24"/>
                <w:szCs w:val="24"/>
              </w:rPr>
            </w:pPr>
            <w:r w:rsidRPr="00C14521">
              <w:rPr>
                <w:color w:val="000000"/>
                <w:sz w:val="24"/>
                <w:szCs w:val="24"/>
              </w:rPr>
              <w:t>182 1010201001 0000 110</w:t>
            </w:r>
          </w:p>
        </w:tc>
        <w:tc>
          <w:tcPr>
            <w:tcW w:w="5528" w:type="dxa"/>
            <w:tcBorders>
              <w:top w:val="nil"/>
              <w:left w:val="nil"/>
              <w:bottom w:val="single" w:sz="4" w:space="0" w:color="auto"/>
              <w:right w:val="single" w:sz="4" w:space="0" w:color="auto"/>
            </w:tcBorders>
            <w:shd w:val="clear" w:color="auto" w:fill="auto"/>
            <w:hideMark/>
          </w:tcPr>
          <w:p w:rsidR="00C14521" w:rsidRPr="00C14521" w:rsidRDefault="00C14521" w:rsidP="00C14521">
            <w:pPr>
              <w:ind w:right="1451"/>
              <w:rPr>
                <w:color w:val="000000"/>
              </w:rPr>
            </w:pPr>
            <w:r w:rsidRPr="00C14521">
              <w:rPr>
                <w:color w:val="00000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r w:rsidRPr="00C14521">
              <w:rPr>
                <w:color w:val="0000FF"/>
              </w:rPr>
              <w:t>статьями 227</w:t>
            </w:r>
            <w:r w:rsidRPr="00C14521">
              <w:rPr>
                <w:color w:val="000000"/>
              </w:rPr>
              <w:t xml:space="preserve">, </w:t>
            </w:r>
            <w:r w:rsidRPr="00C14521">
              <w:rPr>
                <w:color w:val="0000FF"/>
              </w:rPr>
              <w:t>227.1</w:t>
            </w:r>
            <w:r w:rsidRPr="00C14521">
              <w:rPr>
                <w:color w:val="000000"/>
              </w:rPr>
              <w:t xml:space="preserve"> и </w:t>
            </w:r>
            <w:r w:rsidRPr="00C14521">
              <w:rPr>
                <w:color w:val="0000FF"/>
              </w:rPr>
              <w:t>228</w:t>
            </w:r>
            <w:r w:rsidRPr="00C14521">
              <w:rPr>
                <w:color w:val="000000"/>
              </w:rPr>
              <w:t xml:space="preserve"> Налогового кодекса Российской Федерации</w:t>
            </w:r>
          </w:p>
        </w:tc>
        <w:tc>
          <w:tcPr>
            <w:tcW w:w="1464" w:type="dxa"/>
            <w:tcBorders>
              <w:top w:val="nil"/>
              <w:left w:val="nil"/>
              <w:bottom w:val="single" w:sz="4" w:space="0" w:color="auto"/>
              <w:right w:val="nil"/>
            </w:tcBorders>
            <w:shd w:val="clear" w:color="auto" w:fill="auto"/>
            <w:hideMark/>
          </w:tcPr>
          <w:p w:rsidR="00C14521" w:rsidRPr="00C14521" w:rsidRDefault="00C14521" w:rsidP="00C14521">
            <w:pPr>
              <w:rPr>
                <w:color w:val="000000"/>
                <w:sz w:val="14"/>
                <w:szCs w:val="14"/>
              </w:rPr>
            </w:pPr>
            <w:r w:rsidRPr="00C14521">
              <w:rPr>
                <w:color w:val="000000"/>
                <w:sz w:val="14"/>
                <w:szCs w:val="14"/>
              </w:rPr>
              <w:t>Федеральная налоговая служба</w:t>
            </w:r>
          </w:p>
        </w:tc>
        <w:tc>
          <w:tcPr>
            <w:tcW w:w="12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4521" w:rsidRPr="00C14521" w:rsidRDefault="00C14521" w:rsidP="00C14521">
            <w:pPr>
              <w:jc w:val="center"/>
              <w:rPr>
                <w:color w:val="000000"/>
              </w:rPr>
            </w:pPr>
            <w:r w:rsidRPr="00C14521">
              <w:rPr>
                <w:color w:val="000000"/>
              </w:rPr>
              <w:t>0100</w:t>
            </w:r>
          </w:p>
        </w:tc>
        <w:tc>
          <w:tcPr>
            <w:tcW w:w="1682" w:type="dxa"/>
            <w:tcBorders>
              <w:top w:val="single" w:sz="4" w:space="0" w:color="auto"/>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64 612,1</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65 464,9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68 973,8</w:t>
            </w:r>
          </w:p>
        </w:tc>
      </w:tr>
      <w:tr w:rsidR="00C14521" w:rsidRPr="00C14521" w:rsidTr="000E7F7C">
        <w:trPr>
          <w:trHeight w:val="1979"/>
        </w:trPr>
        <w:tc>
          <w:tcPr>
            <w:tcW w:w="2836" w:type="dxa"/>
            <w:tcBorders>
              <w:top w:val="nil"/>
              <w:left w:val="single" w:sz="4" w:space="0" w:color="auto"/>
              <w:bottom w:val="single" w:sz="4" w:space="0" w:color="auto"/>
              <w:right w:val="single" w:sz="4" w:space="0" w:color="auto"/>
            </w:tcBorders>
            <w:shd w:val="clear" w:color="auto" w:fill="auto"/>
            <w:noWrap/>
            <w:hideMark/>
          </w:tcPr>
          <w:p w:rsidR="00C14521" w:rsidRPr="00C14521" w:rsidRDefault="00C14521" w:rsidP="00C14521">
            <w:pPr>
              <w:rPr>
                <w:color w:val="000000"/>
                <w:sz w:val="24"/>
                <w:szCs w:val="24"/>
              </w:rPr>
            </w:pPr>
            <w:r w:rsidRPr="00C14521">
              <w:rPr>
                <w:color w:val="000000"/>
                <w:sz w:val="24"/>
                <w:szCs w:val="24"/>
              </w:rPr>
              <w:lastRenderedPageBreak/>
              <w:t>182 1010202001 0000 110</w:t>
            </w:r>
          </w:p>
        </w:tc>
        <w:tc>
          <w:tcPr>
            <w:tcW w:w="5528" w:type="dxa"/>
            <w:tcBorders>
              <w:top w:val="nil"/>
              <w:left w:val="nil"/>
              <w:bottom w:val="single" w:sz="4" w:space="0" w:color="000000"/>
              <w:right w:val="single" w:sz="4" w:space="0" w:color="000000"/>
            </w:tcBorders>
            <w:shd w:val="clear" w:color="auto" w:fill="auto"/>
            <w:hideMark/>
          </w:tcPr>
          <w:p w:rsidR="00C14521" w:rsidRPr="00C14521" w:rsidRDefault="00C14521" w:rsidP="00C14521">
            <w:pPr>
              <w:rPr>
                <w:color w:val="000000"/>
              </w:rPr>
            </w:pPr>
            <w:r w:rsidRPr="00C14521">
              <w:rPr>
                <w:color w:val="00000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64" w:type="dxa"/>
            <w:tcBorders>
              <w:top w:val="nil"/>
              <w:left w:val="nil"/>
              <w:bottom w:val="single" w:sz="4" w:space="0" w:color="auto"/>
              <w:right w:val="nil"/>
            </w:tcBorders>
            <w:shd w:val="clear" w:color="auto" w:fill="auto"/>
            <w:hideMark/>
          </w:tcPr>
          <w:p w:rsidR="00C14521" w:rsidRPr="00C14521" w:rsidRDefault="00C14521" w:rsidP="00C14521">
            <w:pPr>
              <w:rPr>
                <w:color w:val="000000"/>
                <w:sz w:val="14"/>
                <w:szCs w:val="14"/>
              </w:rPr>
            </w:pPr>
            <w:r w:rsidRPr="00C14521">
              <w:rPr>
                <w:color w:val="000000"/>
                <w:sz w:val="14"/>
                <w:szCs w:val="14"/>
              </w:rPr>
              <w:t>Федеральная налоговая служба</w:t>
            </w:r>
          </w:p>
        </w:tc>
        <w:tc>
          <w:tcPr>
            <w:tcW w:w="1229" w:type="dxa"/>
            <w:tcBorders>
              <w:top w:val="nil"/>
              <w:left w:val="single" w:sz="4" w:space="0" w:color="auto"/>
              <w:bottom w:val="single" w:sz="4" w:space="0" w:color="auto"/>
              <w:right w:val="single" w:sz="4" w:space="0" w:color="auto"/>
            </w:tcBorders>
            <w:shd w:val="clear" w:color="000000" w:fill="FFFFFF"/>
            <w:noWrap/>
            <w:vAlign w:val="center"/>
            <w:hideMark/>
          </w:tcPr>
          <w:p w:rsidR="00C14521" w:rsidRPr="00C14521" w:rsidRDefault="00C14521" w:rsidP="00C14521">
            <w:pPr>
              <w:jc w:val="center"/>
              <w:rPr>
                <w:color w:val="000000"/>
              </w:rPr>
            </w:pPr>
            <w:r w:rsidRPr="00C14521">
              <w:rPr>
                <w:color w:val="000000"/>
              </w:rPr>
              <w:t>0101</w:t>
            </w:r>
          </w:p>
        </w:tc>
        <w:tc>
          <w:tcPr>
            <w:tcW w:w="1682"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449,3</w:t>
            </w:r>
          </w:p>
        </w:tc>
        <w:tc>
          <w:tcPr>
            <w:tcW w:w="1720"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458,5</w:t>
            </w:r>
          </w:p>
        </w:tc>
        <w:tc>
          <w:tcPr>
            <w:tcW w:w="1418"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486,7</w:t>
            </w:r>
          </w:p>
        </w:tc>
      </w:tr>
      <w:tr w:rsidR="00C14521" w:rsidRPr="00C14521" w:rsidTr="000E7F7C">
        <w:trPr>
          <w:trHeight w:val="561"/>
        </w:trPr>
        <w:tc>
          <w:tcPr>
            <w:tcW w:w="2836" w:type="dxa"/>
            <w:tcBorders>
              <w:top w:val="nil"/>
              <w:left w:val="single" w:sz="4" w:space="0" w:color="auto"/>
              <w:bottom w:val="single" w:sz="4" w:space="0" w:color="auto"/>
              <w:right w:val="single" w:sz="4" w:space="0" w:color="auto"/>
            </w:tcBorders>
            <w:shd w:val="clear" w:color="auto" w:fill="auto"/>
            <w:noWrap/>
            <w:hideMark/>
          </w:tcPr>
          <w:p w:rsidR="00C14521" w:rsidRPr="00C14521" w:rsidRDefault="00C14521" w:rsidP="00C14521">
            <w:pPr>
              <w:rPr>
                <w:color w:val="000000"/>
                <w:sz w:val="24"/>
                <w:szCs w:val="24"/>
              </w:rPr>
            </w:pPr>
            <w:r w:rsidRPr="00C14521">
              <w:rPr>
                <w:color w:val="000000"/>
                <w:sz w:val="24"/>
                <w:szCs w:val="24"/>
              </w:rPr>
              <w:t>182 1010203001 0000 110</w:t>
            </w:r>
          </w:p>
        </w:tc>
        <w:tc>
          <w:tcPr>
            <w:tcW w:w="5528" w:type="dxa"/>
            <w:tcBorders>
              <w:top w:val="nil"/>
              <w:left w:val="nil"/>
              <w:bottom w:val="single" w:sz="4" w:space="0" w:color="auto"/>
              <w:right w:val="single" w:sz="4" w:space="0" w:color="auto"/>
            </w:tcBorders>
            <w:shd w:val="clear" w:color="auto" w:fill="auto"/>
            <w:hideMark/>
          </w:tcPr>
          <w:p w:rsidR="00C14521" w:rsidRPr="00C14521" w:rsidRDefault="00C14521" w:rsidP="00C14521">
            <w:pPr>
              <w:rPr>
                <w:color w:val="000000"/>
              </w:rPr>
            </w:pPr>
            <w:r w:rsidRPr="00C14521">
              <w:rPr>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64" w:type="dxa"/>
            <w:tcBorders>
              <w:top w:val="nil"/>
              <w:left w:val="nil"/>
              <w:bottom w:val="single" w:sz="4" w:space="0" w:color="auto"/>
              <w:right w:val="nil"/>
            </w:tcBorders>
            <w:shd w:val="clear" w:color="auto" w:fill="auto"/>
            <w:hideMark/>
          </w:tcPr>
          <w:p w:rsidR="00C14521" w:rsidRPr="00C14521" w:rsidRDefault="00C14521" w:rsidP="00C14521">
            <w:pPr>
              <w:rPr>
                <w:color w:val="000000"/>
                <w:sz w:val="14"/>
                <w:szCs w:val="14"/>
              </w:rPr>
            </w:pPr>
            <w:r w:rsidRPr="00C14521">
              <w:rPr>
                <w:color w:val="000000"/>
                <w:sz w:val="14"/>
                <w:szCs w:val="14"/>
              </w:rPr>
              <w:t>Федеральная налоговая служба</w:t>
            </w:r>
          </w:p>
        </w:tc>
        <w:tc>
          <w:tcPr>
            <w:tcW w:w="1229" w:type="dxa"/>
            <w:tcBorders>
              <w:top w:val="nil"/>
              <w:left w:val="single" w:sz="4" w:space="0" w:color="auto"/>
              <w:bottom w:val="single" w:sz="4" w:space="0" w:color="auto"/>
              <w:right w:val="single" w:sz="4" w:space="0" w:color="auto"/>
            </w:tcBorders>
            <w:shd w:val="clear" w:color="000000" w:fill="FFFFFF"/>
            <w:noWrap/>
            <w:vAlign w:val="center"/>
            <w:hideMark/>
          </w:tcPr>
          <w:p w:rsidR="00C14521" w:rsidRPr="00C14521" w:rsidRDefault="00C14521" w:rsidP="00C14521">
            <w:pPr>
              <w:jc w:val="center"/>
              <w:rPr>
                <w:color w:val="000000"/>
              </w:rPr>
            </w:pPr>
            <w:r w:rsidRPr="00C14521">
              <w:rPr>
                <w:color w:val="000000"/>
              </w:rPr>
              <w:t>0102</w:t>
            </w:r>
          </w:p>
        </w:tc>
        <w:tc>
          <w:tcPr>
            <w:tcW w:w="1682"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222,9</w:t>
            </w:r>
          </w:p>
        </w:tc>
        <w:tc>
          <w:tcPr>
            <w:tcW w:w="1720"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225,8</w:t>
            </w:r>
          </w:p>
        </w:tc>
        <w:tc>
          <w:tcPr>
            <w:tcW w:w="1418"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237,9</w:t>
            </w:r>
          </w:p>
        </w:tc>
      </w:tr>
      <w:tr w:rsidR="00C14521" w:rsidRPr="00C14521" w:rsidTr="000E7F7C">
        <w:trPr>
          <w:trHeight w:val="1280"/>
        </w:trPr>
        <w:tc>
          <w:tcPr>
            <w:tcW w:w="2836" w:type="dxa"/>
            <w:tcBorders>
              <w:top w:val="nil"/>
              <w:left w:val="single" w:sz="4" w:space="0" w:color="auto"/>
              <w:bottom w:val="single" w:sz="4" w:space="0" w:color="auto"/>
              <w:right w:val="single" w:sz="4" w:space="0" w:color="auto"/>
            </w:tcBorders>
            <w:shd w:val="clear" w:color="auto" w:fill="auto"/>
            <w:noWrap/>
            <w:hideMark/>
          </w:tcPr>
          <w:p w:rsidR="00C14521" w:rsidRPr="00C14521" w:rsidRDefault="00C14521" w:rsidP="00C14521">
            <w:pPr>
              <w:rPr>
                <w:color w:val="000000"/>
                <w:sz w:val="24"/>
                <w:szCs w:val="24"/>
              </w:rPr>
            </w:pPr>
            <w:r w:rsidRPr="00C14521">
              <w:rPr>
                <w:color w:val="000000"/>
                <w:sz w:val="24"/>
                <w:szCs w:val="24"/>
              </w:rPr>
              <w:t>100 1030223001 0000 110</w:t>
            </w:r>
          </w:p>
        </w:tc>
        <w:tc>
          <w:tcPr>
            <w:tcW w:w="5528" w:type="dxa"/>
            <w:tcBorders>
              <w:top w:val="nil"/>
              <w:left w:val="nil"/>
              <w:bottom w:val="single" w:sz="4" w:space="0" w:color="000000"/>
              <w:right w:val="single" w:sz="4" w:space="0" w:color="000000"/>
            </w:tcBorders>
            <w:shd w:val="clear" w:color="auto" w:fill="auto"/>
            <w:hideMark/>
          </w:tcPr>
          <w:p w:rsidR="00C14521" w:rsidRPr="00C14521" w:rsidRDefault="00C14521" w:rsidP="00C14521">
            <w:pPr>
              <w:rPr>
                <w:color w:val="000000"/>
              </w:rPr>
            </w:pPr>
            <w:r w:rsidRPr="00C14521">
              <w:rPr>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64" w:type="dxa"/>
            <w:tcBorders>
              <w:top w:val="nil"/>
              <w:left w:val="nil"/>
              <w:bottom w:val="single" w:sz="4" w:space="0" w:color="auto"/>
              <w:right w:val="nil"/>
            </w:tcBorders>
            <w:shd w:val="clear" w:color="auto" w:fill="auto"/>
            <w:hideMark/>
          </w:tcPr>
          <w:p w:rsidR="00C14521" w:rsidRPr="00C14521" w:rsidRDefault="00C14521" w:rsidP="00C14521">
            <w:pPr>
              <w:rPr>
                <w:color w:val="000000"/>
                <w:sz w:val="14"/>
                <w:szCs w:val="14"/>
              </w:rPr>
            </w:pPr>
            <w:r w:rsidRPr="00C14521">
              <w:rPr>
                <w:color w:val="000000"/>
                <w:sz w:val="14"/>
                <w:szCs w:val="14"/>
              </w:rPr>
              <w:t>Федеральное казначейство</w:t>
            </w:r>
          </w:p>
        </w:tc>
        <w:tc>
          <w:tcPr>
            <w:tcW w:w="1229" w:type="dxa"/>
            <w:tcBorders>
              <w:top w:val="nil"/>
              <w:left w:val="single" w:sz="4" w:space="0" w:color="auto"/>
              <w:bottom w:val="single" w:sz="4" w:space="0" w:color="auto"/>
              <w:right w:val="single" w:sz="4" w:space="0" w:color="auto"/>
            </w:tcBorders>
            <w:shd w:val="clear" w:color="000000" w:fill="FFFFFF"/>
            <w:noWrap/>
            <w:vAlign w:val="center"/>
            <w:hideMark/>
          </w:tcPr>
          <w:p w:rsidR="00C14521" w:rsidRPr="00C14521" w:rsidRDefault="00C14521" w:rsidP="00C14521">
            <w:pPr>
              <w:jc w:val="center"/>
              <w:rPr>
                <w:color w:val="000000"/>
              </w:rPr>
            </w:pPr>
            <w:r w:rsidRPr="00C14521">
              <w:rPr>
                <w:color w:val="000000"/>
              </w:rPr>
              <w:t>0103</w:t>
            </w:r>
          </w:p>
        </w:tc>
        <w:tc>
          <w:tcPr>
            <w:tcW w:w="1682"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1 839,7</w:t>
            </w:r>
          </w:p>
        </w:tc>
        <w:tc>
          <w:tcPr>
            <w:tcW w:w="1720"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1 933,1</w:t>
            </w:r>
          </w:p>
        </w:tc>
        <w:tc>
          <w:tcPr>
            <w:tcW w:w="1418"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2 045,3</w:t>
            </w:r>
          </w:p>
        </w:tc>
      </w:tr>
      <w:tr w:rsidR="00C14521" w:rsidRPr="00C14521" w:rsidTr="000E7F7C">
        <w:trPr>
          <w:trHeight w:val="1554"/>
        </w:trPr>
        <w:tc>
          <w:tcPr>
            <w:tcW w:w="2836" w:type="dxa"/>
            <w:tcBorders>
              <w:top w:val="nil"/>
              <w:left w:val="single" w:sz="4" w:space="0" w:color="auto"/>
              <w:bottom w:val="single" w:sz="4" w:space="0" w:color="auto"/>
              <w:right w:val="single" w:sz="4" w:space="0" w:color="auto"/>
            </w:tcBorders>
            <w:shd w:val="clear" w:color="auto" w:fill="auto"/>
            <w:noWrap/>
            <w:hideMark/>
          </w:tcPr>
          <w:p w:rsidR="00C14521" w:rsidRPr="00C14521" w:rsidRDefault="00C14521" w:rsidP="00C14521">
            <w:pPr>
              <w:rPr>
                <w:color w:val="000000"/>
                <w:sz w:val="24"/>
                <w:szCs w:val="24"/>
              </w:rPr>
            </w:pPr>
            <w:r w:rsidRPr="00C14521">
              <w:rPr>
                <w:color w:val="000000"/>
                <w:sz w:val="24"/>
                <w:szCs w:val="24"/>
              </w:rPr>
              <w:t>100 1030224001 0000 110</w:t>
            </w:r>
          </w:p>
        </w:tc>
        <w:tc>
          <w:tcPr>
            <w:tcW w:w="5528" w:type="dxa"/>
            <w:tcBorders>
              <w:top w:val="nil"/>
              <w:left w:val="nil"/>
              <w:bottom w:val="single" w:sz="4" w:space="0" w:color="000000"/>
              <w:right w:val="single" w:sz="4" w:space="0" w:color="000000"/>
            </w:tcBorders>
            <w:shd w:val="clear" w:color="auto" w:fill="auto"/>
            <w:hideMark/>
          </w:tcPr>
          <w:p w:rsidR="00C14521" w:rsidRPr="00C14521" w:rsidRDefault="00C14521" w:rsidP="00C14521">
            <w:pPr>
              <w:rPr>
                <w:color w:val="000000"/>
              </w:rPr>
            </w:pPr>
            <w:r w:rsidRPr="00C14521">
              <w:rPr>
                <w:color w:val="000000"/>
              </w:rPr>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64" w:type="dxa"/>
            <w:tcBorders>
              <w:top w:val="nil"/>
              <w:left w:val="nil"/>
              <w:bottom w:val="single" w:sz="4" w:space="0" w:color="auto"/>
              <w:right w:val="nil"/>
            </w:tcBorders>
            <w:shd w:val="clear" w:color="auto" w:fill="auto"/>
            <w:hideMark/>
          </w:tcPr>
          <w:p w:rsidR="00C14521" w:rsidRPr="00C14521" w:rsidRDefault="00C14521" w:rsidP="00C14521">
            <w:pPr>
              <w:rPr>
                <w:color w:val="000000"/>
                <w:sz w:val="14"/>
                <w:szCs w:val="14"/>
              </w:rPr>
            </w:pPr>
            <w:r w:rsidRPr="00C14521">
              <w:rPr>
                <w:color w:val="000000"/>
                <w:sz w:val="14"/>
                <w:szCs w:val="14"/>
              </w:rPr>
              <w:t>Федеральное казначейство</w:t>
            </w:r>
          </w:p>
        </w:tc>
        <w:tc>
          <w:tcPr>
            <w:tcW w:w="1229" w:type="dxa"/>
            <w:tcBorders>
              <w:top w:val="nil"/>
              <w:left w:val="single" w:sz="4" w:space="0" w:color="auto"/>
              <w:bottom w:val="single" w:sz="4" w:space="0" w:color="auto"/>
              <w:right w:val="single" w:sz="4" w:space="0" w:color="auto"/>
            </w:tcBorders>
            <w:shd w:val="clear" w:color="000000" w:fill="FFFFFF"/>
            <w:noWrap/>
            <w:vAlign w:val="center"/>
            <w:hideMark/>
          </w:tcPr>
          <w:p w:rsidR="00C14521" w:rsidRPr="00C14521" w:rsidRDefault="00C14521" w:rsidP="00C14521">
            <w:pPr>
              <w:jc w:val="center"/>
              <w:rPr>
                <w:color w:val="000000"/>
              </w:rPr>
            </w:pPr>
            <w:r w:rsidRPr="00C14521">
              <w:rPr>
                <w:color w:val="000000"/>
              </w:rPr>
              <w:t>0104</w:t>
            </w:r>
          </w:p>
        </w:tc>
        <w:tc>
          <w:tcPr>
            <w:tcW w:w="1682"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12,8</w:t>
            </w:r>
          </w:p>
        </w:tc>
        <w:tc>
          <w:tcPr>
            <w:tcW w:w="1720"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13,2</w:t>
            </w:r>
          </w:p>
        </w:tc>
        <w:tc>
          <w:tcPr>
            <w:tcW w:w="1418"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13,6</w:t>
            </w:r>
          </w:p>
        </w:tc>
      </w:tr>
      <w:tr w:rsidR="00C14521" w:rsidRPr="00C14521" w:rsidTr="000E7F7C">
        <w:trPr>
          <w:trHeight w:val="1122"/>
        </w:trPr>
        <w:tc>
          <w:tcPr>
            <w:tcW w:w="2836" w:type="dxa"/>
            <w:tcBorders>
              <w:top w:val="nil"/>
              <w:left w:val="single" w:sz="4" w:space="0" w:color="auto"/>
              <w:bottom w:val="single" w:sz="4" w:space="0" w:color="auto"/>
              <w:right w:val="single" w:sz="4" w:space="0" w:color="auto"/>
            </w:tcBorders>
            <w:shd w:val="clear" w:color="auto" w:fill="auto"/>
            <w:noWrap/>
            <w:hideMark/>
          </w:tcPr>
          <w:p w:rsidR="00C14521" w:rsidRPr="00C14521" w:rsidRDefault="00C14521" w:rsidP="00C14521">
            <w:pPr>
              <w:rPr>
                <w:color w:val="000000"/>
                <w:sz w:val="24"/>
                <w:szCs w:val="24"/>
              </w:rPr>
            </w:pPr>
            <w:r w:rsidRPr="00C14521">
              <w:rPr>
                <w:color w:val="000000"/>
                <w:sz w:val="24"/>
                <w:szCs w:val="24"/>
              </w:rPr>
              <w:t>100 1030225001 0000 110</w:t>
            </w:r>
          </w:p>
        </w:tc>
        <w:tc>
          <w:tcPr>
            <w:tcW w:w="5528" w:type="dxa"/>
            <w:tcBorders>
              <w:top w:val="nil"/>
              <w:left w:val="nil"/>
              <w:bottom w:val="single" w:sz="4" w:space="0" w:color="000000"/>
              <w:right w:val="single" w:sz="4" w:space="0" w:color="000000"/>
            </w:tcBorders>
            <w:shd w:val="clear" w:color="auto" w:fill="auto"/>
            <w:hideMark/>
          </w:tcPr>
          <w:p w:rsidR="00C14521" w:rsidRPr="00C14521" w:rsidRDefault="00C14521" w:rsidP="00C14521">
            <w:pPr>
              <w:rPr>
                <w:color w:val="000000"/>
              </w:rPr>
            </w:pPr>
            <w:r w:rsidRPr="00C14521">
              <w:rPr>
                <w:color w:val="000000"/>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64" w:type="dxa"/>
            <w:tcBorders>
              <w:top w:val="nil"/>
              <w:left w:val="nil"/>
              <w:bottom w:val="single" w:sz="4" w:space="0" w:color="auto"/>
              <w:right w:val="nil"/>
            </w:tcBorders>
            <w:shd w:val="clear" w:color="auto" w:fill="auto"/>
            <w:hideMark/>
          </w:tcPr>
          <w:p w:rsidR="00C14521" w:rsidRPr="00C14521" w:rsidRDefault="00C14521" w:rsidP="00C14521">
            <w:pPr>
              <w:rPr>
                <w:color w:val="000000"/>
                <w:sz w:val="14"/>
                <w:szCs w:val="14"/>
              </w:rPr>
            </w:pPr>
            <w:r w:rsidRPr="00C14521">
              <w:rPr>
                <w:color w:val="000000"/>
                <w:sz w:val="14"/>
                <w:szCs w:val="14"/>
              </w:rPr>
              <w:t>Федеральное казначейство</w:t>
            </w:r>
          </w:p>
        </w:tc>
        <w:tc>
          <w:tcPr>
            <w:tcW w:w="1229" w:type="dxa"/>
            <w:tcBorders>
              <w:top w:val="nil"/>
              <w:left w:val="single" w:sz="4" w:space="0" w:color="auto"/>
              <w:bottom w:val="single" w:sz="4" w:space="0" w:color="auto"/>
              <w:right w:val="single" w:sz="4" w:space="0" w:color="auto"/>
            </w:tcBorders>
            <w:shd w:val="clear" w:color="000000" w:fill="FFFFFF"/>
            <w:noWrap/>
            <w:vAlign w:val="center"/>
            <w:hideMark/>
          </w:tcPr>
          <w:p w:rsidR="00C14521" w:rsidRPr="00C14521" w:rsidRDefault="00C14521" w:rsidP="00C14521">
            <w:pPr>
              <w:jc w:val="center"/>
              <w:rPr>
                <w:color w:val="000000"/>
              </w:rPr>
            </w:pPr>
            <w:r w:rsidRPr="00C14521">
              <w:rPr>
                <w:color w:val="000000"/>
              </w:rPr>
              <w:t>0105</w:t>
            </w:r>
          </w:p>
        </w:tc>
        <w:tc>
          <w:tcPr>
            <w:tcW w:w="1682"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2 274,3</w:t>
            </w:r>
          </w:p>
        </w:tc>
        <w:tc>
          <w:tcPr>
            <w:tcW w:w="1720"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2 358,8</w:t>
            </w:r>
          </w:p>
        </w:tc>
        <w:tc>
          <w:tcPr>
            <w:tcW w:w="1418"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2 469,6</w:t>
            </w:r>
          </w:p>
        </w:tc>
      </w:tr>
      <w:tr w:rsidR="00C14521" w:rsidRPr="00C14521" w:rsidTr="000E7F7C">
        <w:trPr>
          <w:trHeight w:val="1223"/>
        </w:trPr>
        <w:tc>
          <w:tcPr>
            <w:tcW w:w="2836" w:type="dxa"/>
            <w:tcBorders>
              <w:top w:val="nil"/>
              <w:left w:val="single" w:sz="4" w:space="0" w:color="auto"/>
              <w:bottom w:val="single" w:sz="4" w:space="0" w:color="auto"/>
              <w:right w:val="single" w:sz="4" w:space="0" w:color="auto"/>
            </w:tcBorders>
            <w:shd w:val="clear" w:color="auto" w:fill="auto"/>
            <w:noWrap/>
            <w:hideMark/>
          </w:tcPr>
          <w:p w:rsidR="00C14521" w:rsidRPr="00C14521" w:rsidRDefault="00C14521" w:rsidP="00C14521">
            <w:pPr>
              <w:rPr>
                <w:color w:val="000000"/>
                <w:sz w:val="24"/>
                <w:szCs w:val="24"/>
              </w:rPr>
            </w:pPr>
            <w:r w:rsidRPr="00C14521">
              <w:rPr>
                <w:color w:val="000000"/>
                <w:sz w:val="24"/>
                <w:szCs w:val="24"/>
              </w:rPr>
              <w:t>100 1030226001 0000 110</w:t>
            </w:r>
          </w:p>
        </w:tc>
        <w:tc>
          <w:tcPr>
            <w:tcW w:w="5528" w:type="dxa"/>
            <w:tcBorders>
              <w:top w:val="nil"/>
              <w:left w:val="nil"/>
              <w:bottom w:val="single" w:sz="4" w:space="0" w:color="000000"/>
              <w:right w:val="single" w:sz="4" w:space="0" w:color="000000"/>
            </w:tcBorders>
            <w:shd w:val="clear" w:color="auto" w:fill="auto"/>
            <w:hideMark/>
          </w:tcPr>
          <w:p w:rsidR="00C14521" w:rsidRPr="00C14521" w:rsidRDefault="00C14521" w:rsidP="00C14521">
            <w:pPr>
              <w:rPr>
                <w:color w:val="000000"/>
              </w:rPr>
            </w:pPr>
            <w:r w:rsidRPr="00C14521">
              <w:rPr>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64" w:type="dxa"/>
            <w:tcBorders>
              <w:top w:val="nil"/>
              <w:left w:val="nil"/>
              <w:bottom w:val="single" w:sz="4" w:space="0" w:color="auto"/>
              <w:right w:val="nil"/>
            </w:tcBorders>
            <w:shd w:val="clear" w:color="auto" w:fill="auto"/>
            <w:hideMark/>
          </w:tcPr>
          <w:p w:rsidR="00C14521" w:rsidRPr="00C14521" w:rsidRDefault="00C14521" w:rsidP="00C14521">
            <w:pPr>
              <w:rPr>
                <w:color w:val="000000"/>
                <w:sz w:val="14"/>
                <w:szCs w:val="14"/>
              </w:rPr>
            </w:pPr>
            <w:r w:rsidRPr="00C14521">
              <w:rPr>
                <w:color w:val="000000"/>
                <w:sz w:val="14"/>
                <w:szCs w:val="14"/>
              </w:rPr>
              <w:t>Федеральное казначейство</w:t>
            </w:r>
          </w:p>
        </w:tc>
        <w:tc>
          <w:tcPr>
            <w:tcW w:w="1229" w:type="dxa"/>
            <w:tcBorders>
              <w:top w:val="nil"/>
              <w:left w:val="single" w:sz="4" w:space="0" w:color="auto"/>
              <w:bottom w:val="single" w:sz="4" w:space="0" w:color="auto"/>
              <w:right w:val="single" w:sz="4" w:space="0" w:color="auto"/>
            </w:tcBorders>
            <w:shd w:val="clear" w:color="000000" w:fill="FFFFFF"/>
            <w:noWrap/>
            <w:vAlign w:val="center"/>
            <w:hideMark/>
          </w:tcPr>
          <w:p w:rsidR="00C14521" w:rsidRPr="00C14521" w:rsidRDefault="00C14521" w:rsidP="00C14521">
            <w:pPr>
              <w:jc w:val="center"/>
              <w:rPr>
                <w:color w:val="000000"/>
              </w:rPr>
            </w:pPr>
            <w:r w:rsidRPr="00C14521">
              <w:rPr>
                <w:color w:val="000000"/>
              </w:rPr>
              <w:t>0106</w:t>
            </w:r>
          </w:p>
        </w:tc>
        <w:tc>
          <w:tcPr>
            <w:tcW w:w="1682"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-242,6</w:t>
            </w:r>
          </w:p>
        </w:tc>
        <w:tc>
          <w:tcPr>
            <w:tcW w:w="1720"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-253,2</w:t>
            </w:r>
          </w:p>
        </w:tc>
        <w:tc>
          <w:tcPr>
            <w:tcW w:w="1418"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-251,9</w:t>
            </w:r>
          </w:p>
        </w:tc>
      </w:tr>
      <w:tr w:rsidR="00C14521" w:rsidRPr="00C14521" w:rsidTr="00C14521">
        <w:trPr>
          <w:trHeight w:val="765"/>
        </w:trPr>
        <w:tc>
          <w:tcPr>
            <w:tcW w:w="2836" w:type="dxa"/>
            <w:tcBorders>
              <w:top w:val="nil"/>
              <w:left w:val="single" w:sz="4" w:space="0" w:color="auto"/>
              <w:bottom w:val="single" w:sz="4" w:space="0" w:color="auto"/>
              <w:right w:val="single" w:sz="4" w:space="0" w:color="auto"/>
            </w:tcBorders>
            <w:shd w:val="clear" w:color="auto" w:fill="auto"/>
            <w:noWrap/>
            <w:hideMark/>
          </w:tcPr>
          <w:p w:rsidR="00C14521" w:rsidRPr="00C14521" w:rsidRDefault="00C14521" w:rsidP="00C14521">
            <w:pPr>
              <w:rPr>
                <w:color w:val="000000"/>
                <w:sz w:val="24"/>
                <w:szCs w:val="24"/>
              </w:rPr>
            </w:pPr>
            <w:r w:rsidRPr="00C14521">
              <w:rPr>
                <w:color w:val="000000"/>
                <w:sz w:val="24"/>
                <w:szCs w:val="24"/>
              </w:rPr>
              <w:t>182 1050101001 0000 110</w:t>
            </w:r>
          </w:p>
        </w:tc>
        <w:tc>
          <w:tcPr>
            <w:tcW w:w="5528" w:type="dxa"/>
            <w:tcBorders>
              <w:top w:val="nil"/>
              <w:left w:val="nil"/>
              <w:bottom w:val="single" w:sz="4" w:space="0" w:color="auto"/>
              <w:right w:val="single" w:sz="4" w:space="0" w:color="auto"/>
            </w:tcBorders>
            <w:shd w:val="clear" w:color="000000" w:fill="FFFFFF"/>
            <w:hideMark/>
          </w:tcPr>
          <w:p w:rsidR="00C14521" w:rsidRPr="00C14521" w:rsidRDefault="00C14521" w:rsidP="00C14521">
            <w:pPr>
              <w:jc w:val="both"/>
              <w:rPr>
                <w:color w:val="000000"/>
              </w:rPr>
            </w:pPr>
            <w:r w:rsidRPr="00C14521">
              <w:rPr>
                <w:color w:val="000000"/>
              </w:rPr>
              <w:t>Налог, взимаемый с налогоплательщиков, выбравших в качестве объекта  налогообложения доходы</w:t>
            </w:r>
          </w:p>
        </w:tc>
        <w:tc>
          <w:tcPr>
            <w:tcW w:w="1464" w:type="dxa"/>
            <w:tcBorders>
              <w:top w:val="nil"/>
              <w:left w:val="nil"/>
              <w:bottom w:val="single" w:sz="4" w:space="0" w:color="auto"/>
              <w:right w:val="nil"/>
            </w:tcBorders>
            <w:shd w:val="clear" w:color="auto" w:fill="auto"/>
            <w:hideMark/>
          </w:tcPr>
          <w:p w:rsidR="00C14521" w:rsidRPr="00C14521" w:rsidRDefault="00C14521" w:rsidP="00C14521">
            <w:pPr>
              <w:rPr>
                <w:color w:val="000000"/>
                <w:sz w:val="14"/>
                <w:szCs w:val="14"/>
              </w:rPr>
            </w:pPr>
            <w:r w:rsidRPr="00C14521">
              <w:rPr>
                <w:color w:val="000000"/>
                <w:sz w:val="14"/>
                <w:szCs w:val="14"/>
              </w:rPr>
              <w:t>Федеральная налоговая служба</w:t>
            </w:r>
          </w:p>
        </w:tc>
        <w:tc>
          <w:tcPr>
            <w:tcW w:w="1229" w:type="dxa"/>
            <w:tcBorders>
              <w:top w:val="nil"/>
              <w:left w:val="single" w:sz="4" w:space="0" w:color="auto"/>
              <w:bottom w:val="single" w:sz="4" w:space="0" w:color="auto"/>
              <w:right w:val="single" w:sz="4" w:space="0" w:color="auto"/>
            </w:tcBorders>
            <w:shd w:val="clear" w:color="000000" w:fill="FFFFFF"/>
            <w:noWrap/>
            <w:vAlign w:val="center"/>
            <w:hideMark/>
          </w:tcPr>
          <w:p w:rsidR="00C14521" w:rsidRPr="00C14521" w:rsidRDefault="00C14521" w:rsidP="00C14521">
            <w:pPr>
              <w:jc w:val="center"/>
              <w:rPr>
                <w:color w:val="000000"/>
              </w:rPr>
            </w:pPr>
            <w:r w:rsidRPr="00C14521">
              <w:rPr>
                <w:color w:val="000000"/>
              </w:rPr>
              <w:t>0107</w:t>
            </w:r>
          </w:p>
        </w:tc>
        <w:tc>
          <w:tcPr>
            <w:tcW w:w="1682"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20 582,0</w:t>
            </w:r>
          </w:p>
        </w:tc>
        <w:tc>
          <w:tcPr>
            <w:tcW w:w="1720"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21 737,5</w:t>
            </w:r>
          </w:p>
        </w:tc>
        <w:tc>
          <w:tcPr>
            <w:tcW w:w="1418"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22 967,4</w:t>
            </w:r>
          </w:p>
        </w:tc>
      </w:tr>
      <w:tr w:rsidR="00C14521" w:rsidRPr="00C14521" w:rsidTr="00C14521">
        <w:trPr>
          <w:trHeight w:val="420"/>
        </w:trPr>
        <w:tc>
          <w:tcPr>
            <w:tcW w:w="2836" w:type="dxa"/>
            <w:tcBorders>
              <w:top w:val="nil"/>
              <w:left w:val="single" w:sz="4" w:space="0" w:color="auto"/>
              <w:bottom w:val="single" w:sz="4" w:space="0" w:color="auto"/>
              <w:right w:val="single" w:sz="4" w:space="0" w:color="auto"/>
            </w:tcBorders>
            <w:shd w:val="clear" w:color="auto" w:fill="auto"/>
            <w:noWrap/>
            <w:hideMark/>
          </w:tcPr>
          <w:p w:rsidR="00C14521" w:rsidRPr="00C14521" w:rsidRDefault="00C14521" w:rsidP="00C14521">
            <w:pPr>
              <w:rPr>
                <w:color w:val="000000"/>
                <w:sz w:val="24"/>
                <w:szCs w:val="24"/>
              </w:rPr>
            </w:pPr>
            <w:r w:rsidRPr="00C14521">
              <w:rPr>
                <w:color w:val="000000"/>
                <w:sz w:val="24"/>
                <w:szCs w:val="24"/>
              </w:rPr>
              <w:t>182 1050102101 0000 110</w:t>
            </w:r>
          </w:p>
        </w:tc>
        <w:tc>
          <w:tcPr>
            <w:tcW w:w="5528" w:type="dxa"/>
            <w:tcBorders>
              <w:top w:val="nil"/>
              <w:left w:val="nil"/>
              <w:bottom w:val="nil"/>
              <w:right w:val="nil"/>
            </w:tcBorders>
            <w:shd w:val="clear" w:color="auto" w:fill="auto"/>
            <w:noWrap/>
            <w:hideMark/>
          </w:tcPr>
          <w:p w:rsidR="00C14521" w:rsidRPr="00C14521" w:rsidRDefault="00C14521" w:rsidP="00C14521">
            <w:pPr>
              <w:rPr>
                <w:color w:val="000000"/>
              </w:rPr>
            </w:pPr>
            <w:r w:rsidRPr="00C14521">
              <w:rPr>
                <w:color w:val="000000"/>
              </w:rPr>
              <w:t xml:space="preserve"> Налог, взимаемый с налогоплательщиков, выбравших в качестве объекта налогообложения доходы, уменьшенные на </w:t>
            </w:r>
            <w:r w:rsidRPr="00C14521">
              <w:rPr>
                <w:color w:val="000000"/>
              </w:rPr>
              <w:lastRenderedPageBreak/>
              <w:t>величину расходов (в том числе минимальный налог, зачисляемый в бюджеты субъектов Российской Федерации)</w:t>
            </w:r>
          </w:p>
        </w:tc>
        <w:tc>
          <w:tcPr>
            <w:tcW w:w="1464" w:type="dxa"/>
            <w:tcBorders>
              <w:top w:val="nil"/>
              <w:left w:val="single" w:sz="4" w:space="0" w:color="auto"/>
              <w:bottom w:val="single" w:sz="4" w:space="0" w:color="auto"/>
              <w:right w:val="nil"/>
            </w:tcBorders>
            <w:shd w:val="clear" w:color="auto" w:fill="auto"/>
            <w:hideMark/>
          </w:tcPr>
          <w:p w:rsidR="00C14521" w:rsidRPr="00C14521" w:rsidRDefault="00C14521" w:rsidP="00C14521">
            <w:pPr>
              <w:rPr>
                <w:color w:val="000000"/>
                <w:sz w:val="14"/>
                <w:szCs w:val="14"/>
              </w:rPr>
            </w:pPr>
            <w:r w:rsidRPr="00C14521">
              <w:rPr>
                <w:color w:val="000000"/>
                <w:sz w:val="14"/>
                <w:szCs w:val="14"/>
              </w:rPr>
              <w:lastRenderedPageBreak/>
              <w:t>Федеральная налоговая служба</w:t>
            </w:r>
          </w:p>
        </w:tc>
        <w:tc>
          <w:tcPr>
            <w:tcW w:w="1229" w:type="dxa"/>
            <w:tcBorders>
              <w:top w:val="nil"/>
              <w:left w:val="single" w:sz="4" w:space="0" w:color="auto"/>
              <w:bottom w:val="single" w:sz="4" w:space="0" w:color="auto"/>
              <w:right w:val="single" w:sz="4" w:space="0" w:color="auto"/>
            </w:tcBorders>
            <w:shd w:val="clear" w:color="000000" w:fill="FFFFFF"/>
            <w:noWrap/>
            <w:vAlign w:val="center"/>
            <w:hideMark/>
          </w:tcPr>
          <w:p w:rsidR="00C14521" w:rsidRPr="00C14521" w:rsidRDefault="00C14521" w:rsidP="00C14521">
            <w:pPr>
              <w:jc w:val="center"/>
              <w:rPr>
                <w:color w:val="000000"/>
              </w:rPr>
            </w:pPr>
            <w:r w:rsidRPr="00C14521">
              <w:rPr>
                <w:color w:val="000000"/>
              </w:rPr>
              <w:t>0108</w:t>
            </w:r>
          </w:p>
        </w:tc>
        <w:tc>
          <w:tcPr>
            <w:tcW w:w="1682"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16 372,0</w:t>
            </w:r>
          </w:p>
        </w:tc>
        <w:tc>
          <w:tcPr>
            <w:tcW w:w="1720"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16 436,0</w:t>
            </w:r>
          </w:p>
        </w:tc>
        <w:tc>
          <w:tcPr>
            <w:tcW w:w="1418"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16 504,0</w:t>
            </w:r>
          </w:p>
        </w:tc>
      </w:tr>
      <w:tr w:rsidR="00C14521" w:rsidRPr="00C14521" w:rsidTr="00C14521">
        <w:trPr>
          <w:trHeight w:val="1020"/>
        </w:trPr>
        <w:tc>
          <w:tcPr>
            <w:tcW w:w="2836" w:type="dxa"/>
            <w:tcBorders>
              <w:top w:val="nil"/>
              <w:left w:val="single" w:sz="4" w:space="0" w:color="auto"/>
              <w:bottom w:val="single" w:sz="4" w:space="0" w:color="auto"/>
              <w:right w:val="single" w:sz="4" w:space="0" w:color="auto"/>
            </w:tcBorders>
            <w:shd w:val="clear" w:color="auto" w:fill="auto"/>
            <w:noWrap/>
            <w:hideMark/>
          </w:tcPr>
          <w:p w:rsidR="00C14521" w:rsidRPr="00C14521" w:rsidRDefault="00C14521" w:rsidP="00C14521">
            <w:pPr>
              <w:rPr>
                <w:color w:val="000000"/>
                <w:sz w:val="24"/>
                <w:szCs w:val="24"/>
              </w:rPr>
            </w:pPr>
            <w:r w:rsidRPr="00C14521">
              <w:rPr>
                <w:color w:val="000000"/>
                <w:sz w:val="24"/>
                <w:szCs w:val="24"/>
              </w:rPr>
              <w:lastRenderedPageBreak/>
              <w:t>182 1050402002 0000 110</w:t>
            </w:r>
          </w:p>
        </w:tc>
        <w:tc>
          <w:tcPr>
            <w:tcW w:w="5528" w:type="dxa"/>
            <w:tcBorders>
              <w:top w:val="nil"/>
              <w:left w:val="nil"/>
              <w:bottom w:val="single" w:sz="4" w:space="0" w:color="auto"/>
              <w:right w:val="single" w:sz="4" w:space="0" w:color="auto"/>
            </w:tcBorders>
            <w:shd w:val="clear" w:color="000000" w:fill="FFFFFF"/>
            <w:hideMark/>
          </w:tcPr>
          <w:p w:rsidR="00C14521" w:rsidRPr="00C14521" w:rsidRDefault="00C14521" w:rsidP="00C14521">
            <w:pPr>
              <w:jc w:val="both"/>
              <w:rPr>
                <w:color w:val="000000"/>
              </w:rPr>
            </w:pPr>
            <w:r w:rsidRPr="00C14521">
              <w:rPr>
                <w:color w:val="000000"/>
              </w:rPr>
              <w:t>Налог, взимаемый в связи с применением патентной системы налогообложения, зачисляемый в бюджеты муниципальных районов &lt;5&gt;</w:t>
            </w:r>
          </w:p>
        </w:tc>
        <w:tc>
          <w:tcPr>
            <w:tcW w:w="1464" w:type="dxa"/>
            <w:tcBorders>
              <w:top w:val="nil"/>
              <w:left w:val="nil"/>
              <w:bottom w:val="single" w:sz="4" w:space="0" w:color="auto"/>
              <w:right w:val="nil"/>
            </w:tcBorders>
            <w:shd w:val="clear" w:color="auto" w:fill="auto"/>
            <w:hideMark/>
          </w:tcPr>
          <w:p w:rsidR="00C14521" w:rsidRPr="00C14521" w:rsidRDefault="00C14521" w:rsidP="00C14521">
            <w:pPr>
              <w:rPr>
                <w:color w:val="000000"/>
                <w:sz w:val="14"/>
                <w:szCs w:val="14"/>
              </w:rPr>
            </w:pPr>
            <w:r w:rsidRPr="00C14521">
              <w:rPr>
                <w:color w:val="000000"/>
                <w:sz w:val="14"/>
                <w:szCs w:val="14"/>
              </w:rPr>
              <w:t>Федеральная налоговая служба</w:t>
            </w:r>
          </w:p>
        </w:tc>
        <w:tc>
          <w:tcPr>
            <w:tcW w:w="1229" w:type="dxa"/>
            <w:tcBorders>
              <w:top w:val="nil"/>
              <w:left w:val="single" w:sz="4" w:space="0" w:color="auto"/>
              <w:bottom w:val="single" w:sz="4" w:space="0" w:color="auto"/>
              <w:right w:val="single" w:sz="4" w:space="0" w:color="auto"/>
            </w:tcBorders>
            <w:shd w:val="clear" w:color="000000" w:fill="FFFFFF"/>
            <w:noWrap/>
            <w:vAlign w:val="center"/>
            <w:hideMark/>
          </w:tcPr>
          <w:p w:rsidR="00C14521" w:rsidRPr="00C14521" w:rsidRDefault="00C14521" w:rsidP="00C14521">
            <w:pPr>
              <w:jc w:val="center"/>
              <w:rPr>
                <w:color w:val="000000"/>
              </w:rPr>
            </w:pPr>
            <w:r w:rsidRPr="00C14521">
              <w:rPr>
                <w:color w:val="000000"/>
              </w:rPr>
              <w:t>0109</w:t>
            </w:r>
          </w:p>
        </w:tc>
        <w:tc>
          <w:tcPr>
            <w:tcW w:w="1682"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1 724,0</w:t>
            </w:r>
          </w:p>
        </w:tc>
        <w:tc>
          <w:tcPr>
            <w:tcW w:w="1720"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1 803,0</w:t>
            </w:r>
          </w:p>
        </w:tc>
        <w:tc>
          <w:tcPr>
            <w:tcW w:w="1418"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1 886,0</w:t>
            </w:r>
          </w:p>
        </w:tc>
      </w:tr>
      <w:tr w:rsidR="00C14521" w:rsidRPr="00C14521" w:rsidTr="00C14521">
        <w:trPr>
          <w:trHeight w:val="765"/>
        </w:trPr>
        <w:tc>
          <w:tcPr>
            <w:tcW w:w="2836" w:type="dxa"/>
            <w:tcBorders>
              <w:top w:val="nil"/>
              <w:left w:val="single" w:sz="4" w:space="0" w:color="auto"/>
              <w:bottom w:val="single" w:sz="4" w:space="0" w:color="auto"/>
              <w:right w:val="single" w:sz="4" w:space="0" w:color="auto"/>
            </w:tcBorders>
            <w:shd w:val="clear" w:color="auto" w:fill="auto"/>
            <w:noWrap/>
            <w:hideMark/>
          </w:tcPr>
          <w:p w:rsidR="00C14521" w:rsidRPr="00C14521" w:rsidRDefault="00C14521" w:rsidP="00C14521">
            <w:pPr>
              <w:rPr>
                <w:color w:val="000000"/>
                <w:sz w:val="24"/>
                <w:szCs w:val="24"/>
              </w:rPr>
            </w:pPr>
            <w:r w:rsidRPr="00C14521">
              <w:rPr>
                <w:color w:val="000000"/>
                <w:sz w:val="24"/>
                <w:szCs w:val="24"/>
              </w:rPr>
              <w:t>182 1060201002 1000 110</w:t>
            </w:r>
          </w:p>
        </w:tc>
        <w:tc>
          <w:tcPr>
            <w:tcW w:w="5528" w:type="dxa"/>
            <w:tcBorders>
              <w:top w:val="nil"/>
              <w:left w:val="nil"/>
              <w:bottom w:val="single" w:sz="4" w:space="0" w:color="auto"/>
              <w:right w:val="single" w:sz="4" w:space="0" w:color="auto"/>
            </w:tcBorders>
            <w:shd w:val="clear" w:color="000000" w:fill="FFFFFF"/>
            <w:hideMark/>
          </w:tcPr>
          <w:p w:rsidR="00C14521" w:rsidRPr="00C14521" w:rsidRDefault="00C14521" w:rsidP="00C14521">
            <w:pPr>
              <w:jc w:val="both"/>
              <w:rPr>
                <w:color w:val="000000"/>
              </w:rPr>
            </w:pPr>
            <w:r w:rsidRPr="00C14521">
              <w:rPr>
                <w:color w:val="000000"/>
              </w:rPr>
              <w:t>Налог на имущество организаций по имуществу, не входящему в Единую систему газоснабжения</w:t>
            </w:r>
          </w:p>
        </w:tc>
        <w:tc>
          <w:tcPr>
            <w:tcW w:w="1464" w:type="dxa"/>
            <w:tcBorders>
              <w:top w:val="nil"/>
              <w:left w:val="nil"/>
              <w:bottom w:val="single" w:sz="4" w:space="0" w:color="auto"/>
              <w:right w:val="nil"/>
            </w:tcBorders>
            <w:shd w:val="clear" w:color="auto" w:fill="auto"/>
            <w:hideMark/>
          </w:tcPr>
          <w:p w:rsidR="00C14521" w:rsidRPr="00C14521" w:rsidRDefault="00C14521" w:rsidP="00C14521">
            <w:pPr>
              <w:rPr>
                <w:color w:val="000000"/>
                <w:sz w:val="14"/>
                <w:szCs w:val="14"/>
              </w:rPr>
            </w:pPr>
            <w:r w:rsidRPr="00C14521">
              <w:rPr>
                <w:color w:val="000000"/>
                <w:sz w:val="14"/>
                <w:szCs w:val="14"/>
              </w:rPr>
              <w:t>Федеральная налоговая служба</w:t>
            </w:r>
          </w:p>
        </w:tc>
        <w:tc>
          <w:tcPr>
            <w:tcW w:w="1229" w:type="dxa"/>
            <w:tcBorders>
              <w:top w:val="nil"/>
              <w:left w:val="single" w:sz="4" w:space="0" w:color="auto"/>
              <w:bottom w:val="single" w:sz="4" w:space="0" w:color="auto"/>
              <w:right w:val="single" w:sz="4" w:space="0" w:color="auto"/>
            </w:tcBorders>
            <w:shd w:val="clear" w:color="000000" w:fill="FFFFFF"/>
            <w:noWrap/>
            <w:vAlign w:val="center"/>
            <w:hideMark/>
          </w:tcPr>
          <w:p w:rsidR="00C14521" w:rsidRPr="00C14521" w:rsidRDefault="00C14521" w:rsidP="00C14521">
            <w:pPr>
              <w:jc w:val="center"/>
              <w:rPr>
                <w:color w:val="000000"/>
              </w:rPr>
            </w:pPr>
            <w:r w:rsidRPr="00C14521">
              <w:rPr>
                <w:color w:val="000000"/>
              </w:rPr>
              <w:t>0110</w:t>
            </w:r>
          </w:p>
        </w:tc>
        <w:tc>
          <w:tcPr>
            <w:tcW w:w="1682"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10 164,4</w:t>
            </w:r>
          </w:p>
        </w:tc>
        <w:tc>
          <w:tcPr>
            <w:tcW w:w="1720"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10 182,0</w:t>
            </w:r>
          </w:p>
        </w:tc>
        <w:tc>
          <w:tcPr>
            <w:tcW w:w="1418"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10 199,6</w:t>
            </w:r>
          </w:p>
        </w:tc>
      </w:tr>
      <w:tr w:rsidR="00C14521" w:rsidRPr="00C14521" w:rsidTr="000E7F7C">
        <w:trPr>
          <w:trHeight w:val="812"/>
        </w:trPr>
        <w:tc>
          <w:tcPr>
            <w:tcW w:w="2836" w:type="dxa"/>
            <w:tcBorders>
              <w:top w:val="nil"/>
              <w:left w:val="single" w:sz="4" w:space="0" w:color="auto"/>
              <w:bottom w:val="single" w:sz="4" w:space="0" w:color="auto"/>
              <w:right w:val="single" w:sz="4" w:space="0" w:color="auto"/>
            </w:tcBorders>
            <w:shd w:val="clear" w:color="auto" w:fill="auto"/>
            <w:noWrap/>
            <w:hideMark/>
          </w:tcPr>
          <w:p w:rsidR="00C14521" w:rsidRPr="00C14521" w:rsidRDefault="00C14521" w:rsidP="00C14521">
            <w:pPr>
              <w:rPr>
                <w:color w:val="000000"/>
                <w:sz w:val="24"/>
                <w:szCs w:val="24"/>
              </w:rPr>
            </w:pPr>
            <w:r w:rsidRPr="00C14521">
              <w:rPr>
                <w:color w:val="000000"/>
                <w:sz w:val="24"/>
                <w:szCs w:val="24"/>
              </w:rPr>
              <w:t>182 1080301001 0000 110</w:t>
            </w:r>
          </w:p>
        </w:tc>
        <w:tc>
          <w:tcPr>
            <w:tcW w:w="5528" w:type="dxa"/>
            <w:tcBorders>
              <w:top w:val="nil"/>
              <w:left w:val="nil"/>
              <w:bottom w:val="single" w:sz="4" w:space="0" w:color="auto"/>
              <w:right w:val="single" w:sz="4" w:space="0" w:color="auto"/>
            </w:tcBorders>
            <w:shd w:val="clear" w:color="000000" w:fill="FFFFFF"/>
            <w:hideMark/>
          </w:tcPr>
          <w:p w:rsidR="00C14521" w:rsidRPr="00C14521" w:rsidRDefault="00C14521" w:rsidP="00C14521">
            <w:pPr>
              <w:jc w:val="both"/>
              <w:rPr>
                <w:color w:val="000000"/>
              </w:rPr>
            </w:pPr>
            <w:r w:rsidRPr="00C14521">
              <w:rPr>
                <w:color w:val="00000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464" w:type="dxa"/>
            <w:tcBorders>
              <w:top w:val="nil"/>
              <w:left w:val="nil"/>
              <w:bottom w:val="single" w:sz="4" w:space="0" w:color="auto"/>
              <w:right w:val="nil"/>
            </w:tcBorders>
            <w:shd w:val="clear" w:color="auto" w:fill="auto"/>
            <w:hideMark/>
          </w:tcPr>
          <w:p w:rsidR="00C14521" w:rsidRPr="00C14521" w:rsidRDefault="00C14521" w:rsidP="00C14521">
            <w:pPr>
              <w:rPr>
                <w:color w:val="000000"/>
                <w:sz w:val="14"/>
                <w:szCs w:val="14"/>
              </w:rPr>
            </w:pPr>
            <w:r w:rsidRPr="00C14521">
              <w:rPr>
                <w:color w:val="000000"/>
                <w:sz w:val="14"/>
                <w:szCs w:val="14"/>
              </w:rPr>
              <w:t>Федеральная налоговая служба</w:t>
            </w:r>
          </w:p>
        </w:tc>
        <w:tc>
          <w:tcPr>
            <w:tcW w:w="1229" w:type="dxa"/>
            <w:tcBorders>
              <w:top w:val="nil"/>
              <w:left w:val="single" w:sz="4" w:space="0" w:color="auto"/>
              <w:bottom w:val="single" w:sz="4" w:space="0" w:color="auto"/>
              <w:right w:val="single" w:sz="4" w:space="0" w:color="auto"/>
            </w:tcBorders>
            <w:shd w:val="clear" w:color="000000" w:fill="FFFFFF"/>
            <w:noWrap/>
            <w:vAlign w:val="center"/>
            <w:hideMark/>
          </w:tcPr>
          <w:p w:rsidR="00C14521" w:rsidRPr="00C14521" w:rsidRDefault="00C14521" w:rsidP="00C14521">
            <w:pPr>
              <w:jc w:val="center"/>
              <w:rPr>
                <w:color w:val="000000"/>
              </w:rPr>
            </w:pPr>
            <w:r w:rsidRPr="00C14521">
              <w:rPr>
                <w:color w:val="000000"/>
              </w:rPr>
              <w:t>0111</w:t>
            </w:r>
          </w:p>
        </w:tc>
        <w:tc>
          <w:tcPr>
            <w:tcW w:w="1682"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2 030,0</w:t>
            </w:r>
          </w:p>
        </w:tc>
        <w:tc>
          <w:tcPr>
            <w:tcW w:w="1720"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2 040,0</w:t>
            </w:r>
          </w:p>
        </w:tc>
        <w:tc>
          <w:tcPr>
            <w:tcW w:w="1418"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2 050,0</w:t>
            </w:r>
          </w:p>
        </w:tc>
      </w:tr>
      <w:tr w:rsidR="00C14521" w:rsidRPr="00C14521" w:rsidTr="000E7F7C">
        <w:trPr>
          <w:trHeight w:val="1072"/>
        </w:trPr>
        <w:tc>
          <w:tcPr>
            <w:tcW w:w="2836" w:type="dxa"/>
            <w:tcBorders>
              <w:top w:val="nil"/>
              <w:left w:val="single" w:sz="4" w:space="0" w:color="auto"/>
              <w:bottom w:val="single" w:sz="4" w:space="0" w:color="auto"/>
              <w:right w:val="single" w:sz="4" w:space="0" w:color="auto"/>
            </w:tcBorders>
            <w:shd w:val="clear" w:color="auto" w:fill="auto"/>
            <w:noWrap/>
            <w:hideMark/>
          </w:tcPr>
          <w:p w:rsidR="00C14521" w:rsidRPr="00C14521" w:rsidRDefault="00C14521" w:rsidP="00C14521">
            <w:pPr>
              <w:rPr>
                <w:color w:val="000000"/>
                <w:sz w:val="24"/>
                <w:szCs w:val="24"/>
              </w:rPr>
            </w:pPr>
            <w:r w:rsidRPr="00C14521">
              <w:rPr>
                <w:color w:val="000000"/>
                <w:sz w:val="24"/>
                <w:szCs w:val="24"/>
              </w:rPr>
              <w:t>936 1110105005 0000 120</w:t>
            </w:r>
          </w:p>
        </w:tc>
        <w:tc>
          <w:tcPr>
            <w:tcW w:w="5528" w:type="dxa"/>
            <w:tcBorders>
              <w:top w:val="nil"/>
              <w:left w:val="nil"/>
              <w:bottom w:val="single" w:sz="4" w:space="0" w:color="auto"/>
              <w:right w:val="single" w:sz="4" w:space="0" w:color="auto"/>
            </w:tcBorders>
            <w:shd w:val="clear" w:color="000000" w:fill="FFFFFF"/>
            <w:hideMark/>
          </w:tcPr>
          <w:p w:rsidR="00C14521" w:rsidRPr="00C14521" w:rsidRDefault="00C14521" w:rsidP="00C14521">
            <w:pPr>
              <w:jc w:val="both"/>
              <w:rPr>
                <w:color w:val="000000"/>
              </w:rPr>
            </w:pPr>
            <w:r w:rsidRPr="00C14521">
              <w:rPr>
                <w:color w:val="00000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c>
          <w:tcPr>
            <w:tcW w:w="1464" w:type="dxa"/>
            <w:tcBorders>
              <w:top w:val="nil"/>
              <w:left w:val="nil"/>
              <w:bottom w:val="single" w:sz="4" w:space="0" w:color="auto"/>
              <w:right w:val="nil"/>
            </w:tcBorders>
            <w:shd w:val="clear" w:color="auto" w:fill="auto"/>
            <w:hideMark/>
          </w:tcPr>
          <w:p w:rsidR="00C14521" w:rsidRPr="00C14521" w:rsidRDefault="00C14521" w:rsidP="00C14521">
            <w:pPr>
              <w:rPr>
                <w:color w:val="000000"/>
                <w:sz w:val="14"/>
                <w:szCs w:val="14"/>
              </w:rPr>
            </w:pPr>
            <w:r w:rsidRPr="00C14521">
              <w:rPr>
                <w:color w:val="000000"/>
                <w:sz w:val="14"/>
                <w:szCs w:val="14"/>
              </w:rPr>
              <w:t>Администрация муниципального района</w:t>
            </w:r>
          </w:p>
        </w:tc>
        <w:tc>
          <w:tcPr>
            <w:tcW w:w="1229" w:type="dxa"/>
            <w:tcBorders>
              <w:top w:val="nil"/>
              <w:left w:val="single" w:sz="4" w:space="0" w:color="auto"/>
              <w:bottom w:val="single" w:sz="4" w:space="0" w:color="auto"/>
              <w:right w:val="single" w:sz="4" w:space="0" w:color="auto"/>
            </w:tcBorders>
            <w:shd w:val="clear" w:color="000000" w:fill="FFFFFF"/>
            <w:noWrap/>
            <w:vAlign w:val="center"/>
            <w:hideMark/>
          </w:tcPr>
          <w:p w:rsidR="00C14521" w:rsidRPr="00C14521" w:rsidRDefault="00C14521" w:rsidP="00C14521">
            <w:pPr>
              <w:jc w:val="center"/>
              <w:rPr>
                <w:color w:val="000000"/>
              </w:rPr>
            </w:pPr>
            <w:r w:rsidRPr="00C14521">
              <w:rPr>
                <w:color w:val="000000"/>
              </w:rPr>
              <w:t>0112</w:t>
            </w:r>
          </w:p>
        </w:tc>
        <w:tc>
          <w:tcPr>
            <w:tcW w:w="1682"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1 000,0</w:t>
            </w:r>
          </w:p>
        </w:tc>
        <w:tc>
          <w:tcPr>
            <w:tcW w:w="1720"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1 000,0</w:t>
            </w:r>
          </w:p>
        </w:tc>
        <w:tc>
          <w:tcPr>
            <w:tcW w:w="1418"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1 000,0</w:t>
            </w:r>
          </w:p>
        </w:tc>
      </w:tr>
      <w:tr w:rsidR="00C14521" w:rsidRPr="00C14521" w:rsidTr="000E7F7C">
        <w:trPr>
          <w:trHeight w:val="1450"/>
        </w:trPr>
        <w:tc>
          <w:tcPr>
            <w:tcW w:w="2836" w:type="dxa"/>
            <w:tcBorders>
              <w:top w:val="nil"/>
              <w:left w:val="single" w:sz="4" w:space="0" w:color="auto"/>
              <w:bottom w:val="single" w:sz="4" w:space="0" w:color="auto"/>
              <w:right w:val="single" w:sz="4" w:space="0" w:color="auto"/>
            </w:tcBorders>
            <w:shd w:val="clear" w:color="auto" w:fill="auto"/>
            <w:noWrap/>
            <w:hideMark/>
          </w:tcPr>
          <w:p w:rsidR="00C14521" w:rsidRPr="00C14521" w:rsidRDefault="00C14521" w:rsidP="00C14521">
            <w:pPr>
              <w:rPr>
                <w:color w:val="000000"/>
                <w:sz w:val="24"/>
                <w:szCs w:val="24"/>
              </w:rPr>
            </w:pPr>
            <w:r w:rsidRPr="00C14521">
              <w:rPr>
                <w:color w:val="000000"/>
                <w:sz w:val="24"/>
                <w:szCs w:val="24"/>
              </w:rPr>
              <w:t>936 1110501305 0000 120</w:t>
            </w:r>
          </w:p>
        </w:tc>
        <w:tc>
          <w:tcPr>
            <w:tcW w:w="5528" w:type="dxa"/>
            <w:tcBorders>
              <w:top w:val="nil"/>
              <w:left w:val="nil"/>
              <w:bottom w:val="single" w:sz="4" w:space="0" w:color="auto"/>
              <w:right w:val="single" w:sz="4" w:space="0" w:color="auto"/>
            </w:tcBorders>
            <w:shd w:val="clear" w:color="000000" w:fill="FFFFFF"/>
            <w:hideMark/>
          </w:tcPr>
          <w:p w:rsidR="00C14521" w:rsidRPr="00C14521" w:rsidRDefault="00C14521" w:rsidP="00C14521">
            <w:pPr>
              <w:jc w:val="both"/>
              <w:rPr>
                <w:color w:val="000000"/>
              </w:rPr>
            </w:pPr>
            <w:r w:rsidRPr="00C14521">
              <w:rPr>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464" w:type="dxa"/>
            <w:tcBorders>
              <w:top w:val="nil"/>
              <w:left w:val="nil"/>
              <w:bottom w:val="single" w:sz="4" w:space="0" w:color="auto"/>
              <w:right w:val="nil"/>
            </w:tcBorders>
            <w:shd w:val="clear" w:color="auto" w:fill="auto"/>
            <w:hideMark/>
          </w:tcPr>
          <w:p w:rsidR="00C14521" w:rsidRPr="00C14521" w:rsidRDefault="00C14521" w:rsidP="00C14521">
            <w:pPr>
              <w:rPr>
                <w:color w:val="000000"/>
                <w:sz w:val="14"/>
                <w:szCs w:val="14"/>
              </w:rPr>
            </w:pPr>
            <w:r w:rsidRPr="00C14521">
              <w:rPr>
                <w:color w:val="000000"/>
                <w:sz w:val="14"/>
                <w:szCs w:val="14"/>
              </w:rPr>
              <w:t>Администрация муниципального района</w:t>
            </w:r>
          </w:p>
        </w:tc>
        <w:tc>
          <w:tcPr>
            <w:tcW w:w="1229" w:type="dxa"/>
            <w:tcBorders>
              <w:top w:val="nil"/>
              <w:left w:val="single" w:sz="4" w:space="0" w:color="auto"/>
              <w:bottom w:val="single" w:sz="4" w:space="0" w:color="auto"/>
              <w:right w:val="single" w:sz="4" w:space="0" w:color="auto"/>
            </w:tcBorders>
            <w:shd w:val="clear" w:color="000000" w:fill="FFFFFF"/>
            <w:noWrap/>
            <w:vAlign w:val="center"/>
            <w:hideMark/>
          </w:tcPr>
          <w:p w:rsidR="00C14521" w:rsidRPr="00C14521" w:rsidRDefault="00C14521" w:rsidP="00C14521">
            <w:pPr>
              <w:jc w:val="center"/>
              <w:rPr>
                <w:color w:val="000000"/>
              </w:rPr>
            </w:pPr>
            <w:r w:rsidRPr="00C14521">
              <w:rPr>
                <w:color w:val="000000"/>
              </w:rPr>
              <w:t>0113</w:t>
            </w:r>
          </w:p>
        </w:tc>
        <w:tc>
          <w:tcPr>
            <w:tcW w:w="1682"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2 531,0</w:t>
            </w:r>
          </w:p>
        </w:tc>
        <w:tc>
          <w:tcPr>
            <w:tcW w:w="1720"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2 531,0</w:t>
            </w:r>
          </w:p>
        </w:tc>
        <w:tc>
          <w:tcPr>
            <w:tcW w:w="1418"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2 531,0</w:t>
            </w:r>
          </w:p>
        </w:tc>
      </w:tr>
      <w:tr w:rsidR="00C14521" w:rsidRPr="00C14521" w:rsidTr="000E7F7C">
        <w:trPr>
          <w:trHeight w:val="1413"/>
        </w:trPr>
        <w:tc>
          <w:tcPr>
            <w:tcW w:w="2836" w:type="dxa"/>
            <w:tcBorders>
              <w:top w:val="nil"/>
              <w:left w:val="single" w:sz="4" w:space="0" w:color="auto"/>
              <w:bottom w:val="single" w:sz="4" w:space="0" w:color="auto"/>
              <w:right w:val="single" w:sz="4" w:space="0" w:color="auto"/>
            </w:tcBorders>
            <w:shd w:val="clear" w:color="auto" w:fill="auto"/>
            <w:noWrap/>
            <w:hideMark/>
          </w:tcPr>
          <w:p w:rsidR="00C14521" w:rsidRPr="00C14521" w:rsidRDefault="00C14521" w:rsidP="00C14521">
            <w:pPr>
              <w:rPr>
                <w:color w:val="000000"/>
                <w:sz w:val="24"/>
                <w:szCs w:val="24"/>
              </w:rPr>
            </w:pPr>
            <w:r w:rsidRPr="00C14521">
              <w:rPr>
                <w:color w:val="000000"/>
                <w:sz w:val="24"/>
                <w:szCs w:val="24"/>
              </w:rPr>
              <w:t>980 1110501313 0000 120</w:t>
            </w:r>
          </w:p>
        </w:tc>
        <w:tc>
          <w:tcPr>
            <w:tcW w:w="5528" w:type="dxa"/>
            <w:tcBorders>
              <w:top w:val="nil"/>
              <w:left w:val="nil"/>
              <w:bottom w:val="single" w:sz="4" w:space="0" w:color="auto"/>
              <w:right w:val="single" w:sz="4" w:space="0" w:color="auto"/>
            </w:tcBorders>
            <w:shd w:val="clear" w:color="000000" w:fill="FFFFFF"/>
            <w:hideMark/>
          </w:tcPr>
          <w:p w:rsidR="00C14521" w:rsidRPr="00C14521" w:rsidRDefault="00C14521" w:rsidP="00C14521">
            <w:pPr>
              <w:jc w:val="both"/>
              <w:rPr>
                <w:color w:val="000000"/>
              </w:rPr>
            </w:pPr>
            <w:r w:rsidRPr="00C14521">
              <w:rPr>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464" w:type="dxa"/>
            <w:tcBorders>
              <w:top w:val="nil"/>
              <w:left w:val="nil"/>
              <w:bottom w:val="single" w:sz="4" w:space="0" w:color="auto"/>
              <w:right w:val="nil"/>
            </w:tcBorders>
            <w:shd w:val="clear" w:color="auto" w:fill="auto"/>
            <w:hideMark/>
          </w:tcPr>
          <w:p w:rsidR="00C14521" w:rsidRPr="00C14521" w:rsidRDefault="00C14521" w:rsidP="00C14521">
            <w:pPr>
              <w:rPr>
                <w:color w:val="000000"/>
                <w:sz w:val="14"/>
                <w:szCs w:val="14"/>
              </w:rPr>
            </w:pPr>
            <w:r w:rsidRPr="00C14521">
              <w:rPr>
                <w:color w:val="000000"/>
                <w:sz w:val="14"/>
                <w:szCs w:val="14"/>
              </w:rPr>
              <w:t>Администрация Куменского городского поселение</w:t>
            </w:r>
          </w:p>
        </w:tc>
        <w:tc>
          <w:tcPr>
            <w:tcW w:w="1229" w:type="dxa"/>
            <w:tcBorders>
              <w:top w:val="nil"/>
              <w:left w:val="single" w:sz="4" w:space="0" w:color="auto"/>
              <w:bottom w:val="single" w:sz="4" w:space="0" w:color="auto"/>
              <w:right w:val="single" w:sz="4" w:space="0" w:color="auto"/>
            </w:tcBorders>
            <w:shd w:val="clear" w:color="000000" w:fill="FFFFFF"/>
            <w:noWrap/>
            <w:vAlign w:val="center"/>
            <w:hideMark/>
          </w:tcPr>
          <w:p w:rsidR="00C14521" w:rsidRPr="00C14521" w:rsidRDefault="00C14521" w:rsidP="00C14521">
            <w:pPr>
              <w:jc w:val="center"/>
              <w:rPr>
                <w:color w:val="000000"/>
              </w:rPr>
            </w:pPr>
            <w:r w:rsidRPr="00C14521">
              <w:rPr>
                <w:color w:val="000000"/>
              </w:rPr>
              <w:t>0114</w:t>
            </w:r>
          </w:p>
        </w:tc>
        <w:tc>
          <w:tcPr>
            <w:tcW w:w="1682"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625,0</w:t>
            </w:r>
          </w:p>
        </w:tc>
        <w:tc>
          <w:tcPr>
            <w:tcW w:w="1720"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625,0</w:t>
            </w:r>
          </w:p>
        </w:tc>
        <w:tc>
          <w:tcPr>
            <w:tcW w:w="1418"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625,0</w:t>
            </w:r>
          </w:p>
        </w:tc>
      </w:tr>
      <w:tr w:rsidR="00C14521" w:rsidRPr="00C14521" w:rsidTr="000E7F7C">
        <w:trPr>
          <w:trHeight w:val="1270"/>
        </w:trPr>
        <w:tc>
          <w:tcPr>
            <w:tcW w:w="2836" w:type="dxa"/>
            <w:tcBorders>
              <w:top w:val="nil"/>
              <w:left w:val="single" w:sz="4" w:space="0" w:color="auto"/>
              <w:bottom w:val="single" w:sz="4" w:space="0" w:color="auto"/>
              <w:right w:val="single" w:sz="4" w:space="0" w:color="auto"/>
            </w:tcBorders>
            <w:shd w:val="clear" w:color="auto" w:fill="auto"/>
            <w:noWrap/>
            <w:hideMark/>
          </w:tcPr>
          <w:p w:rsidR="00C14521" w:rsidRPr="00C14521" w:rsidRDefault="00C14521" w:rsidP="00C14521">
            <w:pPr>
              <w:rPr>
                <w:color w:val="000000"/>
                <w:sz w:val="24"/>
                <w:szCs w:val="24"/>
              </w:rPr>
            </w:pPr>
            <w:r w:rsidRPr="00C14521">
              <w:rPr>
                <w:color w:val="000000"/>
                <w:sz w:val="24"/>
                <w:szCs w:val="24"/>
              </w:rPr>
              <w:t>981 1110501313 0000 120</w:t>
            </w:r>
          </w:p>
        </w:tc>
        <w:tc>
          <w:tcPr>
            <w:tcW w:w="5528" w:type="dxa"/>
            <w:tcBorders>
              <w:top w:val="nil"/>
              <w:left w:val="nil"/>
              <w:bottom w:val="single" w:sz="4" w:space="0" w:color="auto"/>
              <w:right w:val="single" w:sz="4" w:space="0" w:color="auto"/>
            </w:tcBorders>
            <w:shd w:val="clear" w:color="000000" w:fill="FFFFFF"/>
            <w:hideMark/>
          </w:tcPr>
          <w:p w:rsidR="00C14521" w:rsidRPr="00C14521" w:rsidRDefault="00C14521" w:rsidP="00C14521">
            <w:pPr>
              <w:jc w:val="both"/>
              <w:rPr>
                <w:color w:val="000000"/>
              </w:rPr>
            </w:pPr>
            <w:r w:rsidRPr="00C14521">
              <w:rPr>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464" w:type="dxa"/>
            <w:tcBorders>
              <w:top w:val="nil"/>
              <w:left w:val="nil"/>
              <w:bottom w:val="single" w:sz="4" w:space="0" w:color="auto"/>
              <w:right w:val="nil"/>
            </w:tcBorders>
            <w:shd w:val="clear" w:color="auto" w:fill="auto"/>
            <w:hideMark/>
          </w:tcPr>
          <w:p w:rsidR="00C14521" w:rsidRPr="00C14521" w:rsidRDefault="00C14521" w:rsidP="00C14521">
            <w:pPr>
              <w:rPr>
                <w:color w:val="000000"/>
                <w:sz w:val="14"/>
                <w:szCs w:val="14"/>
              </w:rPr>
            </w:pPr>
            <w:r w:rsidRPr="00C14521">
              <w:rPr>
                <w:color w:val="000000"/>
                <w:sz w:val="14"/>
                <w:szCs w:val="14"/>
              </w:rPr>
              <w:t>Администрация Нижнеивкинского городского поселение</w:t>
            </w:r>
          </w:p>
        </w:tc>
        <w:tc>
          <w:tcPr>
            <w:tcW w:w="1229" w:type="dxa"/>
            <w:tcBorders>
              <w:top w:val="nil"/>
              <w:left w:val="single" w:sz="4" w:space="0" w:color="auto"/>
              <w:bottom w:val="single" w:sz="4" w:space="0" w:color="auto"/>
              <w:right w:val="single" w:sz="4" w:space="0" w:color="auto"/>
            </w:tcBorders>
            <w:shd w:val="clear" w:color="000000" w:fill="FFFFFF"/>
            <w:noWrap/>
            <w:vAlign w:val="center"/>
            <w:hideMark/>
          </w:tcPr>
          <w:p w:rsidR="00C14521" w:rsidRPr="00C14521" w:rsidRDefault="00C14521" w:rsidP="00C14521">
            <w:pPr>
              <w:jc w:val="center"/>
              <w:rPr>
                <w:color w:val="000000"/>
              </w:rPr>
            </w:pPr>
            <w:r w:rsidRPr="00C14521">
              <w:rPr>
                <w:color w:val="000000"/>
              </w:rPr>
              <w:t>0115</w:t>
            </w:r>
          </w:p>
        </w:tc>
        <w:tc>
          <w:tcPr>
            <w:tcW w:w="1682"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765,0</w:t>
            </w:r>
          </w:p>
        </w:tc>
        <w:tc>
          <w:tcPr>
            <w:tcW w:w="1720"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780,0</w:t>
            </w:r>
          </w:p>
        </w:tc>
        <w:tc>
          <w:tcPr>
            <w:tcW w:w="1418"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795,0</w:t>
            </w:r>
          </w:p>
        </w:tc>
      </w:tr>
      <w:tr w:rsidR="00C14521" w:rsidRPr="00C14521" w:rsidTr="000E7F7C">
        <w:trPr>
          <w:trHeight w:val="1270"/>
        </w:trPr>
        <w:tc>
          <w:tcPr>
            <w:tcW w:w="2836" w:type="dxa"/>
            <w:tcBorders>
              <w:top w:val="nil"/>
              <w:left w:val="single" w:sz="4" w:space="0" w:color="auto"/>
              <w:bottom w:val="single" w:sz="4" w:space="0" w:color="auto"/>
              <w:right w:val="single" w:sz="4" w:space="0" w:color="auto"/>
            </w:tcBorders>
            <w:shd w:val="clear" w:color="auto" w:fill="auto"/>
            <w:noWrap/>
            <w:hideMark/>
          </w:tcPr>
          <w:p w:rsidR="00C14521" w:rsidRPr="00C14521" w:rsidRDefault="00C14521" w:rsidP="00C14521">
            <w:pPr>
              <w:rPr>
                <w:color w:val="000000"/>
                <w:sz w:val="24"/>
                <w:szCs w:val="24"/>
              </w:rPr>
            </w:pPr>
            <w:r w:rsidRPr="00C14521">
              <w:rPr>
                <w:color w:val="000000"/>
                <w:sz w:val="24"/>
                <w:szCs w:val="24"/>
              </w:rPr>
              <w:lastRenderedPageBreak/>
              <w:t>936 1110503505 0000 120</w:t>
            </w:r>
          </w:p>
        </w:tc>
        <w:tc>
          <w:tcPr>
            <w:tcW w:w="5528" w:type="dxa"/>
            <w:tcBorders>
              <w:top w:val="nil"/>
              <w:left w:val="nil"/>
              <w:bottom w:val="single" w:sz="4" w:space="0" w:color="auto"/>
              <w:right w:val="single" w:sz="4" w:space="0" w:color="auto"/>
            </w:tcBorders>
            <w:shd w:val="clear" w:color="000000" w:fill="FFFFFF"/>
            <w:hideMark/>
          </w:tcPr>
          <w:p w:rsidR="00C14521" w:rsidRPr="00C14521" w:rsidRDefault="00C14521" w:rsidP="00C14521">
            <w:pPr>
              <w:jc w:val="both"/>
              <w:rPr>
                <w:color w:val="000000"/>
              </w:rPr>
            </w:pPr>
            <w:r w:rsidRPr="00C14521">
              <w:rPr>
                <w:color w:val="00000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464" w:type="dxa"/>
            <w:tcBorders>
              <w:top w:val="nil"/>
              <w:left w:val="nil"/>
              <w:bottom w:val="single" w:sz="4" w:space="0" w:color="auto"/>
              <w:right w:val="nil"/>
            </w:tcBorders>
            <w:shd w:val="clear" w:color="auto" w:fill="auto"/>
            <w:hideMark/>
          </w:tcPr>
          <w:p w:rsidR="00C14521" w:rsidRPr="00C14521" w:rsidRDefault="00C14521" w:rsidP="00C14521">
            <w:pPr>
              <w:rPr>
                <w:color w:val="000000"/>
                <w:sz w:val="14"/>
                <w:szCs w:val="14"/>
              </w:rPr>
            </w:pPr>
            <w:r w:rsidRPr="00C14521">
              <w:rPr>
                <w:color w:val="000000"/>
                <w:sz w:val="14"/>
                <w:szCs w:val="14"/>
              </w:rPr>
              <w:t>Администрация муниципального района</w:t>
            </w:r>
          </w:p>
        </w:tc>
        <w:tc>
          <w:tcPr>
            <w:tcW w:w="1229" w:type="dxa"/>
            <w:tcBorders>
              <w:top w:val="nil"/>
              <w:left w:val="single" w:sz="4" w:space="0" w:color="auto"/>
              <w:bottom w:val="single" w:sz="4" w:space="0" w:color="auto"/>
              <w:right w:val="single" w:sz="4" w:space="0" w:color="auto"/>
            </w:tcBorders>
            <w:shd w:val="clear" w:color="000000" w:fill="FFFFFF"/>
            <w:noWrap/>
            <w:vAlign w:val="center"/>
            <w:hideMark/>
          </w:tcPr>
          <w:p w:rsidR="00C14521" w:rsidRPr="00C14521" w:rsidRDefault="00C14521" w:rsidP="00C14521">
            <w:pPr>
              <w:jc w:val="center"/>
              <w:rPr>
                <w:color w:val="000000"/>
              </w:rPr>
            </w:pPr>
            <w:r w:rsidRPr="00C14521">
              <w:rPr>
                <w:color w:val="000000"/>
              </w:rPr>
              <w:t>0116</w:t>
            </w:r>
          </w:p>
        </w:tc>
        <w:tc>
          <w:tcPr>
            <w:tcW w:w="1682"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1 099,8</w:t>
            </w:r>
          </w:p>
        </w:tc>
        <w:tc>
          <w:tcPr>
            <w:tcW w:w="1720"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1 129,8</w:t>
            </w:r>
          </w:p>
        </w:tc>
        <w:tc>
          <w:tcPr>
            <w:tcW w:w="1418"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1 161,0</w:t>
            </w:r>
          </w:p>
        </w:tc>
      </w:tr>
      <w:tr w:rsidR="00C14521" w:rsidRPr="00C14521" w:rsidTr="000E7F7C">
        <w:trPr>
          <w:trHeight w:val="1275"/>
        </w:trPr>
        <w:tc>
          <w:tcPr>
            <w:tcW w:w="2836" w:type="dxa"/>
            <w:tcBorders>
              <w:top w:val="nil"/>
              <w:left w:val="single" w:sz="4" w:space="0" w:color="auto"/>
              <w:bottom w:val="single" w:sz="4" w:space="0" w:color="auto"/>
              <w:right w:val="single" w:sz="4" w:space="0" w:color="auto"/>
            </w:tcBorders>
            <w:shd w:val="clear" w:color="auto" w:fill="auto"/>
            <w:noWrap/>
            <w:hideMark/>
          </w:tcPr>
          <w:p w:rsidR="00C14521" w:rsidRPr="00C14521" w:rsidRDefault="00C14521" w:rsidP="00C14521">
            <w:pPr>
              <w:rPr>
                <w:color w:val="000000"/>
                <w:sz w:val="24"/>
                <w:szCs w:val="24"/>
              </w:rPr>
            </w:pPr>
            <w:r w:rsidRPr="00C14521">
              <w:rPr>
                <w:color w:val="000000"/>
                <w:sz w:val="24"/>
                <w:szCs w:val="24"/>
              </w:rPr>
              <w:t>936 1110904505 0000 120</w:t>
            </w:r>
          </w:p>
        </w:tc>
        <w:tc>
          <w:tcPr>
            <w:tcW w:w="5528" w:type="dxa"/>
            <w:tcBorders>
              <w:top w:val="nil"/>
              <w:left w:val="nil"/>
              <w:bottom w:val="single" w:sz="4" w:space="0" w:color="auto"/>
              <w:right w:val="single" w:sz="4" w:space="0" w:color="auto"/>
            </w:tcBorders>
            <w:shd w:val="clear" w:color="auto" w:fill="auto"/>
            <w:hideMark/>
          </w:tcPr>
          <w:p w:rsidR="00C14521" w:rsidRPr="00C14521" w:rsidRDefault="00C14521" w:rsidP="00C14521">
            <w:pPr>
              <w:jc w:val="both"/>
              <w:rPr>
                <w:color w:val="000000"/>
              </w:rPr>
            </w:pPr>
            <w:r w:rsidRPr="00C14521">
              <w:rPr>
                <w:color w:val="000000"/>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64" w:type="dxa"/>
            <w:tcBorders>
              <w:top w:val="nil"/>
              <w:left w:val="nil"/>
              <w:bottom w:val="single" w:sz="4" w:space="0" w:color="auto"/>
              <w:right w:val="nil"/>
            </w:tcBorders>
            <w:shd w:val="clear" w:color="auto" w:fill="auto"/>
            <w:hideMark/>
          </w:tcPr>
          <w:p w:rsidR="00C14521" w:rsidRPr="00C14521" w:rsidRDefault="00C14521" w:rsidP="00C14521">
            <w:pPr>
              <w:rPr>
                <w:color w:val="000000"/>
                <w:sz w:val="14"/>
                <w:szCs w:val="14"/>
              </w:rPr>
            </w:pPr>
            <w:r w:rsidRPr="00C14521">
              <w:rPr>
                <w:color w:val="000000"/>
                <w:sz w:val="14"/>
                <w:szCs w:val="14"/>
              </w:rPr>
              <w:t>Администрация муниципального района</w:t>
            </w:r>
          </w:p>
        </w:tc>
        <w:tc>
          <w:tcPr>
            <w:tcW w:w="1229" w:type="dxa"/>
            <w:tcBorders>
              <w:top w:val="nil"/>
              <w:left w:val="single" w:sz="4" w:space="0" w:color="auto"/>
              <w:bottom w:val="single" w:sz="4" w:space="0" w:color="auto"/>
              <w:right w:val="single" w:sz="4" w:space="0" w:color="auto"/>
            </w:tcBorders>
            <w:shd w:val="clear" w:color="000000" w:fill="FFFFFF"/>
            <w:noWrap/>
            <w:vAlign w:val="center"/>
            <w:hideMark/>
          </w:tcPr>
          <w:p w:rsidR="00C14521" w:rsidRPr="00C14521" w:rsidRDefault="00C14521" w:rsidP="00C14521">
            <w:pPr>
              <w:jc w:val="center"/>
              <w:rPr>
                <w:color w:val="000000"/>
              </w:rPr>
            </w:pPr>
            <w:r w:rsidRPr="00C14521">
              <w:rPr>
                <w:color w:val="000000"/>
              </w:rPr>
              <w:t>0117</w:t>
            </w:r>
          </w:p>
        </w:tc>
        <w:tc>
          <w:tcPr>
            <w:tcW w:w="1682"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90,0</w:t>
            </w:r>
          </w:p>
        </w:tc>
        <w:tc>
          <w:tcPr>
            <w:tcW w:w="1720"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90,0</w:t>
            </w:r>
          </w:p>
        </w:tc>
        <w:tc>
          <w:tcPr>
            <w:tcW w:w="1418"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90,0</w:t>
            </w:r>
          </w:p>
        </w:tc>
      </w:tr>
      <w:tr w:rsidR="00C14521" w:rsidRPr="00C14521" w:rsidTr="00C14521">
        <w:trPr>
          <w:trHeight w:val="555"/>
        </w:trPr>
        <w:tc>
          <w:tcPr>
            <w:tcW w:w="2836" w:type="dxa"/>
            <w:tcBorders>
              <w:top w:val="nil"/>
              <w:left w:val="single" w:sz="4" w:space="0" w:color="auto"/>
              <w:bottom w:val="single" w:sz="4" w:space="0" w:color="auto"/>
              <w:right w:val="single" w:sz="4" w:space="0" w:color="auto"/>
            </w:tcBorders>
            <w:shd w:val="clear" w:color="auto" w:fill="auto"/>
            <w:noWrap/>
            <w:hideMark/>
          </w:tcPr>
          <w:p w:rsidR="00C14521" w:rsidRPr="00C14521" w:rsidRDefault="00C14521" w:rsidP="00C14521">
            <w:pPr>
              <w:rPr>
                <w:color w:val="000000"/>
                <w:sz w:val="24"/>
                <w:szCs w:val="24"/>
              </w:rPr>
            </w:pPr>
            <w:r w:rsidRPr="00C14521">
              <w:rPr>
                <w:color w:val="000000"/>
                <w:sz w:val="24"/>
                <w:szCs w:val="24"/>
              </w:rPr>
              <w:t>048 1120101001 6000 120</w:t>
            </w:r>
          </w:p>
        </w:tc>
        <w:tc>
          <w:tcPr>
            <w:tcW w:w="5528" w:type="dxa"/>
            <w:tcBorders>
              <w:top w:val="nil"/>
              <w:left w:val="nil"/>
              <w:bottom w:val="single" w:sz="4" w:space="0" w:color="auto"/>
              <w:right w:val="single" w:sz="4" w:space="0" w:color="auto"/>
            </w:tcBorders>
            <w:shd w:val="clear" w:color="000000" w:fill="FFFFFF"/>
            <w:hideMark/>
          </w:tcPr>
          <w:p w:rsidR="00C14521" w:rsidRPr="00C14521" w:rsidRDefault="00C14521" w:rsidP="00C14521">
            <w:pPr>
              <w:jc w:val="both"/>
              <w:rPr>
                <w:color w:val="000000"/>
              </w:rPr>
            </w:pPr>
            <w:r w:rsidRPr="00C14521">
              <w:rPr>
                <w:color w:val="000000"/>
              </w:rPr>
              <w:t xml:space="preserve">Плата за выбросы загрязняющих веществ в атмосферный воздух стационарными объектами </w:t>
            </w:r>
          </w:p>
        </w:tc>
        <w:tc>
          <w:tcPr>
            <w:tcW w:w="1464" w:type="dxa"/>
            <w:tcBorders>
              <w:top w:val="nil"/>
              <w:left w:val="nil"/>
              <w:bottom w:val="single" w:sz="4" w:space="0" w:color="auto"/>
              <w:right w:val="nil"/>
            </w:tcBorders>
            <w:shd w:val="clear" w:color="auto" w:fill="auto"/>
            <w:hideMark/>
          </w:tcPr>
          <w:p w:rsidR="00C14521" w:rsidRPr="00C14521" w:rsidRDefault="00C14521" w:rsidP="00C14521">
            <w:pPr>
              <w:rPr>
                <w:color w:val="000000"/>
                <w:sz w:val="14"/>
                <w:szCs w:val="14"/>
              </w:rPr>
            </w:pPr>
            <w:r w:rsidRPr="00C14521">
              <w:rPr>
                <w:color w:val="000000"/>
                <w:sz w:val="14"/>
                <w:szCs w:val="14"/>
              </w:rPr>
              <w:t>Федеральная служба по надзору в сфере природопользования</w:t>
            </w:r>
          </w:p>
        </w:tc>
        <w:tc>
          <w:tcPr>
            <w:tcW w:w="1229" w:type="dxa"/>
            <w:tcBorders>
              <w:top w:val="nil"/>
              <w:left w:val="single" w:sz="4" w:space="0" w:color="auto"/>
              <w:bottom w:val="single" w:sz="4" w:space="0" w:color="auto"/>
              <w:right w:val="single" w:sz="4" w:space="0" w:color="auto"/>
            </w:tcBorders>
            <w:shd w:val="clear" w:color="000000" w:fill="FFFFFF"/>
            <w:noWrap/>
            <w:vAlign w:val="center"/>
            <w:hideMark/>
          </w:tcPr>
          <w:p w:rsidR="00C14521" w:rsidRPr="00C14521" w:rsidRDefault="00C14521" w:rsidP="00C14521">
            <w:pPr>
              <w:jc w:val="center"/>
              <w:rPr>
                <w:color w:val="000000"/>
              </w:rPr>
            </w:pPr>
            <w:r w:rsidRPr="00C14521">
              <w:rPr>
                <w:color w:val="000000"/>
              </w:rPr>
              <w:t>0118</w:t>
            </w:r>
          </w:p>
        </w:tc>
        <w:tc>
          <w:tcPr>
            <w:tcW w:w="1682"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95,7</w:t>
            </w:r>
          </w:p>
        </w:tc>
        <w:tc>
          <w:tcPr>
            <w:tcW w:w="1720"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95,7</w:t>
            </w:r>
          </w:p>
        </w:tc>
        <w:tc>
          <w:tcPr>
            <w:tcW w:w="1418"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95,7</w:t>
            </w:r>
          </w:p>
        </w:tc>
      </w:tr>
      <w:tr w:rsidR="00C14521" w:rsidRPr="00C14521" w:rsidTr="00C14521">
        <w:trPr>
          <w:trHeight w:val="465"/>
        </w:trPr>
        <w:tc>
          <w:tcPr>
            <w:tcW w:w="2836" w:type="dxa"/>
            <w:tcBorders>
              <w:top w:val="nil"/>
              <w:left w:val="single" w:sz="4" w:space="0" w:color="auto"/>
              <w:bottom w:val="single" w:sz="4" w:space="0" w:color="auto"/>
              <w:right w:val="single" w:sz="4" w:space="0" w:color="auto"/>
            </w:tcBorders>
            <w:shd w:val="clear" w:color="auto" w:fill="auto"/>
            <w:noWrap/>
            <w:hideMark/>
          </w:tcPr>
          <w:p w:rsidR="00C14521" w:rsidRPr="00C14521" w:rsidRDefault="00C14521" w:rsidP="00C14521">
            <w:pPr>
              <w:rPr>
                <w:color w:val="000000"/>
                <w:sz w:val="24"/>
                <w:szCs w:val="24"/>
              </w:rPr>
            </w:pPr>
            <w:r w:rsidRPr="00C14521">
              <w:rPr>
                <w:color w:val="000000"/>
                <w:sz w:val="24"/>
                <w:szCs w:val="24"/>
              </w:rPr>
              <w:t>048 1120103001 6000 120</w:t>
            </w:r>
          </w:p>
        </w:tc>
        <w:tc>
          <w:tcPr>
            <w:tcW w:w="5528" w:type="dxa"/>
            <w:tcBorders>
              <w:top w:val="nil"/>
              <w:left w:val="nil"/>
              <w:bottom w:val="single" w:sz="4" w:space="0" w:color="auto"/>
              <w:right w:val="single" w:sz="4" w:space="0" w:color="auto"/>
            </w:tcBorders>
            <w:shd w:val="clear" w:color="000000" w:fill="FFFFFF"/>
            <w:hideMark/>
          </w:tcPr>
          <w:p w:rsidR="00C14521" w:rsidRPr="00C14521" w:rsidRDefault="00C14521" w:rsidP="00C14521">
            <w:pPr>
              <w:jc w:val="both"/>
              <w:rPr>
                <w:color w:val="000000"/>
              </w:rPr>
            </w:pPr>
            <w:r w:rsidRPr="00C14521">
              <w:rPr>
                <w:color w:val="000000"/>
              </w:rPr>
              <w:t>Плата за  выбросы загрязняющих веществ в  водные  объекты</w:t>
            </w:r>
          </w:p>
        </w:tc>
        <w:tc>
          <w:tcPr>
            <w:tcW w:w="1464" w:type="dxa"/>
            <w:tcBorders>
              <w:top w:val="nil"/>
              <w:left w:val="nil"/>
              <w:bottom w:val="single" w:sz="4" w:space="0" w:color="auto"/>
              <w:right w:val="nil"/>
            </w:tcBorders>
            <w:shd w:val="clear" w:color="auto" w:fill="auto"/>
            <w:hideMark/>
          </w:tcPr>
          <w:p w:rsidR="00C14521" w:rsidRPr="00C14521" w:rsidRDefault="00C14521" w:rsidP="00C14521">
            <w:pPr>
              <w:rPr>
                <w:color w:val="000000"/>
                <w:sz w:val="14"/>
                <w:szCs w:val="14"/>
              </w:rPr>
            </w:pPr>
            <w:r w:rsidRPr="00C14521">
              <w:rPr>
                <w:color w:val="000000"/>
                <w:sz w:val="14"/>
                <w:szCs w:val="14"/>
              </w:rPr>
              <w:t>Федеральная служба по надзору в сфере природопользования</w:t>
            </w:r>
          </w:p>
        </w:tc>
        <w:tc>
          <w:tcPr>
            <w:tcW w:w="1229" w:type="dxa"/>
            <w:tcBorders>
              <w:top w:val="nil"/>
              <w:left w:val="single" w:sz="4" w:space="0" w:color="auto"/>
              <w:bottom w:val="single" w:sz="4" w:space="0" w:color="auto"/>
              <w:right w:val="single" w:sz="4" w:space="0" w:color="auto"/>
            </w:tcBorders>
            <w:shd w:val="clear" w:color="000000" w:fill="FFFFFF"/>
            <w:noWrap/>
            <w:vAlign w:val="center"/>
            <w:hideMark/>
          </w:tcPr>
          <w:p w:rsidR="00C14521" w:rsidRPr="00C14521" w:rsidRDefault="00C14521" w:rsidP="00C14521">
            <w:pPr>
              <w:jc w:val="center"/>
              <w:rPr>
                <w:color w:val="000000"/>
              </w:rPr>
            </w:pPr>
            <w:r w:rsidRPr="00C14521">
              <w:rPr>
                <w:color w:val="000000"/>
              </w:rPr>
              <w:t>0119</w:t>
            </w:r>
          </w:p>
        </w:tc>
        <w:tc>
          <w:tcPr>
            <w:tcW w:w="1682"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503,1</w:t>
            </w:r>
          </w:p>
        </w:tc>
        <w:tc>
          <w:tcPr>
            <w:tcW w:w="1720"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503,1</w:t>
            </w:r>
          </w:p>
        </w:tc>
        <w:tc>
          <w:tcPr>
            <w:tcW w:w="1418"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503,1</w:t>
            </w:r>
          </w:p>
        </w:tc>
      </w:tr>
      <w:tr w:rsidR="00C14521" w:rsidRPr="00C14521" w:rsidTr="00C14521">
        <w:trPr>
          <w:trHeight w:val="465"/>
        </w:trPr>
        <w:tc>
          <w:tcPr>
            <w:tcW w:w="2836" w:type="dxa"/>
            <w:tcBorders>
              <w:top w:val="nil"/>
              <w:left w:val="single" w:sz="4" w:space="0" w:color="auto"/>
              <w:bottom w:val="single" w:sz="4" w:space="0" w:color="auto"/>
              <w:right w:val="single" w:sz="4" w:space="0" w:color="auto"/>
            </w:tcBorders>
            <w:shd w:val="clear" w:color="auto" w:fill="auto"/>
            <w:noWrap/>
            <w:hideMark/>
          </w:tcPr>
          <w:p w:rsidR="00C14521" w:rsidRPr="00C14521" w:rsidRDefault="00C14521" w:rsidP="00C14521">
            <w:pPr>
              <w:rPr>
                <w:color w:val="000000"/>
                <w:sz w:val="24"/>
                <w:szCs w:val="24"/>
              </w:rPr>
            </w:pPr>
            <w:r w:rsidRPr="00C14521">
              <w:rPr>
                <w:color w:val="000000"/>
                <w:sz w:val="24"/>
                <w:szCs w:val="24"/>
              </w:rPr>
              <w:t>048 1120104101 6000 120</w:t>
            </w:r>
          </w:p>
        </w:tc>
        <w:tc>
          <w:tcPr>
            <w:tcW w:w="5528" w:type="dxa"/>
            <w:tcBorders>
              <w:top w:val="nil"/>
              <w:left w:val="nil"/>
              <w:bottom w:val="single" w:sz="4" w:space="0" w:color="auto"/>
              <w:right w:val="single" w:sz="4" w:space="0" w:color="auto"/>
            </w:tcBorders>
            <w:shd w:val="clear" w:color="000000" w:fill="FFFFFF"/>
            <w:hideMark/>
          </w:tcPr>
          <w:p w:rsidR="00C14521" w:rsidRPr="00C14521" w:rsidRDefault="00C14521" w:rsidP="00C14521">
            <w:pPr>
              <w:jc w:val="both"/>
              <w:rPr>
                <w:color w:val="000000"/>
              </w:rPr>
            </w:pPr>
            <w:r w:rsidRPr="00C14521">
              <w:rPr>
                <w:color w:val="000000"/>
              </w:rPr>
              <w:t>Плата за размещение отходов производства</w:t>
            </w:r>
          </w:p>
        </w:tc>
        <w:tc>
          <w:tcPr>
            <w:tcW w:w="1464" w:type="dxa"/>
            <w:tcBorders>
              <w:top w:val="nil"/>
              <w:left w:val="nil"/>
              <w:bottom w:val="single" w:sz="4" w:space="0" w:color="auto"/>
              <w:right w:val="nil"/>
            </w:tcBorders>
            <w:shd w:val="clear" w:color="auto" w:fill="auto"/>
            <w:hideMark/>
          </w:tcPr>
          <w:p w:rsidR="00C14521" w:rsidRPr="00C14521" w:rsidRDefault="00C14521" w:rsidP="00C14521">
            <w:pPr>
              <w:rPr>
                <w:color w:val="000000"/>
                <w:sz w:val="14"/>
                <w:szCs w:val="14"/>
              </w:rPr>
            </w:pPr>
            <w:r w:rsidRPr="00C14521">
              <w:rPr>
                <w:color w:val="000000"/>
                <w:sz w:val="14"/>
                <w:szCs w:val="14"/>
              </w:rPr>
              <w:t>Федеральная служба по надзору в сфере природопользования</w:t>
            </w:r>
          </w:p>
        </w:tc>
        <w:tc>
          <w:tcPr>
            <w:tcW w:w="1229" w:type="dxa"/>
            <w:tcBorders>
              <w:top w:val="nil"/>
              <w:left w:val="single" w:sz="4" w:space="0" w:color="auto"/>
              <w:bottom w:val="single" w:sz="4" w:space="0" w:color="auto"/>
              <w:right w:val="single" w:sz="4" w:space="0" w:color="auto"/>
            </w:tcBorders>
            <w:shd w:val="clear" w:color="000000" w:fill="FFFFFF"/>
            <w:noWrap/>
            <w:vAlign w:val="center"/>
            <w:hideMark/>
          </w:tcPr>
          <w:p w:rsidR="00C14521" w:rsidRPr="00C14521" w:rsidRDefault="00C14521" w:rsidP="00C14521">
            <w:pPr>
              <w:jc w:val="center"/>
              <w:rPr>
                <w:color w:val="000000"/>
              </w:rPr>
            </w:pPr>
            <w:r w:rsidRPr="00C14521">
              <w:rPr>
                <w:color w:val="000000"/>
              </w:rPr>
              <w:t>0120</w:t>
            </w:r>
          </w:p>
        </w:tc>
        <w:tc>
          <w:tcPr>
            <w:tcW w:w="1682"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23,5</w:t>
            </w:r>
          </w:p>
        </w:tc>
        <w:tc>
          <w:tcPr>
            <w:tcW w:w="1720"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23,5</w:t>
            </w:r>
          </w:p>
        </w:tc>
        <w:tc>
          <w:tcPr>
            <w:tcW w:w="1418"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23,5</w:t>
            </w:r>
          </w:p>
        </w:tc>
      </w:tr>
      <w:tr w:rsidR="00C14521" w:rsidRPr="00C14521" w:rsidTr="00C14521">
        <w:trPr>
          <w:trHeight w:val="765"/>
        </w:trPr>
        <w:tc>
          <w:tcPr>
            <w:tcW w:w="2836" w:type="dxa"/>
            <w:tcBorders>
              <w:top w:val="nil"/>
              <w:left w:val="single" w:sz="4" w:space="0" w:color="auto"/>
              <w:bottom w:val="single" w:sz="4" w:space="0" w:color="auto"/>
              <w:right w:val="single" w:sz="4" w:space="0" w:color="auto"/>
            </w:tcBorders>
            <w:shd w:val="clear" w:color="auto" w:fill="auto"/>
            <w:noWrap/>
            <w:hideMark/>
          </w:tcPr>
          <w:p w:rsidR="00C14521" w:rsidRPr="00C14521" w:rsidRDefault="00C14521" w:rsidP="00C14521">
            <w:pPr>
              <w:rPr>
                <w:color w:val="000000"/>
                <w:sz w:val="24"/>
                <w:szCs w:val="24"/>
              </w:rPr>
            </w:pPr>
            <w:r w:rsidRPr="00C14521">
              <w:rPr>
                <w:color w:val="000000"/>
                <w:sz w:val="24"/>
                <w:szCs w:val="24"/>
              </w:rPr>
              <w:t>903 1130199505 0000 130</w:t>
            </w:r>
          </w:p>
        </w:tc>
        <w:tc>
          <w:tcPr>
            <w:tcW w:w="5528" w:type="dxa"/>
            <w:tcBorders>
              <w:top w:val="nil"/>
              <w:left w:val="nil"/>
              <w:bottom w:val="single" w:sz="4" w:space="0" w:color="auto"/>
              <w:right w:val="single" w:sz="4" w:space="0" w:color="auto"/>
            </w:tcBorders>
            <w:shd w:val="clear" w:color="000000" w:fill="FFFFFF"/>
            <w:hideMark/>
          </w:tcPr>
          <w:p w:rsidR="00C14521" w:rsidRPr="00C14521" w:rsidRDefault="00C14521" w:rsidP="00C14521">
            <w:pPr>
              <w:jc w:val="both"/>
              <w:rPr>
                <w:color w:val="000000"/>
              </w:rPr>
            </w:pPr>
            <w:r w:rsidRPr="00C14521">
              <w:rPr>
                <w:color w:val="000000"/>
              </w:rPr>
              <w:t xml:space="preserve">Прочие доходы от оказания  платных услуг (работ) получателями средств бюджетов муниципальных районов  </w:t>
            </w:r>
          </w:p>
        </w:tc>
        <w:tc>
          <w:tcPr>
            <w:tcW w:w="1464" w:type="dxa"/>
            <w:tcBorders>
              <w:top w:val="nil"/>
              <w:left w:val="nil"/>
              <w:bottom w:val="single" w:sz="4" w:space="0" w:color="auto"/>
              <w:right w:val="nil"/>
            </w:tcBorders>
            <w:shd w:val="clear" w:color="auto" w:fill="auto"/>
            <w:hideMark/>
          </w:tcPr>
          <w:p w:rsidR="00C14521" w:rsidRPr="00C14521" w:rsidRDefault="00C14521" w:rsidP="00C14521">
            <w:pPr>
              <w:rPr>
                <w:color w:val="000000"/>
                <w:sz w:val="14"/>
                <w:szCs w:val="14"/>
              </w:rPr>
            </w:pPr>
            <w:r w:rsidRPr="00C14521">
              <w:rPr>
                <w:color w:val="000000"/>
                <w:sz w:val="14"/>
                <w:szCs w:val="14"/>
              </w:rPr>
              <w:t>Управление образования администрации Куменского района Кировской области</w:t>
            </w:r>
          </w:p>
        </w:tc>
        <w:tc>
          <w:tcPr>
            <w:tcW w:w="1229" w:type="dxa"/>
            <w:tcBorders>
              <w:top w:val="nil"/>
              <w:left w:val="single" w:sz="4" w:space="0" w:color="auto"/>
              <w:bottom w:val="single" w:sz="4" w:space="0" w:color="auto"/>
              <w:right w:val="single" w:sz="4" w:space="0" w:color="auto"/>
            </w:tcBorders>
            <w:shd w:val="clear" w:color="000000" w:fill="FFFFFF"/>
            <w:noWrap/>
            <w:vAlign w:val="center"/>
            <w:hideMark/>
          </w:tcPr>
          <w:p w:rsidR="00C14521" w:rsidRPr="00C14521" w:rsidRDefault="00C14521" w:rsidP="00C14521">
            <w:pPr>
              <w:jc w:val="center"/>
              <w:rPr>
                <w:color w:val="000000"/>
              </w:rPr>
            </w:pPr>
            <w:r w:rsidRPr="00C14521">
              <w:rPr>
                <w:color w:val="000000"/>
              </w:rPr>
              <w:t>0121</w:t>
            </w:r>
          </w:p>
        </w:tc>
        <w:tc>
          <w:tcPr>
            <w:tcW w:w="1682"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14 172,0</w:t>
            </w:r>
          </w:p>
        </w:tc>
        <w:tc>
          <w:tcPr>
            <w:tcW w:w="1720"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13 819,1</w:t>
            </w:r>
          </w:p>
        </w:tc>
        <w:tc>
          <w:tcPr>
            <w:tcW w:w="1418"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14 491,7</w:t>
            </w:r>
          </w:p>
        </w:tc>
      </w:tr>
      <w:tr w:rsidR="00C14521" w:rsidRPr="00C14521" w:rsidTr="00C14521">
        <w:trPr>
          <w:trHeight w:val="765"/>
        </w:trPr>
        <w:tc>
          <w:tcPr>
            <w:tcW w:w="2836" w:type="dxa"/>
            <w:tcBorders>
              <w:top w:val="nil"/>
              <w:left w:val="single" w:sz="4" w:space="0" w:color="auto"/>
              <w:bottom w:val="single" w:sz="4" w:space="0" w:color="auto"/>
              <w:right w:val="single" w:sz="4" w:space="0" w:color="auto"/>
            </w:tcBorders>
            <w:shd w:val="clear" w:color="auto" w:fill="auto"/>
            <w:noWrap/>
            <w:hideMark/>
          </w:tcPr>
          <w:p w:rsidR="00C14521" w:rsidRPr="00C14521" w:rsidRDefault="00C14521" w:rsidP="00C14521">
            <w:pPr>
              <w:rPr>
                <w:color w:val="000000"/>
                <w:sz w:val="24"/>
                <w:szCs w:val="24"/>
              </w:rPr>
            </w:pPr>
            <w:r w:rsidRPr="00C14521">
              <w:rPr>
                <w:color w:val="000000"/>
                <w:sz w:val="24"/>
                <w:szCs w:val="24"/>
              </w:rPr>
              <w:t>936 1130199505 0000 130</w:t>
            </w:r>
          </w:p>
        </w:tc>
        <w:tc>
          <w:tcPr>
            <w:tcW w:w="5528" w:type="dxa"/>
            <w:tcBorders>
              <w:top w:val="nil"/>
              <w:left w:val="nil"/>
              <w:bottom w:val="single" w:sz="4" w:space="0" w:color="auto"/>
              <w:right w:val="single" w:sz="4" w:space="0" w:color="auto"/>
            </w:tcBorders>
            <w:shd w:val="clear" w:color="000000" w:fill="FFFFFF"/>
            <w:hideMark/>
          </w:tcPr>
          <w:p w:rsidR="00C14521" w:rsidRPr="00C14521" w:rsidRDefault="00C14521" w:rsidP="00C14521">
            <w:pPr>
              <w:jc w:val="both"/>
              <w:rPr>
                <w:color w:val="000000"/>
              </w:rPr>
            </w:pPr>
            <w:r w:rsidRPr="00C14521">
              <w:rPr>
                <w:color w:val="000000"/>
              </w:rPr>
              <w:t xml:space="preserve">Прочие доходы от оказания  платных услуг (работ) получателями средств бюджетов муниципальных районов  </w:t>
            </w:r>
          </w:p>
        </w:tc>
        <w:tc>
          <w:tcPr>
            <w:tcW w:w="1464" w:type="dxa"/>
            <w:tcBorders>
              <w:top w:val="nil"/>
              <w:left w:val="nil"/>
              <w:bottom w:val="single" w:sz="4" w:space="0" w:color="auto"/>
              <w:right w:val="nil"/>
            </w:tcBorders>
            <w:shd w:val="clear" w:color="auto" w:fill="auto"/>
            <w:hideMark/>
          </w:tcPr>
          <w:p w:rsidR="00C14521" w:rsidRPr="00C14521" w:rsidRDefault="00C14521" w:rsidP="00C14521">
            <w:pPr>
              <w:rPr>
                <w:color w:val="000000"/>
                <w:sz w:val="14"/>
                <w:szCs w:val="14"/>
              </w:rPr>
            </w:pPr>
            <w:r w:rsidRPr="00C14521">
              <w:rPr>
                <w:color w:val="000000"/>
                <w:sz w:val="14"/>
                <w:szCs w:val="14"/>
              </w:rPr>
              <w:t>Администрация муниципального района</w:t>
            </w:r>
          </w:p>
        </w:tc>
        <w:tc>
          <w:tcPr>
            <w:tcW w:w="1229" w:type="dxa"/>
            <w:tcBorders>
              <w:top w:val="nil"/>
              <w:left w:val="single" w:sz="4" w:space="0" w:color="auto"/>
              <w:bottom w:val="single" w:sz="4" w:space="0" w:color="auto"/>
              <w:right w:val="single" w:sz="4" w:space="0" w:color="auto"/>
            </w:tcBorders>
            <w:shd w:val="clear" w:color="000000" w:fill="FFFFFF"/>
            <w:noWrap/>
            <w:vAlign w:val="center"/>
            <w:hideMark/>
          </w:tcPr>
          <w:p w:rsidR="00C14521" w:rsidRPr="00C14521" w:rsidRDefault="00C14521" w:rsidP="00C14521">
            <w:pPr>
              <w:jc w:val="center"/>
              <w:rPr>
                <w:color w:val="000000"/>
              </w:rPr>
            </w:pPr>
            <w:r w:rsidRPr="00C14521">
              <w:rPr>
                <w:color w:val="000000"/>
              </w:rPr>
              <w:t>0122</w:t>
            </w:r>
          </w:p>
        </w:tc>
        <w:tc>
          <w:tcPr>
            <w:tcW w:w="1682"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54,0</w:t>
            </w:r>
          </w:p>
        </w:tc>
        <w:tc>
          <w:tcPr>
            <w:tcW w:w="1720"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55,0</w:t>
            </w:r>
          </w:p>
        </w:tc>
        <w:tc>
          <w:tcPr>
            <w:tcW w:w="1418"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57,0</w:t>
            </w:r>
          </w:p>
        </w:tc>
      </w:tr>
      <w:tr w:rsidR="00C14521" w:rsidRPr="00C14521" w:rsidTr="000E7F7C">
        <w:trPr>
          <w:trHeight w:val="671"/>
        </w:trPr>
        <w:tc>
          <w:tcPr>
            <w:tcW w:w="2836" w:type="dxa"/>
            <w:tcBorders>
              <w:top w:val="nil"/>
              <w:left w:val="single" w:sz="4" w:space="0" w:color="auto"/>
              <w:bottom w:val="single" w:sz="4" w:space="0" w:color="auto"/>
              <w:right w:val="single" w:sz="4" w:space="0" w:color="auto"/>
            </w:tcBorders>
            <w:shd w:val="clear" w:color="auto" w:fill="auto"/>
            <w:noWrap/>
            <w:hideMark/>
          </w:tcPr>
          <w:p w:rsidR="00C14521" w:rsidRPr="00C14521" w:rsidRDefault="00C14521" w:rsidP="00C14521">
            <w:pPr>
              <w:rPr>
                <w:color w:val="000000"/>
                <w:sz w:val="24"/>
                <w:szCs w:val="24"/>
              </w:rPr>
            </w:pPr>
            <w:r w:rsidRPr="00C14521">
              <w:rPr>
                <w:color w:val="000000"/>
                <w:sz w:val="24"/>
                <w:szCs w:val="24"/>
              </w:rPr>
              <w:t>903 1130206505 0000 130</w:t>
            </w:r>
          </w:p>
        </w:tc>
        <w:tc>
          <w:tcPr>
            <w:tcW w:w="5528" w:type="dxa"/>
            <w:tcBorders>
              <w:top w:val="nil"/>
              <w:left w:val="nil"/>
              <w:bottom w:val="single" w:sz="4" w:space="0" w:color="auto"/>
              <w:right w:val="single" w:sz="4" w:space="0" w:color="auto"/>
            </w:tcBorders>
            <w:shd w:val="clear" w:color="000000" w:fill="FFFFFF"/>
            <w:hideMark/>
          </w:tcPr>
          <w:p w:rsidR="00C14521" w:rsidRPr="00C14521" w:rsidRDefault="00C14521" w:rsidP="00C14521">
            <w:pPr>
              <w:jc w:val="both"/>
              <w:rPr>
                <w:color w:val="000000"/>
              </w:rPr>
            </w:pPr>
            <w:r w:rsidRPr="00C14521">
              <w:rPr>
                <w:color w:val="000000"/>
              </w:rPr>
              <w:t>Доходы, поступающие в порядке  возмещения расходов, понесенных в связи с эксплуатацией имущества муниципальных районов</w:t>
            </w:r>
          </w:p>
        </w:tc>
        <w:tc>
          <w:tcPr>
            <w:tcW w:w="1464" w:type="dxa"/>
            <w:tcBorders>
              <w:top w:val="nil"/>
              <w:left w:val="nil"/>
              <w:bottom w:val="single" w:sz="4" w:space="0" w:color="auto"/>
              <w:right w:val="nil"/>
            </w:tcBorders>
            <w:shd w:val="clear" w:color="auto" w:fill="auto"/>
            <w:hideMark/>
          </w:tcPr>
          <w:p w:rsidR="00C14521" w:rsidRPr="00C14521" w:rsidRDefault="00C14521" w:rsidP="00C14521">
            <w:pPr>
              <w:rPr>
                <w:color w:val="000000"/>
                <w:sz w:val="14"/>
                <w:szCs w:val="14"/>
              </w:rPr>
            </w:pPr>
            <w:r w:rsidRPr="00C14521">
              <w:rPr>
                <w:color w:val="000000"/>
                <w:sz w:val="14"/>
                <w:szCs w:val="14"/>
              </w:rPr>
              <w:t>УО администрации Куменского района</w:t>
            </w:r>
          </w:p>
        </w:tc>
        <w:tc>
          <w:tcPr>
            <w:tcW w:w="1229" w:type="dxa"/>
            <w:tcBorders>
              <w:top w:val="nil"/>
              <w:left w:val="single" w:sz="4" w:space="0" w:color="auto"/>
              <w:bottom w:val="single" w:sz="4" w:space="0" w:color="auto"/>
              <w:right w:val="single" w:sz="4" w:space="0" w:color="auto"/>
            </w:tcBorders>
            <w:shd w:val="clear" w:color="000000" w:fill="FFFFFF"/>
            <w:noWrap/>
            <w:vAlign w:val="center"/>
            <w:hideMark/>
          </w:tcPr>
          <w:p w:rsidR="00C14521" w:rsidRPr="00C14521" w:rsidRDefault="00C14521" w:rsidP="00C14521">
            <w:pPr>
              <w:jc w:val="center"/>
              <w:rPr>
                <w:color w:val="000000"/>
              </w:rPr>
            </w:pPr>
            <w:r w:rsidRPr="00C14521">
              <w:rPr>
                <w:color w:val="000000"/>
              </w:rPr>
              <w:t>0123</w:t>
            </w:r>
          </w:p>
        </w:tc>
        <w:tc>
          <w:tcPr>
            <w:tcW w:w="1682"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280,8</w:t>
            </w:r>
          </w:p>
        </w:tc>
        <w:tc>
          <w:tcPr>
            <w:tcW w:w="1720"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294,9</w:t>
            </w:r>
          </w:p>
        </w:tc>
        <w:tc>
          <w:tcPr>
            <w:tcW w:w="1418"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309,6</w:t>
            </w:r>
          </w:p>
        </w:tc>
      </w:tr>
      <w:tr w:rsidR="00C14521" w:rsidRPr="00C14521" w:rsidTr="000E7F7C">
        <w:trPr>
          <w:trHeight w:val="681"/>
        </w:trPr>
        <w:tc>
          <w:tcPr>
            <w:tcW w:w="2836" w:type="dxa"/>
            <w:tcBorders>
              <w:top w:val="nil"/>
              <w:left w:val="single" w:sz="4" w:space="0" w:color="auto"/>
              <w:bottom w:val="single" w:sz="4" w:space="0" w:color="auto"/>
              <w:right w:val="single" w:sz="4" w:space="0" w:color="auto"/>
            </w:tcBorders>
            <w:shd w:val="clear" w:color="auto" w:fill="auto"/>
            <w:noWrap/>
            <w:hideMark/>
          </w:tcPr>
          <w:p w:rsidR="00C14521" w:rsidRPr="00C14521" w:rsidRDefault="00C14521" w:rsidP="00C14521">
            <w:pPr>
              <w:rPr>
                <w:color w:val="000000"/>
                <w:sz w:val="24"/>
                <w:szCs w:val="24"/>
              </w:rPr>
            </w:pPr>
            <w:r w:rsidRPr="00C14521">
              <w:rPr>
                <w:color w:val="000000"/>
                <w:sz w:val="24"/>
                <w:szCs w:val="24"/>
              </w:rPr>
              <w:t>936 1130206505 0000 130</w:t>
            </w:r>
          </w:p>
        </w:tc>
        <w:tc>
          <w:tcPr>
            <w:tcW w:w="5528" w:type="dxa"/>
            <w:tcBorders>
              <w:top w:val="nil"/>
              <w:left w:val="nil"/>
              <w:bottom w:val="single" w:sz="4" w:space="0" w:color="auto"/>
              <w:right w:val="single" w:sz="4" w:space="0" w:color="auto"/>
            </w:tcBorders>
            <w:shd w:val="clear" w:color="000000" w:fill="FFFFFF"/>
            <w:hideMark/>
          </w:tcPr>
          <w:p w:rsidR="00C14521" w:rsidRPr="00C14521" w:rsidRDefault="00C14521" w:rsidP="00C14521">
            <w:pPr>
              <w:jc w:val="both"/>
              <w:rPr>
                <w:color w:val="000000"/>
              </w:rPr>
            </w:pPr>
            <w:r w:rsidRPr="00C14521">
              <w:rPr>
                <w:color w:val="000000"/>
              </w:rPr>
              <w:t>Доходы, поступающие в порядке  возмещения расходов, понесенных в связи с эксплуатацией имущества муниципальных районов</w:t>
            </w:r>
          </w:p>
        </w:tc>
        <w:tc>
          <w:tcPr>
            <w:tcW w:w="1464" w:type="dxa"/>
            <w:tcBorders>
              <w:top w:val="nil"/>
              <w:left w:val="nil"/>
              <w:bottom w:val="single" w:sz="4" w:space="0" w:color="auto"/>
              <w:right w:val="nil"/>
            </w:tcBorders>
            <w:shd w:val="clear" w:color="auto" w:fill="auto"/>
            <w:hideMark/>
          </w:tcPr>
          <w:p w:rsidR="00C14521" w:rsidRPr="00C14521" w:rsidRDefault="00C14521" w:rsidP="00C14521">
            <w:pPr>
              <w:rPr>
                <w:color w:val="000000"/>
                <w:sz w:val="14"/>
                <w:szCs w:val="14"/>
              </w:rPr>
            </w:pPr>
            <w:r w:rsidRPr="00C14521">
              <w:rPr>
                <w:color w:val="000000"/>
                <w:sz w:val="14"/>
                <w:szCs w:val="14"/>
              </w:rPr>
              <w:t>Администрация муниципального района</w:t>
            </w:r>
          </w:p>
        </w:tc>
        <w:tc>
          <w:tcPr>
            <w:tcW w:w="1229" w:type="dxa"/>
            <w:tcBorders>
              <w:top w:val="nil"/>
              <w:left w:val="single" w:sz="4" w:space="0" w:color="auto"/>
              <w:bottom w:val="single" w:sz="4" w:space="0" w:color="auto"/>
              <w:right w:val="single" w:sz="4" w:space="0" w:color="auto"/>
            </w:tcBorders>
            <w:shd w:val="clear" w:color="000000" w:fill="FFFFFF"/>
            <w:noWrap/>
            <w:vAlign w:val="center"/>
            <w:hideMark/>
          </w:tcPr>
          <w:p w:rsidR="00C14521" w:rsidRPr="00C14521" w:rsidRDefault="00C14521" w:rsidP="00C14521">
            <w:pPr>
              <w:jc w:val="center"/>
              <w:rPr>
                <w:color w:val="000000"/>
              </w:rPr>
            </w:pPr>
            <w:r w:rsidRPr="00C14521">
              <w:rPr>
                <w:color w:val="000000"/>
              </w:rPr>
              <w:t>0124</w:t>
            </w:r>
          </w:p>
        </w:tc>
        <w:tc>
          <w:tcPr>
            <w:tcW w:w="1682"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610,0</w:t>
            </w:r>
          </w:p>
        </w:tc>
        <w:tc>
          <w:tcPr>
            <w:tcW w:w="1720"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610,0</w:t>
            </w:r>
          </w:p>
        </w:tc>
        <w:tc>
          <w:tcPr>
            <w:tcW w:w="1418"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610,0</w:t>
            </w:r>
          </w:p>
        </w:tc>
      </w:tr>
      <w:tr w:rsidR="00C14521" w:rsidRPr="00C14521" w:rsidTr="000E7F7C">
        <w:trPr>
          <w:trHeight w:val="1116"/>
        </w:trPr>
        <w:tc>
          <w:tcPr>
            <w:tcW w:w="2836" w:type="dxa"/>
            <w:tcBorders>
              <w:top w:val="nil"/>
              <w:left w:val="single" w:sz="4" w:space="0" w:color="auto"/>
              <w:bottom w:val="single" w:sz="4" w:space="0" w:color="auto"/>
              <w:right w:val="single" w:sz="4" w:space="0" w:color="auto"/>
            </w:tcBorders>
            <w:shd w:val="clear" w:color="auto" w:fill="auto"/>
            <w:noWrap/>
            <w:hideMark/>
          </w:tcPr>
          <w:p w:rsidR="00C14521" w:rsidRPr="00C14521" w:rsidRDefault="00C14521" w:rsidP="00C14521">
            <w:pPr>
              <w:rPr>
                <w:color w:val="000000"/>
                <w:sz w:val="24"/>
                <w:szCs w:val="24"/>
              </w:rPr>
            </w:pPr>
            <w:r w:rsidRPr="00C14521">
              <w:rPr>
                <w:color w:val="000000"/>
                <w:sz w:val="24"/>
                <w:szCs w:val="24"/>
              </w:rPr>
              <w:t>936 1140601305 0000 430</w:t>
            </w:r>
          </w:p>
        </w:tc>
        <w:tc>
          <w:tcPr>
            <w:tcW w:w="5528" w:type="dxa"/>
            <w:tcBorders>
              <w:top w:val="nil"/>
              <w:left w:val="nil"/>
              <w:bottom w:val="single" w:sz="4" w:space="0" w:color="auto"/>
              <w:right w:val="single" w:sz="4" w:space="0" w:color="auto"/>
            </w:tcBorders>
            <w:shd w:val="clear" w:color="000000" w:fill="FFFFFF"/>
            <w:hideMark/>
          </w:tcPr>
          <w:p w:rsidR="00C14521" w:rsidRPr="00C14521" w:rsidRDefault="00C14521" w:rsidP="00C14521">
            <w:pPr>
              <w:jc w:val="both"/>
              <w:rPr>
                <w:color w:val="000000"/>
              </w:rPr>
            </w:pPr>
            <w:r w:rsidRPr="00C14521">
              <w:rPr>
                <w:color w:val="00000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464" w:type="dxa"/>
            <w:tcBorders>
              <w:top w:val="nil"/>
              <w:left w:val="nil"/>
              <w:bottom w:val="single" w:sz="4" w:space="0" w:color="auto"/>
              <w:right w:val="nil"/>
            </w:tcBorders>
            <w:shd w:val="clear" w:color="auto" w:fill="auto"/>
            <w:hideMark/>
          </w:tcPr>
          <w:p w:rsidR="00C14521" w:rsidRPr="00C14521" w:rsidRDefault="00C14521" w:rsidP="00C14521">
            <w:pPr>
              <w:rPr>
                <w:color w:val="000000"/>
                <w:sz w:val="14"/>
                <w:szCs w:val="14"/>
              </w:rPr>
            </w:pPr>
            <w:r w:rsidRPr="00C14521">
              <w:rPr>
                <w:color w:val="000000"/>
                <w:sz w:val="14"/>
                <w:szCs w:val="14"/>
              </w:rPr>
              <w:t>Администрация муниципального района</w:t>
            </w:r>
          </w:p>
        </w:tc>
        <w:tc>
          <w:tcPr>
            <w:tcW w:w="1229" w:type="dxa"/>
            <w:tcBorders>
              <w:top w:val="nil"/>
              <w:left w:val="single" w:sz="4" w:space="0" w:color="auto"/>
              <w:bottom w:val="single" w:sz="4" w:space="0" w:color="auto"/>
              <w:right w:val="single" w:sz="4" w:space="0" w:color="auto"/>
            </w:tcBorders>
            <w:shd w:val="clear" w:color="000000" w:fill="FFFFFF"/>
            <w:noWrap/>
            <w:vAlign w:val="center"/>
            <w:hideMark/>
          </w:tcPr>
          <w:p w:rsidR="00C14521" w:rsidRPr="00C14521" w:rsidRDefault="00C14521" w:rsidP="00C14521">
            <w:pPr>
              <w:jc w:val="center"/>
              <w:rPr>
                <w:color w:val="000000"/>
              </w:rPr>
            </w:pPr>
            <w:r w:rsidRPr="00C14521">
              <w:rPr>
                <w:color w:val="000000"/>
              </w:rPr>
              <w:t>0125</w:t>
            </w:r>
          </w:p>
        </w:tc>
        <w:tc>
          <w:tcPr>
            <w:tcW w:w="1682"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307,5</w:t>
            </w:r>
          </w:p>
        </w:tc>
        <w:tc>
          <w:tcPr>
            <w:tcW w:w="1720"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307,5</w:t>
            </w:r>
          </w:p>
        </w:tc>
        <w:tc>
          <w:tcPr>
            <w:tcW w:w="1418"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307,5</w:t>
            </w:r>
          </w:p>
        </w:tc>
      </w:tr>
      <w:tr w:rsidR="00C14521" w:rsidRPr="00C14521" w:rsidTr="00C14521">
        <w:trPr>
          <w:trHeight w:val="1020"/>
        </w:trPr>
        <w:tc>
          <w:tcPr>
            <w:tcW w:w="2836" w:type="dxa"/>
            <w:tcBorders>
              <w:top w:val="nil"/>
              <w:left w:val="single" w:sz="4" w:space="0" w:color="auto"/>
              <w:bottom w:val="single" w:sz="4" w:space="0" w:color="auto"/>
              <w:right w:val="single" w:sz="4" w:space="0" w:color="auto"/>
            </w:tcBorders>
            <w:shd w:val="clear" w:color="auto" w:fill="auto"/>
            <w:noWrap/>
            <w:hideMark/>
          </w:tcPr>
          <w:p w:rsidR="00C14521" w:rsidRPr="00C14521" w:rsidRDefault="00C14521" w:rsidP="00C14521">
            <w:pPr>
              <w:rPr>
                <w:color w:val="000000"/>
                <w:sz w:val="24"/>
                <w:szCs w:val="24"/>
              </w:rPr>
            </w:pPr>
            <w:r w:rsidRPr="00C14521">
              <w:rPr>
                <w:color w:val="000000"/>
                <w:sz w:val="24"/>
                <w:szCs w:val="24"/>
              </w:rPr>
              <w:t>980 1140601313 0000 430</w:t>
            </w:r>
          </w:p>
        </w:tc>
        <w:tc>
          <w:tcPr>
            <w:tcW w:w="5528" w:type="dxa"/>
            <w:tcBorders>
              <w:top w:val="nil"/>
              <w:left w:val="nil"/>
              <w:bottom w:val="single" w:sz="4" w:space="0" w:color="auto"/>
              <w:right w:val="single" w:sz="4" w:space="0" w:color="auto"/>
            </w:tcBorders>
            <w:shd w:val="clear" w:color="000000" w:fill="FFFFFF"/>
            <w:hideMark/>
          </w:tcPr>
          <w:p w:rsidR="00C14521" w:rsidRPr="00C14521" w:rsidRDefault="00C14521" w:rsidP="00C14521">
            <w:pPr>
              <w:jc w:val="both"/>
              <w:rPr>
                <w:color w:val="000000"/>
              </w:rPr>
            </w:pPr>
            <w:r w:rsidRPr="00C14521">
              <w:rPr>
                <w:color w:val="00000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464" w:type="dxa"/>
            <w:tcBorders>
              <w:top w:val="nil"/>
              <w:left w:val="nil"/>
              <w:bottom w:val="single" w:sz="4" w:space="0" w:color="auto"/>
              <w:right w:val="nil"/>
            </w:tcBorders>
            <w:shd w:val="clear" w:color="auto" w:fill="auto"/>
            <w:hideMark/>
          </w:tcPr>
          <w:p w:rsidR="00C14521" w:rsidRPr="00C14521" w:rsidRDefault="00C14521" w:rsidP="00C14521">
            <w:pPr>
              <w:rPr>
                <w:color w:val="000000"/>
                <w:sz w:val="14"/>
                <w:szCs w:val="14"/>
              </w:rPr>
            </w:pPr>
            <w:r w:rsidRPr="00C14521">
              <w:rPr>
                <w:color w:val="000000"/>
                <w:sz w:val="14"/>
                <w:szCs w:val="14"/>
              </w:rPr>
              <w:t>Администрация Куменского городского поселение</w:t>
            </w:r>
          </w:p>
        </w:tc>
        <w:tc>
          <w:tcPr>
            <w:tcW w:w="1229" w:type="dxa"/>
            <w:tcBorders>
              <w:top w:val="nil"/>
              <w:left w:val="single" w:sz="4" w:space="0" w:color="auto"/>
              <w:bottom w:val="single" w:sz="4" w:space="0" w:color="auto"/>
              <w:right w:val="single" w:sz="4" w:space="0" w:color="auto"/>
            </w:tcBorders>
            <w:shd w:val="clear" w:color="000000" w:fill="FFFFFF"/>
            <w:noWrap/>
            <w:vAlign w:val="center"/>
            <w:hideMark/>
          </w:tcPr>
          <w:p w:rsidR="00C14521" w:rsidRPr="00C14521" w:rsidRDefault="00C14521" w:rsidP="00C14521">
            <w:pPr>
              <w:jc w:val="center"/>
              <w:rPr>
                <w:color w:val="000000"/>
              </w:rPr>
            </w:pPr>
            <w:r w:rsidRPr="00C14521">
              <w:rPr>
                <w:color w:val="000000"/>
              </w:rPr>
              <w:t>0126</w:t>
            </w:r>
          </w:p>
        </w:tc>
        <w:tc>
          <w:tcPr>
            <w:tcW w:w="1682"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200,0</w:t>
            </w:r>
          </w:p>
        </w:tc>
        <w:tc>
          <w:tcPr>
            <w:tcW w:w="1720"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200,0</w:t>
            </w:r>
          </w:p>
        </w:tc>
        <w:tc>
          <w:tcPr>
            <w:tcW w:w="1418"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200,0</w:t>
            </w:r>
          </w:p>
        </w:tc>
      </w:tr>
      <w:tr w:rsidR="00C14521" w:rsidRPr="00C14521" w:rsidTr="000E7F7C">
        <w:trPr>
          <w:trHeight w:val="1384"/>
        </w:trPr>
        <w:tc>
          <w:tcPr>
            <w:tcW w:w="2836" w:type="dxa"/>
            <w:tcBorders>
              <w:top w:val="nil"/>
              <w:left w:val="single" w:sz="4" w:space="0" w:color="auto"/>
              <w:bottom w:val="single" w:sz="4" w:space="0" w:color="auto"/>
              <w:right w:val="single" w:sz="4" w:space="0" w:color="auto"/>
            </w:tcBorders>
            <w:shd w:val="clear" w:color="auto" w:fill="auto"/>
            <w:noWrap/>
            <w:hideMark/>
          </w:tcPr>
          <w:p w:rsidR="00C14521" w:rsidRPr="00C14521" w:rsidRDefault="00C14521" w:rsidP="00C14521">
            <w:pPr>
              <w:rPr>
                <w:color w:val="000000"/>
                <w:sz w:val="24"/>
                <w:szCs w:val="24"/>
              </w:rPr>
            </w:pPr>
            <w:r w:rsidRPr="00C14521">
              <w:rPr>
                <w:color w:val="000000"/>
                <w:sz w:val="24"/>
                <w:szCs w:val="24"/>
              </w:rPr>
              <w:lastRenderedPageBreak/>
              <w:t>836 1160105301 9000 140</w:t>
            </w:r>
          </w:p>
        </w:tc>
        <w:tc>
          <w:tcPr>
            <w:tcW w:w="5528" w:type="dxa"/>
            <w:tcBorders>
              <w:top w:val="nil"/>
              <w:left w:val="nil"/>
              <w:bottom w:val="single" w:sz="4" w:space="0" w:color="auto"/>
              <w:right w:val="single" w:sz="4" w:space="0" w:color="auto"/>
            </w:tcBorders>
            <w:shd w:val="clear" w:color="000000" w:fill="FFFFFF"/>
            <w:hideMark/>
          </w:tcPr>
          <w:p w:rsidR="00C14521" w:rsidRPr="00C14521" w:rsidRDefault="00C14521" w:rsidP="00C14521">
            <w:pPr>
              <w:jc w:val="both"/>
              <w:rPr>
                <w:color w:val="000000"/>
              </w:rPr>
            </w:pPr>
            <w:r w:rsidRPr="00C14521">
              <w:rPr>
                <w:color w:val="00000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464" w:type="dxa"/>
            <w:tcBorders>
              <w:top w:val="nil"/>
              <w:left w:val="nil"/>
              <w:bottom w:val="single" w:sz="4" w:space="0" w:color="auto"/>
              <w:right w:val="nil"/>
            </w:tcBorders>
            <w:shd w:val="clear" w:color="auto" w:fill="auto"/>
            <w:hideMark/>
          </w:tcPr>
          <w:p w:rsidR="00C14521" w:rsidRPr="00C14521" w:rsidRDefault="00C14521" w:rsidP="00C14521">
            <w:pPr>
              <w:rPr>
                <w:color w:val="000000"/>
                <w:sz w:val="14"/>
                <w:szCs w:val="14"/>
              </w:rPr>
            </w:pPr>
            <w:r w:rsidRPr="00C14521">
              <w:rPr>
                <w:color w:val="000000"/>
                <w:sz w:val="14"/>
                <w:szCs w:val="14"/>
              </w:rPr>
              <w:t>Администрация Губернатора и Правительства Кировской области</w:t>
            </w:r>
          </w:p>
        </w:tc>
        <w:tc>
          <w:tcPr>
            <w:tcW w:w="1229" w:type="dxa"/>
            <w:tcBorders>
              <w:top w:val="nil"/>
              <w:left w:val="single" w:sz="4" w:space="0" w:color="auto"/>
              <w:bottom w:val="single" w:sz="4" w:space="0" w:color="auto"/>
              <w:right w:val="single" w:sz="4" w:space="0" w:color="auto"/>
            </w:tcBorders>
            <w:shd w:val="clear" w:color="000000" w:fill="FFFFFF"/>
            <w:noWrap/>
            <w:vAlign w:val="center"/>
            <w:hideMark/>
          </w:tcPr>
          <w:p w:rsidR="00C14521" w:rsidRPr="00C14521" w:rsidRDefault="00C14521" w:rsidP="00C14521">
            <w:pPr>
              <w:jc w:val="center"/>
              <w:rPr>
                <w:color w:val="000000"/>
              </w:rPr>
            </w:pPr>
            <w:r w:rsidRPr="00C14521">
              <w:rPr>
                <w:color w:val="000000"/>
              </w:rPr>
              <w:t>0127</w:t>
            </w:r>
          </w:p>
        </w:tc>
        <w:tc>
          <w:tcPr>
            <w:tcW w:w="1682"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3,3</w:t>
            </w:r>
          </w:p>
        </w:tc>
        <w:tc>
          <w:tcPr>
            <w:tcW w:w="1720"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2,9</w:t>
            </w:r>
          </w:p>
        </w:tc>
        <w:tc>
          <w:tcPr>
            <w:tcW w:w="1418"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3,0</w:t>
            </w:r>
          </w:p>
        </w:tc>
      </w:tr>
      <w:tr w:rsidR="00C14521" w:rsidRPr="00C14521" w:rsidTr="000E7F7C">
        <w:trPr>
          <w:trHeight w:val="1404"/>
        </w:trPr>
        <w:tc>
          <w:tcPr>
            <w:tcW w:w="2836" w:type="dxa"/>
            <w:tcBorders>
              <w:top w:val="nil"/>
              <w:left w:val="single" w:sz="4" w:space="0" w:color="auto"/>
              <w:bottom w:val="single" w:sz="4" w:space="0" w:color="auto"/>
              <w:right w:val="single" w:sz="4" w:space="0" w:color="auto"/>
            </w:tcBorders>
            <w:shd w:val="clear" w:color="auto" w:fill="auto"/>
            <w:noWrap/>
            <w:hideMark/>
          </w:tcPr>
          <w:p w:rsidR="00C14521" w:rsidRPr="00C14521" w:rsidRDefault="00C14521" w:rsidP="00C14521">
            <w:pPr>
              <w:rPr>
                <w:color w:val="000000"/>
                <w:sz w:val="24"/>
                <w:szCs w:val="24"/>
              </w:rPr>
            </w:pPr>
            <w:r w:rsidRPr="00C14521">
              <w:rPr>
                <w:color w:val="000000"/>
                <w:sz w:val="24"/>
                <w:szCs w:val="24"/>
              </w:rPr>
              <w:t>738 1160105301 9000 140</w:t>
            </w:r>
          </w:p>
        </w:tc>
        <w:tc>
          <w:tcPr>
            <w:tcW w:w="5528" w:type="dxa"/>
            <w:tcBorders>
              <w:top w:val="nil"/>
              <w:left w:val="nil"/>
              <w:bottom w:val="single" w:sz="4" w:space="0" w:color="auto"/>
              <w:right w:val="single" w:sz="4" w:space="0" w:color="auto"/>
            </w:tcBorders>
            <w:shd w:val="clear" w:color="000000" w:fill="FFFFFF"/>
            <w:hideMark/>
          </w:tcPr>
          <w:p w:rsidR="00C14521" w:rsidRPr="00C14521" w:rsidRDefault="00C14521" w:rsidP="00C14521">
            <w:pPr>
              <w:jc w:val="both"/>
              <w:rPr>
                <w:color w:val="000000"/>
              </w:rPr>
            </w:pPr>
            <w:r w:rsidRPr="00C14521">
              <w:rPr>
                <w:color w:val="00000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464" w:type="dxa"/>
            <w:tcBorders>
              <w:top w:val="nil"/>
              <w:left w:val="nil"/>
              <w:bottom w:val="single" w:sz="4" w:space="0" w:color="auto"/>
              <w:right w:val="nil"/>
            </w:tcBorders>
            <w:shd w:val="clear" w:color="auto" w:fill="auto"/>
            <w:hideMark/>
          </w:tcPr>
          <w:p w:rsidR="00C14521" w:rsidRPr="00C14521" w:rsidRDefault="00C14521" w:rsidP="00C14521">
            <w:pPr>
              <w:rPr>
                <w:color w:val="000000"/>
                <w:sz w:val="14"/>
                <w:szCs w:val="14"/>
              </w:rPr>
            </w:pPr>
            <w:r w:rsidRPr="00C14521">
              <w:rPr>
                <w:color w:val="000000"/>
                <w:sz w:val="14"/>
                <w:szCs w:val="14"/>
              </w:rPr>
              <w:t>Министерство юстиции Кировской области</w:t>
            </w:r>
          </w:p>
        </w:tc>
        <w:tc>
          <w:tcPr>
            <w:tcW w:w="1229" w:type="dxa"/>
            <w:tcBorders>
              <w:top w:val="nil"/>
              <w:left w:val="single" w:sz="4" w:space="0" w:color="auto"/>
              <w:bottom w:val="single" w:sz="4" w:space="0" w:color="auto"/>
              <w:right w:val="single" w:sz="4" w:space="0" w:color="auto"/>
            </w:tcBorders>
            <w:shd w:val="clear" w:color="000000" w:fill="FFFFFF"/>
            <w:noWrap/>
            <w:vAlign w:val="center"/>
            <w:hideMark/>
          </w:tcPr>
          <w:p w:rsidR="00C14521" w:rsidRPr="00C14521" w:rsidRDefault="00C14521" w:rsidP="00C14521">
            <w:pPr>
              <w:jc w:val="center"/>
              <w:rPr>
                <w:color w:val="000000"/>
              </w:rPr>
            </w:pPr>
            <w:r w:rsidRPr="00C14521">
              <w:rPr>
                <w:color w:val="000000"/>
              </w:rPr>
              <w:t>0128</w:t>
            </w:r>
          </w:p>
        </w:tc>
        <w:tc>
          <w:tcPr>
            <w:tcW w:w="1682"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7,5</w:t>
            </w:r>
          </w:p>
        </w:tc>
        <w:tc>
          <w:tcPr>
            <w:tcW w:w="1720"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9,2</w:t>
            </w:r>
          </w:p>
        </w:tc>
        <w:tc>
          <w:tcPr>
            <w:tcW w:w="1418"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10,6</w:t>
            </w:r>
          </w:p>
        </w:tc>
      </w:tr>
      <w:tr w:rsidR="00C14521" w:rsidRPr="00C14521" w:rsidTr="000E7F7C">
        <w:trPr>
          <w:trHeight w:val="1679"/>
        </w:trPr>
        <w:tc>
          <w:tcPr>
            <w:tcW w:w="2836" w:type="dxa"/>
            <w:tcBorders>
              <w:top w:val="nil"/>
              <w:left w:val="single" w:sz="4" w:space="0" w:color="auto"/>
              <w:bottom w:val="single" w:sz="4" w:space="0" w:color="auto"/>
              <w:right w:val="single" w:sz="4" w:space="0" w:color="auto"/>
            </w:tcBorders>
            <w:shd w:val="clear" w:color="auto" w:fill="auto"/>
            <w:noWrap/>
            <w:hideMark/>
          </w:tcPr>
          <w:p w:rsidR="00C14521" w:rsidRPr="00C14521" w:rsidRDefault="00C14521" w:rsidP="00C14521">
            <w:pPr>
              <w:rPr>
                <w:color w:val="000000"/>
                <w:sz w:val="24"/>
                <w:szCs w:val="24"/>
              </w:rPr>
            </w:pPr>
            <w:r w:rsidRPr="00C14521">
              <w:rPr>
                <w:color w:val="000000"/>
                <w:sz w:val="24"/>
                <w:szCs w:val="24"/>
              </w:rPr>
              <w:t>738 1160106301 0091 140</w:t>
            </w:r>
          </w:p>
        </w:tc>
        <w:tc>
          <w:tcPr>
            <w:tcW w:w="5528" w:type="dxa"/>
            <w:tcBorders>
              <w:top w:val="nil"/>
              <w:left w:val="nil"/>
              <w:bottom w:val="single" w:sz="4" w:space="0" w:color="auto"/>
              <w:right w:val="single" w:sz="4" w:space="0" w:color="auto"/>
            </w:tcBorders>
            <w:shd w:val="clear" w:color="auto" w:fill="auto"/>
            <w:hideMark/>
          </w:tcPr>
          <w:p w:rsidR="00C14521" w:rsidRPr="00C14521" w:rsidRDefault="00C14521" w:rsidP="00C14521">
            <w:pPr>
              <w:jc w:val="both"/>
              <w:rPr>
                <w:color w:val="000000"/>
              </w:rPr>
            </w:pPr>
            <w:r w:rsidRPr="00C14521">
              <w:rPr>
                <w:color w:val="00000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464" w:type="dxa"/>
            <w:tcBorders>
              <w:top w:val="nil"/>
              <w:left w:val="nil"/>
              <w:bottom w:val="single" w:sz="4" w:space="0" w:color="auto"/>
              <w:right w:val="nil"/>
            </w:tcBorders>
            <w:shd w:val="clear" w:color="auto" w:fill="auto"/>
            <w:hideMark/>
          </w:tcPr>
          <w:p w:rsidR="00C14521" w:rsidRPr="00C14521" w:rsidRDefault="00C14521" w:rsidP="00C14521">
            <w:pPr>
              <w:rPr>
                <w:color w:val="000000"/>
                <w:sz w:val="14"/>
                <w:szCs w:val="14"/>
              </w:rPr>
            </w:pPr>
            <w:r w:rsidRPr="00C14521">
              <w:rPr>
                <w:color w:val="000000"/>
                <w:sz w:val="14"/>
                <w:szCs w:val="14"/>
              </w:rPr>
              <w:t>Министерство юстиции Кировской области</w:t>
            </w:r>
          </w:p>
        </w:tc>
        <w:tc>
          <w:tcPr>
            <w:tcW w:w="1229" w:type="dxa"/>
            <w:tcBorders>
              <w:top w:val="nil"/>
              <w:left w:val="single" w:sz="4" w:space="0" w:color="auto"/>
              <w:bottom w:val="single" w:sz="4" w:space="0" w:color="auto"/>
              <w:right w:val="single" w:sz="4" w:space="0" w:color="auto"/>
            </w:tcBorders>
            <w:shd w:val="clear" w:color="000000" w:fill="FFFFFF"/>
            <w:noWrap/>
            <w:vAlign w:val="center"/>
            <w:hideMark/>
          </w:tcPr>
          <w:p w:rsidR="00C14521" w:rsidRPr="00C14521" w:rsidRDefault="00C14521" w:rsidP="00C14521">
            <w:pPr>
              <w:jc w:val="center"/>
              <w:rPr>
                <w:color w:val="000000"/>
              </w:rPr>
            </w:pPr>
            <w:r w:rsidRPr="00C14521">
              <w:rPr>
                <w:color w:val="000000"/>
              </w:rPr>
              <w:t>0129</w:t>
            </w:r>
          </w:p>
        </w:tc>
        <w:tc>
          <w:tcPr>
            <w:tcW w:w="1682"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0,7</w:t>
            </w:r>
          </w:p>
        </w:tc>
        <w:tc>
          <w:tcPr>
            <w:tcW w:w="1720"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0,9</w:t>
            </w:r>
          </w:p>
        </w:tc>
        <w:tc>
          <w:tcPr>
            <w:tcW w:w="1418"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0,5</w:t>
            </w:r>
          </w:p>
        </w:tc>
      </w:tr>
      <w:tr w:rsidR="00C14521" w:rsidRPr="00C14521" w:rsidTr="000E7F7C">
        <w:trPr>
          <w:trHeight w:val="1703"/>
        </w:trPr>
        <w:tc>
          <w:tcPr>
            <w:tcW w:w="2836" w:type="dxa"/>
            <w:tcBorders>
              <w:top w:val="nil"/>
              <w:left w:val="single" w:sz="4" w:space="0" w:color="auto"/>
              <w:bottom w:val="single" w:sz="4" w:space="0" w:color="auto"/>
              <w:right w:val="single" w:sz="4" w:space="0" w:color="auto"/>
            </w:tcBorders>
            <w:shd w:val="clear" w:color="auto" w:fill="auto"/>
            <w:noWrap/>
            <w:hideMark/>
          </w:tcPr>
          <w:p w:rsidR="00C14521" w:rsidRPr="00C14521" w:rsidRDefault="00C14521" w:rsidP="00C14521">
            <w:pPr>
              <w:rPr>
                <w:color w:val="000000"/>
                <w:sz w:val="24"/>
                <w:szCs w:val="24"/>
              </w:rPr>
            </w:pPr>
            <w:r w:rsidRPr="00C14521">
              <w:rPr>
                <w:color w:val="000000"/>
                <w:sz w:val="24"/>
                <w:szCs w:val="24"/>
              </w:rPr>
              <w:t>836 1160106301 9000 140</w:t>
            </w:r>
          </w:p>
        </w:tc>
        <w:tc>
          <w:tcPr>
            <w:tcW w:w="5528" w:type="dxa"/>
            <w:tcBorders>
              <w:top w:val="nil"/>
              <w:left w:val="nil"/>
              <w:bottom w:val="single" w:sz="4" w:space="0" w:color="auto"/>
              <w:right w:val="single" w:sz="4" w:space="0" w:color="auto"/>
            </w:tcBorders>
            <w:shd w:val="clear" w:color="auto" w:fill="auto"/>
            <w:hideMark/>
          </w:tcPr>
          <w:p w:rsidR="00C14521" w:rsidRPr="00C14521" w:rsidRDefault="00C14521" w:rsidP="00C14521">
            <w:pPr>
              <w:jc w:val="both"/>
              <w:rPr>
                <w:color w:val="000000"/>
              </w:rPr>
            </w:pPr>
            <w:r w:rsidRPr="00C14521">
              <w:rPr>
                <w:color w:val="00000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464" w:type="dxa"/>
            <w:tcBorders>
              <w:top w:val="nil"/>
              <w:left w:val="nil"/>
              <w:bottom w:val="single" w:sz="4" w:space="0" w:color="auto"/>
              <w:right w:val="nil"/>
            </w:tcBorders>
            <w:shd w:val="clear" w:color="auto" w:fill="auto"/>
            <w:hideMark/>
          </w:tcPr>
          <w:p w:rsidR="00C14521" w:rsidRPr="00C14521" w:rsidRDefault="00C14521" w:rsidP="00C14521">
            <w:pPr>
              <w:rPr>
                <w:color w:val="000000"/>
                <w:sz w:val="14"/>
                <w:szCs w:val="14"/>
              </w:rPr>
            </w:pPr>
            <w:r w:rsidRPr="00C14521">
              <w:rPr>
                <w:color w:val="000000"/>
                <w:sz w:val="14"/>
                <w:szCs w:val="14"/>
              </w:rPr>
              <w:t>Администрация Губернатора и Правительства Кировской области</w:t>
            </w:r>
          </w:p>
        </w:tc>
        <w:tc>
          <w:tcPr>
            <w:tcW w:w="1229" w:type="dxa"/>
            <w:tcBorders>
              <w:top w:val="nil"/>
              <w:left w:val="single" w:sz="4" w:space="0" w:color="auto"/>
              <w:bottom w:val="single" w:sz="4" w:space="0" w:color="auto"/>
              <w:right w:val="single" w:sz="4" w:space="0" w:color="auto"/>
            </w:tcBorders>
            <w:shd w:val="clear" w:color="000000" w:fill="FFFFFF"/>
            <w:noWrap/>
            <w:vAlign w:val="center"/>
            <w:hideMark/>
          </w:tcPr>
          <w:p w:rsidR="00C14521" w:rsidRPr="00C14521" w:rsidRDefault="00C14521" w:rsidP="00C14521">
            <w:pPr>
              <w:jc w:val="center"/>
              <w:rPr>
                <w:color w:val="000000"/>
              </w:rPr>
            </w:pPr>
            <w:r w:rsidRPr="00C14521">
              <w:rPr>
                <w:color w:val="000000"/>
              </w:rPr>
              <w:t>0130</w:t>
            </w:r>
          </w:p>
        </w:tc>
        <w:tc>
          <w:tcPr>
            <w:tcW w:w="1682"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25,4</w:t>
            </w:r>
          </w:p>
        </w:tc>
        <w:tc>
          <w:tcPr>
            <w:tcW w:w="1720"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28,2</w:t>
            </w:r>
          </w:p>
        </w:tc>
        <w:tc>
          <w:tcPr>
            <w:tcW w:w="1418"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24,0</w:t>
            </w:r>
          </w:p>
        </w:tc>
      </w:tr>
      <w:tr w:rsidR="00C14521" w:rsidRPr="00C14521" w:rsidTr="000E7F7C">
        <w:trPr>
          <w:trHeight w:val="1837"/>
        </w:trPr>
        <w:tc>
          <w:tcPr>
            <w:tcW w:w="2836" w:type="dxa"/>
            <w:tcBorders>
              <w:top w:val="nil"/>
              <w:left w:val="single" w:sz="4" w:space="0" w:color="auto"/>
              <w:bottom w:val="single" w:sz="4" w:space="0" w:color="auto"/>
              <w:right w:val="single" w:sz="4" w:space="0" w:color="auto"/>
            </w:tcBorders>
            <w:shd w:val="clear" w:color="auto" w:fill="auto"/>
            <w:noWrap/>
            <w:hideMark/>
          </w:tcPr>
          <w:p w:rsidR="00C14521" w:rsidRPr="00C14521" w:rsidRDefault="00C14521" w:rsidP="00C14521">
            <w:pPr>
              <w:rPr>
                <w:color w:val="000000"/>
                <w:sz w:val="24"/>
                <w:szCs w:val="24"/>
              </w:rPr>
            </w:pPr>
            <w:r w:rsidRPr="00C14521">
              <w:rPr>
                <w:color w:val="000000"/>
                <w:sz w:val="24"/>
                <w:szCs w:val="24"/>
              </w:rPr>
              <w:t>738 1160106301 0101 140</w:t>
            </w:r>
          </w:p>
        </w:tc>
        <w:tc>
          <w:tcPr>
            <w:tcW w:w="5528" w:type="dxa"/>
            <w:tcBorders>
              <w:top w:val="nil"/>
              <w:left w:val="nil"/>
              <w:bottom w:val="single" w:sz="4" w:space="0" w:color="auto"/>
              <w:right w:val="single" w:sz="4" w:space="0" w:color="auto"/>
            </w:tcBorders>
            <w:shd w:val="clear" w:color="auto" w:fill="auto"/>
            <w:hideMark/>
          </w:tcPr>
          <w:p w:rsidR="00C14521" w:rsidRPr="00C14521" w:rsidRDefault="00C14521" w:rsidP="00C14521">
            <w:pPr>
              <w:jc w:val="both"/>
              <w:rPr>
                <w:color w:val="000000"/>
              </w:rPr>
            </w:pPr>
            <w:r w:rsidRPr="00C14521">
              <w:rPr>
                <w:color w:val="00000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побои)</w:t>
            </w:r>
          </w:p>
        </w:tc>
        <w:tc>
          <w:tcPr>
            <w:tcW w:w="1464" w:type="dxa"/>
            <w:tcBorders>
              <w:top w:val="nil"/>
              <w:left w:val="nil"/>
              <w:bottom w:val="single" w:sz="4" w:space="0" w:color="auto"/>
              <w:right w:val="nil"/>
            </w:tcBorders>
            <w:shd w:val="clear" w:color="auto" w:fill="auto"/>
            <w:hideMark/>
          </w:tcPr>
          <w:p w:rsidR="00C14521" w:rsidRPr="00C14521" w:rsidRDefault="00C14521" w:rsidP="00C14521">
            <w:pPr>
              <w:rPr>
                <w:color w:val="000000"/>
                <w:sz w:val="14"/>
                <w:szCs w:val="14"/>
              </w:rPr>
            </w:pPr>
            <w:r w:rsidRPr="00C14521">
              <w:rPr>
                <w:color w:val="000000"/>
                <w:sz w:val="14"/>
                <w:szCs w:val="14"/>
              </w:rPr>
              <w:t>Министерство юстиции Кировской области</w:t>
            </w:r>
          </w:p>
        </w:tc>
        <w:tc>
          <w:tcPr>
            <w:tcW w:w="1229" w:type="dxa"/>
            <w:tcBorders>
              <w:top w:val="nil"/>
              <w:left w:val="single" w:sz="4" w:space="0" w:color="auto"/>
              <w:bottom w:val="single" w:sz="4" w:space="0" w:color="auto"/>
              <w:right w:val="single" w:sz="4" w:space="0" w:color="auto"/>
            </w:tcBorders>
            <w:shd w:val="clear" w:color="000000" w:fill="FFFFFF"/>
            <w:noWrap/>
            <w:vAlign w:val="center"/>
            <w:hideMark/>
          </w:tcPr>
          <w:p w:rsidR="00C14521" w:rsidRPr="00C14521" w:rsidRDefault="00C14521" w:rsidP="00C14521">
            <w:pPr>
              <w:jc w:val="center"/>
              <w:rPr>
                <w:color w:val="000000"/>
              </w:rPr>
            </w:pPr>
            <w:r w:rsidRPr="00C14521">
              <w:rPr>
                <w:color w:val="000000"/>
              </w:rPr>
              <w:t>0131</w:t>
            </w:r>
          </w:p>
        </w:tc>
        <w:tc>
          <w:tcPr>
            <w:tcW w:w="1682"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83,3</w:t>
            </w:r>
          </w:p>
        </w:tc>
        <w:tc>
          <w:tcPr>
            <w:tcW w:w="1720"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76,5</w:t>
            </w:r>
          </w:p>
        </w:tc>
        <w:tc>
          <w:tcPr>
            <w:tcW w:w="1418"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73,7</w:t>
            </w:r>
          </w:p>
        </w:tc>
      </w:tr>
      <w:tr w:rsidR="00C14521" w:rsidRPr="00C14521" w:rsidTr="000E7F7C">
        <w:trPr>
          <w:trHeight w:val="1268"/>
        </w:trPr>
        <w:tc>
          <w:tcPr>
            <w:tcW w:w="2836" w:type="dxa"/>
            <w:tcBorders>
              <w:top w:val="nil"/>
              <w:left w:val="single" w:sz="4" w:space="0" w:color="auto"/>
              <w:bottom w:val="single" w:sz="4" w:space="0" w:color="auto"/>
              <w:right w:val="single" w:sz="4" w:space="0" w:color="auto"/>
            </w:tcBorders>
            <w:shd w:val="clear" w:color="auto" w:fill="auto"/>
            <w:noWrap/>
            <w:hideMark/>
          </w:tcPr>
          <w:p w:rsidR="00C14521" w:rsidRPr="00C14521" w:rsidRDefault="00C14521" w:rsidP="00C14521">
            <w:pPr>
              <w:rPr>
                <w:color w:val="000000"/>
                <w:sz w:val="24"/>
                <w:szCs w:val="24"/>
              </w:rPr>
            </w:pPr>
            <w:r w:rsidRPr="00C14521">
              <w:rPr>
                <w:color w:val="000000"/>
                <w:sz w:val="24"/>
                <w:szCs w:val="24"/>
              </w:rPr>
              <w:t>836 1160107301 9000 140</w:t>
            </w:r>
          </w:p>
        </w:tc>
        <w:tc>
          <w:tcPr>
            <w:tcW w:w="5528" w:type="dxa"/>
            <w:tcBorders>
              <w:top w:val="nil"/>
              <w:left w:val="nil"/>
              <w:bottom w:val="single" w:sz="4" w:space="0" w:color="auto"/>
              <w:right w:val="single" w:sz="4" w:space="0" w:color="auto"/>
            </w:tcBorders>
            <w:shd w:val="clear" w:color="auto" w:fill="auto"/>
            <w:hideMark/>
          </w:tcPr>
          <w:p w:rsidR="00C14521" w:rsidRPr="00C14521" w:rsidRDefault="00C14521" w:rsidP="00C14521">
            <w:pPr>
              <w:jc w:val="both"/>
              <w:rPr>
                <w:color w:val="000000"/>
              </w:rPr>
            </w:pPr>
            <w:r w:rsidRPr="00C14521">
              <w:rPr>
                <w:color w:val="000000"/>
              </w:rPr>
              <w:t xml:space="preserve">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w:t>
            </w:r>
            <w:r w:rsidRPr="00C14521">
              <w:rPr>
                <w:color w:val="000000"/>
              </w:rPr>
              <w:lastRenderedPageBreak/>
              <w:t>защите их прав</w:t>
            </w:r>
          </w:p>
        </w:tc>
        <w:tc>
          <w:tcPr>
            <w:tcW w:w="1464" w:type="dxa"/>
            <w:tcBorders>
              <w:top w:val="nil"/>
              <w:left w:val="nil"/>
              <w:bottom w:val="single" w:sz="4" w:space="0" w:color="auto"/>
              <w:right w:val="nil"/>
            </w:tcBorders>
            <w:shd w:val="clear" w:color="auto" w:fill="auto"/>
            <w:hideMark/>
          </w:tcPr>
          <w:p w:rsidR="00C14521" w:rsidRPr="00C14521" w:rsidRDefault="00C14521" w:rsidP="00C14521">
            <w:pPr>
              <w:rPr>
                <w:color w:val="000000"/>
                <w:sz w:val="14"/>
                <w:szCs w:val="14"/>
              </w:rPr>
            </w:pPr>
            <w:r w:rsidRPr="00C14521">
              <w:rPr>
                <w:color w:val="000000"/>
                <w:sz w:val="14"/>
                <w:szCs w:val="14"/>
              </w:rPr>
              <w:lastRenderedPageBreak/>
              <w:t>Администрация Губернатора и Правительства Кировской области</w:t>
            </w:r>
          </w:p>
        </w:tc>
        <w:tc>
          <w:tcPr>
            <w:tcW w:w="1229" w:type="dxa"/>
            <w:tcBorders>
              <w:top w:val="nil"/>
              <w:left w:val="single" w:sz="4" w:space="0" w:color="auto"/>
              <w:bottom w:val="single" w:sz="4" w:space="0" w:color="auto"/>
              <w:right w:val="single" w:sz="4" w:space="0" w:color="auto"/>
            </w:tcBorders>
            <w:shd w:val="clear" w:color="000000" w:fill="FFFFFF"/>
            <w:noWrap/>
            <w:vAlign w:val="center"/>
            <w:hideMark/>
          </w:tcPr>
          <w:p w:rsidR="00C14521" w:rsidRPr="00C14521" w:rsidRDefault="00C14521" w:rsidP="00C14521">
            <w:pPr>
              <w:jc w:val="center"/>
              <w:rPr>
                <w:color w:val="000000"/>
              </w:rPr>
            </w:pPr>
            <w:r w:rsidRPr="00C14521">
              <w:rPr>
                <w:color w:val="000000"/>
              </w:rPr>
              <w:t>0132</w:t>
            </w:r>
          </w:p>
        </w:tc>
        <w:tc>
          <w:tcPr>
            <w:tcW w:w="1682"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1,0</w:t>
            </w:r>
          </w:p>
        </w:tc>
        <w:tc>
          <w:tcPr>
            <w:tcW w:w="1720"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0,8</w:t>
            </w:r>
          </w:p>
        </w:tc>
        <w:tc>
          <w:tcPr>
            <w:tcW w:w="1418"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1,0</w:t>
            </w:r>
          </w:p>
        </w:tc>
      </w:tr>
      <w:tr w:rsidR="00C14521" w:rsidRPr="00C14521" w:rsidTr="000E7F7C">
        <w:trPr>
          <w:trHeight w:val="1287"/>
        </w:trPr>
        <w:tc>
          <w:tcPr>
            <w:tcW w:w="2836" w:type="dxa"/>
            <w:tcBorders>
              <w:top w:val="nil"/>
              <w:left w:val="single" w:sz="4" w:space="0" w:color="auto"/>
              <w:bottom w:val="single" w:sz="4" w:space="0" w:color="auto"/>
              <w:right w:val="single" w:sz="4" w:space="0" w:color="auto"/>
            </w:tcBorders>
            <w:shd w:val="clear" w:color="auto" w:fill="auto"/>
            <w:noWrap/>
            <w:hideMark/>
          </w:tcPr>
          <w:p w:rsidR="00C14521" w:rsidRPr="00C14521" w:rsidRDefault="00C14521" w:rsidP="00C14521">
            <w:pPr>
              <w:rPr>
                <w:color w:val="000000"/>
                <w:sz w:val="24"/>
                <w:szCs w:val="24"/>
              </w:rPr>
            </w:pPr>
            <w:r w:rsidRPr="00C14521">
              <w:rPr>
                <w:color w:val="000000"/>
                <w:sz w:val="24"/>
                <w:szCs w:val="24"/>
              </w:rPr>
              <w:lastRenderedPageBreak/>
              <w:t>738 1160107301 0017 140</w:t>
            </w:r>
          </w:p>
        </w:tc>
        <w:tc>
          <w:tcPr>
            <w:tcW w:w="5528" w:type="dxa"/>
            <w:tcBorders>
              <w:top w:val="nil"/>
              <w:left w:val="nil"/>
              <w:bottom w:val="single" w:sz="4" w:space="0" w:color="auto"/>
              <w:right w:val="single" w:sz="4" w:space="0" w:color="auto"/>
            </w:tcBorders>
            <w:shd w:val="clear" w:color="auto" w:fill="auto"/>
            <w:hideMark/>
          </w:tcPr>
          <w:p w:rsidR="00C14521" w:rsidRPr="00C14521" w:rsidRDefault="00C14521" w:rsidP="00C14521">
            <w:pPr>
              <w:jc w:val="both"/>
              <w:rPr>
                <w:color w:val="000000"/>
              </w:rPr>
            </w:pPr>
            <w:r w:rsidRPr="00C14521">
              <w:rPr>
                <w:color w:val="00000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464" w:type="dxa"/>
            <w:tcBorders>
              <w:top w:val="nil"/>
              <w:left w:val="nil"/>
              <w:bottom w:val="single" w:sz="4" w:space="0" w:color="auto"/>
              <w:right w:val="nil"/>
            </w:tcBorders>
            <w:shd w:val="clear" w:color="auto" w:fill="auto"/>
            <w:hideMark/>
          </w:tcPr>
          <w:p w:rsidR="00C14521" w:rsidRPr="00C14521" w:rsidRDefault="00C14521" w:rsidP="00C14521">
            <w:pPr>
              <w:rPr>
                <w:color w:val="000000"/>
                <w:sz w:val="14"/>
                <w:szCs w:val="14"/>
              </w:rPr>
            </w:pPr>
            <w:r w:rsidRPr="00C14521">
              <w:rPr>
                <w:color w:val="000000"/>
                <w:sz w:val="14"/>
                <w:szCs w:val="14"/>
              </w:rPr>
              <w:t>Министерство юстиции Кировской области</w:t>
            </w:r>
          </w:p>
        </w:tc>
        <w:tc>
          <w:tcPr>
            <w:tcW w:w="1229" w:type="dxa"/>
            <w:tcBorders>
              <w:top w:val="nil"/>
              <w:left w:val="single" w:sz="4" w:space="0" w:color="auto"/>
              <w:bottom w:val="single" w:sz="4" w:space="0" w:color="auto"/>
              <w:right w:val="single" w:sz="4" w:space="0" w:color="auto"/>
            </w:tcBorders>
            <w:shd w:val="clear" w:color="000000" w:fill="FFFFFF"/>
            <w:noWrap/>
            <w:vAlign w:val="center"/>
            <w:hideMark/>
          </w:tcPr>
          <w:p w:rsidR="00C14521" w:rsidRPr="00C14521" w:rsidRDefault="00C14521" w:rsidP="00C14521">
            <w:pPr>
              <w:jc w:val="center"/>
              <w:rPr>
                <w:color w:val="000000"/>
              </w:rPr>
            </w:pPr>
            <w:r w:rsidRPr="00C14521">
              <w:rPr>
                <w:color w:val="000000"/>
              </w:rPr>
              <w:t>0133</w:t>
            </w:r>
          </w:p>
        </w:tc>
        <w:tc>
          <w:tcPr>
            <w:tcW w:w="1682"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0,8</w:t>
            </w:r>
          </w:p>
        </w:tc>
        <w:tc>
          <w:tcPr>
            <w:tcW w:w="1720"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0,8</w:t>
            </w:r>
          </w:p>
        </w:tc>
        <w:tc>
          <w:tcPr>
            <w:tcW w:w="1418"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0,7</w:t>
            </w:r>
          </w:p>
        </w:tc>
      </w:tr>
      <w:tr w:rsidR="00C14521" w:rsidRPr="00C14521" w:rsidTr="000E7F7C">
        <w:trPr>
          <w:trHeight w:val="1478"/>
        </w:trPr>
        <w:tc>
          <w:tcPr>
            <w:tcW w:w="2836" w:type="dxa"/>
            <w:tcBorders>
              <w:top w:val="nil"/>
              <w:left w:val="single" w:sz="4" w:space="0" w:color="auto"/>
              <w:bottom w:val="single" w:sz="4" w:space="0" w:color="auto"/>
              <w:right w:val="single" w:sz="4" w:space="0" w:color="auto"/>
            </w:tcBorders>
            <w:shd w:val="clear" w:color="auto" w:fill="auto"/>
            <w:noWrap/>
            <w:hideMark/>
          </w:tcPr>
          <w:p w:rsidR="00C14521" w:rsidRPr="00C14521" w:rsidRDefault="00C14521" w:rsidP="00C14521">
            <w:pPr>
              <w:rPr>
                <w:color w:val="000000"/>
                <w:sz w:val="24"/>
                <w:szCs w:val="24"/>
              </w:rPr>
            </w:pPr>
            <w:r w:rsidRPr="00C14521">
              <w:rPr>
                <w:color w:val="000000"/>
                <w:sz w:val="24"/>
                <w:szCs w:val="24"/>
              </w:rPr>
              <w:t>738 1160107301 0019 140</w:t>
            </w:r>
          </w:p>
        </w:tc>
        <w:tc>
          <w:tcPr>
            <w:tcW w:w="5528" w:type="dxa"/>
            <w:tcBorders>
              <w:top w:val="nil"/>
              <w:left w:val="nil"/>
              <w:bottom w:val="single" w:sz="4" w:space="0" w:color="auto"/>
              <w:right w:val="single" w:sz="4" w:space="0" w:color="auto"/>
            </w:tcBorders>
            <w:shd w:val="clear" w:color="auto" w:fill="auto"/>
            <w:hideMark/>
          </w:tcPr>
          <w:p w:rsidR="00C14521" w:rsidRPr="00C14521" w:rsidRDefault="00C14521" w:rsidP="00C14521">
            <w:pPr>
              <w:jc w:val="both"/>
              <w:rPr>
                <w:color w:val="000000"/>
              </w:rPr>
            </w:pPr>
            <w:r w:rsidRPr="00C14521">
              <w:rPr>
                <w:color w:val="00000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464" w:type="dxa"/>
            <w:tcBorders>
              <w:top w:val="nil"/>
              <w:left w:val="nil"/>
              <w:bottom w:val="single" w:sz="4" w:space="0" w:color="auto"/>
              <w:right w:val="nil"/>
            </w:tcBorders>
            <w:shd w:val="clear" w:color="auto" w:fill="auto"/>
            <w:hideMark/>
          </w:tcPr>
          <w:p w:rsidR="00C14521" w:rsidRPr="00C14521" w:rsidRDefault="00C14521" w:rsidP="00C14521">
            <w:pPr>
              <w:rPr>
                <w:color w:val="000000"/>
                <w:sz w:val="14"/>
                <w:szCs w:val="14"/>
              </w:rPr>
            </w:pPr>
            <w:r w:rsidRPr="00C14521">
              <w:rPr>
                <w:color w:val="000000"/>
                <w:sz w:val="14"/>
                <w:szCs w:val="14"/>
              </w:rPr>
              <w:t>Министерство юстиции Кировской области</w:t>
            </w:r>
          </w:p>
        </w:tc>
        <w:tc>
          <w:tcPr>
            <w:tcW w:w="1229" w:type="dxa"/>
            <w:tcBorders>
              <w:top w:val="nil"/>
              <w:left w:val="single" w:sz="4" w:space="0" w:color="auto"/>
              <w:bottom w:val="single" w:sz="4" w:space="0" w:color="auto"/>
              <w:right w:val="single" w:sz="4" w:space="0" w:color="auto"/>
            </w:tcBorders>
            <w:shd w:val="clear" w:color="000000" w:fill="FFFFFF"/>
            <w:noWrap/>
            <w:vAlign w:val="center"/>
            <w:hideMark/>
          </w:tcPr>
          <w:p w:rsidR="00C14521" w:rsidRPr="00C14521" w:rsidRDefault="00C14521" w:rsidP="00C14521">
            <w:pPr>
              <w:jc w:val="center"/>
              <w:rPr>
                <w:color w:val="000000"/>
              </w:rPr>
            </w:pPr>
            <w:r w:rsidRPr="00C14521">
              <w:rPr>
                <w:color w:val="000000"/>
              </w:rPr>
              <w:t>0134</w:t>
            </w:r>
          </w:p>
        </w:tc>
        <w:tc>
          <w:tcPr>
            <w:tcW w:w="1682"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4,2</w:t>
            </w:r>
          </w:p>
        </w:tc>
        <w:tc>
          <w:tcPr>
            <w:tcW w:w="1720"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5,6</w:t>
            </w:r>
          </w:p>
        </w:tc>
        <w:tc>
          <w:tcPr>
            <w:tcW w:w="1418"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3,2</w:t>
            </w:r>
          </w:p>
        </w:tc>
      </w:tr>
      <w:tr w:rsidR="00C14521" w:rsidRPr="00C14521" w:rsidTr="000E7F7C">
        <w:trPr>
          <w:trHeight w:val="1306"/>
        </w:trPr>
        <w:tc>
          <w:tcPr>
            <w:tcW w:w="2836" w:type="dxa"/>
            <w:tcBorders>
              <w:top w:val="nil"/>
              <w:left w:val="single" w:sz="4" w:space="0" w:color="auto"/>
              <w:bottom w:val="single" w:sz="4" w:space="0" w:color="auto"/>
              <w:right w:val="single" w:sz="4" w:space="0" w:color="auto"/>
            </w:tcBorders>
            <w:shd w:val="clear" w:color="auto" w:fill="auto"/>
            <w:noWrap/>
            <w:hideMark/>
          </w:tcPr>
          <w:p w:rsidR="00C14521" w:rsidRPr="00C14521" w:rsidRDefault="00C14521" w:rsidP="00C14521">
            <w:pPr>
              <w:rPr>
                <w:color w:val="000000"/>
                <w:sz w:val="24"/>
                <w:szCs w:val="24"/>
              </w:rPr>
            </w:pPr>
            <w:r w:rsidRPr="00C14521">
              <w:rPr>
                <w:color w:val="000000"/>
                <w:sz w:val="24"/>
                <w:szCs w:val="24"/>
              </w:rPr>
              <w:t>738 1160107301 0027 140</w:t>
            </w:r>
          </w:p>
        </w:tc>
        <w:tc>
          <w:tcPr>
            <w:tcW w:w="5528" w:type="dxa"/>
            <w:tcBorders>
              <w:top w:val="nil"/>
              <w:left w:val="nil"/>
              <w:bottom w:val="single" w:sz="4" w:space="0" w:color="auto"/>
              <w:right w:val="single" w:sz="4" w:space="0" w:color="auto"/>
            </w:tcBorders>
            <w:shd w:val="clear" w:color="auto" w:fill="auto"/>
            <w:hideMark/>
          </w:tcPr>
          <w:p w:rsidR="00C14521" w:rsidRPr="00C14521" w:rsidRDefault="00C14521" w:rsidP="00C14521">
            <w:pPr>
              <w:jc w:val="both"/>
              <w:rPr>
                <w:color w:val="000000"/>
              </w:rPr>
            </w:pPr>
            <w:r w:rsidRPr="00C14521">
              <w:rPr>
                <w:color w:val="00000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464" w:type="dxa"/>
            <w:tcBorders>
              <w:top w:val="nil"/>
              <w:left w:val="nil"/>
              <w:bottom w:val="single" w:sz="4" w:space="0" w:color="auto"/>
              <w:right w:val="nil"/>
            </w:tcBorders>
            <w:shd w:val="clear" w:color="auto" w:fill="auto"/>
            <w:hideMark/>
          </w:tcPr>
          <w:p w:rsidR="00C14521" w:rsidRPr="00C14521" w:rsidRDefault="00C14521" w:rsidP="00C14521">
            <w:pPr>
              <w:rPr>
                <w:color w:val="000000"/>
                <w:sz w:val="14"/>
                <w:szCs w:val="14"/>
              </w:rPr>
            </w:pPr>
            <w:r w:rsidRPr="00C14521">
              <w:rPr>
                <w:color w:val="000000"/>
                <w:sz w:val="14"/>
                <w:szCs w:val="14"/>
              </w:rPr>
              <w:t>Министерство юстиции Кировской области</w:t>
            </w:r>
          </w:p>
        </w:tc>
        <w:tc>
          <w:tcPr>
            <w:tcW w:w="1229" w:type="dxa"/>
            <w:tcBorders>
              <w:top w:val="nil"/>
              <w:left w:val="single" w:sz="4" w:space="0" w:color="auto"/>
              <w:bottom w:val="single" w:sz="4" w:space="0" w:color="auto"/>
              <w:right w:val="single" w:sz="4" w:space="0" w:color="auto"/>
            </w:tcBorders>
            <w:shd w:val="clear" w:color="000000" w:fill="FFFFFF"/>
            <w:noWrap/>
            <w:vAlign w:val="center"/>
            <w:hideMark/>
          </w:tcPr>
          <w:p w:rsidR="00C14521" w:rsidRPr="00C14521" w:rsidRDefault="00C14521" w:rsidP="00C14521">
            <w:pPr>
              <w:jc w:val="center"/>
              <w:rPr>
                <w:color w:val="000000"/>
              </w:rPr>
            </w:pPr>
            <w:r w:rsidRPr="00C14521">
              <w:rPr>
                <w:color w:val="000000"/>
              </w:rPr>
              <w:t>0135</w:t>
            </w:r>
          </w:p>
        </w:tc>
        <w:tc>
          <w:tcPr>
            <w:tcW w:w="1682"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0,7</w:t>
            </w:r>
          </w:p>
        </w:tc>
        <w:tc>
          <w:tcPr>
            <w:tcW w:w="1720"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0,4</w:t>
            </w:r>
          </w:p>
        </w:tc>
        <w:tc>
          <w:tcPr>
            <w:tcW w:w="1418"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0,4</w:t>
            </w:r>
          </w:p>
        </w:tc>
      </w:tr>
      <w:tr w:rsidR="00C14521" w:rsidRPr="00C14521" w:rsidTr="000E7F7C">
        <w:trPr>
          <w:trHeight w:val="1554"/>
        </w:trPr>
        <w:tc>
          <w:tcPr>
            <w:tcW w:w="2836" w:type="dxa"/>
            <w:tcBorders>
              <w:top w:val="nil"/>
              <w:left w:val="single" w:sz="4" w:space="0" w:color="auto"/>
              <w:bottom w:val="single" w:sz="4" w:space="0" w:color="auto"/>
              <w:right w:val="single" w:sz="4" w:space="0" w:color="auto"/>
            </w:tcBorders>
            <w:shd w:val="clear" w:color="auto" w:fill="auto"/>
            <w:noWrap/>
            <w:hideMark/>
          </w:tcPr>
          <w:p w:rsidR="00C14521" w:rsidRPr="00C14521" w:rsidRDefault="00C14521" w:rsidP="00C14521">
            <w:pPr>
              <w:rPr>
                <w:color w:val="000000"/>
                <w:sz w:val="24"/>
                <w:szCs w:val="24"/>
              </w:rPr>
            </w:pPr>
            <w:r w:rsidRPr="00C14521">
              <w:rPr>
                <w:color w:val="000000"/>
                <w:sz w:val="24"/>
                <w:szCs w:val="24"/>
              </w:rPr>
              <w:t>738 1160108301 0028 140</w:t>
            </w:r>
          </w:p>
        </w:tc>
        <w:tc>
          <w:tcPr>
            <w:tcW w:w="5528" w:type="dxa"/>
            <w:tcBorders>
              <w:top w:val="nil"/>
              <w:left w:val="nil"/>
              <w:bottom w:val="single" w:sz="4" w:space="0" w:color="auto"/>
              <w:right w:val="single" w:sz="4" w:space="0" w:color="auto"/>
            </w:tcBorders>
            <w:shd w:val="clear" w:color="auto" w:fill="auto"/>
            <w:hideMark/>
          </w:tcPr>
          <w:p w:rsidR="00C14521" w:rsidRPr="00C14521" w:rsidRDefault="00C14521" w:rsidP="00C14521">
            <w:pPr>
              <w:jc w:val="both"/>
              <w:rPr>
                <w:color w:val="000000"/>
              </w:rPr>
            </w:pPr>
            <w:r w:rsidRPr="00C14521">
              <w:rPr>
                <w:color w:val="00000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464" w:type="dxa"/>
            <w:tcBorders>
              <w:top w:val="nil"/>
              <w:left w:val="nil"/>
              <w:bottom w:val="single" w:sz="4" w:space="0" w:color="auto"/>
              <w:right w:val="nil"/>
            </w:tcBorders>
            <w:shd w:val="clear" w:color="auto" w:fill="auto"/>
            <w:hideMark/>
          </w:tcPr>
          <w:p w:rsidR="00C14521" w:rsidRPr="00C14521" w:rsidRDefault="00C14521" w:rsidP="00C14521">
            <w:pPr>
              <w:rPr>
                <w:color w:val="000000"/>
                <w:sz w:val="14"/>
                <w:szCs w:val="14"/>
              </w:rPr>
            </w:pPr>
            <w:r w:rsidRPr="00C14521">
              <w:rPr>
                <w:color w:val="000000"/>
                <w:sz w:val="14"/>
                <w:szCs w:val="14"/>
              </w:rPr>
              <w:t>Министерство юстиции Кировской области</w:t>
            </w:r>
          </w:p>
        </w:tc>
        <w:tc>
          <w:tcPr>
            <w:tcW w:w="1229" w:type="dxa"/>
            <w:tcBorders>
              <w:top w:val="nil"/>
              <w:left w:val="single" w:sz="4" w:space="0" w:color="auto"/>
              <w:bottom w:val="single" w:sz="4" w:space="0" w:color="auto"/>
              <w:right w:val="single" w:sz="4" w:space="0" w:color="auto"/>
            </w:tcBorders>
            <w:shd w:val="clear" w:color="000000" w:fill="FFFFFF"/>
            <w:noWrap/>
            <w:vAlign w:val="center"/>
            <w:hideMark/>
          </w:tcPr>
          <w:p w:rsidR="00C14521" w:rsidRPr="00C14521" w:rsidRDefault="00C14521" w:rsidP="00C14521">
            <w:pPr>
              <w:jc w:val="center"/>
              <w:rPr>
                <w:color w:val="000000"/>
              </w:rPr>
            </w:pPr>
            <w:r w:rsidRPr="00C14521">
              <w:rPr>
                <w:color w:val="000000"/>
              </w:rPr>
              <w:t>0136</w:t>
            </w:r>
          </w:p>
        </w:tc>
        <w:tc>
          <w:tcPr>
            <w:tcW w:w="1682"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2,0</w:t>
            </w:r>
          </w:p>
        </w:tc>
        <w:tc>
          <w:tcPr>
            <w:tcW w:w="1720"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2,0</w:t>
            </w:r>
          </w:p>
        </w:tc>
        <w:tc>
          <w:tcPr>
            <w:tcW w:w="1418"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1,3</w:t>
            </w:r>
          </w:p>
        </w:tc>
      </w:tr>
      <w:tr w:rsidR="00C14521" w:rsidRPr="00C14521" w:rsidTr="000E7F7C">
        <w:trPr>
          <w:trHeight w:val="1562"/>
        </w:trPr>
        <w:tc>
          <w:tcPr>
            <w:tcW w:w="2836" w:type="dxa"/>
            <w:tcBorders>
              <w:top w:val="nil"/>
              <w:left w:val="single" w:sz="4" w:space="0" w:color="auto"/>
              <w:bottom w:val="single" w:sz="4" w:space="0" w:color="auto"/>
              <w:right w:val="single" w:sz="4" w:space="0" w:color="auto"/>
            </w:tcBorders>
            <w:shd w:val="clear" w:color="auto" w:fill="auto"/>
            <w:noWrap/>
            <w:hideMark/>
          </w:tcPr>
          <w:p w:rsidR="00C14521" w:rsidRPr="00C14521" w:rsidRDefault="00C14521" w:rsidP="00C14521">
            <w:pPr>
              <w:rPr>
                <w:color w:val="000000"/>
                <w:sz w:val="24"/>
                <w:szCs w:val="24"/>
              </w:rPr>
            </w:pPr>
            <w:r w:rsidRPr="00C14521">
              <w:rPr>
                <w:color w:val="000000"/>
                <w:sz w:val="24"/>
                <w:szCs w:val="24"/>
              </w:rPr>
              <w:t>738 1160110301 9000 140</w:t>
            </w:r>
          </w:p>
        </w:tc>
        <w:tc>
          <w:tcPr>
            <w:tcW w:w="5528" w:type="dxa"/>
            <w:tcBorders>
              <w:top w:val="nil"/>
              <w:left w:val="nil"/>
              <w:bottom w:val="single" w:sz="4" w:space="0" w:color="auto"/>
              <w:right w:val="single" w:sz="4" w:space="0" w:color="auto"/>
            </w:tcBorders>
            <w:shd w:val="clear" w:color="auto" w:fill="auto"/>
            <w:hideMark/>
          </w:tcPr>
          <w:p w:rsidR="00C14521" w:rsidRPr="00C14521" w:rsidRDefault="00C14521" w:rsidP="00C14521">
            <w:pPr>
              <w:jc w:val="both"/>
              <w:rPr>
                <w:color w:val="000000"/>
              </w:rPr>
            </w:pPr>
            <w:r w:rsidRPr="00C14521">
              <w:rPr>
                <w:color w:val="000000"/>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c>
          <w:tcPr>
            <w:tcW w:w="1464" w:type="dxa"/>
            <w:tcBorders>
              <w:top w:val="nil"/>
              <w:left w:val="nil"/>
              <w:bottom w:val="single" w:sz="4" w:space="0" w:color="auto"/>
              <w:right w:val="nil"/>
            </w:tcBorders>
            <w:shd w:val="clear" w:color="auto" w:fill="auto"/>
            <w:hideMark/>
          </w:tcPr>
          <w:p w:rsidR="00C14521" w:rsidRPr="00C14521" w:rsidRDefault="00C14521" w:rsidP="00C14521">
            <w:pPr>
              <w:rPr>
                <w:color w:val="000000"/>
                <w:sz w:val="14"/>
                <w:szCs w:val="14"/>
              </w:rPr>
            </w:pPr>
            <w:r w:rsidRPr="00C14521">
              <w:rPr>
                <w:color w:val="000000"/>
                <w:sz w:val="14"/>
                <w:szCs w:val="14"/>
              </w:rPr>
              <w:t>Министерство юстиции Кировской области</w:t>
            </w:r>
          </w:p>
        </w:tc>
        <w:tc>
          <w:tcPr>
            <w:tcW w:w="1229" w:type="dxa"/>
            <w:tcBorders>
              <w:top w:val="nil"/>
              <w:left w:val="single" w:sz="4" w:space="0" w:color="auto"/>
              <w:bottom w:val="single" w:sz="4" w:space="0" w:color="auto"/>
              <w:right w:val="single" w:sz="4" w:space="0" w:color="auto"/>
            </w:tcBorders>
            <w:shd w:val="clear" w:color="000000" w:fill="FFFFFF"/>
            <w:noWrap/>
            <w:vAlign w:val="center"/>
            <w:hideMark/>
          </w:tcPr>
          <w:p w:rsidR="00C14521" w:rsidRPr="00C14521" w:rsidRDefault="00C14521" w:rsidP="00C14521">
            <w:pPr>
              <w:jc w:val="center"/>
              <w:rPr>
                <w:color w:val="000000"/>
              </w:rPr>
            </w:pPr>
            <w:r w:rsidRPr="00C14521">
              <w:rPr>
                <w:color w:val="000000"/>
              </w:rPr>
              <w:t>0137</w:t>
            </w:r>
          </w:p>
        </w:tc>
        <w:tc>
          <w:tcPr>
            <w:tcW w:w="1682"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0,1</w:t>
            </w:r>
          </w:p>
        </w:tc>
        <w:tc>
          <w:tcPr>
            <w:tcW w:w="1720"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0,0</w:t>
            </w:r>
          </w:p>
        </w:tc>
        <w:tc>
          <w:tcPr>
            <w:tcW w:w="1418"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0,0</w:t>
            </w:r>
          </w:p>
        </w:tc>
      </w:tr>
      <w:tr w:rsidR="00C14521" w:rsidRPr="00C14521" w:rsidTr="000E7F7C">
        <w:trPr>
          <w:trHeight w:val="1966"/>
        </w:trPr>
        <w:tc>
          <w:tcPr>
            <w:tcW w:w="2836" w:type="dxa"/>
            <w:tcBorders>
              <w:top w:val="nil"/>
              <w:left w:val="single" w:sz="4" w:space="0" w:color="auto"/>
              <w:bottom w:val="single" w:sz="4" w:space="0" w:color="auto"/>
              <w:right w:val="single" w:sz="4" w:space="0" w:color="auto"/>
            </w:tcBorders>
            <w:shd w:val="clear" w:color="auto" w:fill="auto"/>
            <w:noWrap/>
            <w:hideMark/>
          </w:tcPr>
          <w:p w:rsidR="00C14521" w:rsidRPr="00C14521" w:rsidRDefault="00C14521" w:rsidP="00C14521">
            <w:pPr>
              <w:rPr>
                <w:color w:val="000000"/>
                <w:sz w:val="24"/>
                <w:szCs w:val="24"/>
              </w:rPr>
            </w:pPr>
            <w:r w:rsidRPr="00C14521">
              <w:rPr>
                <w:color w:val="000000"/>
                <w:sz w:val="24"/>
                <w:szCs w:val="24"/>
              </w:rPr>
              <w:lastRenderedPageBreak/>
              <w:t>738 1160114301 9000 140</w:t>
            </w:r>
          </w:p>
        </w:tc>
        <w:tc>
          <w:tcPr>
            <w:tcW w:w="5528" w:type="dxa"/>
            <w:tcBorders>
              <w:top w:val="nil"/>
              <w:left w:val="nil"/>
              <w:bottom w:val="single" w:sz="4" w:space="0" w:color="auto"/>
              <w:right w:val="single" w:sz="4" w:space="0" w:color="auto"/>
            </w:tcBorders>
            <w:shd w:val="clear" w:color="auto" w:fill="auto"/>
            <w:hideMark/>
          </w:tcPr>
          <w:p w:rsidR="00C14521" w:rsidRPr="00C14521" w:rsidRDefault="00C14521" w:rsidP="00C14521">
            <w:pPr>
              <w:jc w:val="both"/>
              <w:rPr>
                <w:color w:val="000000"/>
              </w:rPr>
            </w:pPr>
            <w:r w:rsidRPr="00C14521">
              <w:rPr>
                <w:color w:val="00000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464" w:type="dxa"/>
            <w:tcBorders>
              <w:top w:val="nil"/>
              <w:left w:val="nil"/>
              <w:bottom w:val="single" w:sz="4" w:space="0" w:color="auto"/>
              <w:right w:val="nil"/>
            </w:tcBorders>
            <w:shd w:val="clear" w:color="auto" w:fill="auto"/>
            <w:hideMark/>
          </w:tcPr>
          <w:p w:rsidR="00C14521" w:rsidRPr="00C14521" w:rsidRDefault="00C14521" w:rsidP="00C14521">
            <w:pPr>
              <w:rPr>
                <w:color w:val="000000"/>
                <w:sz w:val="14"/>
                <w:szCs w:val="14"/>
              </w:rPr>
            </w:pPr>
            <w:r w:rsidRPr="00C14521">
              <w:rPr>
                <w:color w:val="000000"/>
                <w:sz w:val="14"/>
                <w:szCs w:val="14"/>
              </w:rPr>
              <w:t>Министерство юстиции Кировской области</w:t>
            </w:r>
          </w:p>
        </w:tc>
        <w:tc>
          <w:tcPr>
            <w:tcW w:w="1229" w:type="dxa"/>
            <w:tcBorders>
              <w:top w:val="nil"/>
              <w:left w:val="single" w:sz="4" w:space="0" w:color="auto"/>
              <w:bottom w:val="single" w:sz="4" w:space="0" w:color="auto"/>
              <w:right w:val="single" w:sz="4" w:space="0" w:color="auto"/>
            </w:tcBorders>
            <w:shd w:val="clear" w:color="000000" w:fill="FFFFFF"/>
            <w:noWrap/>
            <w:vAlign w:val="center"/>
            <w:hideMark/>
          </w:tcPr>
          <w:p w:rsidR="00C14521" w:rsidRPr="00C14521" w:rsidRDefault="00C14521" w:rsidP="00C14521">
            <w:pPr>
              <w:jc w:val="center"/>
              <w:rPr>
                <w:color w:val="000000"/>
              </w:rPr>
            </w:pPr>
            <w:r w:rsidRPr="00C14521">
              <w:rPr>
                <w:color w:val="000000"/>
              </w:rPr>
              <w:t>0138</w:t>
            </w:r>
          </w:p>
        </w:tc>
        <w:tc>
          <w:tcPr>
            <w:tcW w:w="1682"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7,6</w:t>
            </w:r>
          </w:p>
        </w:tc>
        <w:tc>
          <w:tcPr>
            <w:tcW w:w="1720"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4,2</w:t>
            </w:r>
          </w:p>
        </w:tc>
        <w:tc>
          <w:tcPr>
            <w:tcW w:w="1418"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4,9</w:t>
            </w:r>
          </w:p>
        </w:tc>
      </w:tr>
      <w:tr w:rsidR="00C14521" w:rsidRPr="00C14521" w:rsidTr="000E7F7C">
        <w:trPr>
          <w:trHeight w:val="1825"/>
        </w:trPr>
        <w:tc>
          <w:tcPr>
            <w:tcW w:w="2836" w:type="dxa"/>
            <w:tcBorders>
              <w:top w:val="nil"/>
              <w:left w:val="single" w:sz="4" w:space="0" w:color="auto"/>
              <w:bottom w:val="single" w:sz="4" w:space="0" w:color="auto"/>
              <w:right w:val="single" w:sz="4" w:space="0" w:color="auto"/>
            </w:tcBorders>
            <w:shd w:val="clear" w:color="auto" w:fill="auto"/>
            <w:noWrap/>
            <w:hideMark/>
          </w:tcPr>
          <w:p w:rsidR="00C14521" w:rsidRPr="00C14521" w:rsidRDefault="00C14521" w:rsidP="00C14521">
            <w:pPr>
              <w:rPr>
                <w:color w:val="000000"/>
                <w:sz w:val="24"/>
                <w:szCs w:val="24"/>
              </w:rPr>
            </w:pPr>
            <w:r w:rsidRPr="00C14521">
              <w:rPr>
                <w:color w:val="000000"/>
                <w:sz w:val="24"/>
                <w:szCs w:val="24"/>
              </w:rPr>
              <w:t>738 1160115301 0006 140</w:t>
            </w:r>
          </w:p>
        </w:tc>
        <w:tc>
          <w:tcPr>
            <w:tcW w:w="5528" w:type="dxa"/>
            <w:tcBorders>
              <w:top w:val="nil"/>
              <w:left w:val="nil"/>
              <w:bottom w:val="single" w:sz="4" w:space="0" w:color="auto"/>
              <w:right w:val="single" w:sz="4" w:space="0" w:color="auto"/>
            </w:tcBorders>
            <w:shd w:val="clear" w:color="auto" w:fill="auto"/>
            <w:hideMark/>
          </w:tcPr>
          <w:p w:rsidR="00C14521" w:rsidRPr="00C14521" w:rsidRDefault="00C14521" w:rsidP="00C14521">
            <w:pPr>
              <w:jc w:val="both"/>
              <w:rPr>
                <w:color w:val="000000"/>
              </w:rPr>
            </w:pPr>
            <w:r w:rsidRPr="00C14521">
              <w:rPr>
                <w:color w:val="00000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464" w:type="dxa"/>
            <w:tcBorders>
              <w:top w:val="nil"/>
              <w:left w:val="nil"/>
              <w:bottom w:val="single" w:sz="4" w:space="0" w:color="auto"/>
              <w:right w:val="nil"/>
            </w:tcBorders>
            <w:shd w:val="clear" w:color="auto" w:fill="auto"/>
            <w:hideMark/>
          </w:tcPr>
          <w:p w:rsidR="00C14521" w:rsidRPr="00C14521" w:rsidRDefault="00C14521" w:rsidP="00C14521">
            <w:pPr>
              <w:rPr>
                <w:color w:val="000000"/>
                <w:sz w:val="14"/>
                <w:szCs w:val="14"/>
              </w:rPr>
            </w:pPr>
            <w:r w:rsidRPr="00C14521">
              <w:rPr>
                <w:color w:val="000000"/>
                <w:sz w:val="14"/>
                <w:szCs w:val="14"/>
              </w:rPr>
              <w:t>Министерство юстиции Кировской области</w:t>
            </w:r>
          </w:p>
        </w:tc>
        <w:tc>
          <w:tcPr>
            <w:tcW w:w="1229" w:type="dxa"/>
            <w:tcBorders>
              <w:top w:val="nil"/>
              <w:left w:val="single" w:sz="4" w:space="0" w:color="auto"/>
              <w:bottom w:val="single" w:sz="4" w:space="0" w:color="auto"/>
              <w:right w:val="single" w:sz="4" w:space="0" w:color="auto"/>
            </w:tcBorders>
            <w:shd w:val="clear" w:color="000000" w:fill="FFFFFF"/>
            <w:noWrap/>
            <w:vAlign w:val="center"/>
            <w:hideMark/>
          </w:tcPr>
          <w:p w:rsidR="00C14521" w:rsidRPr="00C14521" w:rsidRDefault="00C14521" w:rsidP="00C14521">
            <w:pPr>
              <w:jc w:val="center"/>
              <w:rPr>
                <w:color w:val="000000"/>
              </w:rPr>
            </w:pPr>
            <w:r w:rsidRPr="00C14521">
              <w:rPr>
                <w:color w:val="000000"/>
              </w:rPr>
              <w:t>0139</w:t>
            </w:r>
          </w:p>
        </w:tc>
        <w:tc>
          <w:tcPr>
            <w:tcW w:w="1682"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1,3</w:t>
            </w:r>
          </w:p>
        </w:tc>
        <w:tc>
          <w:tcPr>
            <w:tcW w:w="1720"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1,5</w:t>
            </w:r>
          </w:p>
        </w:tc>
        <w:tc>
          <w:tcPr>
            <w:tcW w:w="1418"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1,1</w:t>
            </w:r>
          </w:p>
        </w:tc>
      </w:tr>
      <w:tr w:rsidR="00C14521" w:rsidRPr="00C14521" w:rsidTr="000E7F7C">
        <w:trPr>
          <w:trHeight w:val="1398"/>
        </w:trPr>
        <w:tc>
          <w:tcPr>
            <w:tcW w:w="2836" w:type="dxa"/>
            <w:tcBorders>
              <w:top w:val="nil"/>
              <w:left w:val="single" w:sz="4" w:space="0" w:color="auto"/>
              <w:bottom w:val="single" w:sz="4" w:space="0" w:color="auto"/>
              <w:right w:val="single" w:sz="4" w:space="0" w:color="auto"/>
            </w:tcBorders>
            <w:shd w:val="clear" w:color="auto" w:fill="auto"/>
            <w:noWrap/>
            <w:hideMark/>
          </w:tcPr>
          <w:p w:rsidR="00C14521" w:rsidRPr="00C14521" w:rsidRDefault="00C14521" w:rsidP="00C14521">
            <w:pPr>
              <w:rPr>
                <w:color w:val="000000"/>
                <w:sz w:val="24"/>
                <w:szCs w:val="24"/>
              </w:rPr>
            </w:pPr>
            <w:r w:rsidRPr="00C14521">
              <w:rPr>
                <w:color w:val="000000"/>
                <w:sz w:val="24"/>
                <w:szCs w:val="24"/>
              </w:rPr>
              <w:t>738 1160117301 0008 140</w:t>
            </w:r>
          </w:p>
        </w:tc>
        <w:tc>
          <w:tcPr>
            <w:tcW w:w="5528" w:type="dxa"/>
            <w:tcBorders>
              <w:top w:val="nil"/>
              <w:left w:val="nil"/>
              <w:bottom w:val="single" w:sz="4" w:space="0" w:color="auto"/>
              <w:right w:val="single" w:sz="4" w:space="0" w:color="auto"/>
            </w:tcBorders>
            <w:shd w:val="clear" w:color="auto" w:fill="auto"/>
            <w:hideMark/>
          </w:tcPr>
          <w:p w:rsidR="00C14521" w:rsidRPr="00C14521" w:rsidRDefault="00C14521" w:rsidP="00C14521">
            <w:pPr>
              <w:jc w:val="both"/>
              <w:rPr>
                <w:color w:val="000000"/>
              </w:rPr>
            </w:pPr>
            <w:r w:rsidRPr="00C14521">
              <w:rPr>
                <w:color w:val="00000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w:t>
            </w:r>
          </w:p>
        </w:tc>
        <w:tc>
          <w:tcPr>
            <w:tcW w:w="1464" w:type="dxa"/>
            <w:tcBorders>
              <w:top w:val="nil"/>
              <w:left w:val="nil"/>
              <w:bottom w:val="single" w:sz="4" w:space="0" w:color="auto"/>
              <w:right w:val="nil"/>
            </w:tcBorders>
            <w:shd w:val="clear" w:color="auto" w:fill="auto"/>
            <w:hideMark/>
          </w:tcPr>
          <w:p w:rsidR="00C14521" w:rsidRPr="00C14521" w:rsidRDefault="00C14521" w:rsidP="00C14521">
            <w:pPr>
              <w:rPr>
                <w:color w:val="000000"/>
                <w:sz w:val="14"/>
                <w:szCs w:val="14"/>
              </w:rPr>
            </w:pPr>
            <w:r w:rsidRPr="00C14521">
              <w:rPr>
                <w:color w:val="000000"/>
                <w:sz w:val="14"/>
                <w:szCs w:val="14"/>
              </w:rPr>
              <w:t>Министерство юстиции Кировской области</w:t>
            </w:r>
          </w:p>
        </w:tc>
        <w:tc>
          <w:tcPr>
            <w:tcW w:w="1229" w:type="dxa"/>
            <w:tcBorders>
              <w:top w:val="nil"/>
              <w:left w:val="single" w:sz="4" w:space="0" w:color="auto"/>
              <w:bottom w:val="single" w:sz="4" w:space="0" w:color="auto"/>
              <w:right w:val="single" w:sz="4" w:space="0" w:color="auto"/>
            </w:tcBorders>
            <w:shd w:val="clear" w:color="000000" w:fill="FFFFFF"/>
            <w:noWrap/>
            <w:vAlign w:val="center"/>
            <w:hideMark/>
          </w:tcPr>
          <w:p w:rsidR="00C14521" w:rsidRPr="00C14521" w:rsidRDefault="00C14521" w:rsidP="00C14521">
            <w:pPr>
              <w:jc w:val="center"/>
              <w:rPr>
                <w:color w:val="000000"/>
              </w:rPr>
            </w:pPr>
            <w:r w:rsidRPr="00C14521">
              <w:rPr>
                <w:color w:val="000000"/>
              </w:rPr>
              <w:t>0140</w:t>
            </w:r>
          </w:p>
        </w:tc>
        <w:tc>
          <w:tcPr>
            <w:tcW w:w="1682"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4,0</w:t>
            </w:r>
          </w:p>
        </w:tc>
        <w:tc>
          <w:tcPr>
            <w:tcW w:w="1720"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4,2</w:t>
            </w:r>
          </w:p>
        </w:tc>
        <w:tc>
          <w:tcPr>
            <w:tcW w:w="1418"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4,7</w:t>
            </w:r>
          </w:p>
        </w:tc>
      </w:tr>
      <w:tr w:rsidR="00C14521" w:rsidRPr="00C14521" w:rsidTr="000E7F7C">
        <w:trPr>
          <w:trHeight w:val="1129"/>
        </w:trPr>
        <w:tc>
          <w:tcPr>
            <w:tcW w:w="2836" w:type="dxa"/>
            <w:tcBorders>
              <w:top w:val="nil"/>
              <w:left w:val="single" w:sz="4" w:space="0" w:color="auto"/>
              <w:bottom w:val="single" w:sz="4" w:space="0" w:color="auto"/>
              <w:right w:val="single" w:sz="4" w:space="0" w:color="auto"/>
            </w:tcBorders>
            <w:shd w:val="clear" w:color="auto" w:fill="auto"/>
            <w:noWrap/>
            <w:hideMark/>
          </w:tcPr>
          <w:p w:rsidR="00C14521" w:rsidRPr="00C14521" w:rsidRDefault="00C14521" w:rsidP="00C14521">
            <w:pPr>
              <w:rPr>
                <w:color w:val="000000"/>
                <w:sz w:val="24"/>
                <w:szCs w:val="24"/>
              </w:rPr>
            </w:pPr>
            <w:r w:rsidRPr="00C14521">
              <w:rPr>
                <w:color w:val="000000"/>
                <w:sz w:val="24"/>
                <w:szCs w:val="24"/>
              </w:rPr>
              <w:t>738 1160119301 0005 140</w:t>
            </w:r>
          </w:p>
        </w:tc>
        <w:tc>
          <w:tcPr>
            <w:tcW w:w="5528" w:type="dxa"/>
            <w:tcBorders>
              <w:top w:val="nil"/>
              <w:left w:val="nil"/>
              <w:bottom w:val="single" w:sz="4" w:space="0" w:color="auto"/>
              <w:right w:val="single" w:sz="4" w:space="0" w:color="auto"/>
            </w:tcBorders>
            <w:shd w:val="clear" w:color="auto" w:fill="auto"/>
            <w:hideMark/>
          </w:tcPr>
          <w:p w:rsidR="00C14521" w:rsidRPr="00C14521" w:rsidRDefault="00C14521" w:rsidP="00C14521">
            <w:pPr>
              <w:jc w:val="both"/>
              <w:rPr>
                <w:color w:val="000000"/>
              </w:rPr>
            </w:pPr>
            <w:r w:rsidRPr="00C14521">
              <w:rPr>
                <w:color w:val="00000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w:t>
            </w:r>
          </w:p>
        </w:tc>
        <w:tc>
          <w:tcPr>
            <w:tcW w:w="1464" w:type="dxa"/>
            <w:tcBorders>
              <w:top w:val="nil"/>
              <w:left w:val="nil"/>
              <w:bottom w:val="single" w:sz="4" w:space="0" w:color="auto"/>
              <w:right w:val="nil"/>
            </w:tcBorders>
            <w:shd w:val="clear" w:color="auto" w:fill="auto"/>
            <w:hideMark/>
          </w:tcPr>
          <w:p w:rsidR="00C14521" w:rsidRPr="00C14521" w:rsidRDefault="00C14521" w:rsidP="00C14521">
            <w:pPr>
              <w:rPr>
                <w:color w:val="000000"/>
                <w:sz w:val="14"/>
                <w:szCs w:val="14"/>
              </w:rPr>
            </w:pPr>
            <w:r w:rsidRPr="00C14521">
              <w:rPr>
                <w:color w:val="000000"/>
                <w:sz w:val="14"/>
                <w:szCs w:val="14"/>
              </w:rPr>
              <w:t>Министерство юстиции Кировской области</w:t>
            </w:r>
          </w:p>
        </w:tc>
        <w:tc>
          <w:tcPr>
            <w:tcW w:w="1229" w:type="dxa"/>
            <w:tcBorders>
              <w:top w:val="nil"/>
              <w:left w:val="single" w:sz="4" w:space="0" w:color="auto"/>
              <w:bottom w:val="single" w:sz="4" w:space="0" w:color="auto"/>
              <w:right w:val="single" w:sz="4" w:space="0" w:color="auto"/>
            </w:tcBorders>
            <w:shd w:val="clear" w:color="000000" w:fill="FFFFFF"/>
            <w:noWrap/>
            <w:vAlign w:val="center"/>
            <w:hideMark/>
          </w:tcPr>
          <w:p w:rsidR="00C14521" w:rsidRPr="00C14521" w:rsidRDefault="00C14521" w:rsidP="00C14521">
            <w:pPr>
              <w:jc w:val="center"/>
              <w:rPr>
                <w:color w:val="000000"/>
              </w:rPr>
            </w:pPr>
            <w:r w:rsidRPr="00C14521">
              <w:rPr>
                <w:color w:val="000000"/>
              </w:rPr>
              <w:t>0141</w:t>
            </w:r>
          </w:p>
        </w:tc>
        <w:tc>
          <w:tcPr>
            <w:tcW w:w="1682"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3,5</w:t>
            </w:r>
          </w:p>
        </w:tc>
        <w:tc>
          <w:tcPr>
            <w:tcW w:w="1720"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4,6</w:t>
            </w:r>
          </w:p>
        </w:tc>
        <w:tc>
          <w:tcPr>
            <w:tcW w:w="1418"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6,1</w:t>
            </w:r>
          </w:p>
        </w:tc>
      </w:tr>
      <w:tr w:rsidR="00C14521" w:rsidRPr="00C14521" w:rsidTr="000E7F7C">
        <w:trPr>
          <w:trHeight w:val="1104"/>
        </w:trPr>
        <w:tc>
          <w:tcPr>
            <w:tcW w:w="2836" w:type="dxa"/>
            <w:tcBorders>
              <w:top w:val="nil"/>
              <w:left w:val="single" w:sz="4" w:space="0" w:color="auto"/>
              <w:bottom w:val="single" w:sz="4" w:space="0" w:color="auto"/>
              <w:right w:val="single" w:sz="4" w:space="0" w:color="auto"/>
            </w:tcBorders>
            <w:shd w:val="clear" w:color="auto" w:fill="auto"/>
            <w:noWrap/>
            <w:hideMark/>
          </w:tcPr>
          <w:p w:rsidR="00C14521" w:rsidRPr="00C14521" w:rsidRDefault="00C14521" w:rsidP="00C14521">
            <w:pPr>
              <w:rPr>
                <w:color w:val="000000"/>
                <w:sz w:val="24"/>
                <w:szCs w:val="24"/>
              </w:rPr>
            </w:pPr>
            <w:r w:rsidRPr="00C14521">
              <w:rPr>
                <w:color w:val="000000"/>
                <w:sz w:val="24"/>
                <w:szCs w:val="24"/>
              </w:rPr>
              <w:t>738 1160119301 0013 140</w:t>
            </w:r>
          </w:p>
        </w:tc>
        <w:tc>
          <w:tcPr>
            <w:tcW w:w="5528" w:type="dxa"/>
            <w:tcBorders>
              <w:top w:val="nil"/>
              <w:left w:val="nil"/>
              <w:bottom w:val="single" w:sz="4" w:space="0" w:color="auto"/>
              <w:right w:val="single" w:sz="4" w:space="0" w:color="auto"/>
            </w:tcBorders>
            <w:shd w:val="clear" w:color="auto" w:fill="auto"/>
            <w:hideMark/>
          </w:tcPr>
          <w:p w:rsidR="00C14521" w:rsidRPr="00C14521" w:rsidRDefault="00C14521" w:rsidP="00C14521">
            <w:pPr>
              <w:jc w:val="both"/>
              <w:rPr>
                <w:color w:val="000000"/>
              </w:rPr>
            </w:pPr>
            <w:r w:rsidRPr="00C14521">
              <w:rPr>
                <w:color w:val="00000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w:t>
            </w:r>
          </w:p>
        </w:tc>
        <w:tc>
          <w:tcPr>
            <w:tcW w:w="1464" w:type="dxa"/>
            <w:tcBorders>
              <w:top w:val="nil"/>
              <w:left w:val="nil"/>
              <w:bottom w:val="single" w:sz="4" w:space="0" w:color="auto"/>
              <w:right w:val="nil"/>
            </w:tcBorders>
            <w:shd w:val="clear" w:color="auto" w:fill="auto"/>
            <w:hideMark/>
          </w:tcPr>
          <w:p w:rsidR="00C14521" w:rsidRPr="00C14521" w:rsidRDefault="00C14521" w:rsidP="00C14521">
            <w:pPr>
              <w:rPr>
                <w:color w:val="000000"/>
                <w:sz w:val="14"/>
                <w:szCs w:val="14"/>
              </w:rPr>
            </w:pPr>
            <w:r w:rsidRPr="00C14521">
              <w:rPr>
                <w:color w:val="000000"/>
                <w:sz w:val="14"/>
                <w:szCs w:val="14"/>
              </w:rPr>
              <w:t>Министерство юстиции Кировской области</w:t>
            </w:r>
          </w:p>
        </w:tc>
        <w:tc>
          <w:tcPr>
            <w:tcW w:w="1229" w:type="dxa"/>
            <w:tcBorders>
              <w:top w:val="nil"/>
              <w:left w:val="single" w:sz="4" w:space="0" w:color="auto"/>
              <w:bottom w:val="single" w:sz="4" w:space="0" w:color="auto"/>
              <w:right w:val="single" w:sz="4" w:space="0" w:color="auto"/>
            </w:tcBorders>
            <w:shd w:val="clear" w:color="000000" w:fill="FFFFFF"/>
            <w:noWrap/>
            <w:vAlign w:val="center"/>
            <w:hideMark/>
          </w:tcPr>
          <w:p w:rsidR="00C14521" w:rsidRPr="00C14521" w:rsidRDefault="00C14521" w:rsidP="00C14521">
            <w:pPr>
              <w:jc w:val="center"/>
              <w:rPr>
                <w:color w:val="000000"/>
              </w:rPr>
            </w:pPr>
            <w:r w:rsidRPr="00C14521">
              <w:rPr>
                <w:color w:val="000000"/>
              </w:rPr>
              <w:t>0142</w:t>
            </w:r>
          </w:p>
        </w:tc>
        <w:tc>
          <w:tcPr>
            <w:tcW w:w="1682"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0,5</w:t>
            </w:r>
          </w:p>
        </w:tc>
        <w:tc>
          <w:tcPr>
            <w:tcW w:w="1720"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0,5</w:t>
            </w:r>
          </w:p>
        </w:tc>
        <w:tc>
          <w:tcPr>
            <w:tcW w:w="1418"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0,3</w:t>
            </w:r>
          </w:p>
        </w:tc>
      </w:tr>
      <w:tr w:rsidR="00C14521" w:rsidRPr="00C14521" w:rsidTr="000E7F7C">
        <w:trPr>
          <w:trHeight w:val="949"/>
        </w:trPr>
        <w:tc>
          <w:tcPr>
            <w:tcW w:w="2836" w:type="dxa"/>
            <w:tcBorders>
              <w:top w:val="nil"/>
              <w:left w:val="single" w:sz="4" w:space="0" w:color="auto"/>
              <w:bottom w:val="single" w:sz="4" w:space="0" w:color="auto"/>
              <w:right w:val="single" w:sz="4" w:space="0" w:color="auto"/>
            </w:tcBorders>
            <w:shd w:val="clear" w:color="auto" w:fill="auto"/>
            <w:noWrap/>
            <w:hideMark/>
          </w:tcPr>
          <w:p w:rsidR="00C14521" w:rsidRPr="00C14521" w:rsidRDefault="00C14521" w:rsidP="00C14521">
            <w:pPr>
              <w:rPr>
                <w:color w:val="000000"/>
                <w:sz w:val="24"/>
                <w:szCs w:val="24"/>
              </w:rPr>
            </w:pPr>
            <w:r w:rsidRPr="00C14521">
              <w:rPr>
                <w:color w:val="000000"/>
                <w:sz w:val="24"/>
                <w:szCs w:val="24"/>
              </w:rPr>
              <w:t>738 1160119301 0401 140</w:t>
            </w:r>
          </w:p>
        </w:tc>
        <w:tc>
          <w:tcPr>
            <w:tcW w:w="5528" w:type="dxa"/>
            <w:tcBorders>
              <w:top w:val="nil"/>
              <w:left w:val="nil"/>
              <w:bottom w:val="single" w:sz="4" w:space="0" w:color="auto"/>
              <w:right w:val="single" w:sz="4" w:space="0" w:color="auto"/>
            </w:tcBorders>
            <w:shd w:val="clear" w:color="auto" w:fill="auto"/>
            <w:hideMark/>
          </w:tcPr>
          <w:p w:rsidR="00C14521" w:rsidRPr="00C14521" w:rsidRDefault="00C14521" w:rsidP="00C14521">
            <w:pPr>
              <w:jc w:val="both"/>
              <w:rPr>
                <w:color w:val="000000"/>
              </w:rPr>
            </w:pPr>
            <w:r w:rsidRPr="00C14521">
              <w:rPr>
                <w:color w:val="00000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464" w:type="dxa"/>
            <w:tcBorders>
              <w:top w:val="nil"/>
              <w:left w:val="nil"/>
              <w:bottom w:val="single" w:sz="4" w:space="0" w:color="auto"/>
              <w:right w:val="nil"/>
            </w:tcBorders>
            <w:shd w:val="clear" w:color="auto" w:fill="auto"/>
            <w:hideMark/>
          </w:tcPr>
          <w:p w:rsidR="00C14521" w:rsidRPr="00C14521" w:rsidRDefault="00C14521" w:rsidP="00C14521">
            <w:pPr>
              <w:rPr>
                <w:color w:val="000000"/>
                <w:sz w:val="14"/>
                <w:szCs w:val="14"/>
              </w:rPr>
            </w:pPr>
            <w:r w:rsidRPr="00C14521">
              <w:rPr>
                <w:color w:val="000000"/>
                <w:sz w:val="14"/>
                <w:szCs w:val="14"/>
              </w:rPr>
              <w:t>Министерство юстиции Кировской области</w:t>
            </w:r>
          </w:p>
        </w:tc>
        <w:tc>
          <w:tcPr>
            <w:tcW w:w="1229" w:type="dxa"/>
            <w:tcBorders>
              <w:top w:val="nil"/>
              <w:left w:val="single" w:sz="4" w:space="0" w:color="auto"/>
              <w:bottom w:val="single" w:sz="4" w:space="0" w:color="auto"/>
              <w:right w:val="single" w:sz="4" w:space="0" w:color="auto"/>
            </w:tcBorders>
            <w:shd w:val="clear" w:color="000000" w:fill="FFFFFF"/>
            <w:noWrap/>
            <w:vAlign w:val="center"/>
            <w:hideMark/>
          </w:tcPr>
          <w:p w:rsidR="00C14521" w:rsidRPr="00C14521" w:rsidRDefault="00C14521" w:rsidP="00C14521">
            <w:pPr>
              <w:jc w:val="center"/>
              <w:rPr>
                <w:color w:val="000000"/>
              </w:rPr>
            </w:pPr>
            <w:r w:rsidRPr="00C14521">
              <w:rPr>
                <w:color w:val="000000"/>
              </w:rPr>
              <w:t>0143</w:t>
            </w:r>
          </w:p>
        </w:tc>
        <w:tc>
          <w:tcPr>
            <w:tcW w:w="1682"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0,8</w:t>
            </w:r>
          </w:p>
        </w:tc>
        <w:tc>
          <w:tcPr>
            <w:tcW w:w="1720"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1,1</w:t>
            </w:r>
          </w:p>
        </w:tc>
        <w:tc>
          <w:tcPr>
            <w:tcW w:w="1418"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0,6</w:t>
            </w:r>
          </w:p>
        </w:tc>
      </w:tr>
      <w:tr w:rsidR="00C14521" w:rsidRPr="00C14521" w:rsidTr="000E7F7C">
        <w:trPr>
          <w:trHeight w:val="1192"/>
        </w:trPr>
        <w:tc>
          <w:tcPr>
            <w:tcW w:w="2836" w:type="dxa"/>
            <w:tcBorders>
              <w:top w:val="nil"/>
              <w:left w:val="single" w:sz="4" w:space="0" w:color="auto"/>
              <w:bottom w:val="single" w:sz="4" w:space="0" w:color="auto"/>
              <w:right w:val="single" w:sz="4" w:space="0" w:color="auto"/>
            </w:tcBorders>
            <w:shd w:val="clear" w:color="auto" w:fill="auto"/>
            <w:noWrap/>
            <w:hideMark/>
          </w:tcPr>
          <w:p w:rsidR="00C14521" w:rsidRPr="00C14521" w:rsidRDefault="00C14521" w:rsidP="00C14521">
            <w:pPr>
              <w:rPr>
                <w:color w:val="000000"/>
                <w:sz w:val="24"/>
                <w:szCs w:val="24"/>
              </w:rPr>
            </w:pPr>
            <w:r w:rsidRPr="00C14521">
              <w:rPr>
                <w:color w:val="000000"/>
                <w:sz w:val="24"/>
                <w:szCs w:val="24"/>
              </w:rPr>
              <w:lastRenderedPageBreak/>
              <w:t>738 1160119301 9000 140</w:t>
            </w:r>
          </w:p>
        </w:tc>
        <w:tc>
          <w:tcPr>
            <w:tcW w:w="5528" w:type="dxa"/>
            <w:tcBorders>
              <w:top w:val="nil"/>
              <w:left w:val="nil"/>
              <w:bottom w:val="single" w:sz="4" w:space="0" w:color="auto"/>
              <w:right w:val="single" w:sz="4" w:space="0" w:color="auto"/>
            </w:tcBorders>
            <w:shd w:val="clear" w:color="auto" w:fill="auto"/>
            <w:hideMark/>
          </w:tcPr>
          <w:p w:rsidR="00C14521" w:rsidRPr="00C14521" w:rsidRDefault="00C14521" w:rsidP="00C14521">
            <w:pPr>
              <w:jc w:val="both"/>
              <w:rPr>
                <w:color w:val="000000"/>
              </w:rPr>
            </w:pPr>
            <w:r w:rsidRPr="00C14521">
              <w:rPr>
                <w:color w:val="00000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464" w:type="dxa"/>
            <w:tcBorders>
              <w:top w:val="nil"/>
              <w:left w:val="nil"/>
              <w:bottom w:val="single" w:sz="4" w:space="0" w:color="auto"/>
              <w:right w:val="nil"/>
            </w:tcBorders>
            <w:shd w:val="clear" w:color="auto" w:fill="auto"/>
            <w:hideMark/>
          </w:tcPr>
          <w:p w:rsidR="00C14521" w:rsidRPr="00C14521" w:rsidRDefault="00C14521" w:rsidP="00C14521">
            <w:pPr>
              <w:rPr>
                <w:color w:val="000000"/>
                <w:sz w:val="14"/>
                <w:szCs w:val="14"/>
              </w:rPr>
            </w:pPr>
            <w:r w:rsidRPr="00C14521">
              <w:rPr>
                <w:color w:val="000000"/>
                <w:sz w:val="14"/>
                <w:szCs w:val="14"/>
              </w:rPr>
              <w:t>Министерство юстиции Кировской области</w:t>
            </w:r>
          </w:p>
        </w:tc>
        <w:tc>
          <w:tcPr>
            <w:tcW w:w="1229" w:type="dxa"/>
            <w:tcBorders>
              <w:top w:val="nil"/>
              <w:left w:val="single" w:sz="4" w:space="0" w:color="auto"/>
              <w:bottom w:val="single" w:sz="4" w:space="0" w:color="auto"/>
              <w:right w:val="single" w:sz="4" w:space="0" w:color="auto"/>
            </w:tcBorders>
            <w:shd w:val="clear" w:color="000000" w:fill="FFFFFF"/>
            <w:noWrap/>
            <w:vAlign w:val="center"/>
            <w:hideMark/>
          </w:tcPr>
          <w:p w:rsidR="00C14521" w:rsidRPr="00C14521" w:rsidRDefault="00C14521" w:rsidP="00C14521">
            <w:pPr>
              <w:jc w:val="center"/>
              <w:rPr>
                <w:color w:val="000000"/>
              </w:rPr>
            </w:pPr>
            <w:r w:rsidRPr="00C14521">
              <w:rPr>
                <w:color w:val="000000"/>
              </w:rPr>
              <w:t>0144</w:t>
            </w:r>
          </w:p>
        </w:tc>
        <w:tc>
          <w:tcPr>
            <w:tcW w:w="1682"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1,2</w:t>
            </w:r>
          </w:p>
        </w:tc>
        <w:tc>
          <w:tcPr>
            <w:tcW w:w="1720"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0,7</w:t>
            </w:r>
          </w:p>
        </w:tc>
        <w:tc>
          <w:tcPr>
            <w:tcW w:w="1418"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0,6</w:t>
            </w:r>
          </w:p>
        </w:tc>
      </w:tr>
      <w:tr w:rsidR="00C14521" w:rsidRPr="00C14521" w:rsidTr="000E7F7C">
        <w:trPr>
          <w:trHeight w:val="1266"/>
        </w:trPr>
        <w:tc>
          <w:tcPr>
            <w:tcW w:w="2836" w:type="dxa"/>
            <w:tcBorders>
              <w:top w:val="nil"/>
              <w:left w:val="single" w:sz="4" w:space="0" w:color="auto"/>
              <w:bottom w:val="single" w:sz="4" w:space="0" w:color="auto"/>
              <w:right w:val="single" w:sz="4" w:space="0" w:color="auto"/>
            </w:tcBorders>
            <w:shd w:val="clear" w:color="auto" w:fill="auto"/>
            <w:noWrap/>
            <w:hideMark/>
          </w:tcPr>
          <w:p w:rsidR="00C14521" w:rsidRPr="00C14521" w:rsidRDefault="00C14521" w:rsidP="00C14521">
            <w:pPr>
              <w:rPr>
                <w:color w:val="000000"/>
                <w:sz w:val="24"/>
                <w:szCs w:val="24"/>
              </w:rPr>
            </w:pPr>
            <w:r w:rsidRPr="00C14521">
              <w:rPr>
                <w:color w:val="000000"/>
                <w:sz w:val="24"/>
                <w:szCs w:val="24"/>
              </w:rPr>
              <w:t>738 1160120301 0006 140</w:t>
            </w:r>
          </w:p>
        </w:tc>
        <w:tc>
          <w:tcPr>
            <w:tcW w:w="5528" w:type="dxa"/>
            <w:tcBorders>
              <w:top w:val="nil"/>
              <w:left w:val="nil"/>
              <w:bottom w:val="single" w:sz="4" w:space="0" w:color="auto"/>
              <w:right w:val="single" w:sz="4" w:space="0" w:color="auto"/>
            </w:tcBorders>
            <w:shd w:val="clear" w:color="auto" w:fill="auto"/>
            <w:hideMark/>
          </w:tcPr>
          <w:p w:rsidR="00C14521" w:rsidRPr="00C14521" w:rsidRDefault="00C14521" w:rsidP="00C14521">
            <w:pPr>
              <w:jc w:val="both"/>
              <w:rPr>
                <w:color w:val="000000"/>
              </w:rPr>
            </w:pPr>
            <w:r w:rsidRPr="00C14521">
              <w:rPr>
                <w:color w:val="00000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464" w:type="dxa"/>
            <w:tcBorders>
              <w:top w:val="nil"/>
              <w:left w:val="nil"/>
              <w:bottom w:val="single" w:sz="4" w:space="0" w:color="auto"/>
              <w:right w:val="nil"/>
            </w:tcBorders>
            <w:shd w:val="clear" w:color="auto" w:fill="auto"/>
            <w:hideMark/>
          </w:tcPr>
          <w:p w:rsidR="00C14521" w:rsidRPr="00C14521" w:rsidRDefault="00C14521" w:rsidP="00C14521">
            <w:pPr>
              <w:rPr>
                <w:color w:val="000000"/>
                <w:sz w:val="14"/>
                <w:szCs w:val="14"/>
              </w:rPr>
            </w:pPr>
            <w:r w:rsidRPr="00C14521">
              <w:rPr>
                <w:color w:val="000000"/>
                <w:sz w:val="14"/>
                <w:szCs w:val="14"/>
              </w:rPr>
              <w:t>Министерство юстиции Кировской области</w:t>
            </w:r>
          </w:p>
        </w:tc>
        <w:tc>
          <w:tcPr>
            <w:tcW w:w="1229" w:type="dxa"/>
            <w:tcBorders>
              <w:top w:val="nil"/>
              <w:left w:val="single" w:sz="4" w:space="0" w:color="auto"/>
              <w:bottom w:val="single" w:sz="4" w:space="0" w:color="auto"/>
              <w:right w:val="single" w:sz="4" w:space="0" w:color="auto"/>
            </w:tcBorders>
            <w:shd w:val="clear" w:color="000000" w:fill="FFFFFF"/>
            <w:noWrap/>
            <w:vAlign w:val="center"/>
            <w:hideMark/>
          </w:tcPr>
          <w:p w:rsidR="00C14521" w:rsidRPr="00C14521" w:rsidRDefault="00C14521" w:rsidP="00C14521">
            <w:pPr>
              <w:jc w:val="center"/>
              <w:rPr>
                <w:color w:val="000000"/>
              </w:rPr>
            </w:pPr>
            <w:r w:rsidRPr="00C14521">
              <w:rPr>
                <w:color w:val="000000"/>
              </w:rPr>
              <w:t>0145</w:t>
            </w:r>
          </w:p>
        </w:tc>
        <w:tc>
          <w:tcPr>
            <w:tcW w:w="1682"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10,0</w:t>
            </w:r>
          </w:p>
        </w:tc>
        <w:tc>
          <w:tcPr>
            <w:tcW w:w="1720"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13,3</w:t>
            </w:r>
          </w:p>
        </w:tc>
        <w:tc>
          <w:tcPr>
            <w:tcW w:w="1418"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7,8</w:t>
            </w:r>
          </w:p>
        </w:tc>
      </w:tr>
      <w:tr w:rsidR="00C14521" w:rsidRPr="00C14521" w:rsidTr="000E7F7C">
        <w:trPr>
          <w:trHeight w:val="1427"/>
        </w:trPr>
        <w:tc>
          <w:tcPr>
            <w:tcW w:w="2836" w:type="dxa"/>
            <w:tcBorders>
              <w:top w:val="nil"/>
              <w:left w:val="single" w:sz="4" w:space="0" w:color="auto"/>
              <w:bottom w:val="single" w:sz="4" w:space="0" w:color="auto"/>
              <w:right w:val="single" w:sz="4" w:space="0" w:color="auto"/>
            </w:tcBorders>
            <w:shd w:val="clear" w:color="auto" w:fill="auto"/>
            <w:noWrap/>
            <w:hideMark/>
          </w:tcPr>
          <w:p w:rsidR="00C14521" w:rsidRPr="00C14521" w:rsidRDefault="00C14521" w:rsidP="00C14521">
            <w:pPr>
              <w:rPr>
                <w:color w:val="000000"/>
                <w:sz w:val="24"/>
                <w:szCs w:val="24"/>
              </w:rPr>
            </w:pPr>
            <w:r w:rsidRPr="00C14521">
              <w:rPr>
                <w:color w:val="000000"/>
                <w:sz w:val="24"/>
                <w:szCs w:val="24"/>
              </w:rPr>
              <w:t>738 1160120301 0008 140</w:t>
            </w:r>
          </w:p>
        </w:tc>
        <w:tc>
          <w:tcPr>
            <w:tcW w:w="5528" w:type="dxa"/>
            <w:tcBorders>
              <w:top w:val="nil"/>
              <w:left w:val="nil"/>
              <w:bottom w:val="single" w:sz="4" w:space="0" w:color="auto"/>
              <w:right w:val="single" w:sz="4" w:space="0" w:color="auto"/>
            </w:tcBorders>
            <w:shd w:val="clear" w:color="000000" w:fill="FFFFFF"/>
            <w:hideMark/>
          </w:tcPr>
          <w:p w:rsidR="00C14521" w:rsidRPr="00C14521" w:rsidRDefault="00C14521" w:rsidP="00C14521">
            <w:pPr>
              <w:jc w:val="both"/>
              <w:rPr>
                <w:color w:val="000000"/>
              </w:rPr>
            </w:pPr>
            <w:r w:rsidRPr="00C14521">
              <w:rPr>
                <w:color w:val="00000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464" w:type="dxa"/>
            <w:tcBorders>
              <w:top w:val="nil"/>
              <w:left w:val="nil"/>
              <w:bottom w:val="single" w:sz="4" w:space="0" w:color="auto"/>
              <w:right w:val="nil"/>
            </w:tcBorders>
            <w:shd w:val="clear" w:color="auto" w:fill="auto"/>
            <w:hideMark/>
          </w:tcPr>
          <w:p w:rsidR="00C14521" w:rsidRPr="00C14521" w:rsidRDefault="00C14521" w:rsidP="00C14521">
            <w:pPr>
              <w:rPr>
                <w:color w:val="000000"/>
                <w:sz w:val="14"/>
                <w:szCs w:val="14"/>
              </w:rPr>
            </w:pPr>
            <w:r w:rsidRPr="00C14521">
              <w:rPr>
                <w:color w:val="000000"/>
                <w:sz w:val="14"/>
                <w:szCs w:val="14"/>
              </w:rPr>
              <w:t>Министерство юстиции Кировской области</w:t>
            </w:r>
          </w:p>
        </w:tc>
        <w:tc>
          <w:tcPr>
            <w:tcW w:w="1229" w:type="dxa"/>
            <w:tcBorders>
              <w:top w:val="nil"/>
              <w:left w:val="single" w:sz="4" w:space="0" w:color="auto"/>
              <w:bottom w:val="single" w:sz="4" w:space="0" w:color="auto"/>
              <w:right w:val="single" w:sz="4" w:space="0" w:color="auto"/>
            </w:tcBorders>
            <w:shd w:val="clear" w:color="000000" w:fill="FFFFFF"/>
            <w:noWrap/>
            <w:vAlign w:val="center"/>
            <w:hideMark/>
          </w:tcPr>
          <w:p w:rsidR="00C14521" w:rsidRPr="00C14521" w:rsidRDefault="00C14521" w:rsidP="00C14521">
            <w:pPr>
              <w:jc w:val="center"/>
              <w:rPr>
                <w:color w:val="000000"/>
              </w:rPr>
            </w:pPr>
            <w:r w:rsidRPr="00C14521">
              <w:rPr>
                <w:color w:val="000000"/>
              </w:rPr>
              <w:t>0146</w:t>
            </w:r>
          </w:p>
        </w:tc>
        <w:tc>
          <w:tcPr>
            <w:tcW w:w="1682"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0,8</w:t>
            </w:r>
          </w:p>
        </w:tc>
        <w:tc>
          <w:tcPr>
            <w:tcW w:w="1720"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1,1</w:t>
            </w:r>
          </w:p>
        </w:tc>
        <w:tc>
          <w:tcPr>
            <w:tcW w:w="1418"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0,6</w:t>
            </w:r>
          </w:p>
        </w:tc>
      </w:tr>
      <w:tr w:rsidR="00C14521" w:rsidRPr="00C14521" w:rsidTr="000E7F7C">
        <w:trPr>
          <w:trHeight w:val="1270"/>
        </w:trPr>
        <w:tc>
          <w:tcPr>
            <w:tcW w:w="2836" w:type="dxa"/>
            <w:tcBorders>
              <w:top w:val="nil"/>
              <w:left w:val="single" w:sz="4" w:space="0" w:color="auto"/>
              <w:bottom w:val="single" w:sz="4" w:space="0" w:color="auto"/>
              <w:right w:val="single" w:sz="4" w:space="0" w:color="auto"/>
            </w:tcBorders>
            <w:shd w:val="clear" w:color="auto" w:fill="auto"/>
            <w:noWrap/>
            <w:hideMark/>
          </w:tcPr>
          <w:p w:rsidR="00C14521" w:rsidRPr="00C14521" w:rsidRDefault="00C14521" w:rsidP="00C14521">
            <w:pPr>
              <w:rPr>
                <w:color w:val="000000"/>
                <w:sz w:val="24"/>
                <w:szCs w:val="24"/>
              </w:rPr>
            </w:pPr>
            <w:r w:rsidRPr="00C14521">
              <w:rPr>
                <w:color w:val="000000"/>
                <w:sz w:val="24"/>
                <w:szCs w:val="24"/>
              </w:rPr>
              <w:t>738 1160120301 0013 140</w:t>
            </w:r>
          </w:p>
        </w:tc>
        <w:tc>
          <w:tcPr>
            <w:tcW w:w="5528" w:type="dxa"/>
            <w:tcBorders>
              <w:top w:val="nil"/>
              <w:left w:val="nil"/>
              <w:bottom w:val="single" w:sz="4" w:space="0" w:color="auto"/>
              <w:right w:val="single" w:sz="4" w:space="0" w:color="auto"/>
            </w:tcBorders>
            <w:shd w:val="clear" w:color="000000" w:fill="FFFFFF"/>
            <w:hideMark/>
          </w:tcPr>
          <w:p w:rsidR="00C14521" w:rsidRPr="00C14521" w:rsidRDefault="00C14521" w:rsidP="00C14521">
            <w:pPr>
              <w:jc w:val="both"/>
              <w:rPr>
                <w:color w:val="000000"/>
              </w:rPr>
            </w:pPr>
            <w:r w:rsidRPr="00C14521">
              <w:rPr>
                <w:color w:val="00000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464" w:type="dxa"/>
            <w:tcBorders>
              <w:top w:val="nil"/>
              <w:left w:val="nil"/>
              <w:bottom w:val="single" w:sz="4" w:space="0" w:color="auto"/>
              <w:right w:val="nil"/>
            </w:tcBorders>
            <w:shd w:val="clear" w:color="auto" w:fill="auto"/>
            <w:hideMark/>
          </w:tcPr>
          <w:p w:rsidR="00C14521" w:rsidRPr="00C14521" w:rsidRDefault="00C14521" w:rsidP="00C14521">
            <w:pPr>
              <w:rPr>
                <w:color w:val="000000"/>
                <w:sz w:val="14"/>
                <w:szCs w:val="14"/>
              </w:rPr>
            </w:pPr>
            <w:r w:rsidRPr="00C14521">
              <w:rPr>
                <w:color w:val="000000"/>
                <w:sz w:val="14"/>
                <w:szCs w:val="14"/>
              </w:rPr>
              <w:t>Министерство юстиции Кировской области</w:t>
            </w:r>
          </w:p>
        </w:tc>
        <w:tc>
          <w:tcPr>
            <w:tcW w:w="1229" w:type="dxa"/>
            <w:tcBorders>
              <w:top w:val="nil"/>
              <w:left w:val="single" w:sz="4" w:space="0" w:color="auto"/>
              <w:bottom w:val="single" w:sz="4" w:space="0" w:color="auto"/>
              <w:right w:val="single" w:sz="4" w:space="0" w:color="auto"/>
            </w:tcBorders>
            <w:shd w:val="clear" w:color="000000" w:fill="FFFFFF"/>
            <w:noWrap/>
            <w:vAlign w:val="center"/>
            <w:hideMark/>
          </w:tcPr>
          <w:p w:rsidR="00C14521" w:rsidRPr="00C14521" w:rsidRDefault="00C14521" w:rsidP="00C14521">
            <w:pPr>
              <w:jc w:val="center"/>
              <w:rPr>
                <w:color w:val="000000"/>
              </w:rPr>
            </w:pPr>
            <w:r w:rsidRPr="00C14521">
              <w:rPr>
                <w:color w:val="000000"/>
              </w:rPr>
              <w:t>0147</w:t>
            </w:r>
          </w:p>
        </w:tc>
        <w:tc>
          <w:tcPr>
            <w:tcW w:w="1682"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6,7</w:t>
            </w:r>
          </w:p>
        </w:tc>
        <w:tc>
          <w:tcPr>
            <w:tcW w:w="1720"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2,2</w:t>
            </w:r>
          </w:p>
        </w:tc>
        <w:tc>
          <w:tcPr>
            <w:tcW w:w="1418"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3,0</w:t>
            </w:r>
          </w:p>
        </w:tc>
      </w:tr>
      <w:tr w:rsidR="00C14521" w:rsidRPr="00C14521" w:rsidTr="000E7F7C">
        <w:trPr>
          <w:trHeight w:val="1554"/>
        </w:trPr>
        <w:tc>
          <w:tcPr>
            <w:tcW w:w="2836" w:type="dxa"/>
            <w:tcBorders>
              <w:top w:val="nil"/>
              <w:left w:val="single" w:sz="4" w:space="0" w:color="auto"/>
              <w:bottom w:val="single" w:sz="4" w:space="0" w:color="auto"/>
              <w:right w:val="single" w:sz="4" w:space="0" w:color="auto"/>
            </w:tcBorders>
            <w:shd w:val="clear" w:color="auto" w:fill="auto"/>
            <w:noWrap/>
            <w:hideMark/>
          </w:tcPr>
          <w:p w:rsidR="00C14521" w:rsidRPr="00C14521" w:rsidRDefault="00C14521" w:rsidP="00C14521">
            <w:pPr>
              <w:rPr>
                <w:color w:val="000000"/>
                <w:sz w:val="24"/>
                <w:szCs w:val="24"/>
              </w:rPr>
            </w:pPr>
            <w:r w:rsidRPr="00C14521">
              <w:rPr>
                <w:color w:val="000000"/>
                <w:sz w:val="24"/>
                <w:szCs w:val="24"/>
              </w:rPr>
              <w:t>738 1160120301 0021 140</w:t>
            </w:r>
          </w:p>
        </w:tc>
        <w:tc>
          <w:tcPr>
            <w:tcW w:w="5528" w:type="dxa"/>
            <w:tcBorders>
              <w:top w:val="nil"/>
              <w:left w:val="nil"/>
              <w:bottom w:val="single" w:sz="4" w:space="0" w:color="auto"/>
              <w:right w:val="single" w:sz="4" w:space="0" w:color="auto"/>
            </w:tcBorders>
            <w:shd w:val="clear" w:color="000000" w:fill="FFFFFF"/>
            <w:hideMark/>
          </w:tcPr>
          <w:p w:rsidR="00C14521" w:rsidRPr="00C14521" w:rsidRDefault="00C14521" w:rsidP="00C14521">
            <w:pPr>
              <w:jc w:val="both"/>
              <w:rPr>
                <w:color w:val="000000"/>
              </w:rPr>
            </w:pPr>
            <w:r w:rsidRPr="00C14521">
              <w:rPr>
                <w:color w:val="00000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c>
          <w:tcPr>
            <w:tcW w:w="1464" w:type="dxa"/>
            <w:tcBorders>
              <w:top w:val="nil"/>
              <w:left w:val="nil"/>
              <w:bottom w:val="single" w:sz="4" w:space="0" w:color="auto"/>
              <w:right w:val="nil"/>
            </w:tcBorders>
            <w:shd w:val="clear" w:color="auto" w:fill="auto"/>
            <w:hideMark/>
          </w:tcPr>
          <w:p w:rsidR="00C14521" w:rsidRPr="00C14521" w:rsidRDefault="00C14521" w:rsidP="00C14521">
            <w:pPr>
              <w:rPr>
                <w:color w:val="000000"/>
                <w:sz w:val="14"/>
                <w:szCs w:val="14"/>
              </w:rPr>
            </w:pPr>
            <w:r w:rsidRPr="00C14521">
              <w:rPr>
                <w:color w:val="000000"/>
                <w:sz w:val="14"/>
                <w:szCs w:val="14"/>
              </w:rPr>
              <w:t>Министерство юстиции Кировской области</w:t>
            </w:r>
          </w:p>
        </w:tc>
        <w:tc>
          <w:tcPr>
            <w:tcW w:w="1229" w:type="dxa"/>
            <w:tcBorders>
              <w:top w:val="nil"/>
              <w:left w:val="single" w:sz="4" w:space="0" w:color="auto"/>
              <w:bottom w:val="single" w:sz="4" w:space="0" w:color="auto"/>
              <w:right w:val="single" w:sz="4" w:space="0" w:color="auto"/>
            </w:tcBorders>
            <w:shd w:val="clear" w:color="000000" w:fill="FFFFFF"/>
            <w:noWrap/>
            <w:vAlign w:val="center"/>
            <w:hideMark/>
          </w:tcPr>
          <w:p w:rsidR="00C14521" w:rsidRPr="00C14521" w:rsidRDefault="00C14521" w:rsidP="00C14521">
            <w:pPr>
              <w:jc w:val="center"/>
              <w:rPr>
                <w:color w:val="000000"/>
              </w:rPr>
            </w:pPr>
            <w:r w:rsidRPr="00C14521">
              <w:rPr>
                <w:color w:val="000000"/>
              </w:rPr>
              <w:t>0148</w:t>
            </w:r>
          </w:p>
        </w:tc>
        <w:tc>
          <w:tcPr>
            <w:tcW w:w="1682"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6,9</w:t>
            </w:r>
          </w:p>
        </w:tc>
        <w:tc>
          <w:tcPr>
            <w:tcW w:w="1720"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7,7</w:t>
            </w:r>
          </w:p>
        </w:tc>
        <w:tc>
          <w:tcPr>
            <w:tcW w:w="1418"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7,2</w:t>
            </w:r>
          </w:p>
        </w:tc>
      </w:tr>
      <w:tr w:rsidR="00C14521" w:rsidRPr="00C14521" w:rsidTr="000E7F7C">
        <w:trPr>
          <w:trHeight w:val="1492"/>
        </w:trPr>
        <w:tc>
          <w:tcPr>
            <w:tcW w:w="2836" w:type="dxa"/>
            <w:tcBorders>
              <w:top w:val="nil"/>
              <w:left w:val="single" w:sz="4" w:space="0" w:color="auto"/>
              <w:bottom w:val="single" w:sz="4" w:space="0" w:color="auto"/>
              <w:right w:val="single" w:sz="4" w:space="0" w:color="auto"/>
            </w:tcBorders>
            <w:shd w:val="clear" w:color="auto" w:fill="auto"/>
            <w:noWrap/>
            <w:hideMark/>
          </w:tcPr>
          <w:p w:rsidR="00C14521" w:rsidRPr="00C14521" w:rsidRDefault="00C14521" w:rsidP="00C14521">
            <w:pPr>
              <w:rPr>
                <w:color w:val="000000"/>
                <w:sz w:val="24"/>
                <w:szCs w:val="24"/>
              </w:rPr>
            </w:pPr>
            <w:r w:rsidRPr="00C14521">
              <w:rPr>
                <w:color w:val="000000"/>
                <w:sz w:val="24"/>
                <w:szCs w:val="24"/>
              </w:rPr>
              <w:t>738 1160120301 9000 140</w:t>
            </w:r>
          </w:p>
        </w:tc>
        <w:tc>
          <w:tcPr>
            <w:tcW w:w="5528" w:type="dxa"/>
            <w:tcBorders>
              <w:top w:val="nil"/>
              <w:left w:val="nil"/>
              <w:bottom w:val="single" w:sz="4" w:space="0" w:color="auto"/>
              <w:right w:val="single" w:sz="4" w:space="0" w:color="auto"/>
            </w:tcBorders>
            <w:shd w:val="clear" w:color="000000" w:fill="FFFFFF"/>
            <w:hideMark/>
          </w:tcPr>
          <w:p w:rsidR="00C14521" w:rsidRPr="00C14521" w:rsidRDefault="00C14521" w:rsidP="00C14521">
            <w:pPr>
              <w:jc w:val="both"/>
              <w:rPr>
                <w:color w:val="000000"/>
              </w:rPr>
            </w:pPr>
            <w:r w:rsidRPr="00C14521">
              <w:rPr>
                <w:color w:val="00000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1464" w:type="dxa"/>
            <w:tcBorders>
              <w:top w:val="nil"/>
              <w:left w:val="nil"/>
              <w:bottom w:val="single" w:sz="4" w:space="0" w:color="auto"/>
              <w:right w:val="nil"/>
            </w:tcBorders>
            <w:shd w:val="clear" w:color="auto" w:fill="auto"/>
            <w:hideMark/>
          </w:tcPr>
          <w:p w:rsidR="00C14521" w:rsidRPr="00C14521" w:rsidRDefault="00C14521" w:rsidP="00C14521">
            <w:pPr>
              <w:rPr>
                <w:color w:val="000000"/>
                <w:sz w:val="14"/>
                <w:szCs w:val="14"/>
              </w:rPr>
            </w:pPr>
            <w:r w:rsidRPr="00C14521">
              <w:rPr>
                <w:color w:val="000000"/>
                <w:sz w:val="14"/>
                <w:szCs w:val="14"/>
              </w:rPr>
              <w:t>Министерство юстиции Кировской области</w:t>
            </w:r>
          </w:p>
        </w:tc>
        <w:tc>
          <w:tcPr>
            <w:tcW w:w="1229" w:type="dxa"/>
            <w:tcBorders>
              <w:top w:val="nil"/>
              <w:left w:val="single" w:sz="4" w:space="0" w:color="auto"/>
              <w:bottom w:val="single" w:sz="4" w:space="0" w:color="auto"/>
              <w:right w:val="single" w:sz="4" w:space="0" w:color="auto"/>
            </w:tcBorders>
            <w:shd w:val="clear" w:color="000000" w:fill="FFFFFF"/>
            <w:noWrap/>
            <w:vAlign w:val="center"/>
            <w:hideMark/>
          </w:tcPr>
          <w:p w:rsidR="00C14521" w:rsidRPr="00C14521" w:rsidRDefault="00C14521" w:rsidP="00C14521">
            <w:pPr>
              <w:jc w:val="center"/>
              <w:rPr>
                <w:color w:val="000000"/>
              </w:rPr>
            </w:pPr>
            <w:r w:rsidRPr="00C14521">
              <w:rPr>
                <w:color w:val="000000"/>
              </w:rPr>
              <w:t>0149</w:t>
            </w:r>
          </w:p>
        </w:tc>
        <w:tc>
          <w:tcPr>
            <w:tcW w:w="1682"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42,2</w:t>
            </w:r>
          </w:p>
        </w:tc>
        <w:tc>
          <w:tcPr>
            <w:tcW w:w="1720"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45,9</w:t>
            </w:r>
          </w:p>
        </w:tc>
        <w:tc>
          <w:tcPr>
            <w:tcW w:w="1418"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47,6</w:t>
            </w:r>
          </w:p>
        </w:tc>
      </w:tr>
      <w:tr w:rsidR="00C14521" w:rsidRPr="00C14521" w:rsidTr="000E7F7C">
        <w:trPr>
          <w:trHeight w:val="2280"/>
        </w:trPr>
        <w:tc>
          <w:tcPr>
            <w:tcW w:w="2836" w:type="dxa"/>
            <w:tcBorders>
              <w:top w:val="nil"/>
              <w:left w:val="single" w:sz="4" w:space="0" w:color="auto"/>
              <w:bottom w:val="single" w:sz="4" w:space="0" w:color="auto"/>
              <w:right w:val="single" w:sz="4" w:space="0" w:color="auto"/>
            </w:tcBorders>
            <w:shd w:val="clear" w:color="auto" w:fill="auto"/>
            <w:noWrap/>
            <w:hideMark/>
          </w:tcPr>
          <w:p w:rsidR="00C14521" w:rsidRPr="00C14521" w:rsidRDefault="00C14521" w:rsidP="00C14521">
            <w:pPr>
              <w:rPr>
                <w:color w:val="000000"/>
                <w:sz w:val="24"/>
                <w:szCs w:val="24"/>
              </w:rPr>
            </w:pPr>
            <w:r w:rsidRPr="00C14521">
              <w:rPr>
                <w:color w:val="000000"/>
                <w:sz w:val="24"/>
                <w:szCs w:val="24"/>
              </w:rPr>
              <w:lastRenderedPageBreak/>
              <w:t>738 1160133301 1000 140</w:t>
            </w:r>
          </w:p>
        </w:tc>
        <w:tc>
          <w:tcPr>
            <w:tcW w:w="5528" w:type="dxa"/>
            <w:tcBorders>
              <w:top w:val="nil"/>
              <w:left w:val="nil"/>
              <w:bottom w:val="single" w:sz="4" w:space="0" w:color="auto"/>
              <w:right w:val="single" w:sz="4" w:space="0" w:color="auto"/>
            </w:tcBorders>
            <w:shd w:val="clear" w:color="000000" w:fill="FFFFFF"/>
            <w:hideMark/>
          </w:tcPr>
          <w:p w:rsidR="00C14521" w:rsidRPr="00C14521" w:rsidRDefault="00C14521" w:rsidP="00C14521">
            <w:pPr>
              <w:jc w:val="both"/>
              <w:rPr>
                <w:color w:val="000000"/>
              </w:rPr>
            </w:pPr>
            <w:r w:rsidRPr="00C14521">
              <w:rPr>
                <w:color w:val="000000"/>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
        </w:tc>
        <w:tc>
          <w:tcPr>
            <w:tcW w:w="1464" w:type="dxa"/>
            <w:tcBorders>
              <w:top w:val="nil"/>
              <w:left w:val="nil"/>
              <w:bottom w:val="single" w:sz="4" w:space="0" w:color="auto"/>
              <w:right w:val="nil"/>
            </w:tcBorders>
            <w:shd w:val="clear" w:color="auto" w:fill="auto"/>
            <w:hideMark/>
          </w:tcPr>
          <w:p w:rsidR="00C14521" w:rsidRPr="00C14521" w:rsidRDefault="00C14521" w:rsidP="00C14521">
            <w:pPr>
              <w:rPr>
                <w:color w:val="000000"/>
                <w:sz w:val="14"/>
                <w:szCs w:val="14"/>
              </w:rPr>
            </w:pPr>
            <w:r w:rsidRPr="00C14521">
              <w:rPr>
                <w:color w:val="000000"/>
                <w:sz w:val="14"/>
                <w:szCs w:val="14"/>
              </w:rPr>
              <w:t>Министерство юстиции Кировской области</w:t>
            </w:r>
          </w:p>
        </w:tc>
        <w:tc>
          <w:tcPr>
            <w:tcW w:w="1229" w:type="dxa"/>
            <w:tcBorders>
              <w:top w:val="nil"/>
              <w:left w:val="single" w:sz="4" w:space="0" w:color="auto"/>
              <w:bottom w:val="single" w:sz="4" w:space="0" w:color="auto"/>
              <w:right w:val="single" w:sz="4" w:space="0" w:color="auto"/>
            </w:tcBorders>
            <w:shd w:val="clear" w:color="000000" w:fill="FFFFFF"/>
            <w:noWrap/>
            <w:vAlign w:val="center"/>
            <w:hideMark/>
          </w:tcPr>
          <w:p w:rsidR="00C14521" w:rsidRPr="00C14521" w:rsidRDefault="00C14521" w:rsidP="00C14521">
            <w:pPr>
              <w:jc w:val="center"/>
              <w:rPr>
                <w:color w:val="000000"/>
              </w:rPr>
            </w:pPr>
            <w:r w:rsidRPr="00C14521">
              <w:rPr>
                <w:color w:val="000000"/>
              </w:rPr>
              <w:t>0150</w:t>
            </w:r>
          </w:p>
        </w:tc>
        <w:tc>
          <w:tcPr>
            <w:tcW w:w="1682"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10,9</w:t>
            </w:r>
          </w:p>
        </w:tc>
        <w:tc>
          <w:tcPr>
            <w:tcW w:w="1720"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4,6</w:t>
            </w:r>
          </w:p>
        </w:tc>
        <w:tc>
          <w:tcPr>
            <w:tcW w:w="1418"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5,2</w:t>
            </w:r>
          </w:p>
        </w:tc>
      </w:tr>
      <w:tr w:rsidR="00C14521" w:rsidRPr="00C14521" w:rsidTr="000E7F7C">
        <w:trPr>
          <w:trHeight w:val="966"/>
        </w:trPr>
        <w:tc>
          <w:tcPr>
            <w:tcW w:w="2836" w:type="dxa"/>
            <w:tcBorders>
              <w:top w:val="nil"/>
              <w:left w:val="single" w:sz="4" w:space="0" w:color="auto"/>
              <w:bottom w:val="single" w:sz="4" w:space="0" w:color="auto"/>
              <w:right w:val="single" w:sz="4" w:space="0" w:color="auto"/>
            </w:tcBorders>
            <w:shd w:val="clear" w:color="auto" w:fill="auto"/>
            <w:noWrap/>
            <w:hideMark/>
          </w:tcPr>
          <w:p w:rsidR="00C14521" w:rsidRPr="00C14521" w:rsidRDefault="00C14521" w:rsidP="00C14521">
            <w:pPr>
              <w:rPr>
                <w:color w:val="000000"/>
                <w:sz w:val="24"/>
                <w:szCs w:val="24"/>
              </w:rPr>
            </w:pPr>
            <w:r w:rsidRPr="00C14521">
              <w:rPr>
                <w:color w:val="000000"/>
                <w:sz w:val="24"/>
                <w:szCs w:val="24"/>
              </w:rPr>
              <w:t>936 11610032 05 0000 140</w:t>
            </w:r>
          </w:p>
        </w:tc>
        <w:tc>
          <w:tcPr>
            <w:tcW w:w="5528" w:type="dxa"/>
            <w:tcBorders>
              <w:top w:val="nil"/>
              <w:left w:val="nil"/>
              <w:bottom w:val="single" w:sz="4" w:space="0" w:color="auto"/>
              <w:right w:val="single" w:sz="4" w:space="0" w:color="auto"/>
            </w:tcBorders>
            <w:shd w:val="clear" w:color="auto" w:fill="auto"/>
            <w:hideMark/>
          </w:tcPr>
          <w:p w:rsidR="00C14521" w:rsidRPr="00C14521" w:rsidRDefault="00C14521" w:rsidP="00C14521">
            <w:pPr>
              <w:rPr>
                <w:color w:val="000000"/>
              </w:rPr>
            </w:pPr>
            <w:r w:rsidRPr="00C14521">
              <w:rPr>
                <w:color w:val="000000"/>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c>
          <w:tcPr>
            <w:tcW w:w="1464" w:type="dxa"/>
            <w:tcBorders>
              <w:top w:val="nil"/>
              <w:left w:val="nil"/>
              <w:bottom w:val="single" w:sz="4" w:space="0" w:color="auto"/>
              <w:right w:val="nil"/>
            </w:tcBorders>
            <w:shd w:val="clear" w:color="auto" w:fill="auto"/>
            <w:hideMark/>
          </w:tcPr>
          <w:p w:rsidR="00C14521" w:rsidRPr="00C14521" w:rsidRDefault="00C14521" w:rsidP="00C14521">
            <w:pPr>
              <w:rPr>
                <w:color w:val="000000"/>
                <w:sz w:val="14"/>
                <w:szCs w:val="14"/>
              </w:rPr>
            </w:pPr>
            <w:r w:rsidRPr="00C14521">
              <w:rPr>
                <w:color w:val="000000"/>
                <w:sz w:val="14"/>
                <w:szCs w:val="14"/>
              </w:rPr>
              <w:t>Администрация муниципального района</w:t>
            </w:r>
          </w:p>
        </w:tc>
        <w:tc>
          <w:tcPr>
            <w:tcW w:w="1229" w:type="dxa"/>
            <w:tcBorders>
              <w:top w:val="nil"/>
              <w:left w:val="single" w:sz="4" w:space="0" w:color="auto"/>
              <w:bottom w:val="single" w:sz="4" w:space="0" w:color="auto"/>
              <w:right w:val="single" w:sz="4" w:space="0" w:color="auto"/>
            </w:tcBorders>
            <w:shd w:val="clear" w:color="000000" w:fill="FFFFFF"/>
            <w:noWrap/>
            <w:vAlign w:val="center"/>
            <w:hideMark/>
          </w:tcPr>
          <w:p w:rsidR="00C14521" w:rsidRPr="00C14521" w:rsidRDefault="00C14521" w:rsidP="00C14521">
            <w:pPr>
              <w:jc w:val="center"/>
              <w:rPr>
                <w:color w:val="000000"/>
              </w:rPr>
            </w:pPr>
            <w:r w:rsidRPr="00C14521">
              <w:rPr>
                <w:color w:val="000000"/>
              </w:rPr>
              <w:t>0151</w:t>
            </w:r>
          </w:p>
        </w:tc>
        <w:tc>
          <w:tcPr>
            <w:tcW w:w="1682"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10,0</w:t>
            </w:r>
          </w:p>
        </w:tc>
        <w:tc>
          <w:tcPr>
            <w:tcW w:w="1720"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10,0</w:t>
            </w:r>
          </w:p>
        </w:tc>
        <w:tc>
          <w:tcPr>
            <w:tcW w:w="1418"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10,0</w:t>
            </w:r>
          </w:p>
        </w:tc>
      </w:tr>
      <w:tr w:rsidR="00C14521" w:rsidRPr="00C14521" w:rsidTr="000E7F7C">
        <w:trPr>
          <w:trHeight w:val="1270"/>
        </w:trPr>
        <w:tc>
          <w:tcPr>
            <w:tcW w:w="2836" w:type="dxa"/>
            <w:tcBorders>
              <w:top w:val="nil"/>
              <w:left w:val="single" w:sz="4" w:space="0" w:color="auto"/>
              <w:bottom w:val="single" w:sz="4" w:space="0" w:color="auto"/>
              <w:right w:val="single" w:sz="4" w:space="0" w:color="auto"/>
            </w:tcBorders>
            <w:shd w:val="clear" w:color="auto" w:fill="auto"/>
            <w:noWrap/>
            <w:hideMark/>
          </w:tcPr>
          <w:p w:rsidR="00C14521" w:rsidRPr="00C14521" w:rsidRDefault="00C14521" w:rsidP="00C14521">
            <w:pPr>
              <w:rPr>
                <w:color w:val="000000"/>
                <w:sz w:val="24"/>
                <w:szCs w:val="24"/>
              </w:rPr>
            </w:pPr>
            <w:r w:rsidRPr="00C14521">
              <w:rPr>
                <w:color w:val="000000"/>
                <w:sz w:val="24"/>
                <w:szCs w:val="24"/>
              </w:rPr>
              <w:t>804 1161105001 1000 140</w:t>
            </w:r>
          </w:p>
        </w:tc>
        <w:tc>
          <w:tcPr>
            <w:tcW w:w="5528" w:type="dxa"/>
            <w:tcBorders>
              <w:top w:val="nil"/>
              <w:left w:val="nil"/>
              <w:bottom w:val="single" w:sz="4" w:space="0" w:color="auto"/>
              <w:right w:val="single" w:sz="4" w:space="0" w:color="auto"/>
            </w:tcBorders>
            <w:shd w:val="clear" w:color="auto" w:fill="auto"/>
            <w:vAlign w:val="bottom"/>
            <w:hideMark/>
          </w:tcPr>
          <w:p w:rsidR="00C14521" w:rsidRPr="00C14521" w:rsidRDefault="00C14521" w:rsidP="00C14521">
            <w:pPr>
              <w:rPr>
                <w:color w:val="000000"/>
              </w:rPr>
            </w:pPr>
            <w:r w:rsidRPr="00C14521">
              <w:rPr>
                <w:color w:val="000000"/>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1464" w:type="dxa"/>
            <w:tcBorders>
              <w:top w:val="nil"/>
              <w:left w:val="nil"/>
              <w:bottom w:val="single" w:sz="4" w:space="0" w:color="auto"/>
              <w:right w:val="nil"/>
            </w:tcBorders>
            <w:shd w:val="clear" w:color="auto" w:fill="auto"/>
            <w:hideMark/>
          </w:tcPr>
          <w:p w:rsidR="00C14521" w:rsidRPr="00C14521" w:rsidRDefault="00C14521" w:rsidP="00C14521">
            <w:pPr>
              <w:rPr>
                <w:color w:val="000000"/>
                <w:sz w:val="14"/>
                <w:szCs w:val="14"/>
              </w:rPr>
            </w:pPr>
            <w:r w:rsidRPr="00C14521">
              <w:rPr>
                <w:color w:val="000000"/>
                <w:sz w:val="14"/>
                <w:szCs w:val="14"/>
              </w:rPr>
              <w:t>Министерство лесного хозяйства Кировской области</w:t>
            </w:r>
          </w:p>
        </w:tc>
        <w:tc>
          <w:tcPr>
            <w:tcW w:w="1229" w:type="dxa"/>
            <w:tcBorders>
              <w:top w:val="nil"/>
              <w:left w:val="single" w:sz="4" w:space="0" w:color="auto"/>
              <w:bottom w:val="single" w:sz="4" w:space="0" w:color="auto"/>
              <w:right w:val="single" w:sz="4" w:space="0" w:color="auto"/>
            </w:tcBorders>
            <w:shd w:val="clear" w:color="000000" w:fill="FFFFFF"/>
            <w:noWrap/>
            <w:vAlign w:val="center"/>
            <w:hideMark/>
          </w:tcPr>
          <w:p w:rsidR="00C14521" w:rsidRPr="00C14521" w:rsidRDefault="00C14521" w:rsidP="00C14521">
            <w:pPr>
              <w:jc w:val="center"/>
              <w:rPr>
                <w:color w:val="000000"/>
              </w:rPr>
            </w:pPr>
            <w:r w:rsidRPr="00C14521">
              <w:rPr>
                <w:color w:val="000000"/>
              </w:rPr>
              <w:t>0152</w:t>
            </w:r>
          </w:p>
        </w:tc>
        <w:tc>
          <w:tcPr>
            <w:tcW w:w="1682"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30,0</w:t>
            </w:r>
          </w:p>
        </w:tc>
        <w:tc>
          <w:tcPr>
            <w:tcW w:w="1720"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30,0</w:t>
            </w:r>
          </w:p>
        </w:tc>
        <w:tc>
          <w:tcPr>
            <w:tcW w:w="1418"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30,0</w:t>
            </w:r>
          </w:p>
        </w:tc>
      </w:tr>
      <w:tr w:rsidR="00C14521" w:rsidRPr="00C14521" w:rsidTr="00C14521">
        <w:trPr>
          <w:trHeight w:val="630"/>
        </w:trPr>
        <w:tc>
          <w:tcPr>
            <w:tcW w:w="2836" w:type="dxa"/>
            <w:tcBorders>
              <w:top w:val="nil"/>
              <w:left w:val="single" w:sz="4" w:space="0" w:color="auto"/>
              <w:bottom w:val="single" w:sz="4" w:space="0" w:color="auto"/>
              <w:right w:val="single" w:sz="4" w:space="0" w:color="auto"/>
            </w:tcBorders>
            <w:shd w:val="clear" w:color="auto" w:fill="auto"/>
            <w:noWrap/>
            <w:hideMark/>
          </w:tcPr>
          <w:p w:rsidR="00C14521" w:rsidRPr="00C14521" w:rsidRDefault="00C14521" w:rsidP="00C14521">
            <w:pPr>
              <w:rPr>
                <w:color w:val="000000"/>
                <w:sz w:val="24"/>
                <w:szCs w:val="24"/>
              </w:rPr>
            </w:pPr>
            <w:r w:rsidRPr="00C14521">
              <w:rPr>
                <w:color w:val="000000"/>
                <w:sz w:val="24"/>
                <w:szCs w:val="24"/>
              </w:rPr>
              <w:t>936 1171503005 0000 150</w:t>
            </w:r>
          </w:p>
        </w:tc>
        <w:tc>
          <w:tcPr>
            <w:tcW w:w="5528" w:type="dxa"/>
            <w:tcBorders>
              <w:top w:val="nil"/>
              <w:left w:val="nil"/>
              <w:bottom w:val="single" w:sz="4" w:space="0" w:color="auto"/>
              <w:right w:val="single" w:sz="4" w:space="0" w:color="auto"/>
            </w:tcBorders>
            <w:shd w:val="clear" w:color="auto" w:fill="auto"/>
            <w:hideMark/>
          </w:tcPr>
          <w:p w:rsidR="00C14521" w:rsidRPr="00C14521" w:rsidRDefault="00C14521" w:rsidP="00C14521">
            <w:pPr>
              <w:rPr>
                <w:color w:val="000000"/>
              </w:rPr>
            </w:pPr>
            <w:r w:rsidRPr="00C14521">
              <w:rPr>
                <w:color w:val="000000"/>
              </w:rPr>
              <w:t>Инициативные платежи, зачисляемые в бюджеты муниципальных районов</w:t>
            </w:r>
          </w:p>
        </w:tc>
        <w:tc>
          <w:tcPr>
            <w:tcW w:w="1464" w:type="dxa"/>
            <w:tcBorders>
              <w:top w:val="nil"/>
              <w:left w:val="nil"/>
              <w:bottom w:val="single" w:sz="4" w:space="0" w:color="auto"/>
              <w:right w:val="nil"/>
            </w:tcBorders>
            <w:shd w:val="clear" w:color="auto" w:fill="auto"/>
            <w:hideMark/>
          </w:tcPr>
          <w:p w:rsidR="00C14521" w:rsidRPr="00C14521" w:rsidRDefault="00C14521" w:rsidP="00C14521">
            <w:pPr>
              <w:rPr>
                <w:color w:val="000000"/>
                <w:sz w:val="14"/>
                <w:szCs w:val="14"/>
              </w:rPr>
            </w:pPr>
            <w:r w:rsidRPr="00C14521">
              <w:rPr>
                <w:color w:val="000000"/>
                <w:sz w:val="14"/>
                <w:szCs w:val="14"/>
              </w:rPr>
              <w:t>Администрация муниципального района</w:t>
            </w:r>
          </w:p>
        </w:tc>
        <w:tc>
          <w:tcPr>
            <w:tcW w:w="1229" w:type="dxa"/>
            <w:tcBorders>
              <w:top w:val="nil"/>
              <w:left w:val="single" w:sz="4" w:space="0" w:color="auto"/>
              <w:bottom w:val="single" w:sz="4" w:space="0" w:color="auto"/>
              <w:right w:val="single" w:sz="4" w:space="0" w:color="auto"/>
            </w:tcBorders>
            <w:shd w:val="clear" w:color="000000" w:fill="FFFFFF"/>
            <w:noWrap/>
            <w:vAlign w:val="center"/>
            <w:hideMark/>
          </w:tcPr>
          <w:p w:rsidR="00C14521" w:rsidRPr="00C14521" w:rsidRDefault="00C14521" w:rsidP="00C14521">
            <w:pPr>
              <w:jc w:val="center"/>
              <w:rPr>
                <w:color w:val="000000"/>
              </w:rPr>
            </w:pPr>
            <w:r w:rsidRPr="00C14521">
              <w:rPr>
                <w:color w:val="000000"/>
              </w:rPr>
              <w:t>0153</w:t>
            </w:r>
          </w:p>
        </w:tc>
        <w:tc>
          <w:tcPr>
            <w:tcW w:w="1682"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2 030,0</w:t>
            </w:r>
          </w:p>
        </w:tc>
        <w:tc>
          <w:tcPr>
            <w:tcW w:w="1720"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0,0</w:t>
            </w:r>
          </w:p>
        </w:tc>
        <w:tc>
          <w:tcPr>
            <w:tcW w:w="1418"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0,0</w:t>
            </w:r>
          </w:p>
        </w:tc>
      </w:tr>
      <w:tr w:rsidR="00C14521" w:rsidRPr="00C14521" w:rsidTr="00C14521">
        <w:trPr>
          <w:trHeight w:val="765"/>
        </w:trPr>
        <w:tc>
          <w:tcPr>
            <w:tcW w:w="2836" w:type="dxa"/>
            <w:tcBorders>
              <w:top w:val="nil"/>
              <w:left w:val="single" w:sz="4" w:space="0" w:color="auto"/>
              <w:bottom w:val="single" w:sz="4" w:space="0" w:color="auto"/>
              <w:right w:val="single" w:sz="4" w:space="0" w:color="auto"/>
            </w:tcBorders>
            <w:shd w:val="clear" w:color="auto" w:fill="auto"/>
            <w:noWrap/>
            <w:hideMark/>
          </w:tcPr>
          <w:p w:rsidR="00C14521" w:rsidRPr="00C14521" w:rsidRDefault="00C14521" w:rsidP="00C14521">
            <w:pPr>
              <w:rPr>
                <w:color w:val="000000"/>
                <w:sz w:val="24"/>
                <w:szCs w:val="24"/>
              </w:rPr>
            </w:pPr>
            <w:r w:rsidRPr="00C14521">
              <w:rPr>
                <w:color w:val="000000"/>
                <w:sz w:val="24"/>
                <w:szCs w:val="24"/>
              </w:rPr>
              <w:t>912 2021500105 0000 150</w:t>
            </w:r>
          </w:p>
        </w:tc>
        <w:tc>
          <w:tcPr>
            <w:tcW w:w="5528" w:type="dxa"/>
            <w:tcBorders>
              <w:top w:val="nil"/>
              <w:left w:val="nil"/>
              <w:bottom w:val="single" w:sz="4" w:space="0" w:color="auto"/>
              <w:right w:val="single" w:sz="4" w:space="0" w:color="auto"/>
            </w:tcBorders>
            <w:shd w:val="clear" w:color="000000" w:fill="FFFFFF"/>
            <w:hideMark/>
          </w:tcPr>
          <w:p w:rsidR="00C14521" w:rsidRPr="00C14521" w:rsidRDefault="00C14521" w:rsidP="00C14521">
            <w:pPr>
              <w:jc w:val="both"/>
              <w:rPr>
                <w:color w:val="000000"/>
              </w:rPr>
            </w:pPr>
            <w:r w:rsidRPr="00C14521">
              <w:rPr>
                <w:color w:val="000000"/>
              </w:rPr>
              <w:t>Дотации  бюджетам  муниципальных  районов  на  выравнивание  бюджетной  обеспеченности</w:t>
            </w:r>
          </w:p>
        </w:tc>
        <w:tc>
          <w:tcPr>
            <w:tcW w:w="1464" w:type="dxa"/>
            <w:tcBorders>
              <w:top w:val="nil"/>
              <w:left w:val="nil"/>
              <w:bottom w:val="single" w:sz="4" w:space="0" w:color="auto"/>
              <w:right w:val="nil"/>
            </w:tcBorders>
            <w:shd w:val="clear" w:color="auto" w:fill="auto"/>
            <w:hideMark/>
          </w:tcPr>
          <w:p w:rsidR="00C14521" w:rsidRPr="00C14521" w:rsidRDefault="00C14521" w:rsidP="00C14521">
            <w:pPr>
              <w:rPr>
                <w:color w:val="000000"/>
                <w:sz w:val="14"/>
                <w:szCs w:val="14"/>
              </w:rPr>
            </w:pPr>
            <w:r w:rsidRPr="00C14521">
              <w:rPr>
                <w:color w:val="000000"/>
                <w:sz w:val="14"/>
                <w:szCs w:val="14"/>
              </w:rPr>
              <w:t>Финансовое управление администрации Куменского района</w:t>
            </w:r>
          </w:p>
        </w:tc>
        <w:tc>
          <w:tcPr>
            <w:tcW w:w="1229" w:type="dxa"/>
            <w:tcBorders>
              <w:top w:val="nil"/>
              <w:left w:val="single" w:sz="4" w:space="0" w:color="auto"/>
              <w:bottom w:val="single" w:sz="4" w:space="0" w:color="auto"/>
              <w:right w:val="single" w:sz="4" w:space="0" w:color="auto"/>
            </w:tcBorders>
            <w:shd w:val="clear" w:color="000000" w:fill="FFFFFF"/>
            <w:noWrap/>
            <w:vAlign w:val="center"/>
            <w:hideMark/>
          </w:tcPr>
          <w:p w:rsidR="00C14521" w:rsidRPr="00C14521" w:rsidRDefault="00C14521" w:rsidP="00C14521">
            <w:pPr>
              <w:jc w:val="center"/>
              <w:rPr>
                <w:color w:val="000000"/>
              </w:rPr>
            </w:pPr>
            <w:r w:rsidRPr="00C14521">
              <w:rPr>
                <w:color w:val="000000"/>
              </w:rPr>
              <w:t>0154</w:t>
            </w:r>
          </w:p>
        </w:tc>
        <w:tc>
          <w:tcPr>
            <w:tcW w:w="1682"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62 182,0</w:t>
            </w:r>
          </w:p>
        </w:tc>
        <w:tc>
          <w:tcPr>
            <w:tcW w:w="1720"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49 257,0</w:t>
            </w:r>
          </w:p>
        </w:tc>
        <w:tc>
          <w:tcPr>
            <w:tcW w:w="1418"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49 805,0</w:t>
            </w:r>
          </w:p>
        </w:tc>
      </w:tr>
      <w:tr w:rsidR="00C14521" w:rsidRPr="00C14521" w:rsidTr="000E7F7C">
        <w:trPr>
          <w:trHeight w:val="1353"/>
        </w:trPr>
        <w:tc>
          <w:tcPr>
            <w:tcW w:w="2836" w:type="dxa"/>
            <w:tcBorders>
              <w:top w:val="nil"/>
              <w:left w:val="single" w:sz="4" w:space="0" w:color="auto"/>
              <w:bottom w:val="single" w:sz="4" w:space="0" w:color="auto"/>
              <w:right w:val="single" w:sz="4" w:space="0" w:color="auto"/>
            </w:tcBorders>
            <w:shd w:val="clear" w:color="auto" w:fill="auto"/>
            <w:noWrap/>
            <w:hideMark/>
          </w:tcPr>
          <w:p w:rsidR="00C14521" w:rsidRPr="00C14521" w:rsidRDefault="00C14521" w:rsidP="00C14521">
            <w:pPr>
              <w:rPr>
                <w:color w:val="000000"/>
                <w:sz w:val="24"/>
                <w:szCs w:val="24"/>
              </w:rPr>
            </w:pPr>
            <w:r w:rsidRPr="00C14521">
              <w:rPr>
                <w:color w:val="000000"/>
                <w:sz w:val="24"/>
                <w:szCs w:val="24"/>
              </w:rPr>
              <w:t>936 2022021605 0000 150</w:t>
            </w:r>
          </w:p>
        </w:tc>
        <w:tc>
          <w:tcPr>
            <w:tcW w:w="5528" w:type="dxa"/>
            <w:tcBorders>
              <w:top w:val="nil"/>
              <w:left w:val="nil"/>
              <w:bottom w:val="single" w:sz="4" w:space="0" w:color="auto"/>
              <w:right w:val="single" w:sz="4" w:space="0" w:color="auto"/>
            </w:tcBorders>
            <w:shd w:val="clear" w:color="000000" w:fill="FFFFFF"/>
            <w:hideMark/>
          </w:tcPr>
          <w:p w:rsidR="00C14521" w:rsidRPr="00C14521" w:rsidRDefault="00C14521" w:rsidP="00C14521">
            <w:pPr>
              <w:jc w:val="both"/>
              <w:rPr>
                <w:color w:val="000000"/>
              </w:rPr>
            </w:pPr>
            <w:r w:rsidRPr="00C14521">
              <w:rPr>
                <w:color w:val="000000"/>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64" w:type="dxa"/>
            <w:tcBorders>
              <w:top w:val="nil"/>
              <w:left w:val="nil"/>
              <w:bottom w:val="single" w:sz="4" w:space="0" w:color="auto"/>
              <w:right w:val="nil"/>
            </w:tcBorders>
            <w:shd w:val="clear" w:color="auto" w:fill="auto"/>
            <w:hideMark/>
          </w:tcPr>
          <w:p w:rsidR="00C14521" w:rsidRPr="00C14521" w:rsidRDefault="00C14521" w:rsidP="00C14521">
            <w:pPr>
              <w:rPr>
                <w:color w:val="000000"/>
                <w:sz w:val="14"/>
                <w:szCs w:val="14"/>
              </w:rPr>
            </w:pPr>
            <w:r w:rsidRPr="00C14521">
              <w:rPr>
                <w:color w:val="000000"/>
                <w:sz w:val="14"/>
                <w:szCs w:val="14"/>
              </w:rPr>
              <w:t>Администрация муниципального района</w:t>
            </w:r>
          </w:p>
        </w:tc>
        <w:tc>
          <w:tcPr>
            <w:tcW w:w="1229" w:type="dxa"/>
            <w:tcBorders>
              <w:top w:val="nil"/>
              <w:left w:val="single" w:sz="4" w:space="0" w:color="auto"/>
              <w:bottom w:val="single" w:sz="4" w:space="0" w:color="auto"/>
              <w:right w:val="single" w:sz="4" w:space="0" w:color="auto"/>
            </w:tcBorders>
            <w:shd w:val="clear" w:color="000000" w:fill="FFFFFF"/>
            <w:noWrap/>
            <w:vAlign w:val="center"/>
            <w:hideMark/>
          </w:tcPr>
          <w:p w:rsidR="00C14521" w:rsidRPr="00C14521" w:rsidRDefault="00C14521" w:rsidP="00C14521">
            <w:pPr>
              <w:jc w:val="center"/>
              <w:rPr>
                <w:color w:val="000000"/>
              </w:rPr>
            </w:pPr>
            <w:r w:rsidRPr="00C14521">
              <w:rPr>
                <w:color w:val="000000"/>
              </w:rPr>
              <w:t>0155</w:t>
            </w:r>
          </w:p>
        </w:tc>
        <w:tc>
          <w:tcPr>
            <w:tcW w:w="1682"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18 468,0</w:t>
            </w:r>
          </w:p>
        </w:tc>
        <w:tc>
          <w:tcPr>
            <w:tcW w:w="1720"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19 136,0</w:t>
            </w:r>
          </w:p>
        </w:tc>
        <w:tc>
          <w:tcPr>
            <w:tcW w:w="1418"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18 260,0</w:t>
            </w:r>
          </w:p>
        </w:tc>
      </w:tr>
      <w:tr w:rsidR="00C14521" w:rsidRPr="00C14521" w:rsidTr="000E7F7C">
        <w:trPr>
          <w:trHeight w:val="1102"/>
        </w:trPr>
        <w:tc>
          <w:tcPr>
            <w:tcW w:w="2836" w:type="dxa"/>
            <w:tcBorders>
              <w:top w:val="nil"/>
              <w:left w:val="single" w:sz="4" w:space="0" w:color="auto"/>
              <w:bottom w:val="single" w:sz="4" w:space="0" w:color="auto"/>
              <w:right w:val="single" w:sz="4" w:space="0" w:color="auto"/>
            </w:tcBorders>
            <w:shd w:val="clear" w:color="auto" w:fill="auto"/>
            <w:noWrap/>
            <w:hideMark/>
          </w:tcPr>
          <w:p w:rsidR="00C14521" w:rsidRPr="00C14521" w:rsidRDefault="00C14521" w:rsidP="00C14521">
            <w:pPr>
              <w:rPr>
                <w:color w:val="000000"/>
                <w:sz w:val="24"/>
                <w:szCs w:val="24"/>
              </w:rPr>
            </w:pPr>
            <w:r w:rsidRPr="00C14521">
              <w:rPr>
                <w:color w:val="000000"/>
                <w:sz w:val="24"/>
                <w:szCs w:val="24"/>
              </w:rPr>
              <w:t>903 2022517905 0000 150</w:t>
            </w:r>
          </w:p>
        </w:tc>
        <w:tc>
          <w:tcPr>
            <w:tcW w:w="5528" w:type="dxa"/>
            <w:tcBorders>
              <w:top w:val="nil"/>
              <w:left w:val="nil"/>
              <w:bottom w:val="single" w:sz="4" w:space="0" w:color="auto"/>
              <w:right w:val="single" w:sz="4" w:space="0" w:color="auto"/>
            </w:tcBorders>
            <w:shd w:val="clear" w:color="000000" w:fill="FFFFFF"/>
            <w:hideMark/>
          </w:tcPr>
          <w:p w:rsidR="00C14521" w:rsidRPr="00C14521" w:rsidRDefault="00C14521" w:rsidP="00C14521">
            <w:pPr>
              <w:jc w:val="both"/>
              <w:rPr>
                <w:color w:val="000000"/>
              </w:rPr>
            </w:pPr>
            <w:r w:rsidRPr="00C14521">
              <w:rPr>
                <w:color w:val="000000"/>
              </w:rPr>
              <w:t>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464" w:type="dxa"/>
            <w:tcBorders>
              <w:top w:val="nil"/>
              <w:left w:val="nil"/>
              <w:bottom w:val="single" w:sz="4" w:space="0" w:color="auto"/>
              <w:right w:val="nil"/>
            </w:tcBorders>
            <w:shd w:val="clear" w:color="auto" w:fill="auto"/>
            <w:hideMark/>
          </w:tcPr>
          <w:p w:rsidR="00C14521" w:rsidRPr="00C14521" w:rsidRDefault="00C14521" w:rsidP="00C14521">
            <w:pPr>
              <w:rPr>
                <w:color w:val="000000"/>
                <w:sz w:val="14"/>
                <w:szCs w:val="14"/>
              </w:rPr>
            </w:pPr>
            <w:r w:rsidRPr="00C14521">
              <w:rPr>
                <w:color w:val="000000"/>
                <w:sz w:val="14"/>
                <w:szCs w:val="14"/>
              </w:rPr>
              <w:t>Управление образования администрации Куменского района Кировской области</w:t>
            </w:r>
          </w:p>
        </w:tc>
        <w:tc>
          <w:tcPr>
            <w:tcW w:w="1229" w:type="dxa"/>
            <w:tcBorders>
              <w:top w:val="nil"/>
              <w:left w:val="single" w:sz="4" w:space="0" w:color="auto"/>
              <w:bottom w:val="single" w:sz="4" w:space="0" w:color="auto"/>
              <w:right w:val="single" w:sz="4" w:space="0" w:color="auto"/>
            </w:tcBorders>
            <w:shd w:val="clear" w:color="000000" w:fill="FFFFFF"/>
            <w:noWrap/>
            <w:vAlign w:val="center"/>
            <w:hideMark/>
          </w:tcPr>
          <w:p w:rsidR="00C14521" w:rsidRPr="00C14521" w:rsidRDefault="00C14521" w:rsidP="00C14521">
            <w:pPr>
              <w:jc w:val="center"/>
              <w:rPr>
                <w:color w:val="000000"/>
              </w:rPr>
            </w:pPr>
            <w:r w:rsidRPr="00C14521">
              <w:rPr>
                <w:color w:val="000000"/>
              </w:rPr>
              <w:t>0156</w:t>
            </w:r>
          </w:p>
        </w:tc>
        <w:tc>
          <w:tcPr>
            <w:tcW w:w="1682"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255,8</w:t>
            </w:r>
          </w:p>
        </w:tc>
        <w:tc>
          <w:tcPr>
            <w:tcW w:w="1720"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252,2</w:t>
            </w:r>
          </w:p>
        </w:tc>
        <w:tc>
          <w:tcPr>
            <w:tcW w:w="1418"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252,2</w:t>
            </w:r>
          </w:p>
        </w:tc>
      </w:tr>
      <w:tr w:rsidR="00C14521" w:rsidRPr="00C14521" w:rsidTr="000E7F7C">
        <w:trPr>
          <w:trHeight w:val="1076"/>
        </w:trPr>
        <w:tc>
          <w:tcPr>
            <w:tcW w:w="2836" w:type="dxa"/>
            <w:tcBorders>
              <w:top w:val="nil"/>
              <w:left w:val="single" w:sz="4" w:space="0" w:color="auto"/>
              <w:bottom w:val="single" w:sz="4" w:space="0" w:color="auto"/>
              <w:right w:val="single" w:sz="4" w:space="0" w:color="auto"/>
            </w:tcBorders>
            <w:shd w:val="clear" w:color="auto" w:fill="auto"/>
            <w:noWrap/>
            <w:hideMark/>
          </w:tcPr>
          <w:p w:rsidR="00C14521" w:rsidRPr="00C14521" w:rsidRDefault="00C14521" w:rsidP="00C14521">
            <w:pPr>
              <w:rPr>
                <w:color w:val="000000"/>
                <w:sz w:val="24"/>
                <w:szCs w:val="24"/>
              </w:rPr>
            </w:pPr>
            <w:r w:rsidRPr="00C14521">
              <w:rPr>
                <w:color w:val="000000"/>
                <w:sz w:val="24"/>
                <w:szCs w:val="24"/>
              </w:rPr>
              <w:lastRenderedPageBreak/>
              <w:t>903 2022530405 0000 150</w:t>
            </w:r>
          </w:p>
        </w:tc>
        <w:tc>
          <w:tcPr>
            <w:tcW w:w="5528" w:type="dxa"/>
            <w:tcBorders>
              <w:top w:val="nil"/>
              <w:left w:val="nil"/>
              <w:bottom w:val="single" w:sz="4" w:space="0" w:color="auto"/>
              <w:right w:val="single" w:sz="4" w:space="0" w:color="auto"/>
            </w:tcBorders>
            <w:shd w:val="clear" w:color="000000" w:fill="FFFFFF"/>
            <w:hideMark/>
          </w:tcPr>
          <w:p w:rsidR="00C14521" w:rsidRPr="00C14521" w:rsidRDefault="00C14521" w:rsidP="00C14521">
            <w:pPr>
              <w:jc w:val="both"/>
              <w:rPr>
                <w:color w:val="000000"/>
              </w:rPr>
            </w:pPr>
            <w:r w:rsidRPr="00C14521">
              <w:rPr>
                <w:color w:val="000000"/>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64" w:type="dxa"/>
            <w:tcBorders>
              <w:top w:val="nil"/>
              <w:left w:val="nil"/>
              <w:bottom w:val="single" w:sz="4" w:space="0" w:color="auto"/>
              <w:right w:val="nil"/>
            </w:tcBorders>
            <w:shd w:val="clear" w:color="auto" w:fill="auto"/>
            <w:hideMark/>
          </w:tcPr>
          <w:p w:rsidR="00C14521" w:rsidRPr="00C14521" w:rsidRDefault="00C14521" w:rsidP="00C14521">
            <w:pPr>
              <w:rPr>
                <w:color w:val="000000"/>
                <w:sz w:val="14"/>
                <w:szCs w:val="14"/>
              </w:rPr>
            </w:pPr>
            <w:r w:rsidRPr="00C14521">
              <w:rPr>
                <w:color w:val="000000"/>
                <w:sz w:val="14"/>
                <w:szCs w:val="14"/>
              </w:rPr>
              <w:t>Управление образования администрации Куменского района Кировской области</w:t>
            </w:r>
          </w:p>
        </w:tc>
        <w:tc>
          <w:tcPr>
            <w:tcW w:w="1229" w:type="dxa"/>
            <w:tcBorders>
              <w:top w:val="nil"/>
              <w:left w:val="single" w:sz="4" w:space="0" w:color="auto"/>
              <w:bottom w:val="single" w:sz="4" w:space="0" w:color="auto"/>
              <w:right w:val="single" w:sz="4" w:space="0" w:color="auto"/>
            </w:tcBorders>
            <w:shd w:val="clear" w:color="000000" w:fill="FFFFFF"/>
            <w:noWrap/>
            <w:vAlign w:val="center"/>
            <w:hideMark/>
          </w:tcPr>
          <w:p w:rsidR="00C14521" w:rsidRPr="00C14521" w:rsidRDefault="00C14521" w:rsidP="00C14521">
            <w:pPr>
              <w:jc w:val="center"/>
              <w:rPr>
                <w:color w:val="000000"/>
              </w:rPr>
            </w:pPr>
            <w:r w:rsidRPr="00C14521">
              <w:rPr>
                <w:color w:val="000000"/>
              </w:rPr>
              <w:t>0157</w:t>
            </w:r>
          </w:p>
        </w:tc>
        <w:tc>
          <w:tcPr>
            <w:tcW w:w="1682"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3 092,7</w:t>
            </w:r>
          </w:p>
        </w:tc>
        <w:tc>
          <w:tcPr>
            <w:tcW w:w="1720"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3 092,7</w:t>
            </w:r>
          </w:p>
        </w:tc>
        <w:tc>
          <w:tcPr>
            <w:tcW w:w="1418"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3 166,2</w:t>
            </w:r>
          </w:p>
        </w:tc>
      </w:tr>
      <w:tr w:rsidR="00C14521" w:rsidRPr="00C14521" w:rsidTr="00C14521">
        <w:trPr>
          <w:trHeight w:val="630"/>
        </w:trPr>
        <w:tc>
          <w:tcPr>
            <w:tcW w:w="2836" w:type="dxa"/>
            <w:tcBorders>
              <w:top w:val="nil"/>
              <w:left w:val="single" w:sz="4" w:space="0" w:color="auto"/>
              <w:bottom w:val="single" w:sz="4" w:space="0" w:color="auto"/>
              <w:right w:val="single" w:sz="4" w:space="0" w:color="auto"/>
            </w:tcBorders>
            <w:shd w:val="clear" w:color="auto" w:fill="auto"/>
            <w:noWrap/>
            <w:hideMark/>
          </w:tcPr>
          <w:p w:rsidR="00C14521" w:rsidRPr="00C14521" w:rsidRDefault="00C14521" w:rsidP="00C14521">
            <w:pPr>
              <w:rPr>
                <w:color w:val="000000"/>
                <w:sz w:val="24"/>
                <w:szCs w:val="24"/>
              </w:rPr>
            </w:pPr>
            <w:r w:rsidRPr="00C14521">
              <w:rPr>
                <w:color w:val="000000"/>
                <w:sz w:val="24"/>
                <w:szCs w:val="24"/>
              </w:rPr>
              <w:t>936 2022551905 0000 150</w:t>
            </w:r>
          </w:p>
        </w:tc>
        <w:tc>
          <w:tcPr>
            <w:tcW w:w="5528" w:type="dxa"/>
            <w:tcBorders>
              <w:top w:val="nil"/>
              <w:left w:val="nil"/>
              <w:bottom w:val="single" w:sz="4" w:space="0" w:color="auto"/>
              <w:right w:val="single" w:sz="4" w:space="0" w:color="auto"/>
            </w:tcBorders>
            <w:shd w:val="clear" w:color="000000" w:fill="FFFFFF"/>
            <w:hideMark/>
          </w:tcPr>
          <w:p w:rsidR="00C14521" w:rsidRPr="00C14521" w:rsidRDefault="00C14521" w:rsidP="00C14521">
            <w:pPr>
              <w:jc w:val="both"/>
              <w:rPr>
                <w:color w:val="000000"/>
              </w:rPr>
            </w:pPr>
            <w:r w:rsidRPr="00C14521">
              <w:rPr>
                <w:color w:val="000000"/>
              </w:rPr>
              <w:t>Субсидия бюджетам муниципальных районов на поддержку отрасли культуры</w:t>
            </w:r>
          </w:p>
        </w:tc>
        <w:tc>
          <w:tcPr>
            <w:tcW w:w="1464" w:type="dxa"/>
            <w:tcBorders>
              <w:top w:val="nil"/>
              <w:left w:val="nil"/>
              <w:bottom w:val="single" w:sz="4" w:space="0" w:color="auto"/>
              <w:right w:val="nil"/>
            </w:tcBorders>
            <w:shd w:val="clear" w:color="auto" w:fill="auto"/>
            <w:hideMark/>
          </w:tcPr>
          <w:p w:rsidR="00C14521" w:rsidRPr="00C14521" w:rsidRDefault="00C14521" w:rsidP="00C14521">
            <w:pPr>
              <w:rPr>
                <w:color w:val="000000"/>
                <w:sz w:val="14"/>
                <w:szCs w:val="14"/>
              </w:rPr>
            </w:pPr>
            <w:r w:rsidRPr="00C14521">
              <w:rPr>
                <w:color w:val="000000"/>
                <w:sz w:val="14"/>
                <w:szCs w:val="14"/>
              </w:rPr>
              <w:t>Администрация муниципального района</w:t>
            </w:r>
          </w:p>
        </w:tc>
        <w:tc>
          <w:tcPr>
            <w:tcW w:w="1229" w:type="dxa"/>
            <w:tcBorders>
              <w:top w:val="nil"/>
              <w:left w:val="single" w:sz="4" w:space="0" w:color="auto"/>
              <w:bottom w:val="single" w:sz="4" w:space="0" w:color="auto"/>
              <w:right w:val="single" w:sz="4" w:space="0" w:color="auto"/>
            </w:tcBorders>
            <w:shd w:val="clear" w:color="000000" w:fill="FFFFFF"/>
            <w:noWrap/>
            <w:vAlign w:val="center"/>
            <w:hideMark/>
          </w:tcPr>
          <w:p w:rsidR="00C14521" w:rsidRPr="00C14521" w:rsidRDefault="00C14521" w:rsidP="00C14521">
            <w:pPr>
              <w:jc w:val="center"/>
              <w:rPr>
                <w:color w:val="000000"/>
              </w:rPr>
            </w:pPr>
            <w:r w:rsidRPr="00C14521">
              <w:rPr>
                <w:color w:val="000000"/>
              </w:rPr>
              <w:t>0158</w:t>
            </w:r>
          </w:p>
        </w:tc>
        <w:tc>
          <w:tcPr>
            <w:tcW w:w="1682"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2 040,0</w:t>
            </w:r>
          </w:p>
        </w:tc>
        <w:tc>
          <w:tcPr>
            <w:tcW w:w="1720"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99,5</w:t>
            </w:r>
          </w:p>
        </w:tc>
        <w:tc>
          <w:tcPr>
            <w:tcW w:w="1418"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99,1</w:t>
            </w:r>
          </w:p>
        </w:tc>
      </w:tr>
      <w:tr w:rsidR="00C14521" w:rsidRPr="00C14521" w:rsidTr="000E7F7C">
        <w:trPr>
          <w:trHeight w:val="408"/>
        </w:trPr>
        <w:tc>
          <w:tcPr>
            <w:tcW w:w="2836" w:type="dxa"/>
            <w:tcBorders>
              <w:top w:val="nil"/>
              <w:left w:val="single" w:sz="4" w:space="0" w:color="auto"/>
              <w:bottom w:val="single" w:sz="4" w:space="0" w:color="auto"/>
              <w:right w:val="single" w:sz="4" w:space="0" w:color="auto"/>
            </w:tcBorders>
            <w:shd w:val="clear" w:color="auto" w:fill="auto"/>
            <w:noWrap/>
            <w:hideMark/>
          </w:tcPr>
          <w:p w:rsidR="00C14521" w:rsidRPr="00C14521" w:rsidRDefault="00C14521" w:rsidP="00C14521">
            <w:pPr>
              <w:rPr>
                <w:color w:val="000000"/>
                <w:sz w:val="24"/>
                <w:szCs w:val="24"/>
              </w:rPr>
            </w:pPr>
            <w:r w:rsidRPr="00C14521">
              <w:rPr>
                <w:color w:val="000000"/>
                <w:sz w:val="24"/>
                <w:szCs w:val="24"/>
              </w:rPr>
              <w:t>903 2022999905 0000 150</w:t>
            </w:r>
          </w:p>
        </w:tc>
        <w:tc>
          <w:tcPr>
            <w:tcW w:w="5528" w:type="dxa"/>
            <w:tcBorders>
              <w:top w:val="nil"/>
              <w:left w:val="nil"/>
              <w:bottom w:val="single" w:sz="4" w:space="0" w:color="auto"/>
              <w:right w:val="single" w:sz="4" w:space="0" w:color="auto"/>
            </w:tcBorders>
            <w:shd w:val="clear" w:color="000000" w:fill="FFFFFF"/>
            <w:hideMark/>
          </w:tcPr>
          <w:p w:rsidR="00C14521" w:rsidRPr="00C14521" w:rsidRDefault="00C14521" w:rsidP="00C14521">
            <w:pPr>
              <w:jc w:val="both"/>
              <w:rPr>
                <w:color w:val="000000"/>
              </w:rPr>
            </w:pPr>
            <w:r w:rsidRPr="00C14521">
              <w:rPr>
                <w:color w:val="000000"/>
              </w:rPr>
              <w:t>Прочие субсидии бюджетам муниципальных районов</w:t>
            </w:r>
          </w:p>
        </w:tc>
        <w:tc>
          <w:tcPr>
            <w:tcW w:w="1464" w:type="dxa"/>
            <w:tcBorders>
              <w:top w:val="nil"/>
              <w:left w:val="nil"/>
              <w:bottom w:val="single" w:sz="4" w:space="0" w:color="auto"/>
              <w:right w:val="nil"/>
            </w:tcBorders>
            <w:shd w:val="clear" w:color="auto" w:fill="auto"/>
            <w:hideMark/>
          </w:tcPr>
          <w:p w:rsidR="00C14521" w:rsidRPr="00C14521" w:rsidRDefault="00C14521" w:rsidP="00C14521">
            <w:pPr>
              <w:rPr>
                <w:color w:val="000000"/>
                <w:sz w:val="14"/>
                <w:szCs w:val="14"/>
              </w:rPr>
            </w:pPr>
            <w:r w:rsidRPr="00C14521">
              <w:rPr>
                <w:color w:val="000000"/>
                <w:sz w:val="14"/>
                <w:szCs w:val="14"/>
              </w:rPr>
              <w:t>Управление образования администрации Куменского района Кировской области</w:t>
            </w:r>
          </w:p>
        </w:tc>
        <w:tc>
          <w:tcPr>
            <w:tcW w:w="1229" w:type="dxa"/>
            <w:tcBorders>
              <w:top w:val="nil"/>
              <w:left w:val="single" w:sz="4" w:space="0" w:color="auto"/>
              <w:bottom w:val="single" w:sz="4" w:space="0" w:color="auto"/>
              <w:right w:val="single" w:sz="4" w:space="0" w:color="auto"/>
            </w:tcBorders>
            <w:shd w:val="clear" w:color="000000" w:fill="FFFFFF"/>
            <w:noWrap/>
            <w:vAlign w:val="center"/>
            <w:hideMark/>
          </w:tcPr>
          <w:p w:rsidR="00C14521" w:rsidRPr="00C14521" w:rsidRDefault="00C14521" w:rsidP="00C14521">
            <w:pPr>
              <w:jc w:val="center"/>
              <w:rPr>
                <w:color w:val="000000"/>
              </w:rPr>
            </w:pPr>
            <w:r w:rsidRPr="00C14521">
              <w:rPr>
                <w:color w:val="000000"/>
              </w:rPr>
              <w:t>0159</w:t>
            </w:r>
          </w:p>
        </w:tc>
        <w:tc>
          <w:tcPr>
            <w:tcW w:w="1682"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1 600,0</w:t>
            </w:r>
          </w:p>
        </w:tc>
        <w:tc>
          <w:tcPr>
            <w:tcW w:w="1720"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0,0</w:t>
            </w:r>
          </w:p>
        </w:tc>
        <w:tc>
          <w:tcPr>
            <w:tcW w:w="1418"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0,0</w:t>
            </w:r>
          </w:p>
        </w:tc>
      </w:tr>
      <w:tr w:rsidR="00C14521" w:rsidRPr="00C14521" w:rsidTr="00C14521">
        <w:trPr>
          <w:trHeight w:val="630"/>
        </w:trPr>
        <w:tc>
          <w:tcPr>
            <w:tcW w:w="2836" w:type="dxa"/>
            <w:tcBorders>
              <w:top w:val="nil"/>
              <w:left w:val="single" w:sz="4" w:space="0" w:color="auto"/>
              <w:bottom w:val="single" w:sz="4" w:space="0" w:color="auto"/>
              <w:right w:val="single" w:sz="4" w:space="0" w:color="auto"/>
            </w:tcBorders>
            <w:shd w:val="clear" w:color="auto" w:fill="auto"/>
            <w:noWrap/>
            <w:hideMark/>
          </w:tcPr>
          <w:p w:rsidR="00C14521" w:rsidRPr="00C14521" w:rsidRDefault="00C14521" w:rsidP="00C14521">
            <w:pPr>
              <w:rPr>
                <w:color w:val="000000"/>
                <w:sz w:val="24"/>
                <w:szCs w:val="24"/>
              </w:rPr>
            </w:pPr>
            <w:r w:rsidRPr="00C14521">
              <w:rPr>
                <w:color w:val="000000"/>
                <w:sz w:val="24"/>
                <w:szCs w:val="24"/>
              </w:rPr>
              <w:t>912 2022999905 0000 150</w:t>
            </w:r>
          </w:p>
        </w:tc>
        <w:tc>
          <w:tcPr>
            <w:tcW w:w="5528" w:type="dxa"/>
            <w:tcBorders>
              <w:top w:val="nil"/>
              <w:left w:val="nil"/>
              <w:bottom w:val="single" w:sz="4" w:space="0" w:color="auto"/>
              <w:right w:val="single" w:sz="4" w:space="0" w:color="auto"/>
            </w:tcBorders>
            <w:shd w:val="clear" w:color="000000" w:fill="FFFFFF"/>
            <w:hideMark/>
          </w:tcPr>
          <w:p w:rsidR="00C14521" w:rsidRPr="00C14521" w:rsidRDefault="00C14521" w:rsidP="00C14521">
            <w:pPr>
              <w:jc w:val="both"/>
              <w:rPr>
                <w:color w:val="000000"/>
              </w:rPr>
            </w:pPr>
            <w:r w:rsidRPr="00C14521">
              <w:rPr>
                <w:color w:val="000000"/>
              </w:rPr>
              <w:t>Прочие субсидии бюджетам муниципальных районов</w:t>
            </w:r>
          </w:p>
        </w:tc>
        <w:tc>
          <w:tcPr>
            <w:tcW w:w="1464" w:type="dxa"/>
            <w:tcBorders>
              <w:top w:val="nil"/>
              <w:left w:val="nil"/>
              <w:bottom w:val="single" w:sz="4" w:space="0" w:color="auto"/>
              <w:right w:val="nil"/>
            </w:tcBorders>
            <w:shd w:val="clear" w:color="auto" w:fill="auto"/>
            <w:hideMark/>
          </w:tcPr>
          <w:p w:rsidR="00C14521" w:rsidRPr="00C14521" w:rsidRDefault="00C14521" w:rsidP="00C14521">
            <w:pPr>
              <w:rPr>
                <w:color w:val="000000"/>
                <w:sz w:val="14"/>
                <w:szCs w:val="14"/>
              </w:rPr>
            </w:pPr>
            <w:r w:rsidRPr="00C14521">
              <w:rPr>
                <w:color w:val="000000"/>
                <w:sz w:val="14"/>
                <w:szCs w:val="14"/>
              </w:rPr>
              <w:t>Финансовое управление администрации Куменского района</w:t>
            </w:r>
          </w:p>
        </w:tc>
        <w:tc>
          <w:tcPr>
            <w:tcW w:w="1229" w:type="dxa"/>
            <w:tcBorders>
              <w:top w:val="nil"/>
              <w:left w:val="single" w:sz="4" w:space="0" w:color="auto"/>
              <w:bottom w:val="single" w:sz="4" w:space="0" w:color="auto"/>
              <w:right w:val="single" w:sz="4" w:space="0" w:color="auto"/>
            </w:tcBorders>
            <w:shd w:val="clear" w:color="000000" w:fill="FFFFFF"/>
            <w:noWrap/>
            <w:vAlign w:val="center"/>
            <w:hideMark/>
          </w:tcPr>
          <w:p w:rsidR="00C14521" w:rsidRPr="00C14521" w:rsidRDefault="00C14521" w:rsidP="00C14521">
            <w:pPr>
              <w:jc w:val="center"/>
              <w:rPr>
                <w:color w:val="000000"/>
              </w:rPr>
            </w:pPr>
            <w:r w:rsidRPr="00C14521">
              <w:rPr>
                <w:color w:val="000000"/>
              </w:rPr>
              <w:t>0160</w:t>
            </w:r>
          </w:p>
        </w:tc>
        <w:tc>
          <w:tcPr>
            <w:tcW w:w="1682"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59 947,8</w:t>
            </w:r>
          </w:p>
        </w:tc>
        <w:tc>
          <w:tcPr>
            <w:tcW w:w="1720"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57 660,1</w:t>
            </w:r>
          </w:p>
        </w:tc>
        <w:tc>
          <w:tcPr>
            <w:tcW w:w="1418"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55 929,1</w:t>
            </w:r>
          </w:p>
        </w:tc>
      </w:tr>
      <w:tr w:rsidR="00C14521" w:rsidRPr="00C14521" w:rsidTr="00C14521">
        <w:trPr>
          <w:trHeight w:val="510"/>
        </w:trPr>
        <w:tc>
          <w:tcPr>
            <w:tcW w:w="2836" w:type="dxa"/>
            <w:tcBorders>
              <w:top w:val="nil"/>
              <w:left w:val="single" w:sz="4" w:space="0" w:color="auto"/>
              <w:bottom w:val="single" w:sz="4" w:space="0" w:color="auto"/>
              <w:right w:val="single" w:sz="4" w:space="0" w:color="auto"/>
            </w:tcBorders>
            <w:shd w:val="clear" w:color="auto" w:fill="auto"/>
            <w:noWrap/>
            <w:hideMark/>
          </w:tcPr>
          <w:p w:rsidR="00C14521" w:rsidRPr="00C14521" w:rsidRDefault="00C14521" w:rsidP="00C14521">
            <w:pPr>
              <w:rPr>
                <w:color w:val="000000"/>
                <w:sz w:val="24"/>
                <w:szCs w:val="24"/>
              </w:rPr>
            </w:pPr>
            <w:r w:rsidRPr="00C14521">
              <w:rPr>
                <w:color w:val="000000"/>
                <w:sz w:val="24"/>
                <w:szCs w:val="24"/>
              </w:rPr>
              <w:t>936 2022999905 0000 150</w:t>
            </w:r>
          </w:p>
        </w:tc>
        <w:tc>
          <w:tcPr>
            <w:tcW w:w="5528" w:type="dxa"/>
            <w:tcBorders>
              <w:top w:val="nil"/>
              <w:left w:val="nil"/>
              <w:bottom w:val="single" w:sz="4" w:space="0" w:color="auto"/>
              <w:right w:val="single" w:sz="4" w:space="0" w:color="auto"/>
            </w:tcBorders>
            <w:shd w:val="clear" w:color="000000" w:fill="FFFFFF"/>
            <w:hideMark/>
          </w:tcPr>
          <w:p w:rsidR="00C14521" w:rsidRPr="00C14521" w:rsidRDefault="00C14521" w:rsidP="00C14521">
            <w:pPr>
              <w:jc w:val="both"/>
              <w:rPr>
                <w:color w:val="000000"/>
              </w:rPr>
            </w:pPr>
            <w:r w:rsidRPr="00C14521">
              <w:rPr>
                <w:color w:val="000000"/>
              </w:rPr>
              <w:t>Прочие субсидии бюджетам муниципальных районов</w:t>
            </w:r>
          </w:p>
        </w:tc>
        <w:tc>
          <w:tcPr>
            <w:tcW w:w="1464" w:type="dxa"/>
            <w:tcBorders>
              <w:top w:val="nil"/>
              <w:left w:val="nil"/>
              <w:bottom w:val="single" w:sz="4" w:space="0" w:color="auto"/>
              <w:right w:val="nil"/>
            </w:tcBorders>
            <w:shd w:val="clear" w:color="auto" w:fill="auto"/>
            <w:hideMark/>
          </w:tcPr>
          <w:p w:rsidR="00C14521" w:rsidRPr="00C14521" w:rsidRDefault="00C14521" w:rsidP="00C14521">
            <w:pPr>
              <w:rPr>
                <w:color w:val="000000"/>
                <w:sz w:val="14"/>
                <w:szCs w:val="14"/>
              </w:rPr>
            </w:pPr>
            <w:r w:rsidRPr="00C14521">
              <w:rPr>
                <w:color w:val="000000"/>
                <w:sz w:val="14"/>
                <w:szCs w:val="14"/>
              </w:rPr>
              <w:t>Администрация муниципального района</w:t>
            </w:r>
          </w:p>
        </w:tc>
        <w:tc>
          <w:tcPr>
            <w:tcW w:w="1229" w:type="dxa"/>
            <w:tcBorders>
              <w:top w:val="nil"/>
              <w:left w:val="single" w:sz="4" w:space="0" w:color="auto"/>
              <w:bottom w:val="single" w:sz="4" w:space="0" w:color="auto"/>
              <w:right w:val="single" w:sz="4" w:space="0" w:color="auto"/>
            </w:tcBorders>
            <w:shd w:val="clear" w:color="000000" w:fill="FFFFFF"/>
            <w:noWrap/>
            <w:vAlign w:val="center"/>
            <w:hideMark/>
          </w:tcPr>
          <w:p w:rsidR="00C14521" w:rsidRPr="00C14521" w:rsidRDefault="00C14521" w:rsidP="00C14521">
            <w:pPr>
              <w:jc w:val="center"/>
              <w:rPr>
                <w:color w:val="000000"/>
              </w:rPr>
            </w:pPr>
            <w:r w:rsidRPr="00C14521">
              <w:rPr>
                <w:color w:val="000000"/>
              </w:rPr>
              <w:t>0161</w:t>
            </w:r>
          </w:p>
        </w:tc>
        <w:tc>
          <w:tcPr>
            <w:tcW w:w="1682"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209 849,7</w:t>
            </w:r>
          </w:p>
        </w:tc>
        <w:tc>
          <w:tcPr>
            <w:tcW w:w="1720"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4,5</w:t>
            </w:r>
          </w:p>
        </w:tc>
        <w:tc>
          <w:tcPr>
            <w:tcW w:w="1418"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4,5</w:t>
            </w:r>
          </w:p>
        </w:tc>
      </w:tr>
      <w:tr w:rsidR="00C14521" w:rsidRPr="00C14521" w:rsidTr="00C14521">
        <w:trPr>
          <w:trHeight w:val="1020"/>
        </w:trPr>
        <w:tc>
          <w:tcPr>
            <w:tcW w:w="2836" w:type="dxa"/>
            <w:tcBorders>
              <w:top w:val="nil"/>
              <w:left w:val="single" w:sz="4" w:space="0" w:color="auto"/>
              <w:bottom w:val="single" w:sz="4" w:space="0" w:color="auto"/>
              <w:right w:val="single" w:sz="4" w:space="0" w:color="auto"/>
            </w:tcBorders>
            <w:shd w:val="clear" w:color="auto" w:fill="auto"/>
            <w:noWrap/>
            <w:hideMark/>
          </w:tcPr>
          <w:p w:rsidR="00C14521" w:rsidRPr="00C14521" w:rsidRDefault="00C14521" w:rsidP="00C14521">
            <w:pPr>
              <w:rPr>
                <w:color w:val="000000"/>
                <w:sz w:val="24"/>
                <w:szCs w:val="24"/>
              </w:rPr>
            </w:pPr>
            <w:r w:rsidRPr="00C14521">
              <w:rPr>
                <w:color w:val="000000"/>
                <w:sz w:val="24"/>
                <w:szCs w:val="24"/>
              </w:rPr>
              <w:t>903 2023002405 0000 150</w:t>
            </w:r>
          </w:p>
        </w:tc>
        <w:tc>
          <w:tcPr>
            <w:tcW w:w="5528" w:type="dxa"/>
            <w:tcBorders>
              <w:top w:val="nil"/>
              <w:left w:val="nil"/>
              <w:bottom w:val="single" w:sz="4" w:space="0" w:color="auto"/>
              <w:right w:val="single" w:sz="4" w:space="0" w:color="auto"/>
            </w:tcBorders>
            <w:shd w:val="clear" w:color="000000" w:fill="FFFFFF"/>
            <w:hideMark/>
          </w:tcPr>
          <w:p w:rsidR="00C14521" w:rsidRPr="00C14521" w:rsidRDefault="00C14521" w:rsidP="00C14521">
            <w:pPr>
              <w:jc w:val="both"/>
              <w:rPr>
                <w:color w:val="000000"/>
              </w:rPr>
            </w:pPr>
            <w:r w:rsidRPr="00C14521">
              <w:rPr>
                <w:color w:val="000000"/>
              </w:rPr>
              <w:t>Субвенции бюджетам  муниципальных районов на выполнение передаваемых полномочий субъектов Российской Федерации</w:t>
            </w:r>
          </w:p>
        </w:tc>
        <w:tc>
          <w:tcPr>
            <w:tcW w:w="1464" w:type="dxa"/>
            <w:tcBorders>
              <w:top w:val="nil"/>
              <w:left w:val="nil"/>
              <w:bottom w:val="single" w:sz="4" w:space="0" w:color="auto"/>
              <w:right w:val="nil"/>
            </w:tcBorders>
            <w:shd w:val="clear" w:color="auto" w:fill="auto"/>
            <w:hideMark/>
          </w:tcPr>
          <w:p w:rsidR="00C14521" w:rsidRPr="00C14521" w:rsidRDefault="00C14521" w:rsidP="00C14521">
            <w:pPr>
              <w:rPr>
                <w:color w:val="000000"/>
                <w:sz w:val="14"/>
                <w:szCs w:val="14"/>
              </w:rPr>
            </w:pPr>
            <w:r w:rsidRPr="00C14521">
              <w:rPr>
                <w:color w:val="000000"/>
                <w:sz w:val="14"/>
                <w:szCs w:val="14"/>
              </w:rPr>
              <w:t>Управление образования администрации Куменского района Кировской области</w:t>
            </w:r>
          </w:p>
        </w:tc>
        <w:tc>
          <w:tcPr>
            <w:tcW w:w="1229" w:type="dxa"/>
            <w:tcBorders>
              <w:top w:val="nil"/>
              <w:left w:val="single" w:sz="4" w:space="0" w:color="auto"/>
              <w:bottom w:val="single" w:sz="4" w:space="0" w:color="auto"/>
              <w:right w:val="single" w:sz="4" w:space="0" w:color="auto"/>
            </w:tcBorders>
            <w:shd w:val="clear" w:color="000000" w:fill="FFFFFF"/>
            <w:noWrap/>
            <w:vAlign w:val="center"/>
            <w:hideMark/>
          </w:tcPr>
          <w:p w:rsidR="00C14521" w:rsidRPr="00C14521" w:rsidRDefault="00C14521" w:rsidP="00C14521">
            <w:pPr>
              <w:jc w:val="center"/>
              <w:rPr>
                <w:color w:val="000000"/>
              </w:rPr>
            </w:pPr>
            <w:r w:rsidRPr="00C14521">
              <w:rPr>
                <w:color w:val="000000"/>
              </w:rPr>
              <w:t>0162</w:t>
            </w:r>
          </w:p>
        </w:tc>
        <w:tc>
          <w:tcPr>
            <w:tcW w:w="1682"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55,1</w:t>
            </w:r>
          </w:p>
        </w:tc>
        <w:tc>
          <w:tcPr>
            <w:tcW w:w="1720"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25,4</w:t>
            </w:r>
          </w:p>
        </w:tc>
        <w:tc>
          <w:tcPr>
            <w:tcW w:w="1418"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25,4</w:t>
            </w:r>
          </w:p>
        </w:tc>
      </w:tr>
      <w:tr w:rsidR="00C14521" w:rsidRPr="00C14521" w:rsidTr="00C14521">
        <w:trPr>
          <w:trHeight w:val="1020"/>
        </w:trPr>
        <w:tc>
          <w:tcPr>
            <w:tcW w:w="2836" w:type="dxa"/>
            <w:tcBorders>
              <w:top w:val="nil"/>
              <w:left w:val="single" w:sz="4" w:space="0" w:color="auto"/>
              <w:bottom w:val="single" w:sz="4" w:space="0" w:color="auto"/>
              <w:right w:val="single" w:sz="4" w:space="0" w:color="auto"/>
            </w:tcBorders>
            <w:shd w:val="clear" w:color="auto" w:fill="auto"/>
            <w:noWrap/>
            <w:hideMark/>
          </w:tcPr>
          <w:p w:rsidR="00C14521" w:rsidRPr="00C14521" w:rsidRDefault="00C14521" w:rsidP="00C14521">
            <w:pPr>
              <w:rPr>
                <w:color w:val="000000"/>
                <w:sz w:val="24"/>
                <w:szCs w:val="24"/>
              </w:rPr>
            </w:pPr>
            <w:r w:rsidRPr="00C14521">
              <w:rPr>
                <w:color w:val="000000"/>
                <w:sz w:val="24"/>
                <w:szCs w:val="24"/>
              </w:rPr>
              <w:t>912 2023002405 0000 150</w:t>
            </w:r>
          </w:p>
        </w:tc>
        <w:tc>
          <w:tcPr>
            <w:tcW w:w="5528" w:type="dxa"/>
            <w:tcBorders>
              <w:top w:val="nil"/>
              <w:left w:val="nil"/>
              <w:bottom w:val="single" w:sz="4" w:space="0" w:color="auto"/>
              <w:right w:val="single" w:sz="4" w:space="0" w:color="auto"/>
            </w:tcBorders>
            <w:shd w:val="clear" w:color="000000" w:fill="FFFFFF"/>
            <w:hideMark/>
          </w:tcPr>
          <w:p w:rsidR="00C14521" w:rsidRPr="00C14521" w:rsidRDefault="00C14521" w:rsidP="00C14521">
            <w:pPr>
              <w:jc w:val="both"/>
              <w:rPr>
                <w:color w:val="000000"/>
              </w:rPr>
            </w:pPr>
            <w:r w:rsidRPr="00C14521">
              <w:rPr>
                <w:color w:val="000000"/>
              </w:rPr>
              <w:t>Субвенции бюджетам  муниципальных районов на выполнение передаваемых полномочий субъектов Российской Федерации</w:t>
            </w:r>
          </w:p>
        </w:tc>
        <w:tc>
          <w:tcPr>
            <w:tcW w:w="1464" w:type="dxa"/>
            <w:tcBorders>
              <w:top w:val="nil"/>
              <w:left w:val="nil"/>
              <w:bottom w:val="single" w:sz="4" w:space="0" w:color="auto"/>
              <w:right w:val="nil"/>
            </w:tcBorders>
            <w:shd w:val="clear" w:color="auto" w:fill="auto"/>
            <w:hideMark/>
          </w:tcPr>
          <w:p w:rsidR="00C14521" w:rsidRPr="00C14521" w:rsidRDefault="00C14521" w:rsidP="00C14521">
            <w:pPr>
              <w:rPr>
                <w:color w:val="000000"/>
                <w:sz w:val="14"/>
                <w:szCs w:val="14"/>
              </w:rPr>
            </w:pPr>
            <w:r w:rsidRPr="00C14521">
              <w:rPr>
                <w:color w:val="000000"/>
                <w:sz w:val="14"/>
                <w:szCs w:val="14"/>
              </w:rPr>
              <w:t>Финансовое управление администрации Куменского района</w:t>
            </w:r>
          </w:p>
        </w:tc>
        <w:tc>
          <w:tcPr>
            <w:tcW w:w="1229" w:type="dxa"/>
            <w:tcBorders>
              <w:top w:val="nil"/>
              <w:left w:val="single" w:sz="4" w:space="0" w:color="auto"/>
              <w:bottom w:val="single" w:sz="4" w:space="0" w:color="auto"/>
              <w:right w:val="single" w:sz="4" w:space="0" w:color="auto"/>
            </w:tcBorders>
            <w:shd w:val="clear" w:color="000000" w:fill="FFFFFF"/>
            <w:noWrap/>
            <w:vAlign w:val="center"/>
            <w:hideMark/>
          </w:tcPr>
          <w:p w:rsidR="00C14521" w:rsidRPr="00C14521" w:rsidRDefault="00C14521" w:rsidP="00C14521">
            <w:pPr>
              <w:jc w:val="center"/>
              <w:rPr>
                <w:color w:val="000000"/>
              </w:rPr>
            </w:pPr>
            <w:r w:rsidRPr="00C14521">
              <w:rPr>
                <w:color w:val="000000"/>
              </w:rPr>
              <w:t>0163</w:t>
            </w:r>
          </w:p>
        </w:tc>
        <w:tc>
          <w:tcPr>
            <w:tcW w:w="1682"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12 924,0</w:t>
            </w:r>
          </w:p>
        </w:tc>
        <w:tc>
          <w:tcPr>
            <w:tcW w:w="1720"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13 533,0</w:t>
            </w:r>
          </w:p>
        </w:tc>
        <w:tc>
          <w:tcPr>
            <w:tcW w:w="1418"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10 849,0</w:t>
            </w:r>
          </w:p>
        </w:tc>
      </w:tr>
      <w:tr w:rsidR="00C14521" w:rsidRPr="00C14521" w:rsidTr="00C14521">
        <w:trPr>
          <w:trHeight w:val="1020"/>
        </w:trPr>
        <w:tc>
          <w:tcPr>
            <w:tcW w:w="2836" w:type="dxa"/>
            <w:tcBorders>
              <w:top w:val="nil"/>
              <w:left w:val="single" w:sz="4" w:space="0" w:color="auto"/>
              <w:bottom w:val="single" w:sz="4" w:space="0" w:color="auto"/>
              <w:right w:val="single" w:sz="4" w:space="0" w:color="auto"/>
            </w:tcBorders>
            <w:shd w:val="clear" w:color="auto" w:fill="auto"/>
            <w:noWrap/>
            <w:hideMark/>
          </w:tcPr>
          <w:p w:rsidR="00C14521" w:rsidRPr="00C14521" w:rsidRDefault="00C14521" w:rsidP="00C14521">
            <w:pPr>
              <w:rPr>
                <w:color w:val="000000"/>
                <w:sz w:val="24"/>
                <w:szCs w:val="24"/>
              </w:rPr>
            </w:pPr>
            <w:r w:rsidRPr="00C14521">
              <w:rPr>
                <w:color w:val="000000"/>
                <w:sz w:val="24"/>
                <w:szCs w:val="24"/>
              </w:rPr>
              <w:t>936 2023002405 0000 150</w:t>
            </w:r>
          </w:p>
        </w:tc>
        <w:tc>
          <w:tcPr>
            <w:tcW w:w="5528" w:type="dxa"/>
            <w:tcBorders>
              <w:top w:val="nil"/>
              <w:left w:val="nil"/>
              <w:bottom w:val="single" w:sz="4" w:space="0" w:color="auto"/>
              <w:right w:val="single" w:sz="4" w:space="0" w:color="auto"/>
            </w:tcBorders>
            <w:shd w:val="clear" w:color="000000" w:fill="FFFFFF"/>
            <w:hideMark/>
          </w:tcPr>
          <w:p w:rsidR="00C14521" w:rsidRPr="00C14521" w:rsidRDefault="00C14521" w:rsidP="00C14521">
            <w:pPr>
              <w:jc w:val="both"/>
              <w:rPr>
                <w:color w:val="000000"/>
              </w:rPr>
            </w:pPr>
            <w:r w:rsidRPr="00C14521">
              <w:rPr>
                <w:color w:val="000000"/>
              </w:rPr>
              <w:t>Субвенции бюджетам  муниципальных районов на выполнение передаваемых полномочий субъектов Российской Федерации</w:t>
            </w:r>
          </w:p>
        </w:tc>
        <w:tc>
          <w:tcPr>
            <w:tcW w:w="1464" w:type="dxa"/>
            <w:tcBorders>
              <w:top w:val="nil"/>
              <w:left w:val="nil"/>
              <w:bottom w:val="single" w:sz="4" w:space="0" w:color="auto"/>
              <w:right w:val="nil"/>
            </w:tcBorders>
            <w:shd w:val="clear" w:color="auto" w:fill="auto"/>
            <w:hideMark/>
          </w:tcPr>
          <w:p w:rsidR="00C14521" w:rsidRPr="00C14521" w:rsidRDefault="00C14521" w:rsidP="00C14521">
            <w:pPr>
              <w:rPr>
                <w:color w:val="000000"/>
                <w:sz w:val="14"/>
                <w:szCs w:val="14"/>
              </w:rPr>
            </w:pPr>
            <w:r w:rsidRPr="00C14521">
              <w:rPr>
                <w:color w:val="000000"/>
                <w:sz w:val="14"/>
                <w:szCs w:val="14"/>
              </w:rPr>
              <w:t>Администрация муниципального района</w:t>
            </w:r>
          </w:p>
        </w:tc>
        <w:tc>
          <w:tcPr>
            <w:tcW w:w="1229" w:type="dxa"/>
            <w:tcBorders>
              <w:top w:val="nil"/>
              <w:left w:val="single" w:sz="4" w:space="0" w:color="auto"/>
              <w:bottom w:val="single" w:sz="4" w:space="0" w:color="auto"/>
              <w:right w:val="single" w:sz="4" w:space="0" w:color="auto"/>
            </w:tcBorders>
            <w:shd w:val="clear" w:color="000000" w:fill="FFFFFF"/>
            <w:noWrap/>
            <w:vAlign w:val="center"/>
            <w:hideMark/>
          </w:tcPr>
          <w:p w:rsidR="00C14521" w:rsidRPr="00C14521" w:rsidRDefault="00C14521" w:rsidP="00C14521">
            <w:pPr>
              <w:jc w:val="center"/>
              <w:rPr>
                <w:color w:val="000000"/>
              </w:rPr>
            </w:pPr>
            <w:r w:rsidRPr="00C14521">
              <w:rPr>
                <w:color w:val="000000"/>
              </w:rPr>
              <w:t>0164</w:t>
            </w:r>
          </w:p>
        </w:tc>
        <w:tc>
          <w:tcPr>
            <w:tcW w:w="1682"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5 677,2</w:t>
            </w:r>
          </w:p>
        </w:tc>
        <w:tc>
          <w:tcPr>
            <w:tcW w:w="1720"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3 577,4</w:t>
            </w:r>
          </w:p>
        </w:tc>
        <w:tc>
          <w:tcPr>
            <w:tcW w:w="1418"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3 577,5</w:t>
            </w:r>
          </w:p>
        </w:tc>
      </w:tr>
      <w:tr w:rsidR="00C14521" w:rsidRPr="00C14521" w:rsidTr="000E7F7C">
        <w:trPr>
          <w:trHeight w:val="916"/>
        </w:trPr>
        <w:tc>
          <w:tcPr>
            <w:tcW w:w="2836" w:type="dxa"/>
            <w:tcBorders>
              <w:top w:val="nil"/>
              <w:left w:val="single" w:sz="4" w:space="0" w:color="auto"/>
              <w:bottom w:val="single" w:sz="4" w:space="0" w:color="auto"/>
              <w:right w:val="single" w:sz="4" w:space="0" w:color="auto"/>
            </w:tcBorders>
            <w:shd w:val="clear" w:color="auto" w:fill="auto"/>
            <w:noWrap/>
            <w:hideMark/>
          </w:tcPr>
          <w:p w:rsidR="00C14521" w:rsidRPr="00C14521" w:rsidRDefault="00C14521" w:rsidP="00C14521">
            <w:pPr>
              <w:rPr>
                <w:color w:val="000000"/>
                <w:sz w:val="24"/>
                <w:szCs w:val="24"/>
              </w:rPr>
            </w:pPr>
            <w:r w:rsidRPr="00C14521">
              <w:rPr>
                <w:color w:val="000000"/>
                <w:sz w:val="24"/>
                <w:szCs w:val="24"/>
              </w:rPr>
              <w:t>903 2023002705 0000 150</w:t>
            </w:r>
          </w:p>
        </w:tc>
        <w:tc>
          <w:tcPr>
            <w:tcW w:w="5528" w:type="dxa"/>
            <w:tcBorders>
              <w:top w:val="nil"/>
              <w:left w:val="nil"/>
              <w:bottom w:val="single" w:sz="4" w:space="0" w:color="auto"/>
              <w:right w:val="single" w:sz="4" w:space="0" w:color="auto"/>
            </w:tcBorders>
            <w:shd w:val="clear" w:color="000000" w:fill="FFFFFF"/>
            <w:hideMark/>
          </w:tcPr>
          <w:p w:rsidR="00C14521" w:rsidRPr="00C14521" w:rsidRDefault="00C14521" w:rsidP="00C14521">
            <w:pPr>
              <w:jc w:val="both"/>
              <w:rPr>
                <w:color w:val="000000"/>
              </w:rPr>
            </w:pPr>
            <w:r w:rsidRPr="00C14521">
              <w:rPr>
                <w:color w:val="000000"/>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464" w:type="dxa"/>
            <w:tcBorders>
              <w:top w:val="nil"/>
              <w:left w:val="nil"/>
              <w:bottom w:val="single" w:sz="4" w:space="0" w:color="auto"/>
              <w:right w:val="nil"/>
            </w:tcBorders>
            <w:shd w:val="clear" w:color="auto" w:fill="auto"/>
            <w:hideMark/>
          </w:tcPr>
          <w:p w:rsidR="00C14521" w:rsidRPr="00C14521" w:rsidRDefault="00C14521" w:rsidP="00C14521">
            <w:pPr>
              <w:rPr>
                <w:color w:val="000000"/>
                <w:sz w:val="14"/>
                <w:szCs w:val="14"/>
              </w:rPr>
            </w:pPr>
            <w:r w:rsidRPr="00C14521">
              <w:rPr>
                <w:color w:val="000000"/>
                <w:sz w:val="14"/>
                <w:szCs w:val="14"/>
              </w:rPr>
              <w:t>Управление образования администрации Куменского района Кировской области</w:t>
            </w:r>
          </w:p>
        </w:tc>
        <w:tc>
          <w:tcPr>
            <w:tcW w:w="1229" w:type="dxa"/>
            <w:tcBorders>
              <w:top w:val="nil"/>
              <w:left w:val="single" w:sz="4" w:space="0" w:color="auto"/>
              <w:bottom w:val="single" w:sz="4" w:space="0" w:color="auto"/>
              <w:right w:val="single" w:sz="4" w:space="0" w:color="auto"/>
            </w:tcBorders>
            <w:shd w:val="clear" w:color="000000" w:fill="FFFFFF"/>
            <w:noWrap/>
            <w:vAlign w:val="center"/>
            <w:hideMark/>
          </w:tcPr>
          <w:p w:rsidR="00C14521" w:rsidRPr="00C14521" w:rsidRDefault="00C14521" w:rsidP="00C14521">
            <w:pPr>
              <w:jc w:val="center"/>
              <w:rPr>
                <w:color w:val="000000"/>
              </w:rPr>
            </w:pPr>
            <w:r w:rsidRPr="00C14521">
              <w:rPr>
                <w:color w:val="000000"/>
              </w:rPr>
              <w:t>0165</w:t>
            </w:r>
          </w:p>
        </w:tc>
        <w:tc>
          <w:tcPr>
            <w:tcW w:w="1682"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7 062,0</w:t>
            </w:r>
          </w:p>
        </w:tc>
        <w:tc>
          <w:tcPr>
            <w:tcW w:w="1720"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7 062,0</w:t>
            </w:r>
          </w:p>
        </w:tc>
        <w:tc>
          <w:tcPr>
            <w:tcW w:w="1418"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7 062,0</w:t>
            </w:r>
          </w:p>
        </w:tc>
      </w:tr>
      <w:tr w:rsidR="00C14521" w:rsidRPr="00C14521" w:rsidTr="00C14521">
        <w:trPr>
          <w:trHeight w:val="615"/>
        </w:trPr>
        <w:tc>
          <w:tcPr>
            <w:tcW w:w="2836" w:type="dxa"/>
            <w:tcBorders>
              <w:top w:val="nil"/>
              <w:left w:val="single" w:sz="4" w:space="0" w:color="auto"/>
              <w:bottom w:val="single" w:sz="4" w:space="0" w:color="auto"/>
              <w:right w:val="single" w:sz="4" w:space="0" w:color="auto"/>
            </w:tcBorders>
            <w:shd w:val="clear" w:color="auto" w:fill="auto"/>
            <w:noWrap/>
            <w:hideMark/>
          </w:tcPr>
          <w:p w:rsidR="00C14521" w:rsidRPr="00C14521" w:rsidRDefault="00C14521" w:rsidP="00C14521">
            <w:pPr>
              <w:rPr>
                <w:color w:val="000000"/>
                <w:sz w:val="24"/>
                <w:szCs w:val="24"/>
              </w:rPr>
            </w:pPr>
            <w:r w:rsidRPr="00C14521">
              <w:rPr>
                <w:color w:val="000000"/>
                <w:sz w:val="24"/>
                <w:szCs w:val="24"/>
              </w:rPr>
              <w:t>903 2023002905 0000 150</w:t>
            </w:r>
          </w:p>
        </w:tc>
        <w:tc>
          <w:tcPr>
            <w:tcW w:w="5528" w:type="dxa"/>
            <w:tcBorders>
              <w:top w:val="nil"/>
              <w:left w:val="nil"/>
              <w:bottom w:val="single" w:sz="4" w:space="0" w:color="auto"/>
              <w:right w:val="single" w:sz="4" w:space="0" w:color="auto"/>
            </w:tcBorders>
            <w:shd w:val="clear" w:color="000000" w:fill="FFFFFF"/>
            <w:hideMark/>
          </w:tcPr>
          <w:p w:rsidR="00C14521" w:rsidRPr="00C14521" w:rsidRDefault="00C14521" w:rsidP="00C14521">
            <w:pPr>
              <w:jc w:val="both"/>
              <w:rPr>
                <w:color w:val="000000"/>
              </w:rPr>
            </w:pPr>
            <w:r w:rsidRPr="00C14521">
              <w:rPr>
                <w:color w:val="000000"/>
              </w:rPr>
              <w:t xml:space="preserve">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образованияСубвенции бюджетам муниципальных районов </w:t>
            </w:r>
            <w:r w:rsidRPr="00C14521">
              <w:rPr>
                <w:color w:val="000000"/>
              </w:rPr>
              <w:lastRenderedPageBreak/>
              <w:t>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64" w:type="dxa"/>
            <w:tcBorders>
              <w:top w:val="nil"/>
              <w:left w:val="nil"/>
              <w:bottom w:val="single" w:sz="4" w:space="0" w:color="auto"/>
              <w:right w:val="nil"/>
            </w:tcBorders>
            <w:shd w:val="clear" w:color="auto" w:fill="auto"/>
            <w:hideMark/>
          </w:tcPr>
          <w:p w:rsidR="00C14521" w:rsidRPr="00C14521" w:rsidRDefault="00C14521" w:rsidP="00C14521">
            <w:pPr>
              <w:rPr>
                <w:color w:val="000000"/>
                <w:sz w:val="14"/>
                <w:szCs w:val="14"/>
              </w:rPr>
            </w:pPr>
            <w:r w:rsidRPr="00C14521">
              <w:rPr>
                <w:color w:val="000000"/>
                <w:sz w:val="14"/>
                <w:szCs w:val="14"/>
              </w:rPr>
              <w:lastRenderedPageBreak/>
              <w:t>Управление образования администрации Куменского района Кировской области</w:t>
            </w:r>
          </w:p>
        </w:tc>
        <w:tc>
          <w:tcPr>
            <w:tcW w:w="1229" w:type="dxa"/>
            <w:tcBorders>
              <w:top w:val="nil"/>
              <w:left w:val="single" w:sz="4" w:space="0" w:color="auto"/>
              <w:bottom w:val="single" w:sz="4" w:space="0" w:color="auto"/>
              <w:right w:val="single" w:sz="4" w:space="0" w:color="auto"/>
            </w:tcBorders>
            <w:shd w:val="clear" w:color="000000" w:fill="FFFFFF"/>
            <w:noWrap/>
            <w:vAlign w:val="center"/>
            <w:hideMark/>
          </w:tcPr>
          <w:p w:rsidR="00C14521" w:rsidRPr="00C14521" w:rsidRDefault="00C14521" w:rsidP="00C14521">
            <w:pPr>
              <w:jc w:val="center"/>
              <w:rPr>
                <w:color w:val="000000"/>
              </w:rPr>
            </w:pPr>
            <w:r w:rsidRPr="00C14521">
              <w:rPr>
                <w:color w:val="000000"/>
              </w:rPr>
              <w:t>0166</w:t>
            </w:r>
          </w:p>
        </w:tc>
        <w:tc>
          <w:tcPr>
            <w:tcW w:w="1682"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964,3</w:t>
            </w:r>
          </w:p>
        </w:tc>
        <w:tc>
          <w:tcPr>
            <w:tcW w:w="1720"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964,3</w:t>
            </w:r>
          </w:p>
        </w:tc>
        <w:tc>
          <w:tcPr>
            <w:tcW w:w="1418"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964,3</w:t>
            </w:r>
          </w:p>
        </w:tc>
      </w:tr>
      <w:tr w:rsidR="00C14521" w:rsidRPr="00C14521" w:rsidTr="000E7F7C">
        <w:trPr>
          <w:trHeight w:val="1152"/>
        </w:trPr>
        <w:tc>
          <w:tcPr>
            <w:tcW w:w="2836" w:type="dxa"/>
            <w:tcBorders>
              <w:top w:val="nil"/>
              <w:left w:val="single" w:sz="4" w:space="0" w:color="auto"/>
              <w:bottom w:val="single" w:sz="4" w:space="0" w:color="auto"/>
              <w:right w:val="single" w:sz="4" w:space="0" w:color="auto"/>
            </w:tcBorders>
            <w:shd w:val="clear" w:color="auto" w:fill="auto"/>
            <w:noWrap/>
            <w:hideMark/>
          </w:tcPr>
          <w:p w:rsidR="00C14521" w:rsidRPr="00C14521" w:rsidRDefault="00C14521" w:rsidP="00C14521">
            <w:pPr>
              <w:rPr>
                <w:color w:val="000000"/>
                <w:sz w:val="24"/>
                <w:szCs w:val="24"/>
              </w:rPr>
            </w:pPr>
            <w:r w:rsidRPr="00C14521">
              <w:rPr>
                <w:color w:val="000000"/>
                <w:sz w:val="24"/>
                <w:szCs w:val="24"/>
              </w:rPr>
              <w:lastRenderedPageBreak/>
              <w:t>936 2023508205 0000 150</w:t>
            </w:r>
          </w:p>
        </w:tc>
        <w:tc>
          <w:tcPr>
            <w:tcW w:w="5528" w:type="dxa"/>
            <w:tcBorders>
              <w:top w:val="nil"/>
              <w:left w:val="nil"/>
              <w:bottom w:val="single" w:sz="4" w:space="0" w:color="auto"/>
              <w:right w:val="single" w:sz="4" w:space="0" w:color="auto"/>
            </w:tcBorders>
            <w:shd w:val="clear" w:color="000000" w:fill="FFFFFF"/>
            <w:hideMark/>
          </w:tcPr>
          <w:p w:rsidR="00C14521" w:rsidRPr="00C14521" w:rsidRDefault="00C14521" w:rsidP="00C14521">
            <w:pPr>
              <w:jc w:val="both"/>
              <w:rPr>
                <w:color w:val="000000"/>
              </w:rPr>
            </w:pPr>
            <w:r w:rsidRPr="00C14521">
              <w:rPr>
                <w:color w:val="000000"/>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64" w:type="dxa"/>
            <w:tcBorders>
              <w:top w:val="nil"/>
              <w:left w:val="nil"/>
              <w:bottom w:val="single" w:sz="4" w:space="0" w:color="auto"/>
              <w:right w:val="nil"/>
            </w:tcBorders>
            <w:shd w:val="clear" w:color="auto" w:fill="auto"/>
            <w:hideMark/>
          </w:tcPr>
          <w:p w:rsidR="00C14521" w:rsidRPr="00C14521" w:rsidRDefault="00C14521" w:rsidP="00C14521">
            <w:pPr>
              <w:rPr>
                <w:color w:val="000000"/>
                <w:sz w:val="14"/>
                <w:szCs w:val="14"/>
              </w:rPr>
            </w:pPr>
            <w:r w:rsidRPr="00C14521">
              <w:rPr>
                <w:color w:val="000000"/>
                <w:sz w:val="14"/>
                <w:szCs w:val="14"/>
              </w:rPr>
              <w:t>Администрация муниципального района</w:t>
            </w:r>
          </w:p>
        </w:tc>
        <w:tc>
          <w:tcPr>
            <w:tcW w:w="1229" w:type="dxa"/>
            <w:tcBorders>
              <w:top w:val="nil"/>
              <w:left w:val="single" w:sz="4" w:space="0" w:color="auto"/>
              <w:bottom w:val="single" w:sz="4" w:space="0" w:color="auto"/>
              <w:right w:val="single" w:sz="4" w:space="0" w:color="auto"/>
            </w:tcBorders>
            <w:shd w:val="clear" w:color="000000" w:fill="FFFFFF"/>
            <w:noWrap/>
            <w:vAlign w:val="center"/>
            <w:hideMark/>
          </w:tcPr>
          <w:p w:rsidR="00C14521" w:rsidRPr="00C14521" w:rsidRDefault="00C14521" w:rsidP="00C14521">
            <w:pPr>
              <w:jc w:val="center"/>
              <w:rPr>
                <w:color w:val="000000"/>
              </w:rPr>
            </w:pPr>
            <w:r w:rsidRPr="00C14521">
              <w:rPr>
                <w:color w:val="000000"/>
              </w:rPr>
              <w:t>0167</w:t>
            </w:r>
          </w:p>
        </w:tc>
        <w:tc>
          <w:tcPr>
            <w:tcW w:w="1682"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2 836,1</w:t>
            </w:r>
          </w:p>
        </w:tc>
        <w:tc>
          <w:tcPr>
            <w:tcW w:w="1720"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4 254,3</w:t>
            </w:r>
          </w:p>
        </w:tc>
        <w:tc>
          <w:tcPr>
            <w:tcW w:w="1418"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2 836,1</w:t>
            </w:r>
          </w:p>
        </w:tc>
      </w:tr>
      <w:tr w:rsidR="00C14521" w:rsidRPr="00C14521" w:rsidTr="000E7F7C">
        <w:trPr>
          <w:trHeight w:val="1050"/>
        </w:trPr>
        <w:tc>
          <w:tcPr>
            <w:tcW w:w="2836" w:type="dxa"/>
            <w:tcBorders>
              <w:top w:val="nil"/>
              <w:left w:val="single" w:sz="4" w:space="0" w:color="auto"/>
              <w:bottom w:val="single" w:sz="4" w:space="0" w:color="auto"/>
              <w:right w:val="single" w:sz="4" w:space="0" w:color="auto"/>
            </w:tcBorders>
            <w:shd w:val="clear" w:color="auto" w:fill="auto"/>
            <w:noWrap/>
            <w:hideMark/>
          </w:tcPr>
          <w:p w:rsidR="00C14521" w:rsidRPr="00C14521" w:rsidRDefault="00C14521" w:rsidP="00C14521">
            <w:pPr>
              <w:rPr>
                <w:color w:val="000000"/>
                <w:sz w:val="24"/>
                <w:szCs w:val="24"/>
              </w:rPr>
            </w:pPr>
            <w:r w:rsidRPr="00C14521">
              <w:rPr>
                <w:color w:val="000000"/>
                <w:sz w:val="24"/>
                <w:szCs w:val="24"/>
              </w:rPr>
              <w:t>936 2023512005 0000 150</w:t>
            </w:r>
          </w:p>
        </w:tc>
        <w:tc>
          <w:tcPr>
            <w:tcW w:w="5528" w:type="dxa"/>
            <w:tcBorders>
              <w:top w:val="nil"/>
              <w:left w:val="nil"/>
              <w:bottom w:val="single" w:sz="4" w:space="0" w:color="auto"/>
              <w:right w:val="single" w:sz="4" w:space="0" w:color="auto"/>
            </w:tcBorders>
            <w:shd w:val="clear" w:color="000000" w:fill="FFFFFF"/>
            <w:hideMark/>
          </w:tcPr>
          <w:p w:rsidR="00C14521" w:rsidRPr="00C14521" w:rsidRDefault="00C14521" w:rsidP="00C14521">
            <w:pPr>
              <w:jc w:val="both"/>
              <w:rPr>
                <w:color w:val="000000"/>
              </w:rPr>
            </w:pPr>
            <w:r w:rsidRPr="00C14521">
              <w:rPr>
                <w:color w:val="00000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64" w:type="dxa"/>
            <w:tcBorders>
              <w:top w:val="nil"/>
              <w:left w:val="nil"/>
              <w:bottom w:val="single" w:sz="4" w:space="0" w:color="auto"/>
              <w:right w:val="nil"/>
            </w:tcBorders>
            <w:shd w:val="clear" w:color="auto" w:fill="auto"/>
            <w:hideMark/>
          </w:tcPr>
          <w:p w:rsidR="00C14521" w:rsidRPr="00C14521" w:rsidRDefault="00C14521" w:rsidP="00C14521">
            <w:pPr>
              <w:rPr>
                <w:color w:val="000000"/>
                <w:sz w:val="14"/>
                <w:szCs w:val="14"/>
              </w:rPr>
            </w:pPr>
            <w:r w:rsidRPr="00C14521">
              <w:rPr>
                <w:color w:val="000000"/>
                <w:sz w:val="14"/>
                <w:szCs w:val="14"/>
              </w:rPr>
              <w:t>Администрация муниципального района</w:t>
            </w:r>
          </w:p>
        </w:tc>
        <w:tc>
          <w:tcPr>
            <w:tcW w:w="1229" w:type="dxa"/>
            <w:tcBorders>
              <w:top w:val="nil"/>
              <w:left w:val="single" w:sz="4" w:space="0" w:color="auto"/>
              <w:bottom w:val="single" w:sz="4" w:space="0" w:color="auto"/>
              <w:right w:val="single" w:sz="4" w:space="0" w:color="auto"/>
            </w:tcBorders>
            <w:shd w:val="clear" w:color="000000" w:fill="FFFFFF"/>
            <w:noWrap/>
            <w:vAlign w:val="center"/>
            <w:hideMark/>
          </w:tcPr>
          <w:p w:rsidR="00C14521" w:rsidRPr="00C14521" w:rsidRDefault="00C14521" w:rsidP="00C14521">
            <w:pPr>
              <w:jc w:val="center"/>
              <w:rPr>
                <w:color w:val="000000"/>
              </w:rPr>
            </w:pPr>
            <w:r w:rsidRPr="00C14521">
              <w:rPr>
                <w:color w:val="000000"/>
              </w:rPr>
              <w:t>0168</w:t>
            </w:r>
          </w:p>
        </w:tc>
        <w:tc>
          <w:tcPr>
            <w:tcW w:w="1682"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4,8</w:t>
            </w:r>
          </w:p>
        </w:tc>
        <w:tc>
          <w:tcPr>
            <w:tcW w:w="1720"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1,8</w:t>
            </w:r>
          </w:p>
        </w:tc>
        <w:tc>
          <w:tcPr>
            <w:tcW w:w="1418"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1,5</w:t>
            </w:r>
          </w:p>
        </w:tc>
      </w:tr>
      <w:tr w:rsidR="00C14521" w:rsidRPr="00C14521" w:rsidTr="00C14521">
        <w:trPr>
          <w:trHeight w:val="675"/>
        </w:trPr>
        <w:tc>
          <w:tcPr>
            <w:tcW w:w="2836" w:type="dxa"/>
            <w:tcBorders>
              <w:top w:val="nil"/>
              <w:left w:val="single" w:sz="4" w:space="0" w:color="auto"/>
              <w:bottom w:val="single" w:sz="4" w:space="0" w:color="auto"/>
              <w:right w:val="single" w:sz="4" w:space="0" w:color="auto"/>
            </w:tcBorders>
            <w:shd w:val="clear" w:color="auto" w:fill="auto"/>
            <w:noWrap/>
            <w:hideMark/>
          </w:tcPr>
          <w:p w:rsidR="00C14521" w:rsidRPr="00C14521" w:rsidRDefault="00C14521" w:rsidP="00C14521">
            <w:pPr>
              <w:rPr>
                <w:color w:val="000000"/>
                <w:sz w:val="24"/>
                <w:szCs w:val="24"/>
              </w:rPr>
            </w:pPr>
            <w:r w:rsidRPr="00C14521">
              <w:rPr>
                <w:color w:val="000000"/>
                <w:sz w:val="24"/>
                <w:szCs w:val="24"/>
              </w:rPr>
              <w:t>903 2023999905 0000 150</w:t>
            </w:r>
          </w:p>
        </w:tc>
        <w:tc>
          <w:tcPr>
            <w:tcW w:w="5528" w:type="dxa"/>
            <w:tcBorders>
              <w:top w:val="nil"/>
              <w:left w:val="nil"/>
              <w:bottom w:val="single" w:sz="4" w:space="0" w:color="auto"/>
              <w:right w:val="single" w:sz="4" w:space="0" w:color="auto"/>
            </w:tcBorders>
            <w:shd w:val="clear" w:color="000000" w:fill="FFFFFF"/>
            <w:hideMark/>
          </w:tcPr>
          <w:p w:rsidR="00C14521" w:rsidRPr="00C14521" w:rsidRDefault="00C14521" w:rsidP="00C14521">
            <w:pPr>
              <w:jc w:val="both"/>
              <w:rPr>
                <w:color w:val="000000"/>
              </w:rPr>
            </w:pPr>
            <w:r w:rsidRPr="00C14521">
              <w:rPr>
                <w:color w:val="000000"/>
              </w:rPr>
              <w:t>Прочие субвенции бюджетам муниципальных районов</w:t>
            </w:r>
          </w:p>
        </w:tc>
        <w:tc>
          <w:tcPr>
            <w:tcW w:w="1464" w:type="dxa"/>
            <w:tcBorders>
              <w:top w:val="nil"/>
              <w:left w:val="nil"/>
              <w:bottom w:val="single" w:sz="4" w:space="0" w:color="auto"/>
              <w:right w:val="nil"/>
            </w:tcBorders>
            <w:shd w:val="clear" w:color="auto" w:fill="auto"/>
            <w:hideMark/>
          </w:tcPr>
          <w:p w:rsidR="00C14521" w:rsidRPr="00C14521" w:rsidRDefault="00C14521" w:rsidP="00C14521">
            <w:pPr>
              <w:rPr>
                <w:color w:val="000000"/>
                <w:sz w:val="14"/>
                <w:szCs w:val="14"/>
              </w:rPr>
            </w:pPr>
            <w:r w:rsidRPr="00C14521">
              <w:rPr>
                <w:color w:val="000000"/>
                <w:sz w:val="14"/>
                <w:szCs w:val="14"/>
              </w:rPr>
              <w:t>Управление образования администрации Куменского района Кировской области</w:t>
            </w:r>
          </w:p>
        </w:tc>
        <w:tc>
          <w:tcPr>
            <w:tcW w:w="1229" w:type="dxa"/>
            <w:tcBorders>
              <w:top w:val="nil"/>
              <w:left w:val="single" w:sz="4" w:space="0" w:color="auto"/>
              <w:bottom w:val="single" w:sz="4" w:space="0" w:color="auto"/>
              <w:right w:val="single" w:sz="4" w:space="0" w:color="auto"/>
            </w:tcBorders>
            <w:shd w:val="clear" w:color="000000" w:fill="FFFFFF"/>
            <w:noWrap/>
            <w:vAlign w:val="center"/>
            <w:hideMark/>
          </w:tcPr>
          <w:p w:rsidR="00C14521" w:rsidRPr="00C14521" w:rsidRDefault="00C14521" w:rsidP="00C14521">
            <w:pPr>
              <w:jc w:val="center"/>
              <w:rPr>
                <w:color w:val="000000"/>
              </w:rPr>
            </w:pPr>
            <w:r w:rsidRPr="00C14521">
              <w:rPr>
                <w:color w:val="000000"/>
              </w:rPr>
              <w:t>0169</w:t>
            </w:r>
          </w:p>
        </w:tc>
        <w:tc>
          <w:tcPr>
            <w:tcW w:w="1682" w:type="dxa"/>
            <w:tcBorders>
              <w:top w:val="nil"/>
              <w:left w:val="nil"/>
              <w:bottom w:val="single" w:sz="4" w:space="0" w:color="auto"/>
              <w:right w:val="single" w:sz="4" w:space="0" w:color="auto"/>
            </w:tcBorders>
            <w:shd w:val="clear" w:color="000000" w:fill="FFFFFF"/>
            <w:noWrap/>
            <w:vAlign w:val="center"/>
            <w:hideMark/>
          </w:tcPr>
          <w:p w:rsidR="00C14521" w:rsidRPr="00C14521" w:rsidRDefault="00C14521" w:rsidP="00C14521">
            <w:pPr>
              <w:jc w:val="right"/>
              <w:rPr>
                <w:color w:val="000000"/>
                <w:sz w:val="24"/>
                <w:szCs w:val="24"/>
              </w:rPr>
            </w:pPr>
            <w:r w:rsidRPr="00C14521">
              <w:rPr>
                <w:color w:val="000000"/>
                <w:sz w:val="24"/>
                <w:szCs w:val="24"/>
              </w:rPr>
              <w:t>108 480,2</w:t>
            </w:r>
          </w:p>
        </w:tc>
        <w:tc>
          <w:tcPr>
            <w:tcW w:w="1720" w:type="dxa"/>
            <w:tcBorders>
              <w:top w:val="nil"/>
              <w:left w:val="nil"/>
              <w:bottom w:val="single" w:sz="4" w:space="0" w:color="auto"/>
              <w:right w:val="single" w:sz="4" w:space="0" w:color="auto"/>
            </w:tcBorders>
            <w:shd w:val="clear" w:color="000000" w:fill="FFFFFF"/>
            <w:noWrap/>
            <w:vAlign w:val="center"/>
            <w:hideMark/>
          </w:tcPr>
          <w:p w:rsidR="00C14521" w:rsidRPr="00C14521" w:rsidRDefault="00C14521" w:rsidP="00C14521">
            <w:pPr>
              <w:jc w:val="right"/>
              <w:rPr>
                <w:color w:val="000000"/>
                <w:sz w:val="24"/>
                <w:szCs w:val="24"/>
              </w:rPr>
            </w:pPr>
            <w:r w:rsidRPr="00C14521">
              <w:rPr>
                <w:color w:val="000000"/>
                <w:sz w:val="24"/>
                <w:szCs w:val="24"/>
              </w:rPr>
              <w:t>108 480,2</w:t>
            </w:r>
          </w:p>
        </w:tc>
        <w:tc>
          <w:tcPr>
            <w:tcW w:w="1418" w:type="dxa"/>
            <w:tcBorders>
              <w:top w:val="nil"/>
              <w:left w:val="nil"/>
              <w:bottom w:val="single" w:sz="4" w:space="0" w:color="auto"/>
              <w:right w:val="single" w:sz="4" w:space="0" w:color="auto"/>
            </w:tcBorders>
            <w:shd w:val="clear" w:color="000000" w:fill="FFFFFF"/>
            <w:noWrap/>
            <w:vAlign w:val="center"/>
            <w:hideMark/>
          </w:tcPr>
          <w:p w:rsidR="00C14521" w:rsidRPr="00C14521" w:rsidRDefault="00C14521" w:rsidP="00C14521">
            <w:pPr>
              <w:jc w:val="right"/>
              <w:rPr>
                <w:color w:val="000000"/>
                <w:sz w:val="24"/>
                <w:szCs w:val="24"/>
              </w:rPr>
            </w:pPr>
            <w:r w:rsidRPr="00C14521">
              <w:rPr>
                <w:color w:val="000000"/>
                <w:sz w:val="24"/>
                <w:szCs w:val="24"/>
              </w:rPr>
              <w:t>108 480,2</w:t>
            </w:r>
          </w:p>
        </w:tc>
      </w:tr>
      <w:tr w:rsidR="00C14521" w:rsidRPr="00C14521" w:rsidTr="00C14521">
        <w:trPr>
          <w:trHeight w:val="630"/>
        </w:trPr>
        <w:tc>
          <w:tcPr>
            <w:tcW w:w="2836" w:type="dxa"/>
            <w:tcBorders>
              <w:top w:val="nil"/>
              <w:left w:val="single" w:sz="4" w:space="0" w:color="auto"/>
              <w:bottom w:val="single" w:sz="4" w:space="0" w:color="auto"/>
              <w:right w:val="single" w:sz="4" w:space="0" w:color="auto"/>
            </w:tcBorders>
            <w:shd w:val="clear" w:color="auto" w:fill="auto"/>
            <w:noWrap/>
            <w:hideMark/>
          </w:tcPr>
          <w:p w:rsidR="00C14521" w:rsidRPr="00C14521" w:rsidRDefault="00C14521" w:rsidP="00C14521">
            <w:pPr>
              <w:rPr>
                <w:color w:val="000000"/>
                <w:sz w:val="24"/>
                <w:szCs w:val="24"/>
              </w:rPr>
            </w:pPr>
            <w:r w:rsidRPr="00C14521">
              <w:rPr>
                <w:color w:val="000000"/>
                <w:sz w:val="24"/>
                <w:szCs w:val="24"/>
              </w:rPr>
              <w:t>912 2023999905 0000 150</w:t>
            </w:r>
          </w:p>
        </w:tc>
        <w:tc>
          <w:tcPr>
            <w:tcW w:w="5528" w:type="dxa"/>
            <w:tcBorders>
              <w:top w:val="nil"/>
              <w:left w:val="nil"/>
              <w:bottom w:val="single" w:sz="4" w:space="0" w:color="auto"/>
              <w:right w:val="single" w:sz="4" w:space="0" w:color="auto"/>
            </w:tcBorders>
            <w:shd w:val="clear" w:color="000000" w:fill="FFFFFF"/>
            <w:hideMark/>
          </w:tcPr>
          <w:p w:rsidR="00C14521" w:rsidRPr="00C14521" w:rsidRDefault="00C14521" w:rsidP="00C14521">
            <w:pPr>
              <w:jc w:val="both"/>
              <w:rPr>
                <w:color w:val="000000"/>
              </w:rPr>
            </w:pPr>
            <w:r w:rsidRPr="00C14521">
              <w:rPr>
                <w:color w:val="000000"/>
              </w:rPr>
              <w:t>Прочие субвенции бюджетам муниципальных районов</w:t>
            </w:r>
          </w:p>
        </w:tc>
        <w:tc>
          <w:tcPr>
            <w:tcW w:w="1464" w:type="dxa"/>
            <w:tcBorders>
              <w:top w:val="nil"/>
              <w:left w:val="nil"/>
              <w:bottom w:val="single" w:sz="4" w:space="0" w:color="auto"/>
              <w:right w:val="nil"/>
            </w:tcBorders>
            <w:shd w:val="clear" w:color="auto" w:fill="auto"/>
            <w:hideMark/>
          </w:tcPr>
          <w:p w:rsidR="00C14521" w:rsidRPr="00C14521" w:rsidRDefault="00C14521" w:rsidP="00C14521">
            <w:pPr>
              <w:rPr>
                <w:color w:val="000000"/>
                <w:sz w:val="14"/>
                <w:szCs w:val="14"/>
              </w:rPr>
            </w:pPr>
            <w:r w:rsidRPr="00C14521">
              <w:rPr>
                <w:color w:val="000000"/>
                <w:sz w:val="14"/>
                <w:szCs w:val="14"/>
              </w:rPr>
              <w:t>Финансовое управление администрации Куменского района</w:t>
            </w:r>
          </w:p>
        </w:tc>
        <w:tc>
          <w:tcPr>
            <w:tcW w:w="1229" w:type="dxa"/>
            <w:tcBorders>
              <w:top w:val="nil"/>
              <w:left w:val="single" w:sz="4" w:space="0" w:color="auto"/>
              <w:bottom w:val="single" w:sz="4" w:space="0" w:color="auto"/>
              <w:right w:val="single" w:sz="4" w:space="0" w:color="auto"/>
            </w:tcBorders>
            <w:shd w:val="clear" w:color="000000" w:fill="FFFFFF"/>
            <w:noWrap/>
            <w:vAlign w:val="center"/>
            <w:hideMark/>
          </w:tcPr>
          <w:p w:rsidR="00C14521" w:rsidRPr="00C14521" w:rsidRDefault="00C14521" w:rsidP="00C14521">
            <w:pPr>
              <w:jc w:val="center"/>
              <w:rPr>
                <w:color w:val="000000"/>
              </w:rPr>
            </w:pPr>
            <w:r w:rsidRPr="00C14521">
              <w:rPr>
                <w:color w:val="000000"/>
              </w:rPr>
              <w:t>0170</w:t>
            </w:r>
          </w:p>
        </w:tc>
        <w:tc>
          <w:tcPr>
            <w:tcW w:w="1682"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0,0</w:t>
            </w:r>
          </w:p>
        </w:tc>
        <w:tc>
          <w:tcPr>
            <w:tcW w:w="1720"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0,0</w:t>
            </w:r>
          </w:p>
        </w:tc>
        <w:tc>
          <w:tcPr>
            <w:tcW w:w="1418"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3 188,0</w:t>
            </w:r>
          </w:p>
        </w:tc>
      </w:tr>
      <w:tr w:rsidR="00C14521" w:rsidRPr="00C14521" w:rsidTr="00C14521">
        <w:trPr>
          <w:trHeight w:val="510"/>
        </w:trPr>
        <w:tc>
          <w:tcPr>
            <w:tcW w:w="2836" w:type="dxa"/>
            <w:tcBorders>
              <w:top w:val="nil"/>
              <w:left w:val="single" w:sz="4" w:space="0" w:color="auto"/>
              <w:bottom w:val="single" w:sz="4" w:space="0" w:color="auto"/>
              <w:right w:val="single" w:sz="4" w:space="0" w:color="auto"/>
            </w:tcBorders>
            <w:shd w:val="clear" w:color="auto" w:fill="auto"/>
            <w:noWrap/>
            <w:hideMark/>
          </w:tcPr>
          <w:p w:rsidR="00C14521" w:rsidRPr="00C14521" w:rsidRDefault="00C14521" w:rsidP="00C14521">
            <w:pPr>
              <w:rPr>
                <w:color w:val="000000"/>
                <w:sz w:val="24"/>
                <w:szCs w:val="24"/>
              </w:rPr>
            </w:pPr>
            <w:r w:rsidRPr="00C14521">
              <w:rPr>
                <w:color w:val="000000"/>
                <w:sz w:val="24"/>
                <w:szCs w:val="24"/>
              </w:rPr>
              <w:t>936 2023999905 0000 150</w:t>
            </w:r>
          </w:p>
        </w:tc>
        <w:tc>
          <w:tcPr>
            <w:tcW w:w="5528" w:type="dxa"/>
            <w:tcBorders>
              <w:top w:val="nil"/>
              <w:left w:val="nil"/>
              <w:bottom w:val="single" w:sz="4" w:space="0" w:color="auto"/>
              <w:right w:val="single" w:sz="4" w:space="0" w:color="auto"/>
            </w:tcBorders>
            <w:shd w:val="clear" w:color="000000" w:fill="FFFFFF"/>
            <w:hideMark/>
          </w:tcPr>
          <w:p w:rsidR="00C14521" w:rsidRPr="00C14521" w:rsidRDefault="00C14521" w:rsidP="00C14521">
            <w:pPr>
              <w:jc w:val="both"/>
              <w:rPr>
                <w:color w:val="000000"/>
              </w:rPr>
            </w:pPr>
            <w:r w:rsidRPr="00C14521">
              <w:rPr>
                <w:color w:val="000000"/>
              </w:rPr>
              <w:t>Прочие субвенции бюджетам муниципальных районов</w:t>
            </w:r>
          </w:p>
        </w:tc>
        <w:tc>
          <w:tcPr>
            <w:tcW w:w="1464" w:type="dxa"/>
            <w:tcBorders>
              <w:top w:val="nil"/>
              <w:left w:val="nil"/>
              <w:bottom w:val="single" w:sz="4" w:space="0" w:color="auto"/>
              <w:right w:val="nil"/>
            </w:tcBorders>
            <w:shd w:val="clear" w:color="auto" w:fill="auto"/>
            <w:hideMark/>
          </w:tcPr>
          <w:p w:rsidR="00C14521" w:rsidRPr="00C14521" w:rsidRDefault="00C14521" w:rsidP="00C14521">
            <w:pPr>
              <w:rPr>
                <w:color w:val="000000"/>
                <w:sz w:val="14"/>
                <w:szCs w:val="14"/>
              </w:rPr>
            </w:pPr>
            <w:r w:rsidRPr="00C14521">
              <w:rPr>
                <w:color w:val="000000"/>
                <w:sz w:val="14"/>
                <w:szCs w:val="14"/>
              </w:rPr>
              <w:t>Администрация муниципального района</w:t>
            </w:r>
          </w:p>
        </w:tc>
        <w:tc>
          <w:tcPr>
            <w:tcW w:w="1229" w:type="dxa"/>
            <w:tcBorders>
              <w:top w:val="nil"/>
              <w:left w:val="single" w:sz="4" w:space="0" w:color="auto"/>
              <w:bottom w:val="single" w:sz="4" w:space="0" w:color="auto"/>
              <w:right w:val="single" w:sz="4" w:space="0" w:color="auto"/>
            </w:tcBorders>
            <w:shd w:val="clear" w:color="000000" w:fill="FFFFFF"/>
            <w:noWrap/>
            <w:vAlign w:val="center"/>
            <w:hideMark/>
          </w:tcPr>
          <w:p w:rsidR="00C14521" w:rsidRPr="00C14521" w:rsidRDefault="00C14521" w:rsidP="00C14521">
            <w:pPr>
              <w:jc w:val="center"/>
              <w:rPr>
                <w:color w:val="000000"/>
              </w:rPr>
            </w:pPr>
            <w:r w:rsidRPr="00C14521">
              <w:rPr>
                <w:color w:val="000000"/>
              </w:rPr>
              <w:t>0171</w:t>
            </w:r>
          </w:p>
        </w:tc>
        <w:tc>
          <w:tcPr>
            <w:tcW w:w="1682"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104,9</w:t>
            </w:r>
          </w:p>
        </w:tc>
        <w:tc>
          <w:tcPr>
            <w:tcW w:w="1720"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38,8</w:t>
            </w:r>
          </w:p>
        </w:tc>
        <w:tc>
          <w:tcPr>
            <w:tcW w:w="1418"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16,7</w:t>
            </w:r>
          </w:p>
        </w:tc>
      </w:tr>
      <w:tr w:rsidR="00C14521" w:rsidRPr="00C14521" w:rsidTr="000E7F7C">
        <w:trPr>
          <w:trHeight w:val="1090"/>
        </w:trPr>
        <w:tc>
          <w:tcPr>
            <w:tcW w:w="2836" w:type="dxa"/>
            <w:tcBorders>
              <w:top w:val="nil"/>
              <w:left w:val="single" w:sz="4" w:space="0" w:color="auto"/>
              <w:bottom w:val="single" w:sz="4" w:space="0" w:color="auto"/>
              <w:right w:val="single" w:sz="4" w:space="0" w:color="auto"/>
            </w:tcBorders>
            <w:shd w:val="clear" w:color="auto" w:fill="auto"/>
            <w:noWrap/>
            <w:hideMark/>
          </w:tcPr>
          <w:p w:rsidR="00C14521" w:rsidRPr="00C14521" w:rsidRDefault="00C14521" w:rsidP="00C14521">
            <w:pPr>
              <w:rPr>
                <w:color w:val="000000"/>
                <w:sz w:val="24"/>
                <w:szCs w:val="24"/>
              </w:rPr>
            </w:pPr>
            <w:r w:rsidRPr="00C14521">
              <w:rPr>
                <w:color w:val="000000"/>
                <w:sz w:val="24"/>
                <w:szCs w:val="24"/>
              </w:rPr>
              <w:t>903 2024530305 0000 150</w:t>
            </w:r>
          </w:p>
        </w:tc>
        <w:tc>
          <w:tcPr>
            <w:tcW w:w="5528" w:type="dxa"/>
            <w:tcBorders>
              <w:top w:val="nil"/>
              <w:left w:val="nil"/>
              <w:bottom w:val="single" w:sz="4" w:space="0" w:color="auto"/>
              <w:right w:val="single" w:sz="4" w:space="0" w:color="auto"/>
            </w:tcBorders>
            <w:shd w:val="clear" w:color="000000" w:fill="FFFFFF"/>
            <w:hideMark/>
          </w:tcPr>
          <w:p w:rsidR="00C14521" w:rsidRPr="00C14521" w:rsidRDefault="00C14521" w:rsidP="00C14521">
            <w:pPr>
              <w:jc w:val="both"/>
              <w:rPr>
                <w:color w:val="000000"/>
              </w:rPr>
            </w:pPr>
            <w:r w:rsidRPr="00C14521">
              <w:rPr>
                <w:color w:val="000000"/>
              </w:rPr>
              <w:t>Межбюджетные трансферты, передаваемые бюджетом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64" w:type="dxa"/>
            <w:tcBorders>
              <w:top w:val="nil"/>
              <w:left w:val="nil"/>
              <w:bottom w:val="single" w:sz="4" w:space="0" w:color="auto"/>
              <w:right w:val="nil"/>
            </w:tcBorders>
            <w:shd w:val="clear" w:color="auto" w:fill="auto"/>
            <w:hideMark/>
          </w:tcPr>
          <w:p w:rsidR="00C14521" w:rsidRPr="00C14521" w:rsidRDefault="00C14521" w:rsidP="00C14521">
            <w:pPr>
              <w:rPr>
                <w:color w:val="000000"/>
                <w:sz w:val="14"/>
                <w:szCs w:val="14"/>
              </w:rPr>
            </w:pPr>
            <w:r w:rsidRPr="00C14521">
              <w:rPr>
                <w:color w:val="000000"/>
                <w:sz w:val="14"/>
                <w:szCs w:val="14"/>
              </w:rPr>
              <w:t>Управление образования администрации Куменского района Кировской области</w:t>
            </w:r>
          </w:p>
        </w:tc>
        <w:tc>
          <w:tcPr>
            <w:tcW w:w="1229" w:type="dxa"/>
            <w:tcBorders>
              <w:top w:val="nil"/>
              <w:left w:val="single" w:sz="4" w:space="0" w:color="auto"/>
              <w:bottom w:val="single" w:sz="4" w:space="0" w:color="auto"/>
              <w:right w:val="single" w:sz="4" w:space="0" w:color="auto"/>
            </w:tcBorders>
            <w:shd w:val="clear" w:color="000000" w:fill="FFFFFF"/>
            <w:noWrap/>
            <w:vAlign w:val="center"/>
            <w:hideMark/>
          </w:tcPr>
          <w:p w:rsidR="00C14521" w:rsidRPr="00C14521" w:rsidRDefault="00C14521" w:rsidP="00C14521">
            <w:pPr>
              <w:jc w:val="center"/>
              <w:rPr>
                <w:color w:val="000000"/>
              </w:rPr>
            </w:pPr>
            <w:r w:rsidRPr="00C14521">
              <w:rPr>
                <w:color w:val="000000"/>
              </w:rPr>
              <w:t>0172</w:t>
            </w:r>
          </w:p>
        </w:tc>
        <w:tc>
          <w:tcPr>
            <w:tcW w:w="1682" w:type="dxa"/>
            <w:tcBorders>
              <w:top w:val="nil"/>
              <w:left w:val="nil"/>
              <w:bottom w:val="single" w:sz="4" w:space="0" w:color="auto"/>
              <w:right w:val="single" w:sz="4" w:space="0" w:color="auto"/>
            </w:tcBorders>
            <w:shd w:val="clear" w:color="000000" w:fill="FFFFFF"/>
            <w:noWrap/>
            <w:vAlign w:val="center"/>
            <w:hideMark/>
          </w:tcPr>
          <w:p w:rsidR="00C14521" w:rsidRPr="00C14521" w:rsidRDefault="00C14521" w:rsidP="00C14521">
            <w:pPr>
              <w:jc w:val="right"/>
              <w:rPr>
                <w:color w:val="000000"/>
                <w:sz w:val="24"/>
                <w:szCs w:val="24"/>
              </w:rPr>
            </w:pPr>
            <w:r w:rsidRPr="00C14521">
              <w:rPr>
                <w:color w:val="000000"/>
                <w:sz w:val="24"/>
                <w:szCs w:val="24"/>
              </w:rPr>
              <w:t>5 749,6</w:t>
            </w:r>
          </w:p>
        </w:tc>
        <w:tc>
          <w:tcPr>
            <w:tcW w:w="1720" w:type="dxa"/>
            <w:tcBorders>
              <w:top w:val="nil"/>
              <w:left w:val="nil"/>
              <w:bottom w:val="single" w:sz="4" w:space="0" w:color="auto"/>
              <w:right w:val="single" w:sz="4" w:space="0" w:color="auto"/>
            </w:tcBorders>
            <w:shd w:val="clear" w:color="000000" w:fill="FFFFFF"/>
            <w:noWrap/>
            <w:vAlign w:val="center"/>
            <w:hideMark/>
          </w:tcPr>
          <w:p w:rsidR="00C14521" w:rsidRPr="00C14521" w:rsidRDefault="00C14521" w:rsidP="00C14521">
            <w:pPr>
              <w:jc w:val="right"/>
              <w:rPr>
                <w:color w:val="000000"/>
                <w:sz w:val="24"/>
                <w:szCs w:val="24"/>
              </w:rPr>
            </w:pPr>
            <w:r w:rsidRPr="00C14521">
              <w:rPr>
                <w:color w:val="000000"/>
                <w:sz w:val="24"/>
                <w:szCs w:val="24"/>
              </w:rPr>
              <w:t>5 749,6</w:t>
            </w:r>
          </w:p>
        </w:tc>
        <w:tc>
          <w:tcPr>
            <w:tcW w:w="1418" w:type="dxa"/>
            <w:tcBorders>
              <w:top w:val="nil"/>
              <w:left w:val="nil"/>
              <w:bottom w:val="single" w:sz="4" w:space="0" w:color="auto"/>
              <w:right w:val="single" w:sz="4" w:space="0" w:color="auto"/>
            </w:tcBorders>
            <w:shd w:val="clear" w:color="000000" w:fill="FFFFFF"/>
            <w:noWrap/>
            <w:vAlign w:val="center"/>
            <w:hideMark/>
          </w:tcPr>
          <w:p w:rsidR="00C14521" w:rsidRPr="00C14521" w:rsidRDefault="00C14521" w:rsidP="00C14521">
            <w:pPr>
              <w:jc w:val="right"/>
              <w:rPr>
                <w:color w:val="000000"/>
                <w:sz w:val="24"/>
                <w:szCs w:val="24"/>
              </w:rPr>
            </w:pPr>
            <w:r w:rsidRPr="00C14521">
              <w:rPr>
                <w:color w:val="000000"/>
                <w:sz w:val="24"/>
                <w:szCs w:val="24"/>
              </w:rPr>
              <w:t>5 749,6</w:t>
            </w:r>
          </w:p>
        </w:tc>
      </w:tr>
      <w:tr w:rsidR="00C14521" w:rsidRPr="00C14521" w:rsidTr="00C14521">
        <w:trPr>
          <w:trHeight w:val="765"/>
        </w:trPr>
        <w:tc>
          <w:tcPr>
            <w:tcW w:w="2836" w:type="dxa"/>
            <w:tcBorders>
              <w:top w:val="nil"/>
              <w:left w:val="single" w:sz="4" w:space="0" w:color="auto"/>
              <w:bottom w:val="single" w:sz="4" w:space="0" w:color="auto"/>
              <w:right w:val="single" w:sz="4" w:space="0" w:color="auto"/>
            </w:tcBorders>
            <w:shd w:val="clear" w:color="auto" w:fill="auto"/>
            <w:noWrap/>
            <w:hideMark/>
          </w:tcPr>
          <w:p w:rsidR="00C14521" w:rsidRPr="00C14521" w:rsidRDefault="00C14521" w:rsidP="00C14521">
            <w:pPr>
              <w:rPr>
                <w:color w:val="000000"/>
                <w:sz w:val="24"/>
                <w:szCs w:val="24"/>
              </w:rPr>
            </w:pPr>
            <w:r w:rsidRPr="00C14521">
              <w:rPr>
                <w:color w:val="000000"/>
                <w:sz w:val="24"/>
                <w:szCs w:val="24"/>
              </w:rPr>
              <w:t>936 2024999905 0000 150</w:t>
            </w:r>
          </w:p>
        </w:tc>
        <w:tc>
          <w:tcPr>
            <w:tcW w:w="5528" w:type="dxa"/>
            <w:tcBorders>
              <w:top w:val="nil"/>
              <w:left w:val="nil"/>
              <w:bottom w:val="single" w:sz="4" w:space="0" w:color="auto"/>
              <w:right w:val="single" w:sz="4" w:space="0" w:color="auto"/>
            </w:tcBorders>
            <w:shd w:val="clear" w:color="000000" w:fill="FFFFFF"/>
            <w:hideMark/>
          </w:tcPr>
          <w:p w:rsidR="00C14521" w:rsidRPr="00C14521" w:rsidRDefault="00C14521" w:rsidP="00C14521">
            <w:pPr>
              <w:jc w:val="both"/>
              <w:rPr>
                <w:color w:val="000000"/>
              </w:rPr>
            </w:pPr>
            <w:r w:rsidRPr="00C14521">
              <w:rPr>
                <w:color w:val="000000"/>
              </w:rPr>
              <w:t>Прочие межбюджетные трансферты, передаваемые бюджетам муниципальных районов</w:t>
            </w:r>
          </w:p>
        </w:tc>
        <w:tc>
          <w:tcPr>
            <w:tcW w:w="1464" w:type="dxa"/>
            <w:tcBorders>
              <w:top w:val="nil"/>
              <w:left w:val="nil"/>
              <w:bottom w:val="single" w:sz="4" w:space="0" w:color="auto"/>
              <w:right w:val="nil"/>
            </w:tcBorders>
            <w:shd w:val="clear" w:color="auto" w:fill="auto"/>
            <w:hideMark/>
          </w:tcPr>
          <w:p w:rsidR="00C14521" w:rsidRPr="00C14521" w:rsidRDefault="00C14521" w:rsidP="00C14521">
            <w:pPr>
              <w:rPr>
                <w:color w:val="000000"/>
                <w:sz w:val="14"/>
                <w:szCs w:val="14"/>
              </w:rPr>
            </w:pPr>
            <w:r w:rsidRPr="00C14521">
              <w:rPr>
                <w:color w:val="000000"/>
                <w:sz w:val="14"/>
                <w:szCs w:val="14"/>
              </w:rPr>
              <w:t>Администрация муниципального района</w:t>
            </w:r>
          </w:p>
        </w:tc>
        <w:tc>
          <w:tcPr>
            <w:tcW w:w="1229" w:type="dxa"/>
            <w:tcBorders>
              <w:top w:val="nil"/>
              <w:left w:val="single" w:sz="4" w:space="0" w:color="auto"/>
              <w:bottom w:val="single" w:sz="4" w:space="0" w:color="auto"/>
              <w:right w:val="single" w:sz="4" w:space="0" w:color="auto"/>
            </w:tcBorders>
            <w:shd w:val="clear" w:color="000000" w:fill="FFFFFF"/>
            <w:noWrap/>
            <w:vAlign w:val="center"/>
            <w:hideMark/>
          </w:tcPr>
          <w:p w:rsidR="00C14521" w:rsidRPr="00C14521" w:rsidRDefault="00C14521" w:rsidP="00C14521">
            <w:pPr>
              <w:jc w:val="center"/>
              <w:rPr>
                <w:color w:val="000000"/>
              </w:rPr>
            </w:pPr>
            <w:r w:rsidRPr="00C14521">
              <w:rPr>
                <w:color w:val="000000"/>
              </w:rPr>
              <w:t>0173</w:t>
            </w:r>
          </w:p>
        </w:tc>
        <w:tc>
          <w:tcPr>
            <w:tcW w:w="1682"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750,0</w:t>
            </w:r>
          </w:p>
        </w:tc>
        <w:tc>
          <w:tcPr>
            <w:tcW w:w="1720"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0,0</w:t>
            </w:r>
          </w:p>
        </w:tc>
        <w:tc>
          <w:tcPr>
            <w:tcW w:w="1418"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color w:val="000000"/>
                <w:sz w:val="24"/>
                <w:szCs w:val="24"/>
              </w:rPr>
            </w:pPr>
            <w:r w:rsidRPr="00C14521">
              <w:rPr>
                <w:color w:val="000000"/>
                <w:sz w:val="24"/>
                <w:szCs w:val="24"/>
              </w:rPr>
              <w:t>0,0</w:t>
            </w:r>
          </w:p>
        </w:tc>
      </w:tr>
      <w:tr w:rsidR="00C14521" w:rsidRPr="00C14521" w:rsidTr="00C14521">
        <w:trPr>
          <w:trHeight w:val="375"/>
        </w:trPr>
        <w:tc>
          <w:tcPr>
            <w:tcW w:w="2836" w:type="dxa"/>
            <w:tcBorders>
              <w:top w:val="nil"/>
              <w:left w:val="nil"/>
              <w:bottom w:val="nil"/>
              <w:right w:val="nil"/>
            </w:tcBorders>
            <w:shd w:val="clear" w:color="auto" w:fill="auto"/>
            <w:noWrap/>
            <w:vAlign w:val="bottom"/>
            <w:hideMark/>
          </w:tcPr>
          <w:p w:rsidR="00C14521" w:rsidRPr="00C14521" w:rsidRDefault="00C14521" w:rsidP="00C14521">
            <w:pPr>
              <w:rPr>
                <w:color w:val="000000"/>
                <w:sz w:val="28"/>
                <w:szCs w:val="28"/>
              </w:rPr>
            </w:pPr>
          </w:p>
        </w:tc>
        <w:tc>
          <w:tcPr>
            <w:tcW w:w="5528" w:type="dxa"/>
            <w:tcBorders>
              <w:top w:val="nil"/>
              <w:left w:val="nil"/>
              <w:bottom w:val="nil"/>
              <w:right w:val="nil"/>
            </w:tcBorders>
            <w:shd w:val="clear" w:color="auto" w:fill="auto"/>
            <w:noWrap/>
            <w:vAlign w:val="bottom"/>
            <w:hideMark/>
          </w:tcPr>
          <w:p w:rsidR="00C14521" w:rsidRPr="00C14521" w:rsidRDefault="00C14521" w:rsidP="00C14521">
            <w:pPr>
              <w:rPr>
                <w:color w:val="000000"/>
                <w:sz w:val="28"/>
                <w:szCs w:val="28"/>
              </w:rPr>
            </w:pPr>
          </w:p>
        </w:tc>
        <w:tc>
          <w:tcPr>
            <w:tcW w:w="1464" w:type="dxa"/>
            <w:tcBorders>
              <w:top w:val="nil"/>
              <w:left w:val="nil"/>
              <w:bottom w:val="nil"/>
              <w:right w:val="nil"/>
            </w:tcBorders>
            <w:shd w:val="clear" w:color="auto" w:fill="auto"/>
            <w:noWrap/>
            <w:vAlign w:val="bottom"/>
            <w:hideMark/>
          </w:tcPr>
          <w:p w:rsidR="00C14521" w:rsidRPr="00C14521" w:rsidRDefault="00C14521" w:rsidP="00C14521">
            <w:pPr>
              <w:jc w:val="right"/>
              <w:rPr>
                <w:color w:val="000000"/>
                <w:sz w:val="16"/>
                <w:szCs w:val="16"/>
              </w:rPr>
            </w:pPr>
            <w:r w:rsidRPr="00C14521">
              <w:rPr>
                <w:color w:val="000000"/>
                <w:sz w:val="16"/>
                <w:szCs w:val="16"/>
              </w:rPr>
              <w:t>Итого</w:t>
            </w:r>
          </w:p>
        </w:tc>
        <w:tc>
          <w:tcPr>
            <w:tcW w:w="1229" w:type="dxa"/>
            <w:tcBorders>
              <w:top w:val="nil"/>
              <w:left w:val="single" w:sz="4" w:space="0" w:color="auto"/>
              <w:bottom w:val="single" w:sz="4" w:space="0" w:color="auto"/>
              <w:right w:val="single" w:sz="4" w:space="0" w:color="auto"/>
            </w:tcBorders>
            <w:shd w:val="clear" w:color="000000" w:fill="FFFFFF"/>
            <w:noWrap/>
            <w:vAlign w:val="center"/>
            <w:hideMark/>
          </w:tcPr>
          <w:p w:rsidR="00C14521" w:rsidRPr="00C14521" w:rsidRDefault="00C14521" w:rsidP="00C14521">
            <w:pPr>
              <w:jc w:val="center"/>
              <w:rPr>
                <w:color w:val="000000"/>
              </w:rPr>
            </w:pPr>
            <w:r w:rsidRPr="00C14521">
              <w:rPr>
                <w:color w:val="000000"/>
              </w:rPr>
              <w:t>9000</w:t>
            </w:r>
          </w:p>
        </w:tc>
        <w:tc>
          <w:tcPr>
            <w:tcW w:w="1682"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b/>
                <w:bCs/>
                <w:color w:val="000000"/>
                <w:sz w:val="24"/>
                <w:szCs w:val="24"/>
              </w:rPr>
            </w:pPr>
            <w:r w:rsidRPr="00C14521">
              <w:rPr>
                <w:b/>
                <w:bCs/>
                <w:color w:val="000000"/>
                <w:sz w:val="24"/>
                <w:szCs w:val="24"/>
              </w:rPr>
              <w:t>646 737,9</w:t>
            </w:r>
          </w:p>
        </w:tc>
        <w:tc>
          <w:tcPr>
            <w:tcW w:w="1720"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b/>
                <w:bCs/>
                <w:color w:val="000000"/>
                <w:sz w:val="24"/>
                <w:szCs w:val="24"/>
              </w:rPr>
            </w:pPr>
            <w:r w:rsidRPr="00C14521">
              <w:rPr>
                <w:b/>
                <w:bCs/>
                <w:color w:val="000000"/>
                <w:sz w:val="24"/>
                <w:szCs w:val="24"/>
              </w:rPr>
              <w:t>417 911,9</w:t>
            </w:r>
          </w:p>
        </w:tc>
        <w:tc>
          <w:tcPr>
            <w:tcW w:w="1418" w:type="dxa"/>
            <w:tcBorders>
              <w:top w:val="nil"/>
              <w:left w:val="nil"/>
              <w:bottom w:val="single" w:sz="4" w:space="0" w:color="auto"/>
              <w:right w:val="single" w:sz="4" w:space="0" w:color="auto"/>
            </w:tcBorders>
            <w:shd w:val="clear" w:color="auto" w:fill="auto"/>
            <w:noWrap/>
            <w:vAlign w:val="center"/>
            <w:hideMark/>
          </w:tcPr>
          <w:p w:rsidR="00C14521" w:rsidRPr="00C14521" w:rsidRDefault="00C14521" w:rsidP="00C14521">
            <w:pPr>
              <w:jc w:val="right"/>
              <w:rPr>
                <w:b/>
                <w:bCs/>
                <w:color w:val="000000"/>
                <w:sz w:val="24"/>
                <w:szCs w:val="24"/>
              </w:rPr>
            </w:pPr>
            <w:r w:rsidRPr="00C14521">
              <w:rPr>
                <w:b/>
                <w:bCs/>
                <w:color w:val="000000"/>
                <w:sz w:val="24"/>
                <w:szCs w:val="24"/>
              </w:rPr>
              <w:t>420 896,6</w:t>
            </w:r>
          </w:p>
        </w:tc>
      </w:tr>
      <w:tr w:rsidR="00C14521" w:rsidRPr="00C14521" w:rsidTr="00C14521">
        <w:trPr>
          <w:trHeight w:val="135"/>
        </w:trPr>
        <w:tc>
          <w:tcPr>
            <w:tcW w:w="2836" w:type="dxa"/>
            <w:tcBorders>
              <w:top w:val="nil"/>
              <w:left w:val="nil"/>
              <w:bottom w:val="nil"/>
              <w:right w:val="nil"/>
            </w:tcBorders>
            <w:shd w:val="clear" w:color="auto" w:fill="auto"/>
            <w:noWrap/>
            <w:vAlign w:val="bottom"/>
            <w:hideMark/>
          </w:tcPr>
          <w:p w:rsidR="00C14521" w:rsidRPr="00C14521" w:rsidRDefault="00C14521" w:rsidP="00C14521">
            <w:pPr>
              <w:rPr>
                <w:color w:val="000000"/>
                <w:sz w:val="28"/>
                <w:szCs w:val="28"/>
              </w:rPr>
            </w:pPr>
          </w:p>
        </w:tc>
        <w:tc>
          <w:tcPr>
            <w:tcW w:w="5528" w:type="dxa"/>
            <w:tcBorders>
              <w:top w:val="nil"/>
              <w:left w:val="nil"/>
              <w:bottom w:val="nil"/>
              <w:right w:val="nil"/>
            </w:tcBorders>
            <w:shd w:val="clear" w:color="auto" w:fill="auto"/>
            <w:noWrap/>
            <w:vAlign w:val="bottom"/>
            <w:hideMark/>
          </w:tcPr>
          <w:p w:rsidR="00C14521" w:rsidRPr="00C14521" w:rsidRDefault="00C14521" w:rsidP="00C14521">
            <w:pPr>
              <w:rPr>
                <w:color w:val="000000"/>
                <w:sz w:val="28"/>
                <w:szCs w:val="28"/>
              </w:rPr>
            </w:pPr>
          </w:p>
        </w:tc>
        <w:tc>
          <w:tcPr>
            <w:tcW w:w="1464" w:type="dxa"/>
            <w:tcBorders>
              <w:top w:val="nil"/>
              <w:left w:val="nil"/>
              <w:bottom w:val="nil"/>
              <w:right w:val="nil"/>
            </w:tcBorders>
            <w:shd w:val="clear" w:color="auto" w:fill="auto"/>
            <w:noWrap/>
            <w:vAlign w:val="bottom"/>
            <w:hideMark/>
          </w:tcPr>
          <w:p w:rsidR="00C14521" w:rsidRPr="00C14521" w:rsidRDefault="00C14521" w:rsidP="00C14521">
            <w:pPr>
              <w:rPr>
                <w:color w:val="000000"/>
                <w:sz w:val="28"/>
                <w:szCs w:val="28"/>
              </w:rPr>
            </w:pPr>
          </w:p>
        </w:tc>
        <w:tc>
          <w:tcPr>
            <w:tcW w:w="1229" w:type="dxa"/>
            <w:tcBorders>
              <w:top w:val="nil"/>
              <w:left w:val="nil"/>
              <w:bottom w:val="nil"/>
              <w:right w:val="nil"/>
            </w:tcBorders>
            <w:shd w:val="clear" w:color="000000" w:fill="FFFFFF"/>
            <w:noWrap/>
            <w:vAlign w:val="bottom"/>
            <w:hideMark/>
          </w:tcPr>
          <w:p w:rsidR="00C14521" w:rsidRPr="00C14521" w:rsidRDefault="00C14521" w:rsidP="00C14521">
            <w:pPr>
              <w:rPr>
                <w:color w:val="000000"/>
                <w:sz w:val="28"/>
                <w:szCs w:val="28"/>
              </w:rPr>
            </w:pPr>
            <w:r w:rsidRPr="00C14521">
              <w:rPr>
                <w:color w:val="000000"/>
                <w:sz w:val="28"/>
                <w:szCs w:val="28"/>
              </w:rPr>
              <w:t> </w:t>
            </w:r>
          </w:p>
        </w:tc>
        <w:tc>
          <w:tcPr>
            <w:tcW w:w="1682" w:type="dxa"/>
            <w:tcBorders>
              <w:top w:val="nil"/>
              <w:left w:val="nil"/>
              <w:bottom w:val="nil"/>
              <w:right w:val="nil"/>
            </w:tcBorders>
            <w:shd w:val="clear" w:color="auto" w:fill="auto"/>
            <w:noWrap/>
            <w:vAlign w:val="bottom"/>
            <w:hideMark/>
          </w:tcPr>
          <w:p w:rsidR="00C14521" w:rsidRPr="00C14521" w:rsidRDefault="00C14521" w:rsidP="00C14521">
            <w:pPr>
              <w:rPr>
                <w:color w:val="000000"/>
                <w:sz w:val="28"/>
                <w:szCs w:val="28"/>
              </w:rPr>
            </w:pPr>
          </w:p>
        </w:tc>
        <w:tc>
          <w:tcPr>
            <w:tcW w:w="1720" w:type="dxa"/>
            <w:tcBorders>
              <w:top w:val="nil"/>
              <w:left w:val="nil"/>
              <w:bottom w:val="nil"/>
              <w:right w:val="nil"/>
            </w:tcBorders>
            <w:shd w:val="clear" w:color="auto" w:fill="auto"/>
            <w:noWrap/>
            <w:vAlign w:val="bottom"/>
            <w:hideMark/>
          </w:tcPr>
          <w:p w:rsidR="00C14521" w:rsidRPr="00C14521" w:rsidRDefault="00C14521" w:rsidP="00C14521">
            <w:pPr>
              <w:rPr>
                <w:color w:val="000000"/>
                <w:sz w:val="28"/>
                <w:szCs w:val="28"/>
              </w:rPr>
            </w:pPr>
          </w:p>
        </w:tc>
        <w:tc>
          <w:tcPr>
            <w:tcW w:w="1418" w:type="dxa"/>
            <w:tcBorders>
              <w:top w:val="nil"/>
              <w:left w:val="nil"/>
              <w:bottom w:val="nil"/>
              <w:right w:val="nil"/>
            </w:tcBorders>
            <w:shd w:val="clear" w:color="auto" w:fill="auto"/>
            <w:noWrap/>
            <w:vAlign w:val="bottom"/>
            <w:hideMark/>
          </w:tcPr>
          <w:p w:rsidR="00C14521" w:rsidRPr="00C14521" w:rsidRDefault="00C14521" w:rsidP="00C14521">
            <w:pPr>
              <w:rPr>
                <w:color w:val="000000"/>
                <w:sz w:val="28"/>
                <w:szCs w:val="28"/>
              </w:rPr>
            </w:pPr>
          </w:p>
        </w:tc>
      </w:tr>
      <w:tr w:rsidR="00C14521" w:rsidRPr="00C14521" w:rsidTr="00C14521">
        <w:trPr>
          <w:trHeight w:val="525"/>
        </w:trPr>
        <w:tc>
          <w:tcPr>
            <w:tcW w:w="2836" w:type="dxa"/>
            <w:tcBorders>
              <w:top w:val="nil"/>
              <w:left w:val="nil"/>
              <w:bottom w:val="nil"/>
              <w:right w:val="nil"/>
            </w:tcBorders>
            <w:shd w:val="clear" w:color="auto" w:fill="auto"/>
            <w:noWrap/>
            <w:hideMark/>
          </w:tcPr>
          <w:p w:rsidR="00C14521" w:rsidRPr="00C14521" w:rsidRDefault="00C14521" w:rsidP="00C14521">
            <w:pPr>
              <w:rPr>
                <w:color w:val="000000"/>
              </w:rPr>
            </w:pPr>
            <w:r w:rsidRPr="00C14521">
              <w:rPr>
                <w:color w:val="000000"/>
              </w:rPr>
              <w:t xml:space="preserve">Руководитель                 </w:t>
            </w:r>
          </w:p>
        </w:tc>
        <w:tc>
          <w:tcPr>
            <w:tcW w:w="5528" w:type="dxa"/>
            <w:tcBorders>
              <w:top w:val="nil"/>
              <w:left w:val="nil"/>
              <w:bottom w:val="single" w:sz="4" w:space="0" w:color="auto"/>
              <w:right w:val="nil"/>
            </w:tcBorders>
            <w:shd w:val="clear" w:color="auto" w:fill="auto"/>
            <w:vAlign w:val="bottom"/>
            <w:hideMark/>
          </w:tcPr>
          <w:p w:rsidR="00C14521" w:rsidRPr="00C14521" w:rsidRDefault="00C14521" w:rsidP="00C14521">
            <w:pPr>
              <w:rPr>
                <w:color w:val="000000"/>
              </w:rPr>
            </w:pPr>
            <w:r w:rsidRPr="00C14521">
              <w:rPr>
                <w:color w:val="000000"/>
              </w:rPr>
              <w:t>Заместитель главы администрации района,           начальник финансового управления</w:t>
            </w:r>
          </w:p>
        </w:tc>
        <w:tc>
          <w:tcPr>
            <w:tcW w:w="1464" w:type="dxa"/>
            <w:tcBorders>
              <w:top w:val="nil"/>
              <w:left w:val="nil"/>
              <w:bottom w:val="single" w:sz="4" w:space="0" w:color="auto"/>
              <w:right w:val="nil"/>
            </w:tcBorders>
            <w:shd w:val="clear" w:color="auto" w:fill="auto"/>
            <w:noWrap/>
            <w:vAlign w:val="bottom"/>
            <w:hideMark/>
          </w:tcPr>
          <w:p w:rsidR="00C14521" w:rsidRPr="00C14521" w:rsidRDefault="00C14521" w:rsidP="00C14521">
            <w:pPr>
              <w:jc w:val="center"/>
              <w:rPr>
                <w:color w:val="000000"/>
              </w:rPr>
            </w:pPr>
            <w:r w:rsidRPr="00C14521">
              <w:rPr>
                <w:color w:val="000000"/>
              </w:rPr>
              <w:t> </w:t>
            </w:r>
          </w:p>
        </w:tc>
        <w:tc>
          <w:tcPr>
            <w:tcW w:w="4631" w:type="dxa"/>
            <w:gridSpan w:val="3"/>
            <w:tcBorders>
              <w:top w:val="nil"/>
              <w:left w:val="nil"/>
              <w:bottom w:val="single" w:sz="4" w:space="0" w:color="auto"/>
              <w:right w:val="nil"/>
            </w:tcBorders>
            <w:shd w:val="clear" w:color="auto" w:fill="auto"/>
            <w:noWrap/>
            <w:vAlign w:val="bottom"/>
            <w:hideMark/>
          </w:tcPr>
          <w:p w:rsidR="00C14521" w:rsidRPr="00C14521" w:rsidRDefault="00C14521" w:rsidP="00C14521">
            <w:pPr>
              <w:jc w:val="center"/>
              <w:rPr>
                <w:color w:val="000000"/>
              </w:rPr>
            </w:pPr>
            <w:r w:rsidRPr="00C14521">
              <w:rPr>
                <w:color w:val="000000"/>
              </w:rPr>
              <w:t>О.В. Медведкова</w:t>
            </w:r>
          </w:p>
        </w:tc>
        <w:tc>
          <w:tcPr>
            <w:tcW w:w="1418" w:type="dxa"/>
            <w:tcBorders>
              <w:top w:val="nil"/>
              <w:left w:val="nil"/>
              <w:bottom w:val="nil"/>
              <w:right w:val="nil"/>
            </w:tcBorders>
            <w:shd w:val="clear" w:color="auto" w:fill="auto"/>
            <w:noWrap/>
            <w:vAlign w:val="bottom"/>
            <w:hideMark/>
          </w:tcPr>
          <w:p w:rsidR="00C14521" w:rsidRPr="00C14521" w:rsidRDefault="00C14521" w:rsidP="00C14521">
            <w:pPr>
              <w:rPr>
                <w:color w:val="000000"/>
              </w:rPr>
            </w:pPr>
          </w:p>
        </w:tc>
      </w:tr>
      <w:tr w:rsidR="00C14521" w:rsidRPr="00C14521" w:rsidTr="00C14521">
        <w:trPr>
          <w:trHeight w:val="300"/>
        </w:trPr>
        <w:tc>
          <w:tcPr>
            <w:tcW w:w="2836" w:type="dxa"/>
            <w:tcBorders>
              <w:top w:val="nil"/>
              <w:left w:val="nil"/>
              <w:bottom w:val="nil"/>
              <w:right w:val="nil"/>
            </w:tcBorders>
            <w:shd w:val="clear" w:color="auto" w:fill="auto"/>
            <w:noWrap/>
            <w:vAlign w:val="bottom"/>
            <w:hideMark/>
          </w:tcPr>
          <w:p w:rsidR="00C14521" w:rsidRPr="00C14521" w:rsidRDefault="00C14521" w:rsidP="00C14521">
            <w:pPr>
              <w:rPr>
                <w:color w:val="000000"/>
                <w:sz w:val="16"/>
                <w:szCs w:val="16"/>
              </w:rPr>
            </w:pPr>
            <w:r w:rsidRPr="00C14521">
              <w:rPr>
                <w:color w:val="000000"/>
                <w:sz w:val="16"/>
                <w:szCs w:val="16"/>
              </w:rPr>
              <w:t>(уполномоченное лицо)</w:t>
            </w:r>
          </w:p>
        </w:tc>
        <w:tc>
          <w:tcPr>
            <w:tcW w:w="5528" w:type="dxa"/>
            <w:tcBorders>
              <w:top w:val="nil"/>
              <w:left w:val="nil"/>
              <w:bottom w:val="nil"/>
              <w:right w:val="nil"/>
            </w:tcBorders>
            <w:shd w:val="clear" w:color="auto" w:fill="auto"/>
            <w:noWrap/>
            <w:vAlign w:val="bottom"/>
            <w:hideMark/>
          </w:tcPr>
          <w:p w:rsidR="00C14521" w:rsidRPr="00C14521" w:rsidRDefault="00C14521" w:rsidP="00C14521">
            <w:pPr>
              <w:jc w:val="center"/>
              <w:rPr>
                <w:color w:val="000000"/>
                <w:sz w:val="16"/>
                <w:szCs w:val="16"/>
              </w:rPr>
            </w:pPr>
            <w:r w:rsidRPr="00C14521">
              <w:rPr>
                <w:color w:val="000000"/>
                <w:sz w:val="16"/>
                <w:szCs w:val="16"/>
              </w:rPr>
              <w:t>(должность)</w:t>
            </w:r>
          </w:p>
        </w:tc>
        <w:tc>
          <w:tcPr>
            <w:tcW w:w="1464" w:type="dxa"/>
            <w:tcBorders>
              <w:top w:val="nil"/>
              <w:left w:val="nil"/>
              <w:bottom w:val="nil"/>
              <w:right w:val="nil"/>
            </w:tcBorders>
            <w:shd w:val="clear" w:color="auto" w:fill="auto"/>
            <w:noWrap/>
            <w:vAlign w:val="bottom"/>
            <w:hideMark/>
          </w:tcPr>
          <w:p w:rsidR="00C14521" w:rsidRPr="00C14521" w:rsidRDefault="00C14521" w:rsidP="00C14521">
            <w:pPr>
              <w:jc w:val="center"/>
              <w:rPr>
                <w:color w:val="000000"/>
                <w:sz w:val="16"/>
                <w:szCs w:val="16"/>
              </w:rPr>
            </w:pPr>
            <w:r w:rsidRPr="00C14521">
              <w:rPr>
                <w:color w:val="000000"/>
                <w:sz w:val="16"/>
                <w:szCs w:val="16"/>
              </w:rPr>
              <w:t>(подпись)</w:t>
            </w:r>
          </w:p>
        </w:tc>
        <w:tc>
          <w:tcPr>
            <w:tcW w:w="4631" w:type="dxa"/>
            <w:gridSpan w:val="3"/>
            <w:tcBorders>
              <w:top w:val="nil"/>
              <w:left w:val="nil"/>
              <w:bottom w:val="nil"/>
              <w:right w:val="nil"/>
            </w:tcBorders>
            <w:shd w:val="clear" w:color="auto" w:fill="auto"/>
            <w:noWrap/>
            <w:vAlign w:val="bottom"/>
            <w:hideMark/>
          </w:tcPr>
          <w:p w:rsidR="00C14521" w:rsidRPr="00C14521" w:rsidRDefault="00C14521" w:rsidP="00C14521">
            <w:pPr>
              <w:jc w:val="center"/>
              <w:rPr>
                <w:color w:val="000000"/>
                <w:sz w:val="16"/>
                <w:szCs w:val="16"/>
              </w:rPr>
            </w:pPr>
            <w:r w:rsidRPr="00C14521">
              <w:rPr>
                <w:color w:val="000000"/>
                <w:sz w:val="16"/>
                <w:szCs w:val="16"/>
              </w:rPr>
              <w:t>(расшифровка подписи)</w:t>
            </w:r>
          </w:p>
        </w:tc>
        <w:tc>
          <w:tcPr>
            <w:tcW w:w="1418" w:type="dxa"/>
            <w:tcBorders>
              <w:top w:val="nil"/>
              <w:left w:val="nil"/>
              <w:bottom w:val="nil"/>
              <w:right w:val="nil"/>
            </w:tcBorders>
            <w:shd w:val="clear" w:color="auto" w:fill="auto"/>
            <w:noWrap/>
            <w:vAlign w:val="bottom"/>
            <w:hideMark/>
          </w:tcPr>
          <w:p w:rsidR="00C14521" w:rsidRPr="00C14521" w:rsidRDefault="00C14521" w:rsidP="00C14521">
            <w:pPr>
              <w:rPr>
                <w:color w:val="000000"/>
              </w:rPr>
            </w:pPr>
          </w:p>
        </w:tc>
      </w:tr>
      <w:tr w:rsidR="00C14521" w:rsidRPr="00C14521" w:rsidTr="00C14521">
        <w:trPr>
          <w:trHeight w:val="270"/>
        </w:trPr>
        <w:tc>
          <w:tcPr>
            <w:tcW w:w="2836" w:type="dxa"/>
            <w:tcBorders>
              <w:top w:val="nil"/>
              <w:left w:val="nil"/>
              <w:bottom w:val="nil"/>
              <w:right w:val="nil"/>
            </w:tcBorders>
            <w:shd w:val="clear" w:color="auto" w:fill="auto"/>
            <w:noWrap/>
            <w:vAlign w:val="bottom"/>
            <w:hideMark/>
          </w:tcPr>
          <w:p w:rsidR="00C14521" w:rsidRPr="00C14521" w:rsidRDefault="00C14521" w:rsidP="00C14521">
            <w:pPr>
              <w:rPr>
                <w:color w:val="000000"/>
              </w:rPr>
            </w:pPr>
          </w:p>
        </w:tc>
        <w:tc>
          <w:tcPr>
            <w:tcW w:w="5528" w:type="dxa"/>
            <w:tcBorders>
              <w:top w:val="nil"/>
              <w:left w:val="nil"/>
              <w:bottom w:val="nil"/>
              <w:right w:val="nil"/>
            </w:tcBorders>
            <w:shd w:val="clear" w:color="auto" w:fill="auto"/>
            <w:noWrap/>
            <w:vAlign w:val="bottom"/>
            <w:hideMark/>
          </w:tcPr>
          <w:p w:rsidR="00C14521" w:rsidRPr="00C14521" w:rsidRDefault="00C14521" w:rsidP="00C14521">
            <w:pPr>
              <w:rPr>
                <w:color w:val="000000"/>
              </w:rPr>
            </w:pPr>
          </w:p>
        </w:tc>
        <w:tc>
          <w:tcPr>
            <w:tcW w:w="1464" w:type="dxa"/>
            <w:tcBorders>
              <w:top w:val="nil"/>
              <w:left w:val="nil"/>
              <w:bottom w:val="nil"/>
              <w:right w:val="nil"/>
            </w:tcBorders>
            <w:shd w:val="clear" w:color="auto" w:fill="auto"/>
            <w:noWrap/>
            <w:vAlign w:val="bottom"/>
            <w:hideMark/>
          </w:tcPr>
          <w:p w:rsidR="00C14521" w:rsidRPr="00C14521" w:rsidRDefault="00C14521" w:rsidP="00C14521">
            <w:pPr>
              <w:rPr>
                <w:color w:val="000000"/>
              </w:rPr>
            </w:pPr>
          </w:p>
        </w:tc>
        <w:tc>
          <w:tcPr>
            <w:tcW w:w="1229" w:type="dxa"/>
            <w:tcBorders>
              <w:top w:val="nil"/>
              <w:left w:val="nil"/>
              <w:bottom w:val="nil"/>
              <w:right w:val="nil"/>
            </w:tcBorders>
            <w:shd w:val="clear" w:color="000000" w:fill="FFFFFF"/>
            <w:noWrap/>
            <w:vAlign w:val="bottom"/>
            <w:hideMark/>
          </w:tcPr>
          <w:p w:rsidR="00C14521" w:rsidRPr="00C14521" w:rsidRDefault="00C14521" w:rsidP="00C14521">
            <w:pPr>
              <w:rPr>
                <w:color w:val="000000"/>
              </w:rPr>
            </w:pPr>
            <w:r w:rsidRPr="00C14521">
              <w:rPr>
                <w:color w:val="000000"/>
              </w:rPr>
              <w:t> </w:t>
            </w:r>
          </w:p>
        </w:tc>
        <w:tc>
          <w:tcPr>
            <w:tcW w:w="1682" w:type="dxa"/>
            <w:tcBorders>
              <w:top w:val="nil"/>
              <w:left w:val="nil"/>
              <w:bottom w:val="nil"/>
              <w:right w:val="nil"/>
            </w:tcBorders>
            <w:shd w:val="clear" w:color="auto" w:fill="auto"/>
            <w:noWrap/>
            <w:vAlign w:val="bottom"/>
            <w:hideMark/>
          </w:tcPr>
          <w:p w:rsidR="00C14521" w:rsidRPr="00C14521" w:rsidRDefault="00C14521" w:rsidP="00C14521">
            <w:pPr>
              <w:rPr>
                <w:color w:val="000000"/>
              </w:rPr>
            </w:pPr>
          </w:p>
        </w:tc>
        <w:tc>
          <w:tcPr>
            <w:tcW w:w="1720" w:type="dxa"/>
            <w:tcBorders>
              <w:top w:val="nil"/>
              <w:left w:val="nil"/>
              <w:bottom w:val="nil"/>
              <w:right w:val="nil"/>
            </w:tcBorders>
            <w:shd w:val="clear" w:color="auto" w:fill="auto"/>
            <w:noWrap/>
            <w:vAlign w:val="bottom"/>
            <w:hideMark/>
          </w:tcPr>
          <w:p w:rsidR="00C14521" w:rsidRPr="00C14521" w:rsidRDefault="00C14521" w:rsidP="00C14521">
            <w:pPr>
              <w:rPr>
                <w:color w:val="000000"/>
              </w:rPr>
            </w:pPr>
          </w:p>
        </w:tc>
        <w:tc>
          <w:tcPr>
            <w:tcW w:w="1418" w:type="dxa"/>
            <w:tcBorders>
              <w:top w:val="nil"/>
              <w:left w:val="nil"/>
              <w:bottom w:val="nil"/>
              <w:right w:val="nil"/>
            </w:tcBorders>
            <w:shd w:val="clear" w:color="auto" w:fill="auto"/>
            <w:noWrap/>
            <w:vAlign w:val="bottom"/>
            <w:hideMark/>
          </w:tcPr>
          <w:p w:rsidR="00C14521" w:rsidRPr="00C14521" w:rsidRDefault="00C14521" w:rsidP="00C14521">
            <w:pPr>
              <w:rPr>
                <w:color w:val="000000"/>
              </w:rPr>
            </w:pPr>
          </w:p>
        </w:tc>
      </w:tr>
      <w:tr w:rsidR="00C14521" w:rsidRPr="00C14521" w:rsidTr="00C14521">
        <w:trPr>
          <w:trHeight w:val="300"/>
        </w:trPr>
        <w:tc>
          <w:tcPr>
            <w:tcW w:w="2836" w:type="dxa"/>
            <w:tcBorders>
              <w:top w:val="nil"/>
              <w:left w:val="nil"/>
              <w:bottom w:val="nil"/>
              <w:right w:val="nil"/>
            </w:tcBorders>
            <w:shd w:val="clear" w:color="auto" w:fill="auto"/>
            <w:noWrap/>
            <w:vAlign w:val="bottom"/>
            <w:hideMark/>
          </w:tcPr>
          <w:p w:rsidR="00C14521" w:rsidRPr="00C14521" w:rsidRDefault="00C14521" w:rsidP="00C14521">
            <w:pPr>
              <w:rPr>
                <w:color w:val="000000"/>
              </w:rPr>
            </w:pPr>
            <w:r w:rsidRPr="00C14521">
              <w:rPr>
                <w:color w:val="000000"/>
              </w:rPr>
              <w:t>"_ _"_____2020_г</w:t>
            </w:r>
          </w:p>
        </w:tc>
        <w:tc>
          <w:tcPr>
            <w:tcW w:w="5528" w:type="dxa"/>
            <w:tcBorders>
              <w:top w:val="nil"/>
              <w:left w:val="nil"/>
              <w:bottom w:val="nil"/>
              <w:right w:val="nil"/>
            </w:tcBorders>
            <w:shd w:val="clear" w:color="auto" w:fill="auto"/>
            <w:noWrap/>
            <w:vAlign w:val="bottom"/>
            <w:hideMark/>
          </w:tcPr>
          <w:p w:rsidR="00C14521" w:rsidRPr="00C14521" w:rsidRDefault="00C14521" w:rsidP="00C14521">
            <w:pPr>
              <w:rPr>
                <w:color w:val="000000"/>
              </w:rPr>
            </w:pPr>
          </w:p>
        </w:tc>
        <w:tc>
          <w:tcPr>
            <w:tcW w:w="1464" w:type="dxa"/>
            <w:tcBorders>
              <w:top w:val="nil"/>
              <w:left w:val="nil"/>
              <w:bottom w:val="nil"/>
              <w:right w:val="nil"/>
            </w:tcBorders>
            <w:shd w:val="clear" w:color="auto" w:fill="auto"/>
            <w:noWrap/>
            <w:vAlign w:val="bottom"/>
            <w:hideMark/>
          </w:tcPr>
          <w:p w:rsidR="00C14521" w:rsidRPr="00C14521" w:rsidRDefault="00C14521" w:rsidP="00C14521">
            <w:pPr>
              <w:rPr>
                <w:color w:val="000000"/>
              </w:rPr>
            </w:pPr>
          </w:p>
        </w:tc>
        <w:tc>
          <w:tcPr>
            <w:tcW w:w="1229" w:type="dxa"/>
            <w:tcBorders>
              <w:top w:val="nil"/>
              <w:left w:val="nil"/>
              <w:bottom w:val="nil"/>
              <w:right w:val="nil"/>
            </w:tcBorders>
            <w:shd w:val="clear" w:color="000000" w:fill="FFFFFF"/>
            <w:noWrap/>
            <w:vAlign w:val="bottom"/>
            <w:hideMark/>
          </w:tcPr>
          <w:p w:rsidR="00C14521" w:rsidRPr="00C14521" w:rsidRDefault="00C14521" w:rsidP="00C14521">
            <w:pPr>
              <w:rPr>
                <w:color w:val="000000"/>
              </w:rPr>
            </w:pPr>
            <w:r w:rsidRPr="00C14521">
              <w:rPr>
                <w:color w:val="000000"/>
              </w:rPr>
              <w:t> </w:t>
            </w:r>
          </w:p>
        </w:tc>
        <w:tc>
          <w:tcPr>
            <w:tcW w:w="1682" w:type="dxa"/>
            <w:tcBorders>
              <w:top w:val="nil"/>
              <w:left w:val="nil"/>
              <w:bottom w:val="nil"/>
              <w:right w:val="nil"/>
            </w:tcBorders>
            <w:shd w:val="clear" w:color="auto" w:fill="auto"/>
            <w:noWrap/>
            <w:vAlign w:val="bottom"/>
            <w:hideMark/>
          </w:tcPr>
          <w:p w:rsidR="00C14521" w:rsidRPr="00C14521" w:rsidRDefault="00C14521" w:rsidP="00C14521">
            <w:pPr>
              <w:rPr>
                <w:color w:val="000000"/>
              </w:rPr>
            </w:pPr>
          </w:p>
        </w:tc>
        <w:tc>
          <w:tcPr>
            <w:tcW w:w="1720" w:type="dxa"/>
            <w:tcBorders>
              <w:top w:val="nil"/>
              <w:left w:val="nil"/>
              <w:bottom w:val="nil"/>
              <w:right w:val="nil"/>
            </w:tcBorders>
            <w:shd w:val="clear" w:color="auto" w:fill="auto"/>
            <w:noWrap/>
            <w:vAlign w:val="bottom"/>
            <w:hideMark/>
          </w:tcPr>
          <w:p w:rsidR="00C14521" w:rsidRPr="00C14521" w:rsidRDefault="00C14521" w:rsidP="00C14521">
            <w:pPr>
              <w:rPr>
                <w:color w:val="000000"/>
              </w:rPr>
            </w:pPr>
          </w:p>
        </w:tc>
        <w:tc>
          <w:tcPr>
            <w:tcW w:w="1418" w:type="dxa"/>
            <w:tcBorders>
              <w:top w:val="nil"/>
              <w:left w:val="nil"/>
              <w:bottom w:val="nil"/>
              <w:right w:val="nil"/>
            </w:tcBorders>
            <w:shd w:val="clear" w:color="auto" w:fill="auto"/>
            <w:noWrap/>
            <w:vAlign w:val="bottom"/>
            <w:hideMark/>
          </w:tcPr>
          <w:p w:rsidR="00C14521" w:rsidRPr="00C14521" w:rsidRDefault="00C14521" w:rsidP="00C14521">
            <w:pPr>
              <w:rPr>
                <w:color w:val="000000"/>
              </w:rPr>
            </w:pPr>
          </w:p>
        </w:tc>
      </w:tr>
    </w:tbl>
    <w:p w:rsidR="00C96E43" w:rsidRDefault="00C96E43">
      <w:pPr>
        <w:sectPr w:rsidR="00C96E43" w:rsidSect="00C96E43">
          <w:pgSz w:w="16838" w:h="11906" w:orient="landscape"/>
          <w:pgMar w:top="1701" w:right="1134" w:bottom="851" w:left="1134" w:header="709" w:footer="709" w:gutter="0"/>
          <w:cols w:space="708"/>
          <w:docGrid w:linePitch="360"/>
        </w:sectPr>
      </w:pPr>
    </w:p>
    <w:tbl>
      <w:tblPr>
        <w:tblW w:w="10783" w:type="dxa"/>
        <w:tblInd w:w="93" w:type="dxa"/>
        <w:tblLook w:val="04A0"/>
      </w:tblPr>
      <w:tblGrid>
        <w:gridCol w:w="594"/>
        <w:gridCol w:w="2823"/>
        <w:gridCol w:w="2977"/>
        <w:gridCol w:w="124"/>
        <w:gridCol w:w="284"/>
        <w:gridCol w:w="1151"/>
        <w:gridCol w:w="408"/>
        <w:gridCol w:w="1293"/>
        <w:gridCol w:w="408"/>
        <w:gridCol w:w="721"/>
      </w:tblGrid>
      <w:tr w:rsidR="00652A57" w:rsidRPr="004029E6" w:rsidTr="00FE1FBA">
        <w:trPr>
          <w:trHeight w:val="375"/>
        </w:trPr>
        <w:tc>
          <w:tcPr>
            <w:tcW w:w="594" w:type="dxa"/>
            <w:tcBorders>
              <w:top w:val="nil"/>
              <w:left w:val="nil"/>
              <w:bottom w:val="nil"/>
              <w:right w:val="nil"/>
            </w:tcBorders>
            <w:shd w:val="clear" w:color="auto" w:fill="auto"/>
            <w:noWrap/>
            <w:vAlign w:val="bottom"/>
            <w:hideMark/>
          </w:tcPr>
          <w:p w:rsidR="00652A57" w:rsidRPr="004029E6" w:rsidRDefault="00652A57" w:rsidP="00FE1FBA">
            <w:r>
              <w:lastRenderedPageBreak/>
              <w:br w:type="page"/>
            </w:r>
          </w:p>
        </w:tc>
        <w:tc>
          <w:tcPr>
            <w:tcW w:w="2823" w:type="dxa"/>
            <w:tcBorders>
              <w:top w:val="nil"/>
              <w:left w:val="nil"/>
              <w:bottom w:val="nil"/>
              <w:right w:val="nil"/>
            </w:tcBorders>
            <w:shd w:val="clear" w:color="auto" w:fill="auto"/>
            <w:noWrap/>
            <w:vAlign w:val="bottom"/>
            <w:hideMark/>
          </w:tcPr>
          <w:p w:rsidR="00652A57" w:rsidRPr="004029E6" w:rsidRDefault="00652A57" w:rsidP="00FE1FBA"/>
        </w:tc>
        <w:tc>
          <w:tcPr>
            <w:tcW w:w="3101" w:type="dxa"/>
            <w:gridSpan w:val="2"/>
            <w:tcBorders>
              <w:top w:val="nil"/>
              <w:left w:val="nil"/>
              <w:bottom w:val="nil"/>
              <w:right w:val="nil"/>
            </w:tcBorders>
            <w:shd w:val="clear" w:color="auto" w:fill="auto"/>
            <w:noWrap/>
            <w:vAlign w:val="bottom"/>
            <w:hideMark/>
          </w:tcPr>
          <w:p w:rsidR="00652A57" w:rsidRPr="004029E6" w:rsidRDefault="00652A57" w:rsidP="00FE1FBA">
            <w:pPr>
              <w:ind w:firstLineChars="300" w:firstLine="840"/>
              <w:rPr>
                <w:color w:val="000000"/>
                <w:sz w:val="28"/>
                <w:szCs w:val="28"/>
              </w:rPr>
            </w:pPr>
          </w:p>
        </w:tc>
        <w:tc>
          <w:tcPr>
            <w:tcW w:w="4265" w:type="dxa"/>
            <w:gridSpan w:val="6"/>
            <w:tcBorders>
              <w:top w:val="nil"/>
              <w:left w:val="nil"/>
              <w:bottom w:val="nil"/>
              <w:right w:val="nil"/>
            </w:tcBorders>
            <w:shd w:val="clear" w:color="auto" w:fill="auto"/>
            <w:vAlign w:val="bottom"/>
            <w:hideMark/>
          </w:tcPr>
          <w:p w:rsidR="00652A57" w:rsidRPr="004029E6" w:rsidRDefault="00652A57" w:rsidP="00FE1FBA">
            <w:pPr>
              <w:jc w:val="both"/>
              <w:rPr>
                <w:sz w:val="28"/>
                <w:szCs w:val="28"/>
              </w:rPr>
            </w:pPr>
            <w:r w:rsidRPr="004029E6">
              <w:rPr>
                <w:sz w:val="28"/>
                <w:szCs w:val="28"/>
              </w:rPr>
              <w:t>Приложение № 1</w:t>
            </w:r>
          </w:p>
        </w:tc>
      </w:tr>
      <w:tr w:rsidR="00652A57" w:rsidRPr="004029E6" w:rsidTr="00FE1FBA">
        <w:trPr>
          <w:trHeight w:val="375"/>
        </w:trPr>
        <w:tc>
          <w:tcPr>
            <w:tcW w:w="594" w:type="dxa"/>
            <w:tcBorders>
              <w:top w:val="nil"/>
              <w:left w:val="nil"/>
              <w:bottom w:val="nil"/>
              <w:right w:val="nil"/>
            </w:tcBorders>
            <w:shd w:val="clear" w:color="auto" w:fill="auto"/>
            <w:noWrap/>
            <w:vAlign w:val="bottom"/>
            <w:hideMark/>
          </w:tcPr>
          <w:p w:rsidR="00652A57" w:rsidRPr="004029E6" w:rsidRDefault="00652A57" w:rsidP="00FE1FBA"/>
        </w:tc>
        <w:tc>
          <w:tcPr>
            <w:tcW w:w="2823" w:type="dxa"/>
            <w:tcBorders>
              <w:top w:val="nil"/>
              <w:left w:val="nil"/>
              <w:bottom w:val="nil"/>
              <w:right w:val="nil"/>
            </w:tcBorders>
            <w:shd w:val="clear" w:color="auto" w:fill="auto"/>
            <w:noWrap/>
            <w:vAlign w:val="bottom"/>
            <w:hideMark/>
          </w:tcPr>
          <w:p w:rsidR="00652A57" w:rsidRPr="004029E6" w:rsidRDefault="00652A57" w:rsidP="00FE1FBA"/>
        </w:tc>
        <w:tc>
          <w:tcPr>
            <w:tcW w:w="3101" w:type="dxa"/>
            <w:gridSpan w:val="2"/>
            <w:tcBorders>
              <w:top w:val="nil"/>
              <w:left w:val="nil"/>
              <w:bottom w:val="nil"/>
              <w:right w:val="nil"/>
            </w:tcBorders>
            <w:shd w:val="clear" w:color="auto" w:fill="auto"/>
            <w:noWrap/>
            <w:vAlign w:val="bottom"/>
            <w:hideMark/>
          </w:tcPr>
          <w:p w:rsidR="00652A57" w:rsidRPr="004029E6" w:rsidRDefault="00652A57" w:rsidP="00FE1FBA">
            <w:pPr>
              <w:ind w:firstLineChars="300" w:firstLine="840"/>
              <w:rPr>
                <w:color w:val="000000"/>
                <w:sz w:val="28"/>
                <w:szCs w:val="28"/>
              </w:rPr>
            </w:pPr>
          </w:p>
        </w:tc>
        <w:tc>
          <w:tcPr>
            <w:tcW w:w="4265" w:type="dxa"/>
            <w:gridSpan w:val="6"/>
            <w:tcBorders>
              <w:top w:val="nil"/>
              <w:left w:val="nil"/>
              <w:bottom w:val="nil"/>
              <w:right w:val="nil"/>
            </w:tcBorders>
            <w:shd w:val="clear" w:color="auto" w:fill="auto"/>
            <w:vAlign w:val="bottom"/>
            <w:hideMark/>
          </w:tcPr>
          <w:p w:rsidR="00652A57" w:rsidRPr="004029E6" w:rsidRDefault="00652A57" w:rsidP="00FE1FBA">
            <w:pPr>
              <w:jc w:val="both"/>
              <w:rPr>
                <w:sz w:val="28"/>
                <w:szCs w:val="28"/>
              </w:rPr>
            </w:pPr>
            <w:r w:rsidRPr="004029E6">
              <w:rPr>
                <w:sz w:val="28"/>
                <w:szCs w:val="28"/>
              </w:rPr>
              <w:t>к решению Куменской</w:t>
            </w:r>
          </w:p>
        </w:tc>
      </w:tr>
      <w:tr w:rsidR="00652A57" w:rsidRPr="004029E6" w:rsidTr="00FE1FBA">
        <w:trPr>
          <w:trHeight w:val="375"/>
        </w:trPr>
        <w:tc>
          <w:tcPr>
            <w:tcW w:w="594" w:type="dxa"/>
            <w:tcBorders>
              <w:top w:val="nil"/>
              <w:left w:val="nil"/>
              <w:bottom w:val="nil"/>
              <w:right w:val="nil"/>
            </w:tcBorders>
            <w:shd w:val="clear" w:color="auto" w:fill="auto"/>
            <w:noWrap/>
            <w:vAlign w:val="bottom"/>
            <w:hideMark/>
          </w:tcPr>
          <w:p w:rsidR="00652A57" w:rsidRPr="004029E6" w:rsidRDefault="00652A57" w:rsidP="00FE1FBA"/>
        </w:tc>
        <w:tc>
          <w:tcPr>
            <w:tcW w:w="2823" w:type="dxa"/>
            <w:tcBorders>
              <w:top w:val="nil"/>
              <w:left w:val="nil"/>
              <w:bottom w:val="nil"/>
              <w:right w:val="nil"/>
            </w:tcBorders>
            <w:shd w:val="clear" w:color="auto" w:fill="auto"/>
            <w:noWrap/>
            <w:vAlign w:val="bottom"/>
            <w:hideMark/>
          </w:tcPr>
          <w:p w:rsidR="00652A57" w:rsidRPr="004029E6" w:rsidRDefault="00652A57" w:rsidP="00FE1FBA"/>
        </w:tc>
        <w:tc>
          <w:tcPr>
            <w:tcW w:w="3101" w:type="dxa"/>
            <w:gridSpan w:val="2"/>
            <w:tcBorders>
              <w:top w:val="nil"/>
              <w:left w:val="nil"/>
              <w:bottom w:val="nil"/>
              <w:right w:val="nil"/>
            </w:tcBorders>
            <w:shd w:val="clear" w:color="auto" w:fill="auto"/>
            <w:noWrap/>
            <w:vAlign w:val="bottom"/>
            <w:hideMark/>
          </w:tcPr>
          <w:p w:rsidR="00652A57" w:rsidRPr="004029E6" w:rsidRDefault="00652A57" w:rsidP="00FE1FBA">
            <w:pPr>
              <w:ind w:firstLineChars="300" w:firstLine="840"/>
              <w:rPr>
                <w:color w:val="000000"/>
                <w:sz w:val="28"/>
                <w:szCs w:val="28"/>
              </w:rPr>
            </w:pPr>
          </w:p>
        </w:tc>
        <w:tc>
          <w:tcPr>
            <w:tcW w:w="4265" w:type="dxa"/>
            <w:gridSpan w:val="6"/>
            <w:tcBorders>
              <w:top w:val="nil"/>
              <w:left w:val="nil"/>
              <w:bottom w:val="nil"/>
              <w:right w:val="nil"/>
            </w:tcBorders>
            <w:shd w:val="clear" w:color="auto" w:fill="auto"/>
            <w:vAlign w:val="bottom"/>
            <w:hideMark/>
          </w:tcPr>
          <w:p w:rsidR="00652A57" w:rsidRPr="004029E6" w:rsidRDefault="00652A57" w:rsidP="00FE1FBA">
            <w:pPr>
              <w:jc w:val="both"/>
              <w:rPr>
                <w:sz w:val="28"/>
                <w:szCs w:val="28"/>
              </w:rPr>
            </w:pPr>
            <w:r w:rsidRPr="004029E6">
              <w:rPr>
                <w:sz w:val="28"/>
                <w:szCs w:val="28"/>
              </w:rPr>
              <w:t>районной Думы</w:t>
            </w:r>
          </w:p>
        </w:tc>
      </w:tr>
      <w:tr w:rsidR="00652A57" w:rsidRPr="004029E6" w:rsidTr="00FE1FBA">
        <w:trPr>
          <w:trHeight w:val="375"/>
        </w:trPr>
        <w:tc>
          <w:tcPr>
            <w:tcW w:w="594" w:type="dxa"/>
            <w:tcBorders>
              <w:top w:val="nil"/>
              <w:left w:val="nil"/>
              <w:bottom w:val="nil"/>
              <w:right w:val="nil"/>
            </w:tcBorders>
            <w:shd w:val="clear" w:color="auto" w:fill="auto"/>
            <w:noWrap/>
            <w:vAlign w:val="bottom"/>
            <w:hideMark/>
          </w:tcPr>
          <w:p w:rsidR="00652A57" w:rsidRPr="004029E6" w:rsidRDefault="00652A57" w:rsidP="00FE1FBA"/>
        </w:tc>
        <w:tc>
          <w:tcPr>
            <w:tcW w:w="2823" w:type="dxa"/>
            <w:tcBorders>
              <w:top w:val="nil"/>
              <w:left w:val="nil"/>
              <w:bottom w:val="nil"/>
              <w:right w:val="nil"/>
            </w:tcBorders>
            <w:shd w:val="clear" w:color="auto" w:fill="auto"/>
            <w:noWrap/>
            <w:vAlign w:val="bottom"/>
            <w:hideMark/>
          </w:tcPr>
          <w:p w:rsidR="00652A57" w:rsidRPr="004029E6" w:rsidRDefault="00652A57" w:rsidP="00FE1FBA"/>
        </w:tc>
        <w:tc>
          <w:tcPr>
            <w:tcW w:w="3101" w:type="dxa"/>
            <w:gridSpan w:val="2"/>
            <w:tcBorders>
              <w:top w:val="nil"/>
              <w:left w:val="nil"/>
              <w:bottom w:val="nil"/>
              <w:right w:val="nil"/>
            </w:tcBorders>
            <w:shd w:val="clear" w:color="auto" w:fill="auto"/>
            <w:noWrap/>
            <w:vAlign w:val="bottom"/>
            <w:hideMark/>
          </w:tcPr>
          <w:p w:rsidR="00652A57" w:rsidRPr="004029E6" w:rsidRDefault="00652A57" w:rsidP="00FE1FBA">
            <w:pPr>
              <w:rPr>
                <w:color w:val="000000"/>
                <w:sz w:val="28"/>
                <w:szCs w:val="28"/>
              </w:rPr>
            </w:pPr>
          </w:p>
        </w:tc>
        <w:tc>
          <w:tcPr>
            <w:tcW w:w="4265" w:type="dxa"/>
            <w:gridSpan w:val="6"/>
            <w:tcBorders>
              <w:top w:val="nil"/>
              <w:left w:val="nil"/>
              <w:bottom w:val="nil"/>
              <w:right w:val="nil"/>
            </w:tcBorders>
            <w:shd w:val="clear" w:color="auto" w:fill="auto"/>
            <w:noWrap/>
            <w:vAlign w:val="bottom"/>
            <w:hideMark/>
          </w:tcPr>
          <w:p w:rsidR="00652A57" w:rsidRPr="004029E6" w:rsidRDefault="00E01BE2" w:rsidP="00E01BE2">
            <w:pPr>
              <w:jc w:val="both"/>
              <w:rPr>
                <w:color w:val="000000"/>
                <w:sz w:val="28"/>
                <w:szCs w:val="28"/>
              </w:rPr>
            </w:pPr>
            <w:r>
              <w:rPr>
                <w:color w:val="000000"/>
                <w:sz w:val="28"/>
                <w:szCs w:val="28"/>
              </w:rPr>
              <w:t>о</w:t>
            </w:r>
            <w:r w:rsidR="00652A57" w:rsidRPr="004029E6">
              <w:rPr>
                <w:color w:val="000000"/>
                <w:sz w:val="28"/>
                <w:szCs w:val="28"/>
              </w:rPr>
              <w:t>т</w:t>
            </w:r>
            <w:r>
              <w:rPr>
                <w:color w:val="000000"/>
                <w:sz w:val="28"/>
                <w:szCs w:val="28"/>
              </w:rPr>
              <w:t xml:space="preserve"> 20.12.2022</w:t>
            </w:r>
            <w:r w:rsidR="00652A57">
              <w:rPr>
                <w:color w:val="000000"/>
                <w:sz w:val="28"/>
                <w:szCs w:val="28"/>
              </w:rPr>
              <w:t xml:space="preserve"> </w:t>
            </w:r>
            <w:r w:rsidR="00652A57" w:rsidRPr="004029E6">
              <w:rPr>
                <w:color w:val="000000"/>
                <w:sz w:val="28"/>
                <w:szCs w:val="28"/>
              </w:rPr>
              <w:t>№</w:t>
            </w:r>
            <w:r w:rsidR="00576D6E">
              <w:rPr>
                <w:color w:val="000000"/>
                <w:sz w:val="28"/>
                <w:szCs w:val="28"/>
              </w:rPr>
              <w:t xml:space="preserve"> 14/80</w:t>
            </w:r>
          </w:p>
        </w:tc>
      </w:tr>
      <w:tr w:rsidR="00652A57" w:rsidRPr="004029E6" w:rsidTr="00FE1FBA">
        <w:trPr>
          <w:gridAfter w:val="1"/>
          <w:wAfter w:w="721" w:type="dxa"/>
          <w:trHeight w:val="375"/>
        </w:trPr>
        <w:tc>
          <w:tcPr>
            <w:tcW w:w="594" w:type="dxa"/>
            <w:tcBorders>
              <w:top w:val="nil"/>
              <w:left w:val="nil"/>
              <w:bottom w:val="nil"/>
              <w:right w:val="nil"/>
            </w:tcBorders>
            <w:shd w:val="clear" w:color="auto" w:fill="auto"/>
            <w:noWrap/>
            <w:vAlign w:val="bottom"/>
            <w:hideMark/>
          </w:tcPr>
          <w:p w:rsidR="00652A57" w:rsidRPr="004029E6" w:rsidRDefault="00652A57" w:rsidP="00FE1FBA"/>
        </w:tc>
        <w:tc>
          <w:tcPr>
            <w:tcW w:w="2823" w:type="dxa"/>
            <w:tcBorders>
              <w:top w:val="nil"/>
              <w:left w:val="nil"/>
              <w:bottom w:val="nil"/>
              <w:right w:val="nil"/>
            </w:tcBorders>
            <w:shd w:val="clear" w:color="auto" w:fill="auto"/>
            <w:noWrap/>
            <w:vAlign w:val="center"/>
            <w:hideMark/>
          </w:tcPr>
          <w:p w:rsidR="00652A57" w:rsidRPr="004029E6" w:rsidRDefault="00652A57" w:rsidP="00FE1FBA">
            <w:pPr>
              <w:ind w:firstLineChars="2300" w:firstLine="6440"/>
              <w:rPr>
                <w:sz w:val="28"/>
                <w:szCs w:val="28"/>
              </w:rPr>
            </w:pPr>
          </w:p>
        </w:tc>
        <w:tc>
          <w:tcPr>
            <w:tcW w:w="3385" w:type="dxa"/>
            <w:gridSpan w:val="3"/>
            <w:tcBorders>
              <w:top w:val="nil"/>
              <w:left w:val="nil"/>
              <w:bottom w:val="nil"/>
              <w:right w:val="nil"/>
            </w:tcBorders>
            <w:shd w:val="clear" w:color="auto" w:fill="auto"/>
            <w:noWrap/>
            <w:vAlign w:val="center"/>
            <w:hideMark/>
          </w:tcPr>
          <w:p w:rsidR="00652A57" w:rsidRPr="004029E6" w:rsidRDefault="00652A57" w:rsidP="00FE1FBA">
            <w:pPr>
              <w:ind w:firstLineChars="2300" w:firstLine="6440"/>
              <w:rPr>
                <w:sz w:val="28"/>
                <w:szCs w:val="28"/>
              </w:rPr>
            </w:pPr>
          </w:p>
        </w:tc>
        <w:tc>
          <w:tcPr>
            <w:tcW w:w="1559" w:type="dxa"/>
            <w:gridSpan w:val="2"/>
            <w:tcBorders>
              <w:top w:val="nil"/>
              <w:left w:val="nil"/>
              <w:bottom w:val="nil"/>
              <w:right w:val="nil"/>
            </w:tcBorders>
            <w:shd w:val="clear" w:color="auto" w:fill="auto"/>
            <w:noWrap/>
            <w:vAlign w:val="center"/>
            <w:hideMark/>
          </w:tcPr>
          <w:p w:rsidR="00652A57" w:rsidRPr="004029E6" w:rsidRDefault="00652A57" w:rsidP="00FE1FBA">
            <w:pPr>
              <w:rPr>
                <w:sz w:val="28"/>
                <w:szCs w:val="28"/>
              </w:rPr>
            </w:pPr>
          </w:p>
        </w:tc>
        <w:tc>
          <w:tcPr>
            <w:tcW w:w="1701" w:type="dxa"/>
            <w:gridSpan w:val="2"/>
            <w:tcBorders>
              <w:top w:val="nil"/>
              <w:left w:val="nil"/>
              <w:bottom w:val="nil"/>
              <w:right w:val="nil"/>
            </w:tcBorders>
            <w:shd w:val="clear" w:color="auto" w:fill="auto"/>
            <w:noWrap/>
            <w:vAlign w:val="center"/>
            <w:hideMark/>
          </w:tcPr>
          <w:p w:rsidR="00652A57" w:rsidRPr="004029E6" w:rsidRDefault="00652A57" w:rsidP="00FE1FBA">
            <w:pPr>
              <w:rPr>
                <w:sz w:val="28"/>
                <w:szCs w:val="28"/>
              </w:rPr>
            </w:pPr>
          </w:p>
        </w:tc>
      </w:tr>
      <w:tr w:rsidR="00652A57" w:rsidRPr="004029E6" w:rsidTr="00FE1FBA">
        <w:trPr>
          <w:gridAfter w:val="1"/>
          <w:wAfter w:w="721" w:type="dxa"/>
          <w:trHeight w:val="375"/>
        </w:trPr>
        <w:tc>
          <w:tcPr>
            <w:tcW w:w="594" w:type="dxa"/>
            <w:tcBorders>
              <w:top w:val="nil"/>
              <w:left w:val="nil"/>
              <w:bottom w:val="nil"/>
              <w:right w:val="nil"/>
            </w:tcBorders>
            <w:shd w:val="clear" w:color="auto" w:fill="auto"/>
            <w:noWrap/>
            <w:vAlign w:val="bottom"/>
            <w:hideMark/>
          </w:tcPr>
          <w:p w:rsidR="00652A57" w:rsidRPr="004029E6" w:rsidRDefault="00652A57" w:rsidP="00FE1FBA"/>
        </w:tc>
        <w:tc>
          <w:tcPr>
            <w:tcW w:w="2823" w:type="dxa"/>
            <w:tcBorders>
              <w:top w:val="nil"/>
              <w:left w:val="nil"/>
              <w:bottom w:val="nil"/>
              <w:right w:val="nil"/>
            </w:tcBorders>
            <w:shd w:val="clear" w:color="auto" w:fill="auto"/>
            <w:noWrap/>
            <w:vAlign w:val="center"/>
            <w:hideMark/>
          </w:tcPr>
          <w:p w:rsidR="00652A57" w:rsidRPr="004029E6" w:rsidRDefault="00652A57" w:rsidP="00FE1FBA">
            <w:pPr>
              <w:ind w:firstLineChars="2300" w:firstLine="6440"/>
              <w:rPr>
                <w:sz w:val="28"/>
                <w:szCs w:val="28"/>
              </w:rPr>
            </w:pPr>
          </w:p>
        </w:tc>
        <w:tc>
          <w:tcPr>
            <w:tcW w:w="3385" w:type="dxa"/>
            <w:gridSpan w:val="3"/>
            <w:tcBorders>
              <w:top w:val="nil"/>
              <w:left w:val="nil"/>
              <w:bottom w:val="nil"/>
              <w:right w:val="nil"/>
            </w:tcBorders>
            <w:shd w:val="clear" w:color="auto" w:fill="auto"/>
            <w:noWrap/>
            <w:vAlign w:val="center"/>
            <w:hideMark/>
          </w:tcPr>
          <w:p w:rsidR="00652A57" w:rsidRPr="004029E6" w:rsidRDefault="00652A57" w:rsidP="00FE1FBA">
            <w:pPr>
              <w:ind w:firstLineChars="2300" w:firstLine="6440"/>
              <w:rPr>
                <w:sz w:val="28"/>
                <w:szCs w:val="28"/>
              </w:rPr>
            </w:pPr>
          </w:p>
        </w:tc>
        <w:tc>
          <w:tcPr>
            <w:tcW w:w="1559" w:type="dxa"/>
            <w:gridSpan w:val="2"/>
            <w:tcBorders>
              <w:top w:val="nil"/>
              <w:left w:val="nil"/>
              <w:bottom w:val="nil"/>
              <w:right w:val="nil"/>
            </w:tcBorders>
            <w:shd w:val="clear" w:color="auto" w:fill="auto"/>
            <w:noWrap/>
            <w:vAlign w:val="center"/>
            <w:hideMark/>
          </w:tcPr>
          <w:p w:rsidR="00652A57" w:rsidRPr="004029E6" w:rsidRDefault="00652A57" w:rsidP="00FE1FBA">
            <w:pPr>
              <w:rPr>
                <w:sz w:val="28"/>
                <w:szCs w:val="28"/>
              </w:rPr>
            </w:pPr>
          </w:p>
        </w:tc>
        <w:tc>
          <w:tcPr>
            <w:tcW w:w="1701" w:type="dxa"/>
            <w:gridSpan w:val="2"/>
            <w:tcBorders>
              <w:top w:val="nil"/>
              <w:left w:val="nil"/>
              <w:bottom w:val="nil"/>
              <w:right w:val="nil"/>
            </w:tcBorders>
            <w:shd w:val="clear" w:color="auto" w:fill="auto"/>
            <w:noWrap/>
            <w:vAlign w:val="center"/>
            <w:hideMark/>
          </w:tcPr>
          <w:p w:rsidR="00652A57" w:rsidRPr="004029E6" w:rsidRDefault="00652A57" w:rsidP="00FE1FBA">
            <w:pPr>
              <w:rPr>
                <w:sz w:val="28"/>
                <w:szCs w:val="28"/>
              </w:rPr>
            </w:pPr>
          </w:p>
        </w:tc>
      </w:tr>
      <w:tr w:rsidR="00652A57" w:rsidRPr="004029E6" w:rsidTr="00FE1FBA">
        <w:trPr>
          <w:gridAfter w:val="1"/>
          <w:wAfter w:w="721" w:type="dxa"/>
          <w:trHeight w:val="1530"/>
        </w:trPr>
        <w:tc>
          <w:tcPr>
            <w:tcW w:w="10062" w:type="dxa"/>
            <w:gridSpan w:val="9"/>
            <w:tcBorders>
              <w:top w:val="nil"/>
              <w:left w:val="nil"/>
              <w:bottom w:val="nil"/>
              <w:right w:val="nil"/>
            </w:tcBorders>
            <w:shd w:val="clear" w:color="auto" w:fill="auto"/>
            <w:hideMark/>
          </w:tcPr>
          <w:p w:rsidR="00652A57" w:rsidRPr="004029E6" w:rsidRDefault="00652A57" w:rsidP="00FE1FBA">
            <w:pPr>
              <w:jc w:val="center"/>
              <w:rPr>
                <w:b/>
                <w:bCs/>
                <w:sz w:val="28"/>
                <w:szCs w:val="28"/>
              </w:rPr>
            </w:pPr>
            <w:r w:rsidRPr="004029E6">
              <w:rPr>
                <w:b/>
                <w:bCs/>
                <w:sz w:val="28"/>
                <w:szCs w:val="28"/>
              </w:rPr>
              <w:t>Основные характеристики</w:t>
            </w:r>
            <w:r w:rsidRPr="004029E6">
              <w:rPr>
                <w:b/>
                <w:bCs/>
                <w:sz w:val="28"/>
                <w:szCs w:val="28"/>
              </w:rPr>
              <w:br/>
              <w:t>бюджета муниципального образования Куменский муниципальный район на 2023 год и на плановый период 2024 и 2025 годов</w:t>
            </w:r>
          </w:p>
        </w:tc>
      </w:tr>
      <w:tr w:rsidR="00652A57" w:rsidRPr="004029E6" w:rsidTr="00FE1FBA">
        <w:trPr>
          <w:gridAfter w:val="1"/>
          <w:wAfter w:w="721" w:type="dxa"/>
          <w:trHeight w:val="375"/>
        </w:trPr>
        <w:tc>
          <w:tcPr>
            <w:tcW w:w="5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52A57" w:rsidRPr="004029E6" w:rsidRDefault="00652A57" w:rsidP="00FE1FBA">
            <w:pPr>
              <w:jc w:val="center"/>
              <w:rPr>
                <w:sz w:val="28"/>
                <w:szCs w:val="28"/>
              </w:rPr>
            </w:pPr>
            <w:r w:rsidRPr="004029E6">
              <w:rPr>
                <w:sz w:val="28"/>
                <w:szCs w:val="28"/>
              </w:rPr>
              <w:t xml:space="preserve">  №  п/п</w:t>
            </w:r>
          </w:p>
        </w:tc>
        <w:tc>
          <w:tcPr>
            <w:tcW w:w="282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52A57" w:rsidRPr="004029E6" w:rsidRDefault="00652A57" w:rsidP="00FE1FBA">
            <w:pPr>
              <w:jc w:val="center"/>
              <w:rPr>
                <w:sz w:val="28"/>
                <w:szCs w:val="28"/>
              </w:rPr>
            </w:pPr>
            <w:r w:rsidRPr="004029E6">
              <w:rPr>
                <w:sz w:val="28"/>
                <w:szCs w:val="28"/>
              </w:rPr>
              <w:t xml:space="preserve">Наименование </w:t>
            </w:r>
            <w:r w:rsidRPr="004029E6">
              <w:rPr>
                <w:sz w:val="28"/>
                <w:szCs w:val="28"/>
              </w:rPr>
              <w:br/>
              <w:t>основных характеристик</w:t>
            </w:r>
          </w:p>
        </w:tc>
        <w:tc>
          <w:tcPr>
            <w:tcW w:w="6645" w:type="dxa"/>
            <w:gridSpan w:val="7"/>
            <w:tcBorders>
              <w:top w:val="single" w:sz="4" w:space="0" w:color="auto"/>
              <w:left w:val="nil"/>
              <w:bottom w:val="single" w:sz="4" w:space="0" w:color="auto"/>
              <w:right w:val="single" w:sz="4" w:space="0" w:color="000000"/>
            </w:tcBorders>
            <w:shd w:val="clear" w:color="auto" w:fill="auto"/>
            <w:hideMark/>
          </w:tcPr>
          <w:p w:rsidR="00652A57" w:rsidRPr="004029E6" w:rsidRDefault="00652A57" w:rsidP="00FE1FBA">
            <w:pPr>
              <w:jc w:val="center"/>
              <w:rPr>
                <w:sz w:val="28"/>
                <w:szCs w:val="28"/>
              </w:rPr>
            </w:pPr>
            <w:r w:rsidRPr="004029E6">
              <w:rPr>
                <w:sz w:val="28"/>
                <w:szCs w:val="28"/>
              </w:rPr>
              <w:t>Сумма (тыс. рублей)</w:t>
            </w:r>
          </w:p>
        </w:tc>
      </w:tr>
      <w:tr w:rsidR="00652A57" w:rsidRPr="004029E6" w:rsidTr="00FE1FBA">
        <w:trPr>
          <w:gridAfter w:val="2"/>
          <w:wAfter w:w="1129" w:type="dxa"/>
          <w:trHeight w:val="375"/>
        </w:trPr>
        <w:tc>
          <w:tcPr>
            <w:tcW w:w="594" w:type="dxa"/>
            <w:vMerge/>
            <w:tcBorders>
              <w:top w:val="single" w:sz="4" w:space="0" w:color="auto"/>
              <w:left w:val="single" w:sz="4" w:space="0" w:color="auto"/>
              <w:bottom w:val="single" w:sz="4" w:space="0" w:color="auto"/>
              <w:right w:val="single" w:sz="4" w:space="0" w:color="auto"/>
            </w:tcBorders>
            <w:vAlign w:val="center"/>
            <w:hideMark/>
          </w:tcPr>
          <w:p w:rsidR="00652A57" w:rsidRPr="004029E6" w:rsidRDefault="00652A57" w:rsidP="00FE1FBA">
            <w:pPr>
              <w:rPr>
                <w:sz w:val="28"/>
                <w:szCs w:val="28"/>
              </w:rPr>
            </w:pPr>
          </w:p>
        </w:tc>
        <w:tc>
          <w:tcPr>
            <w:tcW w:w="2823" w:type="dxa"/>
            <w:vMerge/>
            <w:tcBorders>
              <w:top w:val="single" w:sz="4" w:space="0" w:color="auto"/>
              <w:left w:val="single" w:sz="4" w:space="0" w:color="auto"/>
              <w:bottom w:val="single" w:sz="4" w:space="0" w:color="auto"/>
              <w:right w:val="single" w:sz="4" w:space="0" w:color="auto"/>
            </w:tcBorders>
            <w:vAlign w:val="center"/>
            <w:hideMark/>
          </w:tcPr>
          <w:p w:rsidR="00652A57" w:rsidRPr="004029E6" w:rsidRDefault="00652A57" w:rsidP="00FE1FBA">
            <w:pPr>
              <w:rPr>
                <w:sz w:val="28"/>
                <w:szCs w:val="28"/>
              </w:rPr>
            </w:pPr>
          </w:p>
        </w:tc>
        <w:tc>
          <w:tcPr>
            <w:tcW w:w="2977" w:type="dxa"/>
            <w:tcBorders>
              <w:top w:val="nil"/>
              <w:left w:val="nil"/>
              <w:bottom w:val="single" w:sz="4" w:space="0" w:color="auto"/>
              <w:right w:val="single" w:sz="4" w:space="0" w:color="auto"/>
            </w:tcBorders>
            <w:shd w:val="clear" w:color="auto" w:fill="auto"/>
            <w:hideMark/>
          </w:tcPr>
          <w:p w:rsidR="00652A57" w:rsidRPr="004029E6" w:rsidRDefault="00652A57" w:rsidP="00FE1FBA">
            <w:pPr>
              <w:jc w:val="center"/>
              <w:rPr>
                <w:sz w:val="28"/>
                <w:szCs w:val="28"/>
              </w:rPr>
            </w:pPr>
            <w:r w:rsidRPr="004029E6">
              <w:rPr>
                <w:sz w:val="28"/>
                <w:szCs w:val="28"/>
              </w:rPr>
              <w:t>2023 год</w:t>
            </w:r>
          </w:p>
        </w:tc>
        <w:tc>
          <w:tcPr>
            <w:tcW w:w="1559" w:type="dxa"/>
            <w:gridSpan w:val="3"/>
            <w:tcBorders>
              <w:top w:val="nil"/>
              <w:left w:val="nil"/>
              <w:bottom w:val="single" w:sz="4" w:space="0" w:color="auto"/>
              <w:right w:val="single" w:sz="4" w:space="0" w:color="auto"/>
            </w:tcBorders>
            <w:shd w:val="clear" w:color="auto" w:fill="auto"/>
            <w:hideMark/>
          </w:tcPr>
          <w:p w:rsidR="00652A57" w:rsidRDefault="00652A57" w:rsidP="00FE1FBA">
            <w:pPr>
              <w:jc w:val="center"/>
              <w:rPr>
                <w:sz w:val="28"/>
                <w:szCs w:val="28"/>
              </w:rPr>
            </w:pPr>
            <w:r w:rsidRPr="004029E6">
              <w:rPr>
                <w:sz w:val="28"/>
                <w:szCs w:val="28"/>
              </w:rPr>
              <w:t>2024 год</w:t>
            </w:r>
          </w:p>
          <w:p w:rsidR="00652A57" w:rsidRPr="004029E6" w:rsidRDefault="00652A57" w:rsidP="00FE1FBA">
            <w:pPr>
              <w:jc w:val="center"/>
              <w:rPr>
                <w:sz w:val="28"/>
                <w:szCs w:val="28"/>
              </w:rPr>
            </w:pPr>
          </w:p>
        </w:tc>
        <w:tc>
          <w:tcPr>
            <w:tcW w:w="1701" w:type="dxa"/>
            <w:gridSpan w:val="2"/>
            <w:tcBorders>
              <w:top w:val="nil"/>
              <w:left w:val="nil"/>
              <w:bottom w:val="single" w:sz="4" w:space="0" w:color="auto"/>
              <w:right w:val="single" w:sz="4" w:space="0" w:color="auto"/>
            </w:tcBorders>
            <w:shd w:val="clear" w:color="auto" w:fill="auto"/>
            <w:hideMark/>
          </w:tcPr>
          <w:p w:rsidR="00652A57" w:rsidRPr="004029E6" w:rsidRDefault="00652A57" w:rsidP="00FE1FBA">
            <w:pPr>
              <w:jc w:val="center"/>
              <w:rPr>
                <w:sz w:val="28"/>
                <w:szCs w:val="28"/>
              </w:rPr>
            </w:pPr>
            <w:r w:rsidRPr="004029E6">
              <w:rPr>
                <w:sz w:val="28"/>
                <w:szCs w:val="28"/>
              </w:rPr>
              <w:t>2025 год</w:t>
            </w:r>
          </w:p>
        </w:tc>
      </w:tr>
      <w:tr w:rsidR="00652A57" w:rsidRPr="004029E6" w:rsidTr="00FE1FBA">
        <w:trPr>
          <w:gridAfter w:val="2"/>
          <w:wAfter w:w="1129" w:type="dxa"/>
          <w:trHeight w:val="1215"/>
        </w:trPr>
        <w:tc>
          <w:tcPr>
            <w:tcW w:w="594" w:type="dxa"/>
            <w:tcBorders>
              <w:top w:val="nil"/>
              <w:left w:val="single" w:sz="4" w:space="0" w:color="auto"/>
              <w:bottom w:val="single" w:sz="4" w:space="0" w:color="auto"/>
              <w:right w:val="single" w:sz="4" w:space="0" w:color="auto"/>
            </w:tcBorders>
            <w:shd w:val="clear" w:color="auto" w:fill="auto"/>
            <w:noWrap/>
            <w:hideMark/>
          </w:tcPr>
          <w:p w:rsidR="00652A57" w:rsidRPr="004029E6" w:rsidRDefault="00652A57" w:rsidP="00FE1FBA">
            <w:pPr>
              <w:jc w:val="center"/>
              <w:rPr>
                <w:sz w:val="28"/>
                <w:szCs w:val="28"/>
              </w:rPr>
            </w:pPr>
            <w:r w:rsidRPr="004029E6">
              <w:rPr>
                <w:sz w:val="28"/>
                <w:szCs w:val="28"/>
              </w:rPr>
              <w:t>1</w:t>
            </w:r>
          </w:p>
        </w:tc>
        <w:tc>
          <w:tcPr>
            <w:tcW w:w="2823" w:type="dxa"/>
            <w:tcBorders>
              <w:top w:val="nil"/>
              <w:left w:val="nil"/>
              <w:bottom w:val="single" w:sz="4" w:space="0" w:color="auto"/>
              <w:right w:val="single" w:sz="4" w:space="0" w:color="auto"/>
            </w:tcBorders>
            <w:shd w:val="clear" w:color="auto" w:fill="auto"/>
            <w:hideMark/>
          </w:tcPr>
          <w:p w:rsidR="00652A57" w:rsidRPr="004029E6" w:rsidRDefault="00652A57" w:rsidP="00FE1FBA">
            <w:pPr>
              <w:rPr>
                <w:sz w:val="28"/>
                <w:szCs w:val="28"/>
              </w:rPr>
            </w:pPr>
            <w:r w:rsidRPr="004029E6">
              <w:rPr>
                <w:sz w:val="28"/>
                <w:szCs w:val="28"/>
              </w:rPr>
              <w:t>Общий объем доходов районного бюджета</w:t>
            </w:r>
          </w:p>
        </w:tc>
        <w:tc>
          <w:tcPr>
            <w:tcW w:w="2977" w:type="dxa"/>
            <w:tcBorders>
              <w:top w:val="nil"/>
              <w:left w:val="nil"/>
              <w:bottom w:val="single" w:sz="4" w:space="0" w:color="auto"/>
              <w:right w:val="single" w:sz="4" w:space="0" w:color="auto"/>
            </w:tcBorders>
            <w:shd w:val="clear" w:color="auto" w:fill="auto"/>
            <w:hideMark/>
          </w:tcPr>
          <w:p w:rsidR="00652A57" w:rsidRPr="004029E6" w:rsidRDefault="00652A57" w:rsidP="00FE1FBA">
            <w:pPr>
              <w:jc w:val="center"/>
              <w:rPr>
                <w:sz w:val="28"/>
                <w:szCs w:val="28"/>
              </w:rPr>
            </w:pPr>
            <w:r w:rsidRPr="004029E6">
              <w:rPr>
                <w:sz w:val="28"/>
                <w:szCs w:val="28"/>
              </w:rPr>
              <w:t>645 403,30</w:t>
            </w:r>
          </w:p>
        </w:tc>
        <w:tc>
          <w:tcPr>
            <w:tcW w:w="1559" w:type="dxa"/>
            <w:gridSpan w:val="3"/>
            <w:tcBorders>
              <w:top w:val="nil"/>
              <w:left w:val="nil"/>
              <w:bottom w:val="single" w:sz="4" w:space="0" w:color="auto"/>
              <w:right w:val="single" w:sz="4" w:space="0" w:color="auto"/>
            </w:tcBorders>
            <w:shd w:val="clear" w:color="auto" w:fill="auto"/>
            <w:hideMark/>
          </w:tcPr>
          <w:p w:rsidR="00652A57" w:rsidRPr="004029E6" w:rsidRDefault="00652A57" w:rsidP="00FE1FBA">
            <w:pPr>
              <w:jc w:val="center"/>
              <w:rPr>
                <w:sz w:val="28"/>
                <w:szCs w:val="28"/>
              </w:rPr>
            </w:pPr>
            <w:r w:rsidRPr="004029E6">
              <w:rPr>
                <w:sz w:val="28"/>
                <w:szCs w:val="28"/>
              </w:rPr>
              <w:t>417 571,60</w:t>
            </w:r>
          </w:p>
        </w:tc>
        <w:tc>
          <w:tcPr>
            <w:tcW w:w="1701" w:type="dxa"/>
            <w:gridSpan w:val="2"/>
            <w:tcBorders>
              <w:top w:val="nil"/>
              <w:left w:val="nil"/>
              <w:bottom w:val="single" w:sz="4" w:space="0" w:color="auto"/>
              <w:right w:val="single" w:sz="4" w:space="0" w:color="auto"/>
            </w:tcBorders>
            <w:shd w:val="clear" w:color="auto" w:fill="auto"/>
            <w:hideMark/>
          </w:tcPr>
          <w:p w:rsidR="00652A57" w:rsidRPr="004029E6" w:rsidRDefault="00652A57" w:rsidP="00FE1FBA">
            <w:pPr>
              <w:jc w:val="center"/>
              <w:rPr>
                <w:sz w:val="28"/>
                <w:szCs w:val="28"/>
              </w:rPr>
            </w:pPr>
            <w:r w:rsidRPr="004029E6">
              <w:rPr>
                <w:sz w:val="28"/>
                <w:szCs w:val="28"/>
              </w:rPr>
              <w:t>420 557,20</w:t>
            </w:r>
          </w:p>
        </w:tc>
      </w:tr>
      <w:tr w:rsidR="00652A57" w:rsidRPr="004029E6" w:rsidTr="00FE1FBA">
        <w:trPr>
          <w:gridAfter w:val="2"/>
          <w:wAfter w:w="1129" w:type="dxa"/>
          <w:trHeight w:val="1125"/>
        </w:trPr>
        <w:tc>
          <w:tcPr>
            <w:tcW w:w="594" w:type="dxa"/>
            <w:tcBorders>
              <w:top w:val="nil"/>
              <w:left w:val="single" w:sz="4" w:space="0" w:color="auto"/>
              <w:bottom w:val="single" w:sz="4" w:space="0" w:color="auto"/>
              <w:right w:val="single" w:sz="4" w:space="0" w:color="auto"/>
            </w:tcBorders>
            <w:shd w:val="clear" w:color="auto" w:fill="auto"/>
            <w:noWrap/>
            <w:hideMark/>
          </w:tcPr>
          <w:p w:rsidR="00652A57" w:rsidRPr="004029E6" w:rsidRDefault="00652A57" w:rsidP="00FE1FBA">
            <w:pPr>
              <w:jc w:val="center"/>
              <w:rPr>
                <w:sz w:val="28"/>
                <w:szCs w:val="28"/>
              </w:rPr>
            </w:pPr>
            <w:r w:rsidRPr="004029E6">
              <w:rPr>
                <w:sz w:val="28"/>
                <w:szCs w:val="28"/>
              </w:rPr>
              <w:t>2</w:t>
            </w:r>
          </w:p>
        </w:tc>
        <w:tc>
          <w:tcPr>
            <w:tcW w:w="2823" w:type="dxa"/>
            <w:tcBorders>
              <w:top w:val="nil"/>
              <w:left w:val="nil"/>
              <w:bottom w:val="single" w:sz="4" w:space="0" w:color="auto"/>
              <w:right w:val="single" w:sz="4" w:space="0" w:color="auto"/>
            </w:tcBorders>
            <w:shd w:val="clear" w:color="auto" w:fill="auto"/>
            <w:hideMark/>
          </w:tcPr>
          <w:p w:rsidR="00652A57" w:rsidRPr="004029E6" w:rsidRDefault="00652A57" w:rsidP="00FE1FBA">
            <w:pPr>
              <w:rPr>
                <w:sz w:val="28"/>
                <w:szCs w:val="28"/>
              </w:rPr>
            </w:pPr>
            <w:r w:rsidRPr="004029E6">
              <w:rPr>
                <w:sz w:val="28"/>
                <w:szCs w:val="28"/>
              </w:rPr>
              <w:t>Общий объем расходов районного бюджета</w:t>
            </w:r>
          </w:p>
        </w:tc>
        <w:tc>
          <w:tcPr>
            <w:tcW w:w="2977" w:type="dxa"/>
            <w:tcBorders>
              <w:top w:val="nil"/>
              <w:left w:val="nil"/>
              <w:bottom w:val="single" w:sz="4" w:space="0" w:color="auto"/>
              <w:right w:val="single" w:sz="4" w:space="0" w:color="auto"/>
            </w:tcBorders>
            <w:shd w:val="clear" w:color="auto" w:fill="auto"/>
            <w:hideMark/>
          </w:tcPr>
          <w:p w:rsidR="00652A57" w:rsidRPr="004029E6" w:rsidRDefault="00652A57" w:rsidP="00FE1FBA">
            <w:pPr>
              <w:jc w:val="center"/>
              <w:rPr>
                <w:sz w:val="28"/>
                <w:szCs w:val="28"/>
              </w:rPr>
            </w:pPr>
            <w:r w:rsidRPr="004029E6">
              <w:rPr>
                <w:sz w:val="28"/>
                <w:szCs w:val="28"/>
              </w:rPr>
              <w:t>655 603,30</w:t>
            </w:r>
          </w:p>
        </w:tc>
        <w:tc>
          <w:tcPr>
            <w:tcW w:w="1559" w:type="dxa"/>
            <w:gridSpan w:val="3"/>
            <w:tcBorders>
              <w:top w:val="nil"/>
              <w:left w:val="nil"/>
              <w:bottom w:val="single" w:sz="4" w:space="0" w:color="auto"/>
              <w:right w:val="single" w:sz="4" w:space="0" w:color="auto"/>
            </w:tcBorders>
            <w:shd w:val="clear" w:color="auto" w:fill="auto"/>
            <w:hideMark/>
          </w:tcPr>
          <w:p w:rsidR="00652A57" w:rsidRPr="004029E6" w:rsidRDefault="00652A57" w:rsidP="00FE1FBA">
            <w:pPr>
              <w:jc w:val="center"/>
              <w:rPr>
                <w:sz w:val="28"/>
                <w:szCs w:val="28"/>
              </w:rPr>
            </w:pPr>
            <w:r w:rsidRPr="004029E6">
              <w:rPr>
                <w:sz w:val="28"/>
                <w:szCs w:val="28"/>
              </w:rPr>
              <w:t>420 171,60</w:t>
            </w:r>
          </w:p>
        </w:tc>
        <w:tc>
          <w:tcPr>
            <w:tcW w:w="1701" w:type="dxa"/>
            <w:gridSpan w:val="2"/>
            <w:tcBorders>
              <w:top w:val="nil"/>
              <w:left w:val="nil"/>
              <w:bottom w:val="single" w:sz="4" w:space="0" w:color="auto"/>
              <w:right w:val="single" w:sz="4" w:space="0" w:color="auto"/>
            </w:tcBorders>
            <w:shd w:val="clear" w:color="auto" w:fill="auto"/>
            <w:hideMark/>
          </w:tcPr>
          <w:p w:rsidR="00652A57" w:rsidRPr="004029E6" w:rsidRDefault="00652A57" w:rsidP="00FE1FBA">
            <w:pPr>
              <w:jc w:val="center"/>
              <w:rPr>
                <w:sz w:val="28"/>
                <w:szCs w:val="28"/>
              </w:rPr>
            </w:pPr>
            <w:r w:rsidRPr="004029E6">
              <w:rPr>
                <w:sz w:val="28"/>
                <w:szCs w:val="28"/>
              </w:rPr>
              <w:t>423 157,20</w:t>
            </w:r>
          </w:p>
        </w:tc>
      </w:tr>
      <w:tr w:rsidR="00652A57" w:rsidRPr="004029E6" w:rsidTr="00FE1FBA">
        <w:trPr>
          <w:gridAfter w:val="2"/>
          <w:wAfter w:w="1129" w:type="dxa"/>
          <w:trHeight w:val="840"/>
        </w:trPr>
        <w:tc>
          <w:tcPr>
            <w:tcW w:w="594" w:type="dxa"/>
            <w:tcBorders>
              <w:top w:val="nil"/>
              <w:left w:val="single" w:sz="4" w:space="0" w:color="auto"/>
              <w:bottom w:val="single" w:sz="4" w:space="0" w:color="auto"/>
              <w:right w:val="single" w:sz="4" w:space="0" w:color="auto"/>
            </w:tcBorders>
            <w:shd w:val="clear" w:color="auto" w:fill="auto"/>
            <w:noWrap/>
            <w:hideMark/>
          </w:tcPr>
          <w:p w:rsidR="00652A57" w:rsidRPr="004029E6" w:rsidRDefault="00652A57" w:rsidP="00FE1FBA">
            <w:pPr>
              <w:jc w:val="center"/>
              <w:rPr>
                <w:sz w:val="28"/>
                <w:szCs w:val="28"/>
              </w:rPr>
            </w:pPr>
            <w:r w:rsidRPr="004029E6">
              <w:rPr>
                <w:sz w:val="28"/>
                <w:szCs w:val="28"/>
              </w:rPr>
              <w:t>3</w:t>
            </w:r>
          </w:p>
        </w:tc>
        <w:tc>
          <w:tcPr>
            <w:tcW w:w="2823" w:type="dxa"/>
            <w:tcBorders>
              <w:top w:val="nil"/>
              <w:left w:val="nil"/>
              <w:bottom w:val="single" w:sz="4" w:space="0" w:color="auto"/>
              <w:right w:val="single" w:sz="4" w:space="0" w:color="auto"/>
            </w:tcBorders>
            <w:shd w:val="clear" w:color="auto" w:fill="auto"/>
            <w:hideMark/>
          </w:tcPr>
          <w:p w:rsidR="00652A57" w:rsidRPr="004029E6" w:rsidRDefault="00652A57" w:rsidP="00FE1FBA">
            <w:pPr>
              <w:rPr>
                <w:sz w:val="28"/>
                <w:szCs w:val="28"/>
              </w:rPr>
            </w:pPr>
            <w:r w:rsidRPr="004029E6">
              <w:rPr>
                <w:sz w:val="28"/>
                <w:szCs w:val="28"/>
              </w:rPr>
              <w:t>Дефицит (профицит) районного бюджета</w:t>
            </w:r>
          </w:p>
        </w:tc>
        <w:tc>
          <w:tcPr>
            <w:tcW w:w="2977" w:type="dxa"/>
            <w:tcBorders>
              <w:top w:val="nil"/>
              <w:left w:val="nil"/>
              <w:bottom w:val="single" w:sz="4" w:space="0" w:color="auto"/>
              <w:right w:val="single" w:sz="4" w:space="0" w:color="auto"/>
            </w:tcBorders>
            <w:shd w:val="clear" w:color="auto" w:fill="auto"/>
            <w:hideMark/>
          </w:tcPr>
          <w:p w:rsidR="00652A57" w:rsidRPr="004029E6" w:rsidRDefault="00652A57" w:rsidP="00FE1FBA">
            <w:pPr>
              <w:jc w:val="center"/>
              <w:rPr>
                <w:sz w:val="28"/>
                <w:szCs w:val="28"/>
              </w:rPr>
            </w:pPr>
            <w:r w:rsidRPr="004029E6">
              <w:rPr>
                <w:sz w:val="28"/>
                <w:szCs w:val="28"/>
              </w:rPr>
              <w:t>-10 200,00</w:t>
            </w:r>
          </w:p>
        </w:tc>
        <w:tc>
          <w:tcPr>
            <w:tcW w:w="1559" w:type="dxa"/>
            <w:gridSpan w:val="3"/>
            <w:tcBorders>
              <w:top w:val="nil"/>
              <w:left w:val="nil"/>
              <w:bottom w:val="single" w:sz="4" w:space="0" w:color="auto"/>
              <w:right w:val="single" w:sz="4" w:space="0" w:color="auto"/>
            </w:tcBorders>
            <w:shd w:val="clear" w:color="auto" w:fill="auto"/>
            <w:hideMark/>
          </w:tcPr>
          <w:p w:rsidR="00652A57" w:rsidRPr="004029E6" w:rsidRDefault="00652A57" w:rsidP="00FE1FBA">
            <w:pPr>
              <w:jc w:val="center"/>
              <w:rPr>
                <w:sz w:val="28"/>
                <w:szCs w:val="28"/>
              </w:rPr>
            </w:pPr>
            <w:r w:rsidRPr="004029E6">
              <w:rPr>
                <w:sz w:val="28"/>
                <w:szCs w:val="28"/>
              </w:rPr>
              <w:t>-2 600,00</w:t>
            </w:r>
          </w:p>
        </w:tc>
        <w:tc>
          <w:tcPr>
            <w:tcW w:w="1701" w:type="dxa"/>
            <w:gridSpan w:val="2"/>
            <w:tcBorders>
              <w:top w:val="nil"/>
              <w:left w:val="nil"/>
              <w:bottom w:val="single" w:sz="4" w:space="0" w:color="auto"/>
              <w:right w:val="single" w:sz="4" w:space="0" w:color="auto"/>
            </w:tcBorders>
            <w:shd w:val="clear" w:color="auto" w:fill="auto"/>
            <w:hideMark/>
          </w:tcPr>
          <w:p w:rsidR="00652A57" w:rsidRPr="004029E6" w:rsidRDefault="00652A57" w:rsidP="00FE1FBA">
            <w:pPr>
              <w:jc w:val="center"/>
              <w:rPr>
                <w:sz w:val="28"/>
                <w:szCs w:val="28"/>
              </w:rPr>
            </w:pPr>
            <w:r w:rsidRPr="004029E6">
              <w:rPr>
                <w:sz w:val="28"/>
                <w:szCs w:val="28"/>
              </w:rPr>
              <w:t>-2 600,00</w:t>
            </w:r>
          </w:p>
        </w:tc>
      </w:tr>
    </w:tbl>
    <w:p w:rsidR="00AA1749" w:rsidRDefault="00AA1749" w:rsidP="00AA1749">
      <w:pPr>
        <w:sectPr w:rsidR="00AA1749" w:rsidSect="00AA1749">
          <w:pgSz w:w="11906" w:h="16838"/>
          <w:pgMar w:top="1134" w:right="851" w:bottom="1134" w:left="1701" w:header="709" w:footer="709" w:gutter="0"/>
          <w:cols w:space="708"/>
          <w:docGrid w:linePitch="360"/>
        </w:sectPr>
      </w:pPr>
    </w:p>
    <w:tbl>
      <w:tblPr>
        <w:tblW w:w="14539" w:type="dxa"/>
        <w:tblInd w:w="93" w:type="dxa"/>
        <w:tblLook w:val="04A0"/>
      </w:tblPr>
      <w:tblGrid>
        <w:gridCol w:w="3134"/>
        <w:gridCol w:w="7644"/>
        <w:gridCol w:w="3761"/>
      </w:tblGrid>
      <w:tr w:rsidR="00652A57" w:rsidRPr="00652A57" w:rsidTr="00652A57">
        <w:trPr>
          <w:trHeight w:val="315"/>
        </w:trPr>
        <w:tc>
          <w:tcPr>
            <w:tcW w:w="14539" w:type="dxa"/>
            <w:gridSpan w:val="3"/>
            <w:tcBorders>
              <w:top w:val="nil"/>
              <w:left w:val="nil"/>
              <w:bottom w:val="nil"/>
              <w:right w:val="nil"/>
            </w:tcBorders>
            <w:shd w:val="clear" w:color="000000" w:fill="FFFFFF"/>
            <w:hideMark/>
          </w:tcPr>
          <w:p w:rsidR="00652A57" w:rsidRPr="00652A57" w:rsidRDefault="00652A57" w:rsidP="00652A57">
            <w:pPr>
              <w:ind w:left="10113"/>
              <w:jc w:val="both"/>
              <w:rPr>
                <w:color w:val="000000"/>
                <w:sz w:val="28"/>
                <w:szCs w:val="28"/>
              </w:rPr>
            </w:pPr>
            <w:r w:rsidRPr="00652A57">
              <w:rPr>
                <w:color w:val="000000"/>
                <w:sz w:val="28"/>
                <w:szCs w:val="28"/>
              </w:rPr>
              <w:lastRenderedPageBreak/>
              <w:t>Приложение №  2</w:t>
            </w:r>
          </w:p>
        </w:tc>
      </w:tr>
      <w:tr w:rsidR="00652A57" w:rsidRPr="00652A57" w:rsidTr="00652A57">
        <w:trPr>
          <w:trHeight w:val="315"/>
        </w:trPr>
        <w:tc>
          <w:tcPr>
            <w:tcW w:w="14539" w:type="dxa"/>
            <w:gridSpan w:val="3"/>
            <w:tcBorders>
              <w:top w:val="nil"/>
              <w:left w:val="nil"/>
              <w:bottom w:val="nil"/>
              <w:right w:val="nil"/>
            </w:tcBorders>
            <w:shd w:val="clear" w:color="000000" w:fill="FFFFFF"/>
            <w:hideMark/>
          </w:tcPr>
          <w:p w:rsidR="00652A57" w:rsidRPr="00652A57" w:rsidRDefault="00652A57" w:rsidP="00652A57">
            <w:pPr>
              <w:ind w:left="10113"/>
              <w:jc w:val="both"/>
              <w:rPr>
                <w:color w:val="000000"/>
                <w:sz w:val="28"/>
                <w:szCs w:val="28"/>
              </w:rPr>
            </w:pPr>
            <w:r w:rsidRPr="00652A57">
              <w:rPr>
                <w:color w:val="000000"/>
                <w:sz w:val="28"/>
                <w:szCs w:val="28"/>
              </w:rPr>
              <w:t>к решению Куменской</w:t>
            </w:r>
          </w:p>
        </w:tc>
      </w:tr>
      <w:tr w:rsidR="00652A57" w:rsidRPr="00652A57" w:rsidTr="00652A57">
        <w:trPr>
          <w:trHeight w:val="315"/>
        </w:trPr>
        <w:tc>
          <w:tcPr>
            <w:tcW w:w="14539" w:type="dxa"/>
            <w:gridSpan w:val="3"/>
            <w:tcBorders>
              <w:top w:val="nil"/>
              <w:left w:val="nil"/>
              <w:bottom w:val="nil"/>
              <w:right w:val="nil"/>
            </w:tcBorders>
            <w:shd w:val="clear" w:color="000000" w:fill="FFFFFF"/>
            <w:hideMark/>
          </w:tcPr>
          <w:p w:rsidR="00652A57" w:rsidRPr="00652A57" w:rsidRDefault="00652A57" w:rsidP="00652A57">
            <w:pPr>
              <w:ind w:left="10113"/>
              <w:jc w:val="both"/>
              <w:rPr>
                <w:color w:val="000000"/>
                <w:sz w:val="28"/>
                <w:szCs w:val="28"/>
              </w:rPr>
            </w:pPr>
            <w:r w:rsidRPr="00652A57">
              <w:rPr>
                <w:color w:val="000000"/>
                <w:sz w:val="28"/>
                <w:szCs w:val="28"/>
              </w:rPr>
              <w:t>районной Думы</w:t>
            </w:r>
          </w:p>
        </w:tc>
      </w:tr>
      <w:tr w:rsidR="00652A57" w:rsidRPr="00652A57" w:rsidTr="00652A57">
        <w:trPr>
          <w:trHeight w:val="300"/>
        </w:trPr>
        <w:tc>
          <w:tcPr>
            <w:tcW w:w="14539" w:type="dxa"/>
            <w:gridSpan w:val="3"/>
            <w:tcBorders>
              <w:top w:val="nil"/>
              <w:left w:val="nil"/>
              <w:bottom w:val="nil"/>
              <w:right w:val="nil"/>
            </w:tcBorders>
            <w:shd w:val="clear" w:color="000000" w:fill="FFFFFF"/>
            <w:hideMark/>
          </w:tcPr>
          <w:p w:rsidR="00652A57" w:rsidRPr="00652A57" w:rsidRDefault="00652A57" w:rsidP="00652A57">
            <w:pPr>
              <w:ind w:left="10113"/>
              <w:jc w:val="both"/>
              <w:rPr>
                <w:rFonts w:ascii="Arial" w:hAnsi="Arial" w:cs="Arial"/>
                <w:color w:val="000000"/>
                <w:sz w:val="28"/>
                <w:szCs w:val="28"/>
              </w:rPr>
            </w:pPr>
            <w:r>
              <w:rPr>
                <w:color w:val="000000"/>
                <w:sz w:val="28"/>
                <w:szCs w:val="28"/>
              </w:rPr>
              <w:t>о</w:t>
            </w:r>
            <w:r w:rsidRPr="00652A57">
              <w:rPr>
                <w:color w:val="000000"/>
                <w:sz w:val="28"/>
                <w:szCs w:val="28"/>
              </w:rPr>
              <w:t>т</w:t>
            </w:r>
            <w:r>
              <w:rPr>
                <w:color w:val="000000"/>
                <w:sz w:val="28"/>
                <w:szCs w:val="28"/>
              </w:rPr>
              <w:t xml:space="preserve"> 20.12.</w:t>
            </w:r>
            <w:r w:rsidRPr="00652A57">
              <w:rPr>
                <w:color w:val="000000"/>
                <w:sz w:val="28"/>
                <w:szCs w:val="28"/>
              </w:rPr>
              <w:t xml:space="preserve">2022 № </w:t>
            </w:r>
            <w:r w:rsidR="00576D6E">
              <w:rPr>
                <w:color w:val="000000"/>
                <w:sz w:val="28"/>
                <w:szCs w:val="28"/>
              </w:rPr>
              <w:t>14/80</w:t>
            </w:r>
            <w:r w:rsidRPr="00652A57">
              <w:rPr>
                <w:color w:val="000000"/>
                <w:sz w:val="28"/>
                <w:szCs w:val="28"/>
              </w:rPr>
              <w:t xml:space="preserve"> </w:t>
            </w:r>
          </w:p>
        </w:tc>
      </w:tr>
      <w:tr w:rsidR="00652A57" w:rsidRPr="00652A57" w:rsidTr="00652A57">
        <w:trPr>
          <w:trHeight w:val="315"/>
        </w:trPr>
        <w:tc>
          <w:tcPr>
            <w:tcW w:w="14539" w:type="dxa"/>
            <w:gridSpan w:val="3"/>
            <w:tcBorders>
              <w:top w:val="nil"/>
              <w:left w:val="nil"/>
              <w:bottom w:val="nil"/>
              <w:right w:val="nil"/>
            </w:tcBorders>
            <w:shd w:val="clear" w:color="000000" w:fill="FFFFFF"/>
            <w:vAlign w:val="bottom"/>
            <w:hideMark/>
          </w:tcPr>
          <w:p w:rsidR="00652A57" w:rsidRPr="00652A57" w:rsidRDefault="00652A57" w:rsidP="00652A57">
            <w:pPr>
              <w:jc w:val="center"/>
              <w:rPr>
                <w:b/>
                <w:bCs/>
                <w:color w:val="000000"/>
                <w:sz w:val="24"/>
                <w:szCs w:val="24"/>
              </w:rPr>
            </w:pPr>
            <w:r w:rsidRPr="00652A57">
              <w:rPr>
                <w:b/>
                <w:bCs/>
                <w:color w:val="000000"/>
                <w:sz w:val="24"/>
                <w:szCs w:val="24"/>
              </w:rPr>
              <w:t>Объемы</w:t>
            </w:r>
          </w:p>
        </w:tc>
      </w:tr>
      <w:tr w:rsidR="00652A57" w:rsidRPr="00652A57" w:rsidTr="00652A57">
        <w:trPr>
          <w:trHeight w:val="375"/>
        </w:trPr>
        <w:tc>
          <w:tcPr>
            <w:tcW w:w="14539" w:type="dxa"/>
            <w:gridSpan w:val="3"/>
            <w:tcBorders>
              <w:top w:val="nil"/>
              <w:left w:val="nil"/>
              <w:bottom w:val="nil"/>
              <w:right w:val="nil"/>
            </w:tcBorders>
            <w:shd w:val="clear" w:color="000000" w:fill="FFFFFF"/>
            <w:vAlign w:val="bottom"/>
            <w:hideMark/>
          </w:tcPr>
          <w:p w:rsidR="00652A57" w:rsidRPr="00652A57" w:rsidRDefault="00652A57" w:rsidP="00652A57">
            <w:pPr>
              <w:jc w:val="center"/>
              <w:rPr>
                <w:b/>
                <w:bCs/>
                <w:color w:val="000000"/>
                <w:sz w:val="24"/>
                <w:szCs w:val="24"/>
              </w:rPr>
            </w:pPr>
            <w:r w:rsidRPr="00652A57">
              <w:rPr>
                <w:b/>
                <w:bCs/>
                <w:color w:val="000000"/>
                <w:sz w:val="24"/>
                <w:szCs w:val="24"/>
              </w:rPr>
              <w:t xml:space="preserve">поступления налоговых и неналоговых доходов общей суммой и по </w:t>
            </w:r>
          </w:p>
        </w:tc>
      </w:tr>
      <w:tr w:rsidR="00652A57" w:rsidRPr="00652A57" w:rsidTr="00652A57">
        <w:trPr>
          <w:trHeight w:val="705"/>
        </w:trPr>
        <w:tc>
          <w:tcPr>
            <w:tcW w:w="14539" w:type="dxa"/>
            <w:gridSpan w:val="3"/>
            <w:tcBorders>
              <w:top w:val="nil"/>
              <w:left w:val="nil"/>
              <w:bottom w:val="nil"/>
              <w:right w:val="nil"/>
            </w:tcBorders>
            <w:shd w:val="clear" w:color="000000" w:fill="FFFFFF"/>
            <w:vAlign w:val="bottom"/>
            <w:hideMark/>
          </w:tcPr>
          <w:p w:rsidR="00652A57" w:rsidRPr="00652A57" w:rsidRDefault="00652A57" w:rsidP="00652A57">
            <w:pPr>
              <w:jc w:val="center"/>
              <w:rPr>
                <w:b/>
                <w:bCs/>
                <w:color w:val="000000"/>
                <w:sz w:val="24"/>
                <w:szCs w:val="24"/>
              </w:rPr>
            </w:pPr>
            <w:r w:rsidRPr="00652A57">
              <w:rPr>
                <w:b/>
                <w:bCs/>
                <w:color w:val="000000"/>
                <w:sz w:val="24"/>
                <w:szCs w:val="24"/>
              </w:rPr>
              <w:t>статьям классификации доходов бюджетов, а также объемы безвозмездных поступлений по подстатьям</w:t>
            </w:r>
          </w:p>
        </w:tc>
      </w:tr>
      <w:tr w:rsidR="00652A57" w:rsidRPr="00652A57" w:rsidTr="00652A57">
        <w:trPr>
          <w:trHeight w:val="315"/>
        </w:trPr>
        <w:tc>
          <w:tcPr>
            <w:tcW w:w="14539" w:type="dxa"/>
            <w:gridSpan w:val="3"/>
            <w:tcBorders>
              <w:top w:val="nil"/>
              <w:left w:val="nil"/>
              <w:bottom w:val="nil"/>
              <w:right w:val="nil"/>
            </w:tcBorders>
            <w:shd w:val="clear" w:color="000000" w:fill="FFFFFF"/>
            <w:vAlign w:val="bottom"/>
            <w:hideMark/>
          </w:tcPr>
          <w:p w:rsidR="00652A57" w:rsidRPr="00652A57" w:rsidRDefault="00652A57" w:rsidP="00652A57">
            <w:pPr>
              <w:jc w:val="center"/>
              <w:rPr>
                <w:b/>
                <w:bCs/>
                <w:color w:val="000000"/>
                <w:sz w:val="24"/>
                <w:szCs w:val="24"/>
              </w:rPr>
            </w:pPr>
            <w:r w:rsidRPr="00652A57">
              <w:rPr>
                <w:b/>
                <w:bCs/>
                <w:color w:val="000000"/>
                <w:sz w:val="24"/>
                <w:szCs w:val="24"/>
              </w:rPr>
              <w:t>классификации доходов бюджетов   на 2023 год</w:t>
            </w:r>
          </w:p>
        </w:tc>
      </w:tr>
      <w:tr w:rsidR="00652A57" w:rsidRPr="00652A57" w:rsidTr="00652A57">
        <w:trPr>
          <w:trHeight w:val="315"/>
        </w:trPr>
        <w:tc>
          <w:tcPr>
            <w:tcW w:w="3134" w:type="dxa"/>
            <w:tcBorders>
              <w:top w:val="nil"/>
              <w:left w:val="nil"/>
              <w:bottom w:val="nil"/>
              <w:right w:val="nil"/>
            </w:tcBorders>
            <w:shd w:val="clear" w:color="auto" w:fill="auto"/>
            <w:noWrap/>
            <w:vAlign w:val="bottom"/>
            <w:hideMark/>
          </w:tcPr>
          <w:p w:rsidR="00652A57" w:rsidRPr="00652A57" w:rsidRDefault="00652A57" w:rsidP="00652A57">
            <w:pPr>
              <w:rPr>
                <w:rFonts w:ascii="Calibri" w:hAnsi="Calibri"/>
                <w:color w:val="000000"/>
                <w:sz w:val="24"/>
                <w:szCs w:val="24"/>
              </w:rPr>
            </w:pPr>
          </w:p>
        </w:tc>
        <w:tc>
          <w:tcPr>
            <w:tcW w:w="7644" w:type="dxa"/>
            <w:tcBorders>
              <w:top w:val="nil"/>
              <w:left w:val="nil"/>
              <w:bottom w:val="nil"/>
              <w:right w:val="nil"/>
            </w:tcBorders>
            <w:shd w:val="clear" w:color="auto" w:fill="auto"/>
            <w:noWrap/>
            <w:vAlign w:val="bottom"/>
            <w:hideMark/>
          </w:tcPr>
          <w:p w:rsidR="00652A57" w:rsidRPr="00652A57" w:rsidRDefault="00652A57" w:rsidP="00652A57">
            <w:pPr>
              <w:rPr>
                <w:rFonts w:ascii="Calibri" w:hAnsi="Calibri"/>
                <w:color w:val="000000"/>
                <w:sz w:val="24"/>
                <w:szCs w:val="24"/>
              </w:rPr>
            </w:pPr>
          </w:p>
        </w:tc>
        <w:tc>
          <w:tcPr>
            <w:tcW w:w="3761" w:type="dxa"/>
            <w:tcBorders>
              <w:top w:val="nil"/>
              <w:left w:val="nil"/>
              <w:bottom w:val="nil"/>
              <w:right w:val="nil"/>
            </w:tcBorders>
            <w:shd w:val="clear" w:color="auto" w:fill="auto"/>
            <w:noWrap/>
            <w:vAlign w:val="bottom"/>
            <w:hideMark/>
          </w:tcPr>
          <w:p w:rsidR="00652A57" w:rsidRPr="00652A57" w:rsidRDefault="00652A57" w:rsidP="00652A57">
            <w:pPr>
              <w:rPr>
                <w:rFonts w:ascii="Calibri" w:hAnsi="Calibri"/>
                <w:color w:val="000000"/>
                <w:sz w:val="24"/>
                <w:szCs w:val="24"/>
              </w:rPr>
            </w:pPr>
          </w:p>
        </w:tc>
      </w:tr>
      <w:tr w:rsidR="00652A57" w:rsidRPr="00652A57" w:rsidTr="00652A57">
        <w:trPr>
          <w:trHeight w:val="630"/>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652A57" w:rsidRPr="00652A57" w:rsidRDefault="00652A57" w:rsidP="00652A57">
            <w:pPr>
              <w:jc w:val="center"/>
              <w:rPr>
                <w:color w:val="000000"/>
                <w:sz w:val="24"/>
                <w:szCs w:val="24"/>
              </w:rPr>
            </w:pPr>
            <w:r w:rsidRPr="00652A57">
              <w:rPr>
                <w:color w:val="000000"/>
                <w:sz w:val="24"/>
                <w:szCs w:val="24"/>
              </w:rPr>
              <w:t>Код бюджетной классификации</w:t>
            </w:r>
          </w:p>
        </w:tc>
        <w:tc>
          <w:tcPr>
            <w:tcW w:w="7644" w:type="dxa"/>
            <w:tcBorders>
              <w:top w:val="single" w:sz="4" w:space="0" w:color="auto"/>
              <w:left w:val="nil"/>
              <w:bottom w:val="single" w:sz="4" w:space="0" w:color="auto"/>
              <w:right w:val="single" w:sz="4" w:space="0" w:color="auto"/>
            </w:tcBorders>
            <w:shd w:val="clear" w:color="000000" w:fill="FFFFFF"/>
            <w:hideMark/>
          </w:tcPr>
          <w:p w:rsidR="00652A57" w:rsidRPr="00652A57" w:rsidRDefault="00652A57" w:rsidP="00652A57">
            <w:pPr>
              <w:jc w:val="center"/>
              <w:rPr>
                <w:color w:val="000000"/>
                <w:sz w:val="24"/>
                <w:szCs w:val="24"/>
              </w:rPr>
            </w:pPr>
            <w:r w:rsidRPr="00652A57">
              <w:rPr>
                <w:color w:val="000000"/>
                <w:sz w:val="24"/>
                <w:szCs w:val="24"/>
              </w:rPr>
              <w:t>Наименование дохода</w:t>
            </w:r>
          </w:p>
        </w:tc>
        <w:tc>
          <w:tcPr>
            <w:tcW w:w="3761" w:type="dxa"/>
            <w:tcBorders>
              <w:top w:val="single" w:sz="4" w:space="0" w:color="auto"/>
              <w:left w:val="nil"/>
              <w:bottom w:val="single" w:sz="4" w:space="0" w:color="auto"/>
              <w:right w:val="single" w:sz="4" w:space="0" w:color="auto"/>
            </w:tcBorders>
            <w:shd w:val="clear" w:color="000000" w:fill="FFFFFF"/>
            <w:hideMark/>
          </w:tcPr>
          <w:p w:rsidR="00652A57" w:rsidRPr="00652A57" w:rsidRDefault="00652A57" w:rsidP="00652A57">
            <w:pPr>
              <w:jc w:val="center"/>
              <w:rPr>
                <w:color w:val="000000"/>
                <w:sz w:val="24"/>
                <w:szCs w:val="24"/>
              </w:rPr>
            </w:pPr>
            <w:r w:rsidRPr="00652A57">
              <w:rPr>
                <w:color w:val="000000"/>
                <w:sz w:val="24"/>
                <w:szCs w:val="24"/>
              </w:rPr>
              <w:t>Сумма              (тыс. рублей)</w:t>
            </w:r>
          </w:p>
        </w:tc>
      </w:tr>
      <w:tr w:rsidR="00652A57" w:rsidRPr="00652A57" w:rsidTr="00652A57">
        <w:trPr>
          <w:trHeight w:val="630"/>
        </w:trPr>
        <w:tc>
          <w:tcPr>
            <w:tcW w:w="3134" w:type="dxa"/>
            <w:tcBorders>
              <w:top w:val="nil"/>
              <w:left w:val="single" w:sz="4" w:space="0" w:color="auto"/>
              <w:bottom w:val="single" w:sz="4" w:space="0" w:color="auto"/>
              <w:right w:val="single" w:sz="4" w:space="0" w:color="auto"/>
            </w:tcBorders>
            <w:shd w:val="clear" w:color="000000" w:fill="FFFFFF"/>
            <w:hideMark/>
          </w:tcPr>
          <w:p w:rsidR="00652A57" w:rsidRPr="00652A57" w:rsidRDefault="00652A57" w:rsidP="00652A57">
            <w:pPr>
              <w:rPr>
                <w:b/>
                <w:bCs/>
                <w:color w:val="000000"/>
                <w:sz w:val="24"/>
                <w:szCs w:val="24"/>
              </w:rPr>
            </w:pPr>
            <w:r w:rsidRPr="00652A57">
              <w:rPr>
                <w:b/>
                <w:bCs/>
                <w:color w:val="000000"/>
                <w:sz w:val="24"/>
                <w:szCs w:val="24"/>
              </w:rPr>
              <w:t>000 1 00 00000 00 0000 000</w:t>
            </w:r>
          </w:p>
        </w:tc>
        <w:tc>
          <w:tcPr>
            <w:tcW w:w="7644" w:type="dxa"/>
            <w:tcBorders>
              <w:top w:val="nil"/>
              <w:left w:val="nil"/>
              <w:bottom w:val="single" w:sz="4" w:space="0" w:color="auto"/>
              <w:right w:val="single" w:sz="4" w:space="0" w:color="auto"/>
            </w:tcBorders>
            <w:shd w:val="clear" w:color="000000" w:fill="FFFFFF"/>
            <w:hideMark/>
          </w:tcPr>
          <w:p w:rsidR="00652A57" w:rsidRPr="00652A57" w:rsidRDefault="00652A57" w:rsidP="00652A57">
            <w:pPr>
              <w:jc w:val="both"/>
              <w:rPr>
                <w:b/>
                <w:bCs/>
                <w:color w:val="000000"/>
                <w:sz w:val="24"/>
                <w:szCs w:val="24"/>
              </w:rPr>
            </w:pPr>
            <w:r w:rsidRPr="00652A57">
              <w:rPr>
                <w:b/>
                <w:bCs/>
                <w:color w:val="000000"/>
                <w:sz w:val="24"/>
                <w:szCs w:val="24"/>
              </w:rPr>
              <w:t>НАЛОГОВЫЕ И НЕНАЛОГОВЫЕ ДОХОДЫ</w:t>
            </w:r>
          </w:p>
        </w:tc>
        <w:tc>
          <w:tcPr>
            <w:tcW w:w="3761" w:type="dxa"/>
            <w:tcBorders>
              <w:top w:val="nil"/>
              <w:left w:val="nil"/>
              <w:bottom w:val="single" w:sz="4" w:space="0" w:color="auto"/>
              <w:right w:val="single" w:sz="4" w:space="0" w:color="auto"/>
            </w:tcBorders>
            <w:shd w:val="clear" w:color="000000" w:fill="FFFFFF"/>
            <w:vAlign w:val="center"/>
            <w:hideMark/>
          </w:tcPr>
          <w:p w:rsidR="00652A57" w:rsidRPr="00652A57" w:rsidRDefault="00652A57" w:rsidP="00652A57">
            <w:pPr>
              <w:jc w:val="right"/>
              <w:rPr>
                <w:b/>
                <w:bCs/>
                <w:color w:val="000000"/>
                <w:sz w:val="24"/>
                <w:szCs w:val="24"/>
              </w:rPr>
            </w:pPr>
            <w:r w:rsidRPr="00652A57">
              <w:rPr>
                <w:b/>
                <w:bCs/>
                <w:color w:val="000000"/>
                <w:sz w:val="24"/>
                <w:szCs w:val="24"/>
              </w:rPr>
              <w:t xml:space="preserve">144 693,7 </w:t>
            </w:r>
          </w:p>
        </w:tc>
      </w:tr>
      <w:tr w:rsidR="00652A57" w:rsidRPr="00652A57" w:rsidTr="00652A57">
        <w:trPr>
          <w:trHeight w:val="630"/>
        </w:trPr>
        <w:tc>
          <w:tcPr>
            <w:tcW w:w="3134" w:type="dxa"/>
            <w:tcBorders>
              <w:top w:val="nil"/>
              <w:left w:val="single" w:sz="4" w:space="0" w:color="auto"/>
              <w:bottom w:val="single" w:sz="4" w:space="0" w:color="auto"/>
              <w:right w:val="single" w:sz="4" w:space="0" w:color="auto"/>
            </w:tcBorders>
            <w:shd w:val="clear" w:color="000000" w:fill="FFFFFF"/>
            <w:hideMark/>
          </w:tcPr>
          <w:p w:rsidR="00652A57" w:rsidRPr="00652A57" w:rsidRDefault="00652A57" w:rsidP="00652A57">
            <w:pPr>
              <w:rPr>
                <w:b/>
                <w:bCs/>
                <w:color w:val="000000"/>
                <w:sz w:val="24"/>
                <w:szCs w:val="24"/>
              </w:rPr>
            </w:pPr>
            <w:r w:rsidRPr="00652A57">
              <w:rPr>
                <w:b/>
                <w:bCs/>
                <w:color w:val="000000"/>
                <w:sz w:val="24"/>
                <w:szCs w:val="24"/>
              </w:rPr>
              <w:t>000 1 01 00000 00 0000 000</w:t>
            </w:r>
          </w:p>
        </w:tc>
        <w:tc>
          <w:tcPr>
            <w:tcW w:w="7644" w:type="dxa"/>
            <w:tcBorders>
              <w:top w:val="nil"/>
              <w:left w:val="nil"/>
              <w:bottom w:val="single" w:sz="4" w:space="0" w:color="auto"/>
              <w:right w:val="single" w:sz="4" w:space="0" w:color="auto"/>
            </w:tcBorders>
            <w:shd w:val="clear" w:color="000000" w:fill="FFFFFF"/>
            <w:hideMark/>
          </w:tcPr>
          <w:p w:rsidR="00652A57" w:rsidRPr="00652A57" w:rsidRDefault="00652A57" w:rsidP="00652A57">
            <w:pPr>
              <w:jc w:val="both"/>
              <w:rPr>
                <w:b/>
                <w:bCs/>
                <w:color w:val="000000"/>
                <w:sz w:val="24"/>
                <w:szCs w:val="24"/>
              </w:rPr>
            </w:pPr>
            <w:r w:rsidRPr="00652A57">
              <w:rPr>
                <w:b/>
                <w:bCs/>
                <w:color w:val="000000"/>
                <w:sz w:val="24"/>
                <w:szCs w:val="24"/>
              </w:rPr>
              <w:t>НАЛОГИ НА ПРИБЫЛЬ, ДОХОДЫ</w:t>
            </w:r>
          </w:p>
        </w:tc>
        <w:tc>
          <w:tcPr>
            <w:tcW w:w="3761" w:type="dxa"/>
            <w:tcBorders>
              <w:top w:val="nil"/>
              <w:left w:val="nil"/>
              <w:bottom w:val="single" w:sz="4" w:space="0" w:color="auto"/>
              <w:right w:val="single" w:sz="4" w:space="0" w:color="auto"/>
            </w:tcBorders>
            <w:shd w:val="clear" w:color="000000" w:fill="FFFFFF"/>
            <w:vAlign w:val="center"/>
            <w:hideMark/>
          </w:tcPr>
          <w:p w:rsidR="00652A57" w:rsidRPr="00652A57" w:rsidRDefault="00652A57" w:rsidP="00652A57">
            <w:pPr>
              <w:jc w:val="right"/>
              <w:rPr>
                <w:b/>
                <w:bCs/>
                <w:color w:val="000000"/>
                <w:sz w:val="24"/>
                <w:szCs w:val="24"/>
              </w:rPr>
            </w:pPr>
            <w:r w:rsidRPr="00652A57">
              <w:rPr>
                <w:b/>
                <w:bCs/>
                <w:color w:val="000000"/>
                <w:sz w:val="24"/>
                <w:szCs w:val="24"/>
              </w:rPr>
              <w:t xml:space="preserve">65 284,3 </w:t>
            </w:r>
          </w:p>
        </w:tc>
      </w:tr>
      <w:tr w:rsidR="00652A57" w:rsidRPr="00652A57" w:rsidTr="00652A57">
        <w:trPr>
          <w:trHeight w:val="630"/>
        </w:trPr>
        <w:tc>
          <w:tcPr>
            <w:tcW w:w="3134" w:type="dxa"/>
            <w:tcBorders>
              <w:top w:val="nil"/>
              <w:left w:val="single" w:sz="4" w:space="0" w:color="auto"/>
              <w:bottom w:val="single" w:sz="4" w:space="0" w:color="auto"/>
              <w:right w:val="single" w:sz="4" w:space="0" w:color="auto"/>
            </w:tcBorders>
            <w:shd w:val="clear" w:color="000000" w:fill="FFFFFF"/>
            <w:hideMark/>
          </w:tcPr>
          <w:p w:rsidR="00652A57" w:rsidRPr="00652A57" w:rsidRDefault="00652A57" w:rsidP="00652A57">
            <w:pPr>
              <w:rPr>
                <w:color w:val="000000"/>
                <w:sz w:val="24"/>
                <w:szCs w:val="24"/>
              </w:rPr>
            </w:pPr>
            <w:r w:rsidRPr="00652A57">
              <w:rPr>
                <w:color w:val="000000"/>
                <w:sz w:val="24"/>
                <w:szCs w:val="24"/>
              </w:rPr>
              <w:t>000 1 01 02000 01 0000 110</w:t>
            </w:r>
          </w:p>
        </w:tc>
        <w:tc>
          <w:tcPr>
            <w:tcW w:w="7644" w:type="dxa"/>
            <w:tcBorders>
              <w:top w:val="nil"/>
              <w:left w:val="nil"/>
              <w:bottom w:val="single" w:sz="4" w:space="0" w:color="auto"/>
              <w:right w:val="single" w:sz="4" w:space="0" w:color="auto"/>
            </w:tcBorders>
            <w:shd w:val="clear" w:color="000000" w:fill="FFFFFF"/>
            <w:hideMark/>
          </w:tcPr>
          <w:p w:rsidR="00652A57" w:rsidRPr="00652A57" w:rsidRDefault="00652A57" w:rsidP="00652A57">
            <w:pPr>
              <w:jc w:val="both"/>
              <w:rPr>
                <w:color w:val="000000"/>
                <w:sz w:val="24"/>
                <w:szCs w:val="24"/>
              </w:rPr>
            </w:pPr>
            <w:r w:rsidRPr="00652A57">
              <w:rPr>
                <w:color w:val="000000"/>
                <w:sz w:val="24"/>
                <w:szCs w:val="24"/>
              </w:rPr>
              <w:t>Налог на доходы физических лиц</w:t>
            </w:r>
          </w:p>
        </w:tc>
        <w:tc>
          <w:tcPr>
            <w:tcW w:w="3761" w:type="dxa"/>
            <w:tcBorders>
              <w:top w:val="nil"/>
              <w:left w:val="nil"/>
              <w:bottom w:val="single" w:sz="4" w:space="0" w:color="auto"/>
              <w:right w:val="single" w:sz="4" w:space="0" w:color="auto"/>
            </w:tcBorders>
            <w:shd w:val="clear" w:color="000000" w:fill="FFFFFF"/>
            <w:vAlign w:val="center"/>
            <w:hideMark/>
          </w:tcPr>
          <w:p w:rsidR="00652A57" w:rsidRPr="00652A57" w:rsidRDefault="00652A57" w:rsidP="00652A57">
            <w:pPr>
              <w:jc w:val="right"/>
              <w:rPr>
                <w:color w:val="000000"/>
                <w:sz w:val="24"/>
                <w:szCs w:val="24"/>
              </w:rPr>
            </w:pPr>
            <w:r w:rsidRPr="00652A57">
              <w:rPr>
                <w:color w:val="000000"/>
                <w:sz w:val="24"/>
                <w:szCs w:val="24"/>
              </w:rPr>
              <w:t xml:space="preserve">65 284,3 </w:t>
            </w:r>
          </w:p>
        </w:tc>
      </w:tr>
      <w:tr w:rsidR="00652A57" w:rsidRPr="00652A57" w:rsidTr="00652A57">
        <w:trPr>
          <w:trHeight w:val="2220"/>
        </w:trPr>
        <w:tc>
          <w:tcPr>
            <w:tcW w:w="3134" w:type="dxa"/>
            <w:tcBorders>
              <w:top w:val="nil"/>
              <w:left w:val="single" w:sz="4" w:space="0" w:color="auto"/>
              <w:bottom w:val="single" w:sz="4" w:space="0" w:color="auto"/>
              <w:right w:val="single" w:sz="4" w:space="0" w:color="auto"/>
            </w:tcBorders>
            <w:shd w:val="clear" w:color="000000" w:fill="FFFFFF"/>
            <w:hideMark/>
          </w:tcPr>
          <w:p w:rsidR="00652A57" w:rsidRPr="00652A57" w:rsidRDefault="00652A57" w:rsidP="00652A57">
            <w:pPr>
              <w:rPr>
                <w:color w:val="000000"/>
                <w:sz w:val="24"/>
                <w:szCs w:val="24"/>
              </w:rPr>
            </w:pPr>
            <w:r w:rsidRPr="00652A57">
              <w:rPr>
                <w:color w:val="000000"/>
                <w:sz w:val="24"/>
                <w:szCs w:val="24"/>
              </w:rPr>
              <w:t>182 1 01 02010 01 0000 110</w:t>
            </w:r>
          </w:p>
        </w:tc>
        <w:tc>
          <w:tcPr>
            <w:tcW w:w="7644" w:type="dxa"/>
            <w:tcBorders>
              <w:top w:val="nil"/>
              <w:left w:val="nil"/>
              <w:bottom w:val="nil"/>
              <w:right w:val="nil"/>
            </w:tcBorders>
            <w:shd w:val="clear" w:color="auto" w:fill="auto"/>
            <w:vAlign w:val="center"/>
            <w:hideMark/>
          </w:tcPr>
          <w:p w:rsidR="00652A57" w:rsidRPr="00652A57" w:rsidRDefault="00652A57" w:rsidP="00652A57">
            <w:pPr>
              <w:jc w:val="both"/>
              <w:rPr>
                <w:color w:val="000000"/>
                <w:sz w:val="24"/>
                <w:szCs w:val="24"/>
              </w:rPr>
            </w:pPr>
            <w:r w:rsidRPr="00652A57">
              <w:rPr>
                <w:color w:val="000000"/>
                <w:sz w:val="24"/>
                <w:szCs w:val="24"/>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r w:rsidRPr="00652A57">
              <w:rPr>
                <w:color w:val="0000FF"/>
                <w:sz w:val="24"/>
                <w:szCs w:val="24"/>
              </w:rPr>
              <w:t>статьями 227</w:t>
            </w:r>
            <w:r w:rsidRPr="00652A57">
              <w:rPr>
                <w:color w:val="000000"/>
                <w:sz w:val="24"/>
                <w:szCs w:val="24"/>
              </w:rPr>
              <w:t xml:space="preserve">, </w:t>
            </w:r>
            <w:r w:rsidRPr="00652A57">
              <w:rPr>
                <w:color w:val="0000FF"/>
                <w:sz w:val="24"/>
                <w:szCs w:val="24"/>
              </w:rPr>
              <w:t>227.1</w:t>
            </w:r>
            <w:r w:rsidRPr="00652A57">
              <w:rPr>
                <w:color w:val="000000"/>
                <w:sz w:val="24"/>
                <w:szCs w:val="24"/>
              </w:rPr>
              <w:t xml:space="preserve"> и </w:t>
            </w:r>
            <w:r w:rsidRPr="00652A57">
              <w:rPr>
                <w:color w:val="0000FF"/>
                <w:sz w:val="24"/>
                <w:szCs w:val="24"/>
              </w:rPr>
              <w:t>228</w:t>
            </w:r>
            <w:r w:rsidRPr="00652A57">
              <w:rPr>
                <w:color w:val="000000"/>
                <w:sz w:val="24"/>
                <w:szCs w:val="24"/>
              </w:rPr>
              <w:t xml:space="preserve"> Налогового кодекса Российской Федерации</w:t>
            </w:r>
          </w:p>
        </w:tc>
        <w:tc>
          <w:tcPr>
            <w:tcW w:w="3761" w:type="dxa"/>
            <w:tcBorders>
              <w:top w:val="nil"/>
              <w:left w:val="single" w:sz="4" w:space="0" w:color="auto"/>
              <w:bottom w:val="single" w:sz="4" w:space="0" w:color="auto"/>
              <w:right w:val="single" w:sz="4" w:space="0" w:color="auto"/>
            </w:tcBorders>
            <w:shd w:val="clear" w:color="000000" w:fill="FFFFFF"/>
            <w:vAlign w:val="center"/>
            <w:hideMark/>
          </w:tcPr>
          <w:p w:rsidR="00652A57" w:rsidRPr="00652A57" w:rsidRDefault="00652A57" w:rsidP="00652A57">
            <w:pPr>
              <w:jc w:val="right"/>
              <w:rPr>
                <w:color w:val="000000"/>
                <w:sz w:val="24"/>
                <w:szCs w:val="24"/>
              </w:rPr>
            </w:pPr>
            <w:r w:rsidRPr="00652A57">
              <w:rPr>
                <w:color w:val="000000"/>
                <w:sz w:val="24"/>
                <w:szCs w:val="24"/>
              </w:rPr>
              <w:t xml:space="preserve">64 612,1 </w:t>
            </w:r>
          </w:p>
        </w:tc>
      </w:tr>
      <w:tr w:rsidR="00652A57" w:rsidRPr="00652A57" w:rsidTr="00652A57">
        <w:trPr>
          <w:trHeight w:val="2895"/>
        </w:trPr>
        <w:tc>
          <w:tcPr>
            <w:tcW w:w="3134" w:type="dxa"/>
            <w:tcBorders>
              <w:top w:val="nil"/>
              <w:left w:val="single" w:sz="4" w:space="0" w:color="auto"/>
              <w:bottom w:val="single" w:sz="4" w:space="0" w:color="auto"/>
              <w:right w:val="single" w:sz="4" w:space="0" w:color="auto"/>
            </w:tcBorders>
            <w:shd w:val="clear" w:color="000000" w:fill="FFFFFF"/>
            <w:hideMark/>
          </w:tcPr>
          <w:p w:rsidR="00652A57" w:rsidRPr="00652A57" w:rsidRDefault="00652A57" w:rsidP="00652A57">
            <w:pPr>
              <w:rPr>
                <w:color w:val="000000"/>
                <w:sz w:val="24"/>
                <w:szCs w:val="24"/>
              </w:rPr>
            </w:pPr>
            <w:r w:rsidRPr="00652A57">
              <w:rPr>
                <w:color w:val="000000"/>
                <w:sz w:val="24"/>
                <w:szCs w:val="24"/>
              </w:rPr>
              <w:lastRenderedPageBreak/>
              <w:t>182 1 01 02020 01 0000 110</w:t>
            </w:r>
          </w:p>
        </w:tc>
        <w:tc>
          <w:tcPr>
            <w:tcW w:w="7644" w:type="dxa"/>
            <w:tcBorders>
              <w:top w:val="single" w:sz="4" w:space="0" w:color="auto"/>
              <w:left w:val="nil"/>
              <w:bottom w:val="single" w:sz="4" w:space="0" w:color="auto"/>
              <w:right w:val="single" w:sz="4" w:space="0" w:color="auto"/>
            </w:tcBorders>
            <w:shd w:val="clear" w:color="000000" w:fill="FFFFFF"/>
            <w:hideMark/>
          </w:tcPr>
          <w:p w:rsidR="00652A57" w:rsidRPr="00652A57" w:rsidRDefault="00652A57" w:rsidP="00652A57">
            <w:pPr>
              <w:jc w:val="both"/>
              <w:rPr>
                <w:color w:val="000000"/>
                <w:sz w:val="24"/>
                <w:szCs w:val="24"/>
              </w:rPr>
            </w:pPr>
            <w:r w:rsidRPr="00652A57">
              <w:rPr>
                <w:color w:val="000000"/>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3761" w:type="dxa"/>
            <w:tcBorders>
              <w:top w:val="nil"/>
              <w:left w:val="nil"/>
              <w:bottom w:val="single" w:sz="4" w:space="0" w:color="auto"/>
              <w:right w:val="single" w:sz="4" w:space="0" w:color="auto"/>
            </w:tcBorders>
            <w:shd w:val="clear" w:color="000000" w:fill="FFFFFF"/>
            <w:vAlign w:val="center"/>
            <w:hideMark/>
          </w:tcPr>
          <w:p w:rsidR="00652A57" w:rsidRPr="00652A57" w:rsidRDefault="00652A57" w:rsidP="00652A57">
            <w:pPr>
              <w:jc w:val="right"/>
              <w:rPr>
                <w:color w:val="000000"/>
                <w:sz w:val="24"/>
                <w:szCs w:val="24"/>
              </w:rPr>
            </w:pPr>
            <w:r w:rsidRPr="00652A57">
              <w:rPr>
                <w:color w:val="000000"/>
                <w:sz w:val="24"/>
                <w:szCs w:val="24"/>
              </w:rPr>
              <w:t xml:space="preserve">449,3 </w:t>
            </w:r>
          </w:p>
        </w:tc>
      </w:tr>
      <w:tr w:rsidR="00652A57" w:rsidRPr="00652A57" w:rsidTr="00652A57">
        <w:trPr>
          <w:trHeight w:val="1260"/>
        </w:trPr>
        <w:tc>
          <w:tcPr>
            <w:tcW w:w="3134" w:type="dxa"/>
            <w:tcBorders>
              <w:top w:val="nil"/>
              <w:left w:val="single" w:sz="4" w:space="0" w:color="auto"/>
              <w:bottom w:val="single" w:sz="4" w:space="0" w:color="auto"/>
              <w:right w:val="single" w:sz="4" w:space="0" w:color="auto"/>
            </w:tcBorders>
            <w:shd w:val="clear" w:color="000000" w:fill="FFFFFF"/>
            <w:hideMark/>
          </w:tcPr>
          <w:p w:rsidR="00652A57" w:rsidRPr="00652A57" w:rsidRDefault="00652A57" w:rsidP="00652A57">
            <w:pPr>
              <w:rPr>
                <w:color w:val="000000"/>
                <w:sz w:val="24"/>
                <w:szCs w:val="24"/>
              </w:rPr>
            </w:pPr>
            <w:r w:rsidRPr="00652A57">
              <w:rPr>
                <w:color w:val="000000"/>
                <w:sz w:val="24"/>
                <w:szCs w:val="24"/>
              </w:rPr>
              <w:t>182 1 01 02030 01 0000 110</w:t>
            </w:r>
          </w:p>
        </w:tc>
        <w:tc>
          <w:tcPr>
            <w:tcW w:w="7644" w:type="dxa"/>
            <w:tcBorders>
              <w:top w:val="nil"/>
              <w:left w:val="nil"/>
              <w:bottom w:val="single" w:sz="4" w:space="0" w:color="auto"/>
              <w:right w:val="single" w:sz="4" w:space="0" w:color="auto"/>
            </w:tcBorders>
            <w:shd w:val="clear" w:color="000000" w:fill="FFFFFF"/>
            <w:hideMark/>
          </w:tcPr>
          <w:p w:rsidR="00652A57" w:rsidRPr="00652A57" w:rsidRDefault="00652A57" w:rsidP="00652A57">
            <w:pPr>
              <w:jc w:val="both"/>
              <w:rPr>
                <w:color w:val="000000"/>
                <w:sz w:val="24"/>
                <w:szCs w:val="24"/>
              </w:rPr>
            </w:pPr>
            <w:r w:rsidRPr="00652A57">
              <w:rPr>
                <w:color w:val="000000"/>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3761" w:type="dxa"/>
            <w:tcBorders>
              <w:top w:val="nil"/>
              <w:left w:val="nil"/>
              <w:bottom w:val="single" w:sz="4" w:space="0" w:color="auto"/>
              <w:right w:val="single" w:sz="4" w:space="0" w:color="auto"/>
            </w:tcBorders>
            <w:shd w:val="clear" w:color="000000" w:fill="FFFFFF"/>
            <w:vAlign w:val="center"/>
            <w:hideMark/>
          </w:tcPr>
          <w:p w:rsidR="00652A57" w:rsidRPr="00652A57" w:rsidRDefault="00652A57" w:rsidP="00652A57">
            <w:pPr>
              <w:jc w:val="right"/>
              <w:rPr>
                <w:color w:val="000000"/>
                <w:sz w:val="24"/>
                <w:szCs w:val="24"/>
              </w:rPr>
            </w:pPr>
            <w:r w:rsidRPr="00652A57">
              <w:rPr>
                <w:color w:val="000000"/>
                <w:sz w:val="24"/>
                <w:szCs w:val="24"/>
              </w:rPr>
              <w:t xml:space="preserve">222,9 </w:t>
            </w:r>
          </w:p>
        </w:tc>
      </w:tr>
      <w:tr w:rsidR="00652A57" w:rsidRPr="00652A57" w:rsidTr="00652A57">
        <w:trPr>
          <w:trHeight w:val="1260"/>
        </w:trPr>
        <w:tc>
          <w:tcPr>
            <w:tcW w:w="3134" w:type="dxa"/>
            <w:tcBorders>
              <w:top w:val="nil"/>
              <w:left w:val="single" w:sz="4" w:space="0" w:color="auto"/>
              <w:bottom w:val="single" w:sz="4" w:space="0" w:color="auto"/>
              <w:right w:val="single" w:sz="4" w:space="0" w:color="auto"/>
            </w:tcBorders>
            <w:shd w:val="clear" w:color="000000" w:fill="FFFFFF"/>
            <w:hideMark/>
          </w:tcPr>
          <w:p w:rsidR="00652A57" w:rsidRPr="00652A57" w:rsidRDefault="00652A57" w:rsidP="00652A57">
            <w:pPr>
              <w:rPr>
                <w:b/>
                <w:bCs/>
                <w:color w:val="000000"/>
                <w:sz w:val="24"/>
                <w:szCs w:val="24"/>
              </w:rPr>
            </w:pPr>
            <w:r w:rsidRPr="00652A57">
              <w:rPr>
                <w:b/>
                <w:bCs/>
                <w:color w:val="000000"/>
                <w:sz w:val="24"/>
                <w:szCs w:val="24"/>
              </w:rPr>
              <w:t>000 1 03 00000 00 0000 000</w:t>
            </w:r>
          </w:p>
        </w:tc>
        <w:tc>
          <w:tcPr>
            <w:tcW w:w="7644" w:type="dxa"/>
            <w:tcBorders>
              <w:top w:val="nil"/>
              <w:left w:val="nil"/>
              <w:bottom w:val="single" w:sz="4" w:space="0" w:color="auto"/>
              <w:right w:val="single" w:sz="4" w:space="0" w:color="auto"/>
            </w:tcBorders>
            <w:shd w:val="clear" w:color="000000" w:fill="FFFFFF"/>
            <w:hideMark/>
          </w:tcPr>
          <w:p w:rsidR="00652A57" w:rsidRPr="00652A57" w:rsidRDefault="00652A57" w:rsidP="00652A57">
            <w:pPr>
              <w:jc w:val="both"/>
              <w:rPr>
                <w:b/>
                <w:bCs/>
                <w:color w:val="000000"/>
                <w:sz w:val="24"/>
                <w:szCs w:val="24"/>
              </w:rPr>
            </w:pPr>
            <w:r w:rsidRPr="00652A57">
              <w:rPr>
                <w:b/>
                <w:bCs/>
                <w:color w:val="000000"/>
                <w:sz w:val="24"/>
                <w:szCs w:val="24"/>
              </w:rPr>
              <w:t>НАЛОГИ НА ТОВАРЫ (РАБОТЫ, УСЛУГИ), РЕАЛИЗУЕМЫЕ НА ТЕРРИТОРИИ РОССИЙСКОЙ ФЕДЕРАЦИИ</w:t>
            </w:r>
          </w:p>
        </w:tc>
        <w:tc>
          <w:tcPr>
            <w:tcW w:w="3761" w:type="dxa"/>
            <w:tcBorders>
              <w:top w:val="nil"/>
              <w:left w:val="nil"/>
              <w:bottom w:val="single" w:sz="4" w:space="0" w:color="auto"/>
              <w:right w:val="single" w:sz="4" w:space="0" w:color="auto"/>
            </w:tcBorders>
            <w:shd w:val="clear" w:color="000000" w:fill="FFFFFF"/>
            <w:vAlign w:val="center"/>
            <w:hideMark/>
          </w:tcPr>
          <w:p w:rsidR="00652A57" w:rsidRPr="00652A57" w:rsidRDefault="00652A57" w:rsidP="00652A57">
            <w:pPr>
              <w:jc w:val="right"/>
              <w:rPr>
                <w:b/>
                <w:bCs/>
                <w:color w:val="000000"/>
                <w:sz w:val="24"/>
                <w:szCs w:val="24"/>
              </w:rPr>
            </w:pPr>
            <w:r w:rsidRPr="00652A57">
              <w:rPr>
                <w:b/>
                <w:bCs/>
                <w:color w:val="000000"/>
                <w:sz w:val="24"/>
                <w:szCs w:val="24"/>
              </w:rPr>
              <w:t xml:space="preserve">3 884,2 </w:t>
            </w:r>
          </w:p>
        </w:tc>
      </w:tr>
      <w:tr w:rsidR="00652A57" w:rsidRPr="00652A57" w:rsidTr="00652A57">
        <w:trPr>
          <w:trHeight w:val="945"/>
        </w:trPr>
        <w:tc>
          <w:tcPr>
            <w:tcW w:w="3134" w:type="dxa"/>
            <w:tcBorders>
              <w:top w:val="nil"/>
              <w:left w:val="single" w:sz="4" w:space="0" w:color="auto"/>
              <w:bottom w:val="single" w:sz="4" w:space="0" w:color="auto"/>
              <w:right w:val="single" w:sz="4" w:space="0" w:color="auto"/>
            </w:tcBorders>
            <w:shd w:val="clear" w:color="000000" w:fill="FFFFFF"/>
            <w:hideMark/>
          </w:tcPr>
          <w:p w:rsidR="00652A57" w:rsidRPr="00652A57" w:rsidRDefault="00652A57" w:rsidP="00652A57">
            <w:pPr>
              <w:rPr>
                <w:color w:val="000000"/>
                <w:sz w:val="24"/>
                <w:szCs w:val="24"/>
              </w:rPr>
            </w:pPr>
            <w:r w:rsidRPr="00652A57">
              <w:rPr>
                <w:color w:val="000000"/>
                <w:sz w:val="24"/>
                <w:szCs w:val="24"/>
              </w:rPr>
              <w:t>100 1 03 02230 01 0000 110</w:t>
            </w:r>
          </w:p>
        </w:tc>
        <w:tc>
          <w:tcPr>
            <w:tcW w:w="7644" w:type="dxa"/>
            <w:tcBorders>
              <w:top w:val="nil"/>
              <w:left w:val="nil"/>
              <w:bottom w:val="single" w:sz="4" w:space="0" w:color="auto"/>
              <w:right w:val="single" w:sz="4" w:space="0" w:color="auto"/>
            </w:tcBorders>
            <w:shd w:val="clear" w:color="000000" w:fill="FFFFFF"/>
            <w:hideMark/>
          </w:tcPr>
          <w:p w:rsidR="00652A57" w:rsidRPr="00652A57" w:rsidRDefault="00652A57" w:rsidP="00652A57">
            <w:pPr>
              <w:jc w:val="both"/>
              <w:rPr>
                <w:color w:val="000000"/>
                <w:sz w:val="24"/>
                <w:szCs w:val="24"/>
              </w:rPr>
            </w:pPr>
            <w:r w:rsidRPr="00652A57">
              <w:rPr>
                <w:color w:val="000000"/>
                <w:sz w:val="24"/>
                <w:szCs w:val="24"/>
              </w:rPr>
              <w:t>Доходы от уплаты акцизов на дизельное топливо, зачисляемые в консолидированные бюджеты субъектов Российской Федерации</w:t>
            </w:r>
          </w:p>
        </w:tc>
        <w:tc>
          <w:tcPr>
            <w:tcW w:w="3761" w:type="dxa"/>
            <w:tcBorders>
              <w:top w:val="nil"/>
              <w:left w:val="nil"/>
              <w:bottom w:val="single" w:sz="4" w:space="0" w:color="auto"/>
              <w:right w:val="single" w:sz="4" w:space="0" w:color="auto"/>
            </w:tcBorders>
            <w:shd w:val="clear" w:color="000000" w:fill="FFFFFF"/>
            <w:vAlign w:val="center"/>
            <w:hideMark/>
          </w:tcPr>
          <w:p w:rsidR="00652A57" w:rsidRPr="00652A57" w:rsidRDefault="00652A57" w:rsidP="00652A57">
            <w:pPr>
              <w:jc w:val="right"/>
              <w:rPr>
                <w:color w:val="000000"/>
                <w:sz w:val="24"/>
                <w:szCs w:val="24"/>
              </w:rPr>
            </w:pPr>
            <w:r w:rsidRPr="00652A57">
              <w:rPr>
                <w:color w:val="000000"/>
                <w:sz w:val="24"/>
                <w:szCs w:val="24"/>
              </w:rPr>
              <w:t xml:space="preserve">1 839,7 </w:t>
            </w:r>
          </w:p>
        </w:tc>
      </w:tr>
      <w:tr w:rsidR="00652A57" w:rsidRPr="00652A57" w:rsidTr="00652A57">
        <w:trPr>
          <w:trHeight w:val="1545"/>
        </w:trPr>
        <w:tc>
          <w:tcPr>
            <w:tcW w:w="3134" w:type="dxa"/>
            <w:tcBorders>
              <w:top w:val="nil"/>
              <w:left w:val="single" w:sz="4" w:space="0" w:color="auto"/>
              <w:bottom w:val="single" w:sz="4" w:space="0" w:color="auto"/>
              <w:right w:val="single" w:sz="4" w:space="0" w:color="auto"/>
            </w:tcBorders>
            <w:shd w:val="clear" w:color="000000" w:fill="FFFFFF"/>
            <w:hideMark/>
          </w:tcPr>
          <w:p w:rsidR="00652A57" w:rsidRPr="00652A57" w:rsidRDefault="00652A57" w:rsidP="00652A57">
            <w:pPr>
              <w:rPr>
                <w:color w:val="000000"/>
                <w:sz w:val="24"/>
                <w:szCs w:val="24"/>
              </w:rPr>
            </w:pPr>
            <w:r w:rsidRPr="00652A57">
              <w:rPr>
                <w:color w:val="000000"/>
                <w:sz w:val="24"/>
                <w:szCs w:val="24"/>
              </w:rPr>
              <w:t>100 1 03 02240 01 0000 110</w:t>
            </w:r>
          </w:p>
        </w:tc>
        <w:tc>
          <w:tcPr>
            <w:tcW w:w="7644" w:type="dxa"/>
            <w:tcBorders>
              <w:top w:val="nil"/>
              <w:left w:val="nil"/>
              <w:bottom w:val="single" w:sz="4" w:space="0" w:color="auto"/>
              <w:right w:val="single" w:sz="4" w:space="0" w:color="auto"/>
            </w:tcBorders>
            <w:shd w:val="clear" w:color="000000" w:fill="FFFFFF"/>
            <w:hideMark/>
          </w:tcPr>
          <w:p w:rsidR="00652A57" w:rsidRPr="00652A57" w:rsidRDefault="00652A57" w:rsidP="00652A57">
            <w:pPr>
              <w:jc w:val="both"/>
              <w:rPr>
                <w:color w:val="000000"/>
                <w:sz w:val="24"/>
                <w:szCs w:val="24"/>
              </w:rPr>
            </w:pPr>
            <w:r w:rsidRPr="00652A57">
              <w:rPr>
                <w:color w:val="000000"/>
                <w:sz w:val="24"/>
                <w:szCs w:val="24"/>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3761" w:type="dxa"/>
            <w:tcBorders>
              <w:top w:val="nil"/>
              <w:left w:val="nil"/>
              <w:bottom w:val="single" w:sz="4" w:space="0" w:color="auto"/>
              <w:right w:val="single" w:sz="4" w:space="0" w:color="auto"/>
            </w:tcBorders>
            <w:shd w:val="clear" w:color="000000" w:fill="FFFFFF"/>
            <w:vAlign w:val="center"/>
            <w:hideMark/>
          </w:tcPr>
          <w:p w:rsidR="00652A57" w:rsidRPr="00652A57" w:rsidRDefault="00652A57" w:rsidP="00652A57">
            <w:pPr>
              <w:jc w:val="right"/>
              <w:rPr>
                <w:color w:val="000000"/>
                <w:sz w:val="24"/>
                <w:szCs w:val="24"/>
              </w:rPr>
            </w:pPr>
            <w:r w:rsidRPr="00652A57">
              <w:rPr>
                <w:color w:val="000000"/>
                <w:sz w:val="24"/>
                <w:szCs w:val="24"/>
              </w:rPr>
              <w:t xml:space="preserve">12,8 </w:t>
            </w:r>
          </w:p>
        </w:tc>
      </w:tr>
      <w:tr w:rsidR="00652A57" w:rsidRPr="00652A57" w:rsidTr="00652A57">
        <w:trPr>
          <w:trHeight w:val="1560"/>
        </w:trPr>
        <w:tc>
          <w:tcPr>
            <w:tcW w:w="3134" w:type="dxa"/>
            <w:tcBorders>
              <w:top w:val="nil"/>
              <w:left w:val="single" w:sz="4" w:space="0" w:color="auto"/>
              <w:bottom w:val="single" w:sz="4" w:space="0" w:color="auto"/>
              <w:right w:val="single" w:sz="4" w:space="0" w:color="auto"/>
            </w:tcBorders>
            <w:shd w:val="clear" w:color="000000" w:fill="FFFFFF"/>
            <w:hideMark/>
          </w:tcPr>
          <w:p w:rsidR="00652A57" w:rsidRPr="00652A57" w:rsidRDefault="00652A57" w:rsidP="00652A57">
            <w:pPr>
              <w:rPr>
                <w:color w:val="000000"/>
                <w:sz w:val="24"/>
                <w:szCs w:val="24"/>
              </w:rPr>
            </w:pPr>
            <w:r w:rsidRPr="00652A57">
              <w:rPr>
                <w:color w:val="000000"/>
                <w:sz w:val="24"/>
                <w:szCs w:val="24"/>
              </w:rPr>
              <w:lastRenderedPageBreak/>
              <w:t>100 1 03 02250 01 0000 110</w:t>
            </w:r>
          </w:p>
        </w:tc>
        <w:tc>
          <w:tcPr>
            <w:tcW w:w="7644" w:type="dxa"/>
            <w:tcBorders>
              <w:top w:val="nil"/>
              <w:left w:val="nil"/>
              <w:bottom w:val="single" w:sz="4" w:space="0" w:color="auto"/>
              <w:right w:val="single" w:sz="4" w:space="0" w:color="auto"/>
            </w:tcBorders>
            <w:shd w:val="clear" w:color="000000" w:fill="FFFFFF"/>
            <w:hideMark/>
          </w:tcPr>
          <w:p w:rsidR="00652A57" w:rsidRPr="00652A57" w:rsidRDefault="00652A57" w:rsidP="00652A57">
            <w:pPr>
              <w:jc w:val="both"/>
              <w:rPr>
                <w:color w:val="000000"/>
                <w:sz w:val="24"/>
                <w:szCs w:val="24"/>
              </w:rPr>
            </w:pPr>
            <w:r w:rsidRPr="00652A57">
              <w:rPr>
                <w:color w:val="000000"/>
                <w:sz w:val="24"/>
                <w:szCs w:val="24"/>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3761" w:type="dxa"/>
            <w:tcBorders>
              <w:top w:val="nil"/>
              <w:left w:val="nil"/>
              <w:bottom w:val="single" w:sz="4" w:space="0" w:color="auto"/>
              <w:right w:val="single" w:sz="4" w:space="0" w:color="auto"/>
            </w:tcBorders>
            <w:shd w:val="clear" w:color="000000" w:fill="FFFFFF"/>
            <w:vAlign w:val="center"/>
            <w:hideMark/>
          </w:tcPr>
          <w:p w:rsidR="00652A57" w:rsidRPr="00652A57" w:rsidRDefault="00652A57" w:rsidP="00652A57">
            <w:pPr>
              <w:jc w:val="right"/>
              <w:rPr>
                <w:color w:val="000000"/>
                <w:sz w:val="24"/>
                <w:szCs w:val="24"/>
              </w:rPr>
            </w:pPr>
            <w:r w:rsidRPr="00652A57">
              <w:rPr>
                <w:color w:val="000000"/>
                <w:sz w:val="24"/>
                <w:szCs w:val="24"/>
              </w:rPr>
              <w:t xml:space="preserve">2 274,3 </w:t>
            </w:r>
          </w:p>
        </w:tc>
      </w:tr>
      <w:tr w:rsidR="00652A57" w:rsidRPr="00652A57" w:rsidTr="00652A57">
        <w:trPr>
          <w:trHeight w:val="1560"/>
        </w:trPr>
        <w:tc>
          <w:tcPr>
            <w:tcW w:w="3134" w:type="dxa"/>
            <w:tcBorders>
              <w:top w:val="nil"/>
              <w:left w:val="single" w:sz="4" w:space="0" w:color="auto"/>
              <w:bottom w:val="single" w:sz="4" w:space="0" w:color="auto"/>
              <w:right w:val="single" w:sz="4" w:space="0" w:color="auto"/>
            </w:tcBorders>
            <w:shd w:val="clear" w:color="000000" w:fill="FFFFFF"/>
            <w:hideMark/>
          </w:tcPr>
          <w:p w:rsidR="00652A57" w:rsidRPr="00652A57" w:rsidRDefault="00652A57" w:rsidP="00652A57">
            <w:pPr>
              <w:rPr>
                <w:color w:val="000000"/>
                <w:sz w:val="24"/>
                <w:szCs w:val="24"/>
              </w:rPr>
            </w:pPr>
            <w:r w:rsidRPr="00652A57">
              <w:rPr>
                <w:color w:val="000000"/>
                <w:sz w:val="24"/>
                <w:szCs w:val="24"/>
              </w:rPr>
              <w:t>100 1 03 02260 01 0000 110</w:t>
            </w:r>
          </w:p>
        </w:tc>
        <w:tc>
          <w:tcPr>
            <w:tcW w:w="7644" w:type="dxa"/>
            <w:tcBorders>
              <w:top w:val="nil"/>
              <w:left w:val="nil"/>
              <w:bottom w:val="single" w:sz="4" w:space="0" w:color="auto"/>
              <w:right w:val="single" w:sz="4" w:space="0" w:color="auto"/>
            </w:tcBorders>
            <w:shd w:val="clear" w:color="000000" w:fill="FFFFFF"/>
            <w:hideMark/>
          </w:tcPr>
          <w:p w:rsidR="00652A57" w:rsidRPr="00652A57" w:rsidRDefault="00652A57" w:rsidP="00652A57">
            <w:pPr>
              <w:jc w:val="both"/>
              <w:rPr>
                <w:color w:val="000000"/>
                <w:sz w:val="24"/>
                <w:szCs w:val="24"/>
              </w:rPr>
            </w:pPr>
            <w:r w:rsidRPr="00652A57">
              <w:rPr>
                <w:color w:val="000000"/>
                <w:sz w:val="24"/>
                <w:szCs w:val="24"/>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3761" w:type="dxa"/>
            <w:tcBorders>
              <w:top w:val="nil"/>
              <w:left w:val="nil"/>
              <w:bottom w:val="single" w:sz="4" w:space="0" w:color="auto"/>
              <w:right w:val="single" w:sz="4" w:space="0" w:color="auto"/>
            </w:tcBorders>
            <w:shd w:val="clear" w:color="000000" w:fill="FFFFFF"/>
            <w:vAlign w:val="center"/>
            <w:hideMark/>
          </w:tcPr>
          <w:p w:rsidR="00652A57" w:rsidRPr="00652A57" w:rsidRDefault="00652A57" w:rsidP="00652A57">
            <w:pPr>
              <w:jc w:val="right"/>
              <w:rPr>
                <w:color w:val="000000"/>
                <w:sz w:val="24"/>
                <w:szCs w:val="24"/>
              </w:rPr>
            </w:pPr>
            <w:r w:rsidRPr="00652A57">
              <w:rPr>
                <w:color w:val="000000"/>
                <w:sz w:val="24"/>
                <w:szCs w:val="24"/>
              </w:rPr>
              <w:t xml:space="preserve">-242,6 </w:t>
            </w:r>
          </w:p>
        </w:tc>
      </w:tr>
      <w:tr w:rsidR="00652A57" w:rsidRPr="00652A57" w:rsidTr="00652A57">
        <w:trPr>
          <w:trHeight w:val="465"/>
        </w:trPr>
        <w:tc>
          <w:tcPr>
            <w:tcW w:w="3134" w:type="dxa"/>
            <w:tcBorders>
              <w:top w:val="nil"/>
              <w:left w:val="single" w:sz="4" w:space="0" w:color="auto"/>
              <w:bottom w:val="single" w:sz="4" w:space="0" w:color="auto"/>
              <w:right w:val="single" w:sz="4" w:space="0" w:color="auto"/>
            </w:tcBorders>
            <w:shd w:val="clear" w:color="000000" w:fill="FFFFFF"/>
            <w:hideMark/>
          </w:tcPr>
          <w:p w:rsidR="00652A57" w:rsidRPr="00652A57" w:rsidRDefault="00652A57" w:rsidP="00652A57">
            <w:pPr>
              <w:rPr>
                <w:b/>
                <w:bCs/>
                <w:color w:val="000000"/>
                <w:sz w:val="24"/>
                <w:szCs w:val="24"/>
              </w:rPr>
            </w:pPr>
            <w:r w:rsidRPr="00652A57">
              <w:rPr>
                <w:b/>
                <w:bCs/>
                <w:color w:val="000000"/>
                <w:sz w:val="24"/>
                <w:szCs w:val="24"/>
              </w:rPr>
              <w:t>000 1 05 00000 00 0000 000</w:t>
            </w:r>
          </w:p>
        </w:tc>
        <w:tc>
          <w:tcPr>
            <w:tcW w:w="7644" w:type="dxa"/>
            <w:tcBorders>
              <w:top w:val="nil"/>
              <w:left w:val="nil"/>
              <w:bottom w:val="single" w:sz="4" w:space="0" w:color="auto"/>
              <w:right w:val="single" w:sz="4" w:space="0" w:color="auto"/>
            </w:tcBorders>
            <w:shd w:val="clear" w:color="000000" w:fill="FFFFFF"/>
            <w:hideMark/>
          </w:tcPr>
          <w:p w:rsidR="00652A57" w:rsidRPr="00652A57" w:rsidRDefault="00652A57" w:rsidP="00652A57">
            <w:pPr>
              <w:jc w:val="both"/>
              <w:rPr>
                <w:b/>
                <w:bCs/>
                <w:color w:val="000000"/>
                <w:sz w:val="24"/>
                <w:szCs w:val="24"/>
              </w:rPr>
            </w:pPr>
            <w:r w:rsidRPr="00652A57">
              <w:rPr>
                <w:b/>
                <w:bCs/>
                <w:color w:val="000000"/>
                <w:sz w:val="24"/>
                <w:szCs w:val="24"/>
              </w:rPr>
              <w:t>НАЛОГИ НА СОВОКУПНЫЙ ДОХОД</w:t>
            </w:r>
          </w:p>
        </w:tc>
        <w:tc>
          <w:tcPr>
            <w:tcW w:w="3761" w:type="dxa"/>
            <w:tcBorders>
              <w:top w:val="nil"/>
              <w:left w:val="nil"/>
              <w:bottom w:val="single" w:sz="4" w:space="0" w:color="auto"/>
              <w:right w:val="single" w:sz="4" w:space="0" w:color="auto"/>
            </w:tcBorders>
            <w:shd w:val="clear" w:color="000000" w:fill="FFFFFF"/>
            <w:vAlign w:val="center"/>
            <w:hideMark/>
          </w:tcPr>
          <w:p w:rsidR="00652A57" w:rsidRPr="00652A57" w:rsidRDefault="00652A57" w:rsidP="00652A57">
            <w:pPr>
              <w:jc w:val="right"/>
              <w:rPr>
                <w:b/>
                <w:bCs/>
                <w:color w:val="000000"/>
                <w:sz w:val="24"/>
                <w:szCs w:val="24"/>
              </w:rPr>
            </w:pPr>
            <w:r w:rsidRPr="00652A57">
              <w:rPr>
                <w:b/>
                <w:bCs/>
                <w:color w:val="000000"/>
                <w:sz w:val="24"/>
                <w:szCs w:val="24"/>
              </w:rPr>
              <w:t xml:space="preserve">38 678,0 </w:t>
            </w:r>
          </w:p>
        </w:tc>
      </w:tr>
      <w:tr w:rsidR="00652A57" w:rsidRPr="00652A57" w:rsidTr="00652A57">
        <w:trPr>
          <w:trHeight w:val="660"/>
        </w:trPr>
        <w:tc>
          <w:tcPr>
            <w:tcW w:w="3134" w:type="dxa"/>
            <w:tcBorders>
              <w:top w:val="nil"/>
              <w:left w:val="single" w:sz="4" w:space="0" w:color="auto"/>
              <w:bottom w:val="single" w:sz="4" w:space="0" w:color="auto"/>
              <w:right w:val="single" w:sz="4" w:space="0" w:color="auto"/>
            </w:tcBorders>
            <w:shd w:val="clear" w:color="000000" w:fill="FFFFFF"/>
            <w:hideMark/>
          </w:tcPr>
          <w:p w:rsidR="00652A57" w:rsidRPr="00652A57" w:rsidRDefault="00652A57" w:rsidP="00652A57">
            <w:pPr>
              <w:rPr>
                <w:b/>
                <w:bCs/>
                <w:color w:val="000000"/>
                <w:sz w:val="24"/>
                <w:szCs w:val="24"/>
              </w:rPr>
            </w:pPr>
            <w:r w:rsidRPr="00652A57">
              <w:rPr>
                <w:b/>
                <w:bCs/>
                <w:color w:val="000000"/>
                <w:sz w:val="24"/>
                <w:szCs w:val="24"/>
              </w:rPr>
              <w:t>000 1 05 01000 00 0000 110</w:t>
            </w:r>
          </w:p>
        </w:tc>
        <w:tc>
          <w:tcPr>
            <w:tcW w:w="7644" w:type="dxa"/>
            <w:tcBorders>
              <w:top w:val="nil"/>
              <w:left w:val="nil"/>
              <w:bottom w:val="single" w:sz="4" w:space="0" w:color="auto"/>
              <w:right w:val="single" w:sz="4" w:space="0" w:color="auto"/>
            </w:tcBorders>
            <w:shd w:val="clear" w:color="000000" w:fill="FFFFFF"/>
            <w:noWrap/>
            <w:hideMark/>
          </w:tcPr>
          <w:p w:rsidR="00652A57" w:rsidRPr="00652A57" w:rsidRDefault="00652A57" w:rsidP="00652A57">
            <w:pPr>
              <w:jc w:val="both"/>
              <w:rPr>
                <w:b/>
                <w:bCs/>
                <w:color w:val="000000"/>
                <w:sz w:val="24"/>
                <w:szCs w:val="24"/>
              </w:rPr>
            </w:pPr>
            <w:r w:rsidRPr="00652A57">
              <w:rPr>
                <w:b/>
                <w:bCs/>
                <w:color w:val="000000"/>
                <w:sz w:val="24"/>
                <w:szCs w:val="24"/>
              </w:rPr>
              <w:t>Налог, взимаемый в связи с применением упрощенной системы налогообложения</w:t>
            </w:r>
          </w:p>
        </w:tc>
        <w:tc>
          <w:tcPr>
            <w:tcW w:w="3761" w:type="dxa"/>
            <w:tcBorders>
              <w:top w:val="nil"/>
              <w:left w:val="nil"/>
              <w:bottom w:val="single" w:sz="4" w:space="0" w:color="auto"/>
              <w:right w:val="single" w:sz="4" w:space="0" w:color="auto"/>
            </w:tcBorders>
            <w:shd w:val="clear" w:color="000000" w:fill="FFFFFF"/>
            <w:vAlign w:val="center"/>
            <w:hideMark/>
          </w:tcPr>
          <w:p w:rsidR="00652A57" w:rsidRPr="00652A57" w:rsidRDefault="00652A57" w:rsidP="00652A57">
            <w:pPr>
              <w:jc w:val="right"/>
              <w:rPr>
                <w:b/>
                <w:bCs/>
                <w:color w:val="000000"/>
                <w:sz w:val="24"/>
                <w:szCs w:val="24"/>
              </w:rPr>
            </w:pPr>
            <w:r w:rsidRPr="00652A57">
              <w:rPr>
                <w:b/>
                <w:bCs/>
                <w:color w:val="000000"/>
                <w:sz w:val="24"/>
                <w:szCs w:val="24"/>
              </w:rPr>
              <w:t xml:space="preserve">36 954,0 </w:t>
            </w:r>
          </w:p>
        </w:tc>
      </w:tr>
      <w:tr w:rsidR="00652A57" w:rsidRPr="00652A57" w:rsidTr="00652A57">
        <w:trPr>
          <w:trHeight w:val="945"/>
        </w:trPr>
        <w:tc>
          <w:tcPr>
            <w:tcW w:w="3134" w:type="dxa"/>
            <w:tcBorders>
              <w:top w:val="nil"/>
              <w:left w:val="single" w:sz="4" w:space="0" w:color="auto"/>
              <w:bottom w:val="single" w:sz="4" w:space="0" w:color="auto"/>
              <w:right w:val="single" w:sz="4" w:space="0" w:color="auto"/>
            </w:tcBorders>
            <w:shd w:val="clear" w:color="000000" w:fill="FFFFFF"/>
            <w:hideMark/>
          </w:tcPr>
          <w:p w:rsidR="00652A57" w:rsidRPr="00652A57" w:rsidRDefault="00652A57" w:rsidP="00652A57">
            <w:pPr>
              <w:rPr>
                <w:color w:val="000000"/>
                <w:sz w:val="24"/>
                <w:szCs w:val="24"/>
              </w:rPr>
            </w:pPr>
            <w:r w:rsidRPr="00652A57">
              <w:rPr>
                <w:color w:val="000000"/>
                <w:sz w:val="24"/>
                <w:szCs w:val="24"/>
              </w:rPr>
              <w:t>182 1 05 01011 01 0000 110</w:t>
            </w:r>
          </w:p>
        </w:tc>
        <w:tc>
          <w:tcPr>
            <w:tcW w:w="7644" w:type="dxa"/>
            <w:tcBorders>
              <w:top w:val="nil"/>
              <w:left w:val="nil"/>
              <w:bottom w:val="single" w:sz="4" w:space="0" w:color="auto"/>
              <w:right w:val="single" w:sz="4" w:space="0" w:color="auto"/>
            </w:tcBorders>
            <w:shd w:val="clear" w:color="000000" w:fill="FFFFFF"/>
            <w:hideMark/>
          </w:tcPr>
          <w:p w:rsidR="00652A57" w:rsidRPr="00652A57" w:rsidRDefault="00652A57" w:rsidP="00652A57">
            <w:pPr>
              <w:jc w:val="both"/>
              <w:rPr>
                <w:color w:val="000000"/>
                <w:sz w:val="24"/>
                <w:szCs w:val="24"/>
              </w:rPr>
            </w:pPr>
            <w:r w:rsidRPr="00652A57">
              <w:rPr>
                <w:color w:val="000000"/>
                <w:sz w:val="24"/>
                <w:szCs w:val="24"/>
              </w:rPr>
              <w:t>Налог, взимаемый с налогоплательщиков, выбравших в качестве объекта  налогообложения доходы</w:t>
            </w:r>
          </w:p>
        </w:tc>
        <w:tc>
          <w:tcPr>
            <w:tcW w:w="3761" w:type="dxa"/>
            <w:tcBorders>
              <w:top w:val="nil"/>
              <w:left w:val="nil"/>
              <w:bottom w:val="single" w:sz="4" w:space="0" w:color="auto"/>
              <w:right w:val="single" w:sz="4" w:space="0" w:color="auto"/>
            </w:tcBorders>
            <w:shd w:val="clear" w:color="000000" w:fill="FFFFFF"/>
            <w:vAlign w:val="center"/>
            <w:hideMark/>
          </w:tcPr>
          <w:p w:rsidR="00652A57" w:rsidRPr="00652A57" w:rsidRDefault="00652A57" w:rsidP="00652A57">
            <w:pPr>
              <w:jc w:val="right"/>
              <w:rPr>
                <w:color w:val="000000"/>
                <w:sz w:val="24"/>
                <w:szCs w:val="24"/>
              </w:rPr>
            </w:pPr>
            <w:r w:rsidRPr="00652A57">
              <w:rPr>
                <w:color w:val="000000"/>
                <w:sz w:val="24"/>
                <w:szCs w:val="24"/>
              </w:rPr>
              <w:t xml:space="preserve">20 582,0 </w:t>
            </w:r>
          </w:p>
        </w:tc>
      </w:tr>
      <w:tr w:rsidR="00652A57" w:rsidRPr="00652A57" w:rsidTr="00652A57">
        <w:trPr>
          <w:trHeight w:val="1275"/>
        </w:trPr>
        <w:tc>
          <w:tcPr>
            <w:tcW w:w="3134" w:type="dxa"/>
            <w:tcBorders>
              <w:top w:val="nil"/>
              <w:left w:val="single" w:sz="4" w:space="0" w:color="auto"/>
              <w:bottom w:val="single" w:sz="4" w:space="0" w:color="auto"/>
              <w:right w:val="single" w:sz="4" w:space="0" w:color="auto"/>
            </w:tcBorders>
            <w:shd w:val="clear" w:color="000000" w:fill="FFFFFF"/>
            <w:hideMark/>
          </w:tcPr>
          <w:p w:rsidR="00652A57" w:rsidRPr="00652A57" w:rsidRDefault="00652A57" w:rsidP="00652A57">
            <w:pPr>
              <w:rPr>
                <w:color w:val="000000"/>
                <w:sz w:val="24"/>
                <w:szCs w:val="24"/>
              </w:rPr>
            </w:pPr>
            <w:r w:rsidRPr="00652A57">
              <w:rPr>
                <w:color w:val="000000"/>
                <w:sz w:val="24"/>
                <w:szCs w:val="24"/>
              </w:rPr>
              <w:t>182 1 05 01021 01 0000 110</w:t>
            </w:r>
          </w:p>
        </w:tc>
        <w:tc>
          <w:tcPr>
            <w:tcW w:w="7644" w:type="dxa"/>
            <w:tcBorders>
              <w:top w:val="nil"/>
              <w:left w:val="nil"/>
              <w:bottom w:val="single" w:sz="4" w:space="0" w:color="auto"/>
              <w:right w:val="single" w:sz="4" w:space="0" w:color="auto"/>
            </w:tcBorders>
            <w:shd w:val="clear" w:color="000000" w:fill="FFFFFF"/>
            <w:hideMark/>
          </w:tcPr>
          <w:p w:rsidR="00652A57" w:rsidRPr="00652A57" w:rsidRDefault="00652A57" w:rsidP="00652A57">
            <w:pPr>
              <w:jc w:val="both"/>
              <w:rPr>
                <w:color w:val="000000"/>
                <w:sz w:val="24"/>
                <w:szCs w:val="24"/>
              </w:rPr>
            </w:pPr>
            <w:r w:rsidRPr="00652A57">
              <w:rPr>
                <w:color w:val="000000"/>
                <w:sz w:val="24"/>
                <w:szCs w:val="24"/>
              </w:rPr>
              <w:t>Налог, взимаемый с налогоплательщиков, выбравших в качестве объекта  налогообложения доходы, уменьшенные на величину расходов</w:t>
            </w:r>
          </w:p>
        </w:tc>
        <w:tc>
          <w:tcPr>
            <w:tcW w:w="3761" w:type="dxa"/>
            <w:tcBorders>
              <w:top w:val="nil"/>
              <w:left w:val="nil"/>
              <w:bottom w:val="single" w:sz="4" w:space="0" w:color="auto"/>
              <w:right w:val="single" w:sz="4" w:space="0" w:color="auto"/>
            </w:tcBorders>
            <w:shd w:val="clear" w:color="000000" w:fill="FFFFFF"/>
            <w:vAlign w:val="center"/>
            <w:hideMark/>
          </w:tcPr>
          <w:p w:rsidR="00652A57" w:rsidRPr="00652A57" w:rsidRDefault="00652A57" w:rsidP="00652A57">
            <w:pPr>
              <w:jc w:val="right"/>
              <w:rPr>
                <w:color w:val="000000"/>
                <w:sz w:val="24"/>
                <w:szCs w:val="24"/>
              </w:rPr>
            </w:pPr>
            <w:r w:rsidRPr="00652A57">
              <w:rPr>
                <w:color w:val="000000"/>
                <w:sz w:val="24"/>
                <w:szCs w:val="24"/>
              </w:rPr>
              <w:t xml:space="preserve">16 372,0 </w:t>
            </w:r>
          </w:p>
        </w:tc>
      </w:tr>
      <w:tr w:rsidR="00652A57" w:rsidRPr="00652A57" w:rsidTr="00652A57">
        <w:trPr>
          <w:trHeight w:val="675"/>
        </w:trPr>
        <w:tc>
          <w:tcPr>
            <w:tcW w:w="3134" w:type="dxa"/>
            <w:tcBorders>
              <w:top w:val="nil"/>
              <w:left w:val="single" w:sz="4" w:space="0" w:color="auto"/>
              <w:bottom w:val="single" w:sz="4" w:space="0" w:color="auto"/>
              <w:right w:val="single" w:sz="4" w:space="0" w:color="auto"/>
            </w:tcBorders>
            <w:shd w:val="clear" w:color="000000" w:fill="FFFFFF"/>
            <w:hideMark/>
          </w:tcPr>
          <w:p w:rsidR="00652A57" w:rsidRPr="00652A57" w:rsidRDefault="00652A57" w:rsidP="00652A57">
            <w:pPr>
              <w:rPr>
                <w:b/>
                <w:bCs/>
                <w:color w:val="000000"/>
                <w:sz w:val="24"/>
                <w:szCs w:val="24"/>
              </w:rPr>
            </w:pPr>
            <w:r w:rsidRPr="00652A57">
              <w:rPr>
                <w:b/>
                <w:bCs/>
                <w:color w:val="000000"/>
                <w:sz w:val="24"/>
                <w:szCs w:val="24"/>
              </w:rPr>
              <w:t>000 1 05 04000 00 0000 000</w:t>
            </w:r>
          </w:p>
        </w:tc>
        <w:tc>
          <w:tcPr>
            <w:tcW w:w="7644" w:type="dxa"/>
            <w:tcBorders>
              <w:top w:val="nil"/>
              <w:left w:val="nil"/>
              <w:bottom w:val="single" w:sz="4" w:space="0" w:color="auto"/>
              <w:right w:val="single" w:sz="4" w:space="0" w:color="auto"/>
            </w:tcBorders>
            <w:shd w:val="clear" w:color="000000" w:fill="FFFFFF"/>
            <w:hideMark/>
          </w:tcPr>
          <w:p w:rsidR="00652A57" w:rsidRPr="00652A57" w:rsidRDefault="00652A57" w:rsidP="00652A57">
            <w:pPr>
              <w:jc w:val="both"/>
              <w:rPr>
                <w:b/>
                <w:bCs/>
                <w:color w:val="000000"/>
                <w:sz w:val="24"/>
                <w:szCs w:val="24"/>
              </w:rPr>
            </w:pPr>
            <w:r w:rsidRPr="00652A57">
              <w:rPr>
                <w:b/>
                <w:bCs/>
                <w:color w:val="000000"/>
                <w:sz w:val="24"/>
                <w:szCs w:val="24"/>
              </w:rPr>
              <w:t>Налог взимаемый в связи с применением патентой системой налогообложения</w:t>
            </w:r>
          </w:p>
        </w:tc>
        <w:tc>
          <w:tcPr>
            <w:tcW w:w="3761" w:type="dxa"/>
            <w:tcBorders>
              <w:top w:val="nil"/>
              <w:left w:val="nil"/>
              <w:bottom w:val="single" w:sz="4" w:space="0" w:color="auto"/>
              <w:right w:val="single" w:sz="4" w:space="0" w:color="auto"/>
            </w:tcBorders>
            <w:shd w:val="clear" w:color="000000" w:fill="FFFFFF"/>
            <w:vAlign w:val="center"/>
            <w:hideMark/>
          </w:tcPr>
          <w:p w:rsidR="00652A57" w:rsidRPr="00652A57" w:rsidRDefault="00652A57" w:rsidP="00652A57">
            <w:pPr>
              <w:jc w:val="right"/>
              <w:rPr>
                <w:b/>
                <w:bCs/>
                <w:color w:val="000000"/>
                <w:sz w:val="24"/>
                <w:szCs w:val="24"/>
              </w:rPr>
            </w:pPr>
            <w:r w:rsidRPr="00652A57">
              <w:rPr>
                <w:b/>
                <w:bCs/>
                <w:color w:val="000000"/>
                <w:sz w:val="24"/>
                <w:szCs w:val="24"/>
              </w:rPr>
              <w:t xml:space="preserve">1 724,0 </w:t>
            </w:r>
          </w:p>
        </w:tc>
      </w:tr>
      <w:tr w:rsidR="00652A57" w:rsidRPr="00652A57" w:rsidTr="00652A57">
        <w:trPr>
          <w:trHeight w:val="1260"/>
        </w:trPr>
        <w:tc>
          <w:tcPr>
            <w:tcW w:w="3134" w:type="dxa"/>
            <w:tcBorders>
              <w:top w:val="nil"/>
              <w:left w:val="single" w:sz="4" w:space="0" w:color="auto"/>
              <w:bottom w:val="single" w:sz="4" w:space="0" w:color="auto"/>
              <w:right w:val="single" w:sz="4" w:space="0" w:color="auto"/>
            </w:tcBorders>
            <w:shd w:val="clear" w:color="000000" w:fill="FFFFFF"/>
            <w:hideMark/>
          </w:tcPr>
          <w:p w:rsidR="00652A57" w:rsidRPr="00652A57" w:rsidRDefault="00652A57" w:rsidP="00652A57">
            <w:pPr>
              <w:jc w:val="center"/>
              <w:rPr>
                <w:color w:val="000000"/>
                <w:sz w:val="24"/>
                <w:szCs w:val="24"/>
              </w:rPr>
            </w:pPr>
            <w:r w:rsidRPr="00652A57">
              <w:rPr>
                <w:color w:val="000000"/>
                <w:sz w:val="24"/>
                <w:szCs w:val="24"/>
              </w:rPr>
              <w:t>182 1 05 04020 02 0000 110</w:t>
            </w:r>
          </w:p>
        </w:tc>
        <w:tc>
          <w:tcPr>
            <w:tcW w:w="7644" w:type="dxa"/>
            <w:tcBorders>
              <w:top w:val="nil"/>
              <w:left w:val="nil"/>
              <w:bottom w:val="single" w:sz="4" w:space="0" w:color="auto"/>
              <w:right w:val="single" w:sz="4" w:space="0" w:color="auto"/>
            </w:tcBorders>
            <w:shd w:val="clear" w:color="000000" w:fill="FFFFFF"/>
            <w:hideMark/>
          </w:tcPr>
          <w:p w:rsidR="00652A57" w:rsidRPr="00652A57" w:rsidRDefault="00652A57" w:rsidP="00652A57">
            <w:pPr>
              <w:jc w:val="both"/>
              <w:rPr>
                <w:color w:val="000000"/>
                <w:sz w:val="24"/>
                <w:szCs w:val="24"/>
              </w:rPr>
            </w:pPr>
            <w:r w:rsidRPr="00652A57">
              <w:rPr>
                <w:color w:val="000000"/>
                <w:sz w:val="24"/>
                <w:szCs w:val="24"/>
              </w:rPr>
              <w:t xml:space="preserve">Налог, взимаемый в связи с применением патентной системы налогообложения, зачисляемый в бюджеты муниципальных районов </w:t>
            </w:r>
          </w:p>
        </w:tc>
        <w:tc>
          <w:tcPr>
            <w:tcW w:w="3761" w:type="dxa"/>
            <w:tcBorders>
              <w:top w:val="nil"/>
              <w:left w:val="nil"/>
              <w:bottom w:val="single" w:sz="4" w:space="0" w:color="auto"/>
              <w:right w:val="single" w:sz="4" w:space="0" w:color="auto"/>
            </w:tcBorders>
            <w:shd w:val="clear" w:color="000000" w:fill="FFFFFF"/>
            <w:vAlign w:val="center"/>
            <w:hideMark/>
          </w:tcPr>
          <w:p w:rsidR="00652A57" w:rsidRPr="00652A57" w:rsidRDefault="00652A57" w:rsidP="00652A57">
            <w:pPr>
              <w:jc w:val="right"/>
              <w:rPr>
                <w:color w:val="000000"/>
                <w:sz w:val="24"/>
                <w:szCs w:val="24"/>
              </w:rPr>
            </w:pPr>
            <w:r w:rsidRPr="00652A57">
              <w:rPr>
                <w:color w:val="000000"/>
                <w:sz w:val="24"/>
                <w:szCs w:val="24"/>
              </w:rPr>
              <w:t xml:space="preserve">1 724,0 </w:t>
            </w:r>
          </w:p>
        </w:tc>
      </w:tr>
      <w:tr w:rsidR="00652A57" w:rsidRPr="00652A57" w:rsidTr="00652A57">
        <w:trPr>
          <w:trHeight w:val="525"/>
        </w:trPr>
        <w:tc>
          <w:tcPr>
            <w:tcW w:w="3134" w:type="dxa"/>
            <w:tcBorders>
              <w:top w:val="nil"/>
              <w:left w:val="single" w:sz="4" w:space="0" w:color="auto"/>
              <w:bottom w:val="single" w:sz="4" w:space="0" w:color="auto"/>
              <w:right w:val="single" w:sz="4" w:space="0" w:color="auto"/>
            </w:tcBorders>
            <w:shd w:val="clear" w:color="000000" w:fill="FFFFFF"/>
            <w:hideMark/>
          </w:tcPr>
          <w:p w:rsidR="00652A57" w:rsidRPr="00652A57" w:rsidRDefault="00652A57" w:rsidP="00652A57">
            <w:pPr>
              <w:rPr>
                <w:b/>
                <w:bCs/>
                <w:color w:val="000000"/>
                <w:sz w:val="24"/>
                <w:szCs w:val="24"/>
              </w:rPr>
            </w:pPr>
            <w:r w:rsidRPr="00652A57">
              <w:rPr>
                <w:b/>
                <w:bCs/>
                <w:color w:val="000000"/>
                <w:sz w:val="24"/>
                <w:szCs w:val="24"/>
              </w:rPr>
              <w:t>000 1 06 00000 00 0000 000</w:t>
            </w:r>
          </w:p>
        </w:tc>
        <w:tc>
          <w:tcPr>
            <w:tcW w:w="7644" w:type="dxa"/>
            <w:tcBorders>
              <w:top w:val="nil"/>
              <w:left w:val="nil"/>
              <w:bottom w:val="single" w:sz="4" w:space="0" w:color="auto"/>
              <w:right w:val="single" w:sz="4" w:space="0" w:color="auto"/>
            </w:tcBorders>
            <w:shd w:val="clear" w:color="000000" w:fill="FFFFFF"/>
            <w:hideMark/>
          </w:tcPr>
          <w:p w:rsidR="00652A57" w:rsidRPr="00652A57" w:rsidRDefault="00652A57" w:rsidP="00652A57">
            <w:pPr>
              <w:jc w:val="both"/>
              <w:rPr>
                <w:b/>
                <w:bCs/>
                <w:color w:val="000000"/>
                <w:sz w:val="24"/>
                <w:szCs w:val="24"/>
              </w:rPr>
            </w:pPr>
            <w:r w:rsidRPr="00652A57">
              <w:rPr>
                <w:b/>
                <w:bCs/>
                <w:color w:val="000000"/>
                <w:sz w:val="24"/>
                <w:szCs w:val="24"/>
              </w:rPr>
              <w:t>НАЛОГИ НА ИМУЩЕСТВО</w:t>
            </w:r>
          </w:p>
        </w:tc>
        <w:tc>
          <w:tcPr>
            <w:tcW w:w="3761" w:type="dxa"/>
            <w:tcBorders>
              <w:top w:val="nil"/>
              <w:left w:val="nil"/>
              <w:bottom w:val="single" w:sz="4" w:space="0" w:color="auto"/>
              <w:right w:val="single" w:sz="4" w:space="0" w:color="auto"/>
            </w:tcBorders>
            <w:shd w:val="clear" w:color="000000" w:fill="FFFFFF"/>
            <w:vAlign w:val="center"/>
            <w:hideMark/>
          </w:tcPr>
          <w:p w:rsidR="00652A57" w:rsidRPr="00652A57" w:rsidRDefault="00652A57" w:rsidP="00652A57">
            <w:pPr>
              <w:jc w:val="right"/>
              <w:rPr>
                <w:b/>
                <w:bCs/>
                <w:color w:val="000000"/>
                <w:sz w:val="24"/>
                <w:szCs w:val="24"/>
              </w:rPr>
            </w:pPr>
            <w:r w:rsidRPr="00652A57">
              <w:rPr>
                <w:b/>
                <w:bCs/>
                <w:color w:val="000000"/>
                <w:sz w:val="24"/>
                <w:szCs w:val="24"/>
              </w:rPr>
              <w:t xml:space="preserve">10 164,4 </w:t>
            </w:r>
          </w:p>
        </w:tc>
      </w:tr>
      <w:tr w:rsidR="00652A57" w:rsidRPr="00652A57" w:rsidTr="00652A57">
        <w:trPr>
          <w:trHeight w:val="480"/>
        </w:trPr>
        <w:tc>
          <w:tcPr>
            <w:tcW w:w="3134" w:type="dxa"/>
            <w:tcBorders>
              <w:top w:val="nil"/>
              <w:left w:val="single" w:sz="4" w:space="0" w:color="auto"/>
              <w:bottom w:val="single" w:sz="4" w:space="0" w:color="auto"/>
              <w:right w:val="single" w:sz="4" w:space="0" w:color="auto"/>
            </w:tcBorders>
            <w:shd w:val="clear" w:color="000000" w:fill="FFFFFF"/>
            <w:hideMark/>
          </w:tcPr>
          <w:p w:rsidR="00652A57" w:rsidRPr="00652A57" w:rsidRDefault="00652A57" w:rsidP="00652A57">
            <w:pPr>
              <w:rPr>
                <w:b/>
                <w:bCs/>
                <w:color w:val="000000"/>
                <w:sz w:val="24"/>
                <w:szCs w:val="24"/>
              </w:rPr>
            </w:pPr>
            <w:r w:rsidRPr="00652A57">
              <w:rPr>
                <w:b/>
                <w:bCs/>
                <w:color w:val="000000"/>
                <w:sz w:val="24"/>
                <w:szCs w:val="24"/>
              </w:rPr>
              <w:lastRenderedPageBreak/>
              <w:t>000 1 06 02000 02 0000 110</w:t>
            </w:r>
          </w:p>
        </w:tc>
        <w:tc>
          <w:tcPr>
            <w:tcW w:w="7644" w:type="dxa"/>
            <w:tcBorders>
              <w:top w:val="nil"/>
              <w:left w:val="nil"/>
              <w:bottom w:val="single" w:sz="4" w:space="0" w:color="auto"/>
              <w:right w:val="single" w:sz="4" w:space="0" w:color="auto"/>
            </w:tcBorders>
            <w:shd w:val="clear" w:color="000000" w:fill="FFFFFF"/>
            <w:hideMark/>
          </w:tcPr>
          <w:p w:rsidR="00652A57" w:rsidRPr="00652A57" w:rsidRDefault="00652A57" w:rsidP="00652A57">
            <w:pPr>
              <w:jc w:val="both"/>
              <w:rPr>
                <w:b/>
                <w:bCs/>
                <w:color w:val="000000"/>
                <w:sz w:val="24"/>
                <w:szCs w:val="24"/>
              </w:rPr>
            </w:pPr>
            <w:r w:rsidRPr="00652A57">
              <w:rPr>
                <w:b/>
                <w:bCs/>
                <w:color w:val="000000"/>
                <w:sz w:val="24"/>
                <w:szCs w:val="24"/>
              </w:rPr>
              <w:t>Налог на имущество организаций</w:t>
            </w:r>
          </w:p>
        </w:tc>
        <w:tc>
          <w:tcPr>
            <w:tcW w:w="3761" w:type="dxa"/>
            <w:tcBorders>
              <w:top w:val="nil"/>
              <w:left w:val="nil"/>
              <w:bottom w:val="single" w:sz="4" w:space="0" w:color="auto"/>
              <w:right w:val="single" w:sz="4" w:space="0" w:color="auto"/>
            </w:tcBorders>
            <w:shd w:val="clear" w:color="000000" w:fill="FFFFFF"/>
            <w:vAlign w:val="center"/>
            <w:hideMark/>
          </w:tcPr>
          <w:p w:rsidR="00652A57" w:rsidRPr="00652A57" w:rsidRDefault="00652A57" w:rsidP="00652A57">
            <w:pPr>
              <w:jc w:val="right"/>
              <w:rPr>
                <w:b/>
                <w:bCs/>
                <w:color w:val="000000"/>
                <w:sz w:val="24"/>
                <w:szCs w:val="24"/>
              </w:rPr>
            </w:pPr>
            <w:r w:rsidRPr="00652A57">
              <w:rPr>
                <w:b/>
                <w:bCs/>
                <w:color w:val="000000"/>
                <w:sz w:val="24"/>
                <w:szCs w:val="24"/>
              </w:rPr>
              <w:t xml:space="preserve">10 164,4 </w:t>
            </w:r>
          </w:p>
        </w:tc>
      </w:tr>
      <w:tr w:rsidR="00652A57" w:rsidRPr="00652A57" w:rsidTr="00652A57">
        <w:trPr>
          <w:trHeight w:val="945"/>
        </w:trPr>
        <w:tc>
          <w:tcPr>
            <w:tcW w:w="3134" w:type="dxa"/>
            <w:tcBorders>
              <w:top w:val="nil"/>
              <w:left w:val="single" w:sz="4" w:space="0" w:color="auto"/>
              <w:bottom w:val="single" w:sz="4" w:space="0" w:color="auto"/>
              <w:right w:val="single" w:sz="4" w:space="0" w:color="auto"/>
            </w:tcBorders>
            <w:shd w:val="clear" w:color="000000" w:fill="FFFFFF"/>
            <w:hideMark/>
          </w:tcPr>
          <w:p w:rsidR="00652A57" w:rsidRPr="00652A57" w:rsidRDefault="00652A57" w:rsidP="00652A57">
            <w:pPr>
              <w:rPr>
                <w:color w:val="000000"/>
                <w:sz w:val="24"/>
                <w:szCs w:val="24"/>
              </w:rPr>
            </w:pPr>
            <w:r w:rsidRPr="00652A57">
              <w:rPr>
                <w:color w:val="000000"/>
                <w:sz w:val="24"/>
                <w:szCs w:val="24"/>
              </w:rPr>
              <w:t>182 1 06 02010 02 0000 110</w:t>
            </w:r>
          </w:p>
        </w:tc>
        <w:tc>
          <w:tcPr>
            <w:tcW w:w="7644" w:type="dxa"/>
            <w:tcBorders>
              <w:top w:val="nil"/>
              <w:left w:val="nil"/>
              <w:bottom w:val="single" w:sz="4" w:space="0" w:color="auto"/>
              <w:right w:val="single" w:sz="4" w:space="0" w:color="auto"/>
            </w:tcBorders>
            <w:shd w:val="clear" w:color="000000" w:fill="FFFFFF"/>
            <w:hideMark/>
          </w:tcPr>
          <w:p w:rsidR="00652A57" w:rsidRPr="00652A57" w:rsidRDefault="00652A57" w:rsidP="00652A57">
            <w:pPr>
              <w:jc w:val="both"/>
              <w:rPr>
                <w:color w:val="000000"/>
                <w:sz w:val="24"/>
                <w:szCs w:val="24"/>
              </w:rPr>
            </w:pPr>
            <w:r w:rsidRPr="00652A57">
              <w:rPr>
                <w:color w:val="000000"/>
                <w:sz w:val="24"/>
                <w:szCs w:val="24"/>
              </w:rPr>
              <w:t>Налог на имущество организаций по имуществу, не входящему в Единую систему газоснабжения</w:t>
            </w:r>
          </w:p>
        </w:tc>
        <w:tc>
          <w:tcPr>
            <w:tcW w:w="3761" w:type="dxa"/>
            <w:tcBorders>
              <w:top w:val="nil"/>
              <w:left w:val="nil"/>
              <w:bottom w:val="single" w:sz="4" w:space="0" w:color="auto"/>
              <w:right w:val="single" w:sz="4" w:space="0" w:color="auto"/>
            </w:tcBorders>
            <w:shd w:val="clear" w:color="000000" w:fill="FFFFFF"/>
            <w:vAlign w:val="center"/>
            <w:hideMark/>
          </w:tcPr>
          <w:p w:rsidR="00652A57" w:rsidRPr="00652A57" w:rsidRDefault="00652A57" w:rsidP="00652A57">
            <w:pPr>
              <w:jc w:val="right"/>
              <w:rPr>
                <w:color w:val="000000"/>
                <w:sz w:val="24"/>
                <w:szCs w:val="24"/>
              </w:rPr>
            </w:pPr>
            <w:r w:rsidRPr="00652A57">
              <w:rPr>
                <w:color w:val="000000"/>
                <w:sz w:val="24"/>
                <w:szCs w:val="24"/>
              </w:rPr>
              <w:t xml:space="preserve">10 164,4 </w:t>
            </w:r>
          </w:p>
        </w:tc>
      </w:tr>
      <w:tr w:rsidR="00652A57" w:rsidRPr="00652A57" w:rsidTr="00652A57">
        <w:trPr>
          <w:trHeight w:val="630"/>
        </w:trPr>
        <w:tc>
          <w:tcPr>
            <w:tcW w:w="3134" w:type="dxa"/>
            <w:tcBorders>
              <w:top w:val="nil"/>
              <w:left w:val="single" w:sz="4" w:space="0" w:color="auto"/>
              <w:bottom w:val="single" w:sz="4" w:space="0" w:color="auto"/>
              <w:right w:val="single" w:sz="4" w:space="0" w:color="auto"/>
            </w:tcBorders>
            <w:shd w:val="clear" w:color="000000" w:fill="FFFFFF"/>
            <w:hideMark/>
          </w:tcPr>
          <w:p w:rsidR="00652A57" w:rsidRPr="00652A57" w:rsidRDefault="00652A57" w:rsidP="00652A57">
            <w:pPr>
              <w:rPr>
                <w:b/>
                <w:bCs/>
                <w:color w:val="000000"/>
                <w:sz w:val="24"/>
                <w:szCs w:val="24"/>
              </w:rPr>
            </w:pPr>
            <w:r w:rsidRPr="00652A57">
              <w:rPr>
                <w:b/>
                <w:bCs/>
                <w:color w:val="000000"/>
                <w:sz w:val="24"/>
                <w:szCs w:val="24"/>
              </w:rPr>
              <w:t>000 1 08 00000 00 0000 000</w:t>
            </w:r>
          </w:p>
        </w:tc>
        <w:tc>
          <w:tcPr>
            <w:tcW w:w="7644" w:type="dxa"/>
            <w:tcBorders>
              <w:top w:val="nil"/>
              <w:left w:val="nil"/>
              <w:bottom w:val="single" w:sz="4" w:space="0" w:color="auto"/>
              <w:right w:val="single" w:sz="4" w:space="0" w:color="auto"/>
            </w:tcBorders>
            <w:shd w:val="clear" w:color="000000" w:fill="FFFFFF"/>
            <w:hideMark/>
          </w:tcPr>
          <w:p w:rsidR="00652A57" w:rsidRPr="00652A57" w:rsidRDefault="00652A57" w:rsidP="00652A57">
            <w:pPr>
              <w:jc w:val="both"/>
              <w:rPr>
                <w:b/>
                <w:bCs/>
                <w:color w:val="000000"/>
                <w:sz w:val="24"/>
                <w:szCs w:val="24"/>
              </w:rPr>
            </w:pPr>
            <w:r w:rsidRPr="00652A57">
              <w:rPr>
                <w:b/>
                <w:bCs/>
                <w:color w:val="000000"/>
                <w:sz w:val="24"/>
                <w:szCs w:val="24"/>
              </w:rPr>
              <w:t>ГОСУДАРСТВЕННАЯ ПОШЛИНА</w:t>
            </w:r>
          </w:p>
        </w:tc>
        <w:tc>
          <w:tcPr>
            <w:tcW w:w="3761" w:type="dxa"/>
            <w:tcBorders>
              <w:top w:val="nil"/>
              <w:left w:val="nil"/>
              <w:bottom w:val="single" w:sz="4" w:space="0" w:color="auto"/>
              <w:right w:val="single" w:sz="4" w:space="0" w:color="auto"/>
            </w:tcBorders>
            <w:shd w:val="clear" w:color="000000" w:fill="FFFFFF"/>
            <w:vAlign w:val="center"/>
            <w:hideMark/>
          </w:tcPr>
          <w:p w:rsidR="00652A57" w:rsidRPr="00652A57" w:rsidRDefault="00652A57" w:rsidP="00652A57">
            <w:pPr>
              <w:jc w:val="right"/>
              <w:rPr>
                <w:b/>
                <w:bCs/>
                <w:color w:val="000000"/>
                <w:sz w:val="24"/>
                <w:szCs w:val="24"/>
              </w:rPr>
            </w:pPr>
            <w:r w:rsidRPr="00652A57">
              <w:rPr>
                <w:b/>
                <w:bCs/>
                <w:color w:val="000000"/>
                <w:sz w:val="24"/>
                <w:szCs w:val="24"/>
              </w:rPr>
              <w:t xml:space="preserve">2 030,0 </w:t>
            </w:r>
          </w:p>
        </w:tc>
      </w:tr>
      <w:tr w:rsidR="00652A57" w:rsidRPr="00652A57" w:rsidTr="00652A57">
        <w:trPr>
          <w:trHeight w:val="945"/>
        </w:trPr>
        <w:tc>
          <w:tcPr>
            <w:tcW w:w="3134" w:type="dxa"/>
            <w:tcBorders>
              <w:top w:val="nil"/>
              <w:left w:val="single" w:sz="4" w:space="0" w:color="auto"/>
              <w:bottom w:val="single" w:sz="4" w:space="0" w:color="auto"/>
              <w:right w:val="single" w:sz="4" w:space="0" w:color="auto"/>
            </w:tcBorders>
            <w:shd w:val="clear" w:color="000000" w:fill="FFFFFF"/>
            <w:hideMark/>
          </w:tcPr>
          <w:p w:rsidR="00652A57" w:rsidRPr="00652A57" w:rsidRDefault="00652A57" w:rsidP="00652A57">
            <w:pPr>
              <w:rPr>
                <w:color w:val="000000"/>
                <w:sz w:val="24"/>
                <w:szCs w:val="24"/>
              </w:rPr>
            </w:pPr>
            <w:r w:rsidRPr="00652A57">
              <w:rPr>
                <w:color w:val="000000"/>
                <w:sz w:val="24"/>
                <w:szCs w:val="24"/>
              </w:rPr>
              <w:t>000 1 08 03000 01 0000 110</w:t>
            </w:r>
          </w:p>
        </w:tc>
        <w:tc>
          <w:tcPr>
            <w:tcW w:w="7644" w:type="dxa"/>
            <w:tcBorders>
              <w:top w:val="nil"/>
              <w:left w:val="nil"/>
              <w:bottom w:val="single" w:sz="4" w:space="0" w:color="auto"/>
              <w:right w:val="single" w:sz="4" w:space="0" w:color="auto"/>
            </w:tcBorders>
            <w:shd w:val="clear" w:color="000000" w:fill="FFFFFF"/>
            <w:hideMark/>
          </w:tcPr>
          <w:p w:rsidR="00652A57" w:rsidRPr="00652A57" w:rsidRDefault="00652A57" w:rsidP="00652A57">
            <w:pPr>
              <w:jc w:val="both"/>
              <w:rPr>
                <w:color w:val="000000"/>
                <w:sz w:val="24"/>
                <w:szCs w:val="24"/>
              </w:rPr>
            </w:pPr>
            <w:r w:rsidRPr="00652A57">
              <w:rPr>
                <w:color w:val="000000"/>
                <w:sz w:val="24"/>
                <w:szCs w:val="24"/>
              </w:rPr>
              <w:t>Государственная пошлина по делам, рассматриваемым в судах общей юрисдикции, мировыми судьями</w:t>
            </w:r>
          </w:p>
        </w:tc>
        <w:tc>
          <w:tcPr>
            <w:tcW w:w="3761" w:type="dxa"/>
            <w:tcBorders>
              <w:top w:val="nil"/>
              <w:left w:val="nil"/>
              <w:bottom w:val="single" w:sz="4" w:space="0" w:color="auto"/>
              <w:right w:val="single" w:sz="4" w:space="0" w:color="auto"/>
            </w:tcBorders>
            <w:shd w:val="clear" w:color="000000" w:fill="FFFFFF"/>
            <w:vAlign w:val="center"/>
            <w:hideMark/>
          </w:tcPr>
          <w:p w:rsidR="00652A57" w:rsidRPr="00652A57" w:rsidRDefault="00652A57" w:rsidP="00652A57">
            <w:pPr>
              <w:jc w:val="right"/>
              <w:rPr>
                <w:color w:val="000000"/>
                <w:sz w:val="24"/>
                <w:szCs w:val="24"/>
              </w:rPr>
            </w:pPr>
            <w:r w:rsidRPr="00652A57">
              <w:rPr>
                <w:color w:val="000000"/>
                <w:sz w:val="24"/>
                <w:szCs w:val="24"/>
              </w:rPr>
              <w:t xml:space="preserve">2 030,0 </w:t>
            </w:r>
          </w:p>
        </w:tc>
      </w:tr>
      <w:tr w:rsidR="00652A57" w:rsidRPr="00652A57" w:rsidTr="00652A57">
        <w:trPr>
          <w:trHeight w:val="1260"/>
        </w:trPr>
        <w:tc>
          <w:tcPr>
            <w:tcW w:w="3134" w:type="dxa"/>
            <w:tcBorders>
              <w:top w:val="nil"/>
              <w:left w:val="single" w:sz="4" w:space="0" w:color="auto"/>
              <w:bottom w:val="single" w:sz="4" w:space="0" w:color="auto"/>
              <w:right w:val="single" w:sz="4" w:space="0" w:color="auto"/>
            </w:tcBorders>
            <w:shd w:val="clear" w:color="000000" w:fill="FFFFFF"/>
            <w:hideMark/>
          </w:tcPr>
          <w:p w:rsidR="00652A57" w:rsidRPr="00652A57" w:rsidRDefault="00652A57" w:rsidP="00652A57">
            <w:pPr>
              <w:rPr>
                <w:color w:val="000000"/>
                <w:sz w:val="24"/>
                <w:szCs w:val="24"/>
              </w:rPr>
            </w:pPr>
            <w:r w:rsidRPr="00652A57">
              <w:rPr>
                <w:color w:val="000000"/>
                <w:sz w:val="24"/>
                <w:szCs w:val="24"/>
              </w:rPr>
              <w:t>182 1 08 03010 01 0000 110</w:t>
            </w:r>
          </w:p>
        </w:tc>
        <w:tc>
          <w:tcPr>
            <w:tcW w:w="7644" w:type="dxa"/>
            <w:tcBorders>
              <w:top w:val="nil"/>
              <w:left w:val="nil"/>
              <w:bottom w:val="single" w:sz="4" w:space="0" w:color="auto"/>
              <w:right w:val="single" w:sz="4" w:space="0" w:color="auto"/>
            </w:tcBorders>
            <w:shd w:val="clear" w:color="000000" w:fill="FFFFFF"/>
            <w:hideMark/>
          </w:tcPr>
          <w:p w:rsidR="00652A57" w:rsidRPr="00652A57" w:rsidRDefault="00652A57" w:rsidP="00652A57">
            <w:pPr>
              <w:jc w:val="both"/>
              <w:rPr>
                <w:color w:val="000000"/>
                <w:sz w:val="24"/>
                <w:szCs w:val="24"/>
              </w:rPr>
            </w:pPr>
            <w:r w:rsidRPr="00652A57">
              <w:rPr>
                <w:color w:val="000000"/>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3761" w:type="dxa"/>
            <w:tcBorders>
              <w:top w:val="nil"/>
              <w:left w:val="nil"/>
              <w:bottom w:val="single" w:sz="4" w:space="0" w:color="auto"/>
              <w:right w:val="single" w:sz="4" w:space="0" w:color="auto"/>
            </w:tcBorders>
            <w:shd w:val="clear" w:color="000000" w:fill="FFFFFF"/>
            <w:vAlign w:val="center"/>
            <w:hideMark/>
          </w:tcPr>
          <w:p w:rsidR="00652A57" w:rsidRPr="00652A57" w:rsidRDefault="00652A57" w:rsidP="00652A57">
            <w:pPr>
              <w:jc w:val="right"/>
              <w:rPr>
                <w:color w:val="000000"/>
                <w:sz w:val="24"/>
                <w:szCs w:val="24"/>
              </w:rPr>
            </w:pPr>
            <w:r w:rsidRPr="00652A57">
              <w:rPr>
                <w:color w:val="000000"/>
                <w:sz w:val="24"/>
                <w:szCs w:val="24"/>
              </w:rPr>
              <w:t xml:space="preserve">2 030,0 </w:t>
            </w:r>
          </w:p>
        </w:tc>
      </w:tr>
      <w:tr w:rsidR="00652A57" w:rsidRPr="00652A57" w:rsidTr="00652A57">
        <w:trPr>
          <w:trHeight w:val="1290"/>
        </w:trPr>
        <w:tc>
          <w:tcPr>
            <w:tcW w:w="3134" w:type="dxa"/>
            <w:tcBorders>
              <w:top w:val="nil"/>
              <w:left w:val="single" w:sz="4" w:space="0" w:color="auto"/>
              <w:bottom w:val="single" w:sz="4" w:space="0" w:color="auto"/>
              <w:right w:val="single" w:sz="4" w:space="0" w:color="auto"/>
            </w:tcBorders>
            <w:shd w:val="clear" w:color="000000" w:fill="FFFFFF"/>
            <w:hideMark/>
          </w:tcPr>
          <w:p w:rsidR="00652A57" w:rsidRPr="00652A57" w:rsidRDefault="00652A57" w:rsidP="00652A57">
            <w:pPr>
              <w:rPr>
                <w:b/>
                <w:bCs/>
                <w:color w:val="000000"/>
                <w:sz w:val="24"/>
                <w:szCs w:val="24"/>
              </w:rPr>
            </w:pPr>
            <w:r w:rsidRPr="00652A57">
              <w:rPr>
                <w:b/>
                <w:bCs/>
                <w:color w:val="000000"/>
                <w:sz w:val="24"/>
                <w:szCs w:val="24"/>
              </w:rPr>
              <w:t>000 1 11 00000 00 0000 000</w:t>
            </w:r>
          </w:p>
        </w:tc>
        <w:tc>
          <w:tcPr>
            <w:tcW w:w="7644" w:type="dxa"/>
            <w:tcBorders>
              <w:top w:val="nil"/>
              <w:left w:val="nil"/>
              <w:bottom w:val="single" w:sz="4" w:space="0" w:color="auto"/>
              <w:right w:val="single" w:sz="4" w:space="0" w:color="auto"/>
            </w:tcBorders>
            <w:shd w:val="clear" w:color="000000" w:fill="FFFFFF"/>
            <w:hideMark/>
          </w:tcPr>
          <w:p w:rsidR="00652A57" w:rsidRPr="00652A57" w:rsidRDefault="00652A57" w:rsidP="00652A57">
            <w:pPr>
              <w:jc w:val="both"/>
              <w:rPr>
                <w:b/>
                <w:bCs/>
                <w:color w:val="000000"/>
                <w:sz w:val="24"/>
                <w:szCs w:val="24"/>
              </w:rPr>
            </w:pPr>
            <w:r w:rsidRPr="00652A57">
              <w:rPr>
                <w:b/>
                <w:bCs/>
                <w:color w:val="000000"/>
                <w:sz w:val="24"/>
                <w:szCs w:val="24"/>
              </w:rPr>
              <w:t>ДОХОДЫ ОТ ИСПОЛЬЗОВАНИЯ ИМУЩЕСТВА, НАХОДЯЩЕГОСЯ В ГОСУДАРСТВЕННОЙ И МУНИЦИПАЛЬНОЙ СОБСТВЕННОСТИ</w:t>
            </w:r>
          </w:p>
        </w:tc>
        <w:tc>
          <w:tcPr>
            <w:tcW w:w="3761" w:type="dxa"/>
            <w:tcBorders>
              <w:top w:val="nil"/>
              <w:left w:val="nil"/>
              <w:bottom w:val="single" w:sz="4" w:space="0" w:color="auto"/>
              <w:right w:val="single" w:sz="4" w:space="0" w:color="auto"/>
            </w:tcBorders>
            <w:shd w:val="clear" w:color="000000" w:fill="FFFFFF"/>
            <w:vAlign w:val="center"/>
            <w:hideMark/>
          </w:tcPr>
          <w:p w:rsidR="00652A57" w:rsidRPr="00652A57" w:rsidRDefault="00652A57" w:rsidP="00652A57">
            <w:pPr>
              <w:jc w:val="right"/>
              <w:rPr>
                <w:b/>
                <w:bCs/>
                <w:color w:val="000000"/>
                <w:sz w:val="24"/>
                <w:szCs w:val="24"/>
              </w:rPr>
            </w:pPr>
            <w:r w:rsidRPr="00652A57">
              <w:rPr>
                <w:b/>
                <w:bCs/>
                <w:color w:val="000000"/>
                <w:sz w:val="24"/>
                <w:szCs w:val="24"/>
              </w:rPr>
              <w:t xml:space="preserve">6 110,8 </w:t>
            </w:r>
          </w:p>
        </w:tc>
      </w:tr>
      <w:tr w:rsidR="00652A57" w:rsidRPr="00652A57" w:rsidTr="00652A57">
        <w:trPr>
          <w:trHeight w:val="2205"/>
        </w:trPr>
        <w:tc>
          <w:tcPr>
            <w:tcW w:w="3134" w:type="dxa"/>
            <w:tcBorders>
              <w:top w:val="nil"/>
              <w:left w:val="single" w:sz="4" w:space="0" w:color="auto"/>
              <w:bottom w:val="single" w:sz="4" w:space="0" w:color="auto"/>
              <w:right w:val="single" w:sz="4" w:space="0" w:color="auto"/>
            </w:tcBorders>
            <w:shd w:val="clear" w:color="000000" w:fill="FFFFFF"/>
            <w:hideMark/>
          </w:tcPr>
          <w:p w:rsidR="00652A57" w:rsidRPr="00652A57" w:rsidRDefault="00652A57" w:rsidP="00652A57">
            <w:pPr>
              <w:rPr>
                <w:color w:val="000000"/>
                <w:sz w:val="24"/>
                <w:szCs w:val="24"/>
              </w:rPr>
            </w:pPr>
            <w:r w:rsidRPr="00652A57">
              <w:rPr>
                <w:color w:val="000000"/>
                <w:sz w:val="24"/>
                <w:szCs w:val="24"/>
              </w:rPr>
              <w:t>000 1 11 01000 00 0000 120</w:t>
            </w:r>
          </w:p>
        </w:tc>
        <w:tc>
          <w:tcPr>
            <w:tcW w:w="7644" w:type="dxa"/>
            <w:tcBorders>
              <w:top w:val="nil"/>
              <w:left w:val="nil"/>
              <w:bottom w:val="single" w:sz="4" w:space="0" w:color="auto"/>
              <w:right w:val="single" w:sz="4" w:space="0" w:color="auto"/>
            </w:tcBorders>
            <w:shd w:val="clear" w:color="000000" w:fill="FFFFFF"/>
            <w:hideMark/>
          </w:tcPr>
          <w:p w:rsidR="00652A57" w:rsidRPr="00652A57" w:rsidRDefault="00652A57" w:rsidP="00652A57">
            <w:pPr>
              <w:jc w:val="both"/>
              <w:rPr>
                <w:color w:val="000000"/>
                <w:sz w:val="24"/>
                <w:szCs w:val="24"/>
              </w:rPr>
            </w:pPr>
            <w:r w:rsidRPr="00652A57">
              <w:rPr>
                <w:color w:val="000000"/>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3761" w:type="dxa"/>
            <w:tcBorders>
              <w:top w:val="nil"/>
              <w:left w:val="nil"/>
              <w:bottom w:val="single" w:sz="4" w:space="0" w:color="auto"/>
              <w:right w:val="single" w:sz="4" w:space="0" w:color="auto"/>
            </w:tcBorders>
            <w:shd w:val="clear" w:color="000000" w:fill="FFFFFF"/>
            <w:vAlign w:val="center"/>
            <w:hideMark/>
          </w:tcPr>
          <w:p w:rsidR="00652A57" w:rsidRPr="00652A57" w:rsidRDefault="00652A57" w:rsidP="00652A57">
            <w:pPr>
              <w:jc w:val="right"/>
              <w:rPr>
                <w:color w:val="000000"/>
                <w:sz w:val="24"/>
                <w:szCs w:val="24"/>
              </w:rPr>
            </w:pPr>
            <w:r w:rsidRPr="00652A57">
              <w:rPr>
                <w:color w:val="000000"/>
                <w:sz w:val="24"/>
                <w:szCs w:val="24"/>
              </w:rPr>
              <w:t xml:space="preserve">1 000,0 </w:t>
            </w:r>
          </w:p>
        </w:tc>
      </w:tr>
      <w:tr w:rsidR="00652A57" w:rsidRPr="00652A57" w:rsidTr="00652A57">
        <w:trPr>
          <w:trHeight w:val="1575"/>
        </w:trPr>
        <w:tc>
          <w:tcPr>
            <w:tcW w:w="3134" w:type="dxa"/>
            <w:tcBorders>
              <w:top w:val="nil"/>
              <w:left w:val="single" w:sz="4" w:space="0" w:color="auto"/>
              <w:bottom w:val="single" w:sz="4" w:space="0" w:color="auto"/>
              <w:right w:val="single" w:sz="4" w:space="0" w:color="auto"/>
            </w:tcBorders>
            <w:shd w:val="clear" w:color="000000" w:fill="FFFFFF"/>
            <w:hideMark/>
          </w:tcPr>
          <w:p w:rsidR="00652A57" w:rsidRPr="00652A57" w:rsidRDefault="00652A57" w:rsidP="00652A57">
            <w:pPr>
              <w:rPr>
                <w:color w:val="000000"/>
                <w:sz w:val="24"/>
                <w:szCs w:val="24"/>
              </w:rPr>
            </w:pPr>
            <w:r w:rsidRPr="00652A57">
              <w:rPr>
                <w:color w:val="000000"/>
                <w:sz w:val="24"/>
                <w:szCs w:val="24"/>
              </w:rPr>
              <w:lastRenderedPageBreak/>
              <w:t>936 1 11 01050 05 0000 120</w:t>
            </w:r>
          </w:p>
        </w:tc>
        <w:tc>
          <w:tcPr>
            <w:tcW w:w="7644" w:type="dxa"/>
            <w:tcBorders>
              <w:top w:val="nil"/>
              <w:left w:val="nil"/>
              <w:bottom w:val="single" w:sz="4" w:space="0" w:color="auto"/>
              <w:right w:val="single" w:sz="4" w:space="0" w:color="auto"/>
            </w:tcBorders>
            <w:shd w:val="clear" w:color="000000" w:fill="FFFFFF"/>
            <w:hideMark/>
          </w:tcPr>
          <w:p w:rsidR="00652A57" w:rsidRPr="00652A57" w:rsidRDefault="00652A57" w:rsidP="00652A57">
            <w:pPr>
              <w:jc w:val="both"/>
              <w:rPr>
                <w:color w:val="000000"/>
                <w:sz w:val="24"/>
                <w:szCs w:val="24"/>
              </w:rPr>
            </w:pPr>
            <w:r w:rsidRPr="00652A57">
              <w:rPr>
                <w:color w:val="000000"/>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c>
          <w:tcPr>
            <w:tcW w:w="3761" w:type="dxa"/>
            <w:tcBorders>
              <w:top w:val="nil"/>
              <w:left w:val="nil"/>
              <w:bottom w:val="single" w:sz="4" w:space="0" w:color="auto"/>
              <w:right w:val="single" w:sz="4" w:space="0" w:color="auto"/>
            </w:tcBorders>
            <w:shd w:val="clear" w:color="000000" w:fill="FFFFFF"/>
            <w:vAlign w:val="center"/>
            <w:hideMark/>
          </w:tcPr>
          <w:p w:rsidR="00652A57" w:rsidRPr="00652A57" w:rsidRDefault="00652A57" w:rsidP="00652A57">
            <w:pPr>
              <w:jc w:val="right"/>
              <w:rPr>
                <w:color w:val="000000"/>
                <w:sz w:val="24"/>
                <w:szCs w:val="24"/>
              </w:rPr>
            </w:pPr>
            <w:r w:rsidRPr="00652A57">
              <w:rPr>
                <w:color w:val="000000"/>
                <w:sz w:val="24"/>
                <w:szCs w:val="24"/>
              </w:rPr>
              <w:t xml:space="preserve">1 000,0 </w:t>
            </w:r>
          </w:p>
        </w:tc>
      </w:tr>
      <w:tr w:rsidR="00652A57" w:rsidRPr="00652A57" w:rsidTr="00652A57">
        <w:trPr>
          <w:trHeight w:val="2850"/>
        </w:trPr>
        <w:tc>
          <w:tcPr>
            <w:tcW w:w="3134" w:type="dxa"/>
            <w:tcBorders>
              <w:top w:val="nil"/>
              <w:left w:val="single" w:sz="4" w:space="0" w:color="auto"/>
              <w:bottom w:val="single" w:sz="4" w:space="0" w:color="auto"/>
              <w:right w:val="single" w:sz="4" w:space="0" w:color="auto"/>
            </w:tcBorders>
            <w:shd w:val="clear" w:color="000000" w:fill="FFFFFF"/>
            <w:hideMark/>
          </w:tcPr>
          <w:p w:rsidR="00652A57" w:rsidRPr="00652A57" w:rsidRDefault="00652A57" w:rsidP="00652A57">
            <w:pPr>
              <w:rPr>
                <w:b/>
                <w:bCs/>
                <w:color w:val="000000"/>
                <w:sz w:val="24"/>
                <w:szCs w:val="24"/>
              </w:rPr>
            </w:pPr>
            <w:r w:rsidRPr="00652A57">
              <w:rPr>
                <w:b/>
                <w:bCs/>
                <w:color w:val="000000"/>
                <w:sz w:val="24"/>
                <w:szCs w:val="24"/>
              </w:rPr>
              <w:t>000 1 11 05000 00 0000 120</w:t>
            </w:r>
          </w:p>
        </w:tc>
        <w:tc>
          <w:tcPr>
            <w:tcW w:w="7644" w:type="dxa"/>
            <w:tcBorders>
              <w:top w:val="nil"/>
              <w:left w:val="nil"/>
              <w:bottom w:val="single" w:sz="4" w:space="0" w:color="auto"/>
              <w:right w:val="single" w:sz="4" w:space="0" w:color="auto"/>
            </w:tcBorders>
            <w:shd w:val="clear" w:color="000000" w:fill="FFFFFF"/>
            <w:hideMark/>
          </w:tcPr>
          <w:p w:rsidR="00652A57" w:rsidRPr="00652A57" w:rsidRDefault="00652A57" w:rsidP="00652A57">
            <w:pPr>
              <w:jc w:val="both"/>
              <w:rPr>
                <w:b/>
                <w:bCs/>
                <w:color w:val="000000"/>
                <w:sz w:val="24"/>
                <w:szCs w:val="24"/>
              </w:rPr>
            </w:pPr>
            <w:r w:rsidRPr="00652A57">
              <w:rPr>
                <w:b/>
                <w:bCs/>
                <w:color w:val="000000"/>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761" w:type="dxa"/>
            <w:tcBorders>
              <w:top w:val="nil"/>
              <w:left w:val="nil"/>
              <w:bottom w:val="single" w:sz="4" w:space="0" w:color="auto"/>
              <w:right w:val="single" w:sz="4" w:space="0" w:color="auto"/>
            </w:tcBorders>
            <w:shd w:val="clear" w:color="000000" w:fill="FFFFFF"/>
            <w:vAlign w:val="center"/>
            <w:hideMark/>
          </w:tcPr>
          <w:p w:rsidR="00652A57" w:rsidRPr="00652A57" w:rsidRDefault="00652A57" w:rsidP="00652A57">
            <w:pPr>
              <w:jc w:val="right"/>
              <w:rPr>
                <w:b/>
                <w:bCs/>
                <w:color w:val="000000"/>
                <w:sz w:val="24"/>
                <w:szCs w:val="24"/>
              </w:rPr>
            </w:pPr>
            <w:r w:rsidRPr="00652A57">
              <w:rPr>
                <w:b/>
                <w:bCs/>
                <w:color w:val="000000"/>
                <w:sz w:val="24"/>
                <w:szCs w:val="24"/>
              </w:rPr>
              <w:t xml:space="preserve">5 020,8 </w:t>
            </w:r>
          </w:p>
        </w:tc>
      </w:tr>
      <w:tr w:rsidR="00652A57" w:rsidRPr="00652A57" w:rsidTr="00652A57">
        <w:trPr>
          <w:trHeight w:val="2220"/>
        </w:trPr>
        <w:tc>
          <w:tcPr>
            <w:tcW w:w="3134" w:type="dxa"/>
            <w:tcBorders>
              <w:top w:val="nil"/>
              <w:left w:val="single" w:sz="4" w:space="0" w:color="auto"/>
              <w:bottom w:val="single" w:sz="4" w:space="0" w:color="auto"/>
              <w:right w:val="single" w:sz="4" w:space="0" w:color="auto"/>
            </w:tcBorders>
            <w:shd w:val="clear" w:color="000000" w:fill="FFFFFF"/>
            <w:hideMark/>
          </w:tcPr>
          <w:p w:rsidR="00652A57" w:rsidRPr="00652A57" w:rsidRDefault="00652A57" w:rsidP="00652A57">
            <w:pPr>
              <w:rPr>
                <w:b/>
                <w:bCs/>
                <w:color w:val="000000"/>
                <w:sz w:val="24"/>
                <w:szCs w:val="24"/>
              </w:rPr>
            </w:pPr>
            <w:r w:rsidRPr="00652A57">
              <w:rPr>
                <w:b/>
                <w:bCs/>
                <w:color w:val="000000"/>
                <w:sz w:val="24"/>
                <w:szCs w:val="24"/>
              </w:rPr>
              <w:t>000 1 11 05010 00 0000 120</w:t>
            </w:r>
          </w:p>
        </w:tc>
        <w:tc>
          <w:tcPr>
            <w:tcW w:w="7644" w:type="dxa"/>
            <w:tcBorders>
              <w:top w:val="nil"/>
              <w:left w:val="nil"/>
              <w:bottom w:val="single" w:sz="4" w:space="0" w:color="auto"/>
              <w:right w:val="single" w:sz="4" w:space="0" w:color="auto"/>
            </w:tcBorders>
            <w:shd w:val="clear" w:color="000000" w:fill="FFFFFF"/>
            <w:hideMark/>
          </w:tcPr>
          <w:p w:rsidR="00652A57" w:rsidRPr="00652A57" w:rsidRDefault="00652A57" w:rsidP="00652A57">
            <w:pPr>
              <w:jc w:val="both"/>
              <w:rPr>
                <w:b/>
                <w:bCs/>
                <w:color w:val="000000"/>
                <w:sz w:val="24"/>
                <w:szCs w:val="24"/>
              </w:rPr>
            </w:pPr>
            <w:r w:rsidRPr="00652A57">
              <w:rPr>
                <w:b/>
                <w:bCs/>
                <w:color w:val="000000"/>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3761" w:type="dxa"/>
            <w:tcBorders>
              <w:top w:val="nil"/>
              <w:left w:val="nil"/>
              <w:bottom w:val="single" w:sz="4" w:space="0" w:color="auto"/>
              <w:right w:val="single" w:sz="4" w:space="0" w:color="auto"/>
            </w:tcBorders>
            <w:shd w:val="clear" w:color="000000" w:fill="FFFFFF"/>
            <w:vAlign w:val="center"/>
            <w:hideMark/>
          </w:tcPr>
          <w:p w:rsidR="00652A57" w:rsidRPr="00652A57" w:rsidRDefault="00652A57" w:rsidP="00652A57">
            <w:pPr>
              <w:jc w:val="right"/>
              <w:rPr>
                <w:b/>
                <w:bCs/>
                <w:color w:val="000000"/>
                <w:sz w:val="24"/>
                <w:szCs w:val="24"/>
              </w:rPr>
            </w:pPr>
            <w:r w:rsidRPr="00652A57">
              <w:rPr>
                <w:b/>
                <w:bCs/>
                <w:color w:val="000000"/>
                <w:sz w:val="24"/>
                <w:szCs w:val="24"/>
              </w:rPr>
              <w:t xml:space="preserve">3 915,5 </w:t>
            </w:r>
          </w:p>
        </w:tc>
      </w:tr>
      <w:tr w:rsidR="00652A57" w:rsidRPr="00652A57" w:rsidTr="00652A57">
        <w:trPr>
          <w:trHeight w:val="1950"/>
        </w:trPr>
        <w:tc>
          <w:tcPr>
            <w:tcW w:w="3134" w:type="dxa"/>
            <w:tcBorders>
              <w:top w:val="nil"/>
              <w:left w:val="single" w:sz="4" w:space="0" w:color="auto"/>
              <w:bottom w:val="single" w:sz="4" w:space="0" w:color="auto"/>
              <w:right w:val="single" w:sz="4" w:space="0" w:color="auto"/>
            </w:tcBorders>
            <w:shd w:val="clear" w:color="000000" w:fill="FFFFFF"/>
            <w:hideMark/>
          </w:tcPr>
          <w:p w:rsidR="00652A57" w:rsidRPr="00652A57" w:rsidRDefault="00652A57" w:rsidP="00652A57">
            <w:pPr>
              <w:rPr>
                <w:color w:val="000000"/>
                <w:sz w:val="24"/>
                <w:szCs w:val="24"/>
              </w:rPr>
            </w:pPr>
            <w:r w:rsidRPr="00652A57">
              <w:rPr>
                <w:color w:val="000000"/>
                <w:sz w:val="24"/>
                <w:szCs w:val="24"/>
              </w:rPr>
              <w:t>000 1 11 05013 05 0000 120</w:t>
            </w:r>
          </w:p>
        </w:tc>
        <w:tc>
          <w:tcPr>
            <w:tcW w:w="7644" w:type="dxa"/>
            <w:tcBorders>
              <w:top w:val="nil"/>
              <w:left w:val="nil"/>
              <w:bottom w:val="single" w:sz="4" w:space="0" w:color="auto"/>
              <w:right w:val="single" w:sz="4" w:space="0" w:color="auto"/>
            </w:tcBorders>
            <w:shd w:val="clear" w:color="000000" w:fill="FFFFFF"/>
            <w:hideMark/>
          </w:tcPr>
          <w:p w:rsidR="00652A57" w:rsidRPr="00652A57" w:rsidRDefault="00652A57" w:rsidP="00652A57">
            <w:pPr>
              <w:jc w:val="both"/>
              <w:rPr>
                <w:color w:val="000000"/>
                <w:sz w:val="24"/>
                <w:szCs w:val="24"/>
              </w:rPr>
            </w:pPr>
            <w:r w:rsidRPr="00652A57">
              <w:rPr>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3761" w:type="dxa"/>
            <w:tcBorders>
              <w:top w:val="nil"/>
              <w:left w:val="nil"/>
              <w:bottom w:val="single" w:sz="4" w:space="0" w:color="auto"/>
              <w:right w:val="single" w:sz="4" w:space="0" w:color="auto"/>
            </w:tcBorders>
            <w:shd w:val="clear" w:color="000000" w:fill="FFFFFF"/>
            <w:vAlign w:val="center"/>
            <w:hideMark/>
          </w:tcPr>
          <w:p w:rsidR="00652A57" w:rsidRPr="00652A57" w:rsidRDefault="00652A57" w:rsidP="00652A57">
            <w:pPr>
              <w:jc w:val="right"/>
              <w:rPr>
                <w:color w:val="000000"/>
                <w:sz w:val="24"/>
                <w:szCs w:val="24"/>
              </w:rPr>
            </w:pPr>
            <w:r w:rsidRPr="00652A57">
              <w:rPr>
                <w:color w:val="000000"/>
                <w:sz w:val="24"/>
                <w:szCs w:val="24"/>
              </w:rPr>
              <w:t xml:space="preserve">2 525,5 </w:t>
            </w:r>
          </w:p>
        </w:tc>
      </w:tr>
      <w:tr w:rsidR="00652A57" w:rsidRPr="00652A57" w:rsidTr="00652A57">
        <w:trPr>
          <w:trHeight w:val="2205"/>
        </w:trPr>
        <w:tc>
          <w:tcPr>
            <w:tcW w:w="3134" w:type="dxa"/>
            <w:tcBorders>
              <w:top w:val="nil"/>
              <w:left w:val="single" w:sz="4" w:space="0" w:color="auto"/>
              <w:bottom w:val="single" w:sz="4" w:space="0" w:color="auto"/>
              <w:right w:val="single" w:sz="4" w:space="0" w:color="auto"/>
            </w:tcBorders>
            <w:shd w:val="clear" w:color="000000" w:fill="FFFFFF"/>
            <w:hideMark/>
          </w:tcPr>
          <w:p w:rsidR="00652A57" w:rsidRPr="00652A57" w:rsidRDefault="00652A57" w:rsidP="00652A57">
            <w:pPr>
              <w:rPr>
                <w:color w:val="000000"/>
                <w:sz w:val="24"/>
                <w:szCs w:val="24"/>
              </w:rPr>
            </w:pPr>
            <w:r w:rsidRPr="00652A57">
              <w:rPr>
                <w:color w:val="000000"/>
                <w:sz w:val="24"/>
                <w:szCs w:val="24"/>
              </w:rPr>
              <w:lastRenderedPageBreak/>
              <w:t>936 1 11 05013 05 0000 120</w:t>
            </w:r>
          </w:p>
        </w:tc>
        <w:tc>
          <w:tcPr>
            <w:tcW w:w="7644" w:type="dxa"/>
            <w:tcBorders>
              <w:top w:val="nil"/>
              <w:left w:val="nil"/>
              <w:bottom w:val="single" w:sz="4" w:space="0" w:color="auto"/>
              <w:right w:val="single" w:sz="4" w:space="0" w:color="auto"/>
            </w:tcBorders>
            <w:shd w:val="clear" w:color="000000" w:fill="FFFFFF"/>
            <w:hideMark/>
          </w:tcPr>
          <w:p w:rsidR="00652A57" w:rsidRPr="00652A57" w:rsidRDefault="00652A57" w:rsidP="00652A57">
            <w:pPr>
              <w:jc w:val="both"/>
              <w:rPr>
                <w:color w:val="000000"/>
                <w:sz w:val="24"/>
                <w:szCs w:val="24"/>
              </w:rPr>
            </w:pPr>
            <w:r w:rsidRPr="00652A57">
              <w:rPr>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3761" w:type="dxa"/>
            <w:tcBorders>
              <w:top w:val="nil"/>
              <w:left w:val="nil"/>
              <w:bottom w:val="single" w:sz="4" w:space="0" w:color="auto"/>
              <w:right w:val="single" w:sz="4" w:space="0" w:color="auto"/>
            </w:tcBorders>
            <w:shd w:val="clear" w:color="000000" w:fill="FFFFFF"/>
            <w:vAlign w:val="center"/>
            <w:hideMark/>
          </w:tcPr>
          <w:p w:rsidR="00652A57" w:rsidRPr="00652A57" w:rsidRDefault="00652A57" w:rsidP="00652A57">
            <w:pPr>
              <w:jc w:val="right"/>
              <w:rPr>
                <w:color w:val="000000"/>
                <w:sz w:val="24"/>
                <w:szCs w:val="24"/>
              </w:rPr>
            </w:pPr>
            <w:r w:rsidRPr="00652A57">
              <w:rPr>
                <w:color w:val="000000"/>
                <w:sz w:val="24"/>
                <w:szCs w:val="24"/>
              </w:rPr>
              <w:t xml:space="preserve">2 525,5 </w:t>
            </w:r>
          </w:p>
        </w:tc>
      </w:tr>
      <w:tr w:rsidR="00652A57" w:rsidRPr="00652A57" w:rsidTr="00652A57">
        <w:trPr>
          <w:trHeight w:val="2205"/>
        </w:trPr>
        <w:tc>
          <w:tcPr>
            <w:tcW w:w="3134" w:type="dxa"/>
            <w:tcBorders>
              <w:top w:val="nil"/>
              <w:left w:val="single" w:sz="4" w:space="0" w:color="auto"/>
              <w:bottom w:val="single" w:sz="4" w:space="0" w:color="auto"/>
              <w:right w:val="single" w:sz="4" w:space="0" w:color="auto"/>
            </w:tcBorders>
            <w:shd w:val="clear" w:color="000000" w:fill="FFFFFF"/>
            <w:hideMark/>
          </w:tcPr>
          <w:p w:rsidR="00652A57" w:rsidRPr="00652A57" w:rsidRDefault="00652A57" w:rsidP="00652A57">
            <w:pPr>
              <w:rPr>
                <w:b/>
                <w:bCs/>
                <w:color w:val="000000"/>
                <w:sz w:val="24"/>
                <w:szCs w:val="24"/>
              </w:rPr>
            </w:pPr>
            <w:r w:rsidRPr="00652A57">
              <w:rPr>
                <w:b/>
                <w:bCs/>
                <w:color w:val="000000"/>
                <w:sz w:val="24"/>
                <w:szCs w:val="24"/>
              </w:rPr>
              <w:t>000 1 11 05020 00 0000 120</w:t>
            </w:r>
          </w:p>
        </w:tc>
        <w:tc>
          <w:tcPr>
            <w:tcW w:w="7644" w:type="dxa"/>
            <w:tcBorders>
              <w:top w:val="nil"/>
              <w:left w:val="nil"/>
              <w:bottom w:val="single" w:sz="4" w:space="0" w:color="auto"/>
              <w:right w:val="single" w:sz="4" w:space="0" w:color="auto"/>
            </w:tcBorders>
            <w:shd w:val="clear" w:color="000000" w:fill="FFFFFF"/>
            <w:hideMark/>
          </w:tcPr>
          <w:p w:rsidR="00652A57" w:rsidRPr="00652A57" w:rsidRDefault="00652A57" w:rsidP="00652A57">
            <w:pPr>
              <w:jc w:val="both"/>
              <w:rPr>
                <w:b/>
                <w:bCs/>
                <w:color w:val="000000"/>
                <w:sz w:val="24"/>
                <w:szCs w:val="24"/>
              </w:rPr>
            </w:pPr>
            <w:r w:rsidRPr="00652A57">
              <w:rPr>
                <w:b/>
                <w:bCs/>
                <w:color w:val="000000"/>
                <w:sz w:val="24"/>
                <w:szCs w:val="24"/>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3761" w:type="dxa"/>
            <w:tcBorders>
              <w:top w:val="nil"/>
              <w:left w:val="nil"/>
              <w:bottom w:val="single" w:sz="4" w:space="0" w:color="auto"/>
              <w:right w:val="single" w:sz="4" w:space="0" w:color="auto"/>
            </w:tcBorders>
            <w:shd w:val="clear" w:color="000000" w:fill="FFFFFF"/>
            <w:vAlign w:val="center"/>
            <w:hideMark/>
          </w:tcPr>
          <w:p w:rsidR="00652A57" w:rsidRPr="00652A57" w:rsidRDefault="00652A57" w:rsidP="00652A57">
            <w:pPr>
              <w:jc w:val="right"/>
              <w:rPr>
                <w:b/>
                <w:bCs/>
                <w:color w:val="000000"/>
                <w:sz w:val="24"/>
                <w:szCs w:val="24"/>
              </w:rPr>
            </w:pPr>
            <w:r w:rsidRPr="00652A57">
              <w:rPr>
                <w:b/>
                <w:bCs/>
                <w:color w:val="000000"/>
                <w:sz w:val="24"/>
                <w:szCs w:val="24"/>
              </w:rPr>
              <w:t xml:space="preserve">5,5 </w:t>
            </w:r>
          </w:p>
        </w:tc>
      </w:tr>
      <w:tr w:rsidR="00652A57" w:rsidRPr="00652A57" w:rsidTr="00652A57">
        <w:trPr>
          <w:trHeight w:val="2205"/>
        </w:trPr>
        <w:tc>
          <w:tcPr>
            <w:tcW w:w="3134" w:type="dxa"/>
            <w:tcBorders>
              <w:top w:val="nil"/>
              <w:left w:val="single" w:sz="4" w:space="0" w:color="auto"/>
              <w:bottom w:val="single" w:sz="4" w:space="0" w:color="auto"/>
              <w:right w:val="single" w:sz="4" w:space="0" w:color="auto"/>
            </w:tcBorders>
            <w:shd w:val="clear" w:color="000000" w:fill="FFFFFF"/>
            <w:hideMark/>
          </w:tcPr>
          <w:p w:rsidR="00652A57" w:rsidRPr="00652A57" w:rsidRDefault="00652A57" w:rsidP="00652A57">
            <w:pPr>
              <w:rPr>
                <w:color w:val="000000"/>
                <w:sz w:val="24"/>
                <w:szCs w:val="24"/>
              </w:rPr>
            </w:pPr>
            <w:r w:rsidRPr="00652A57">
              <w:rPr>
                <w:color w:val="000000"/>
                <w:sz w:val="24"/>
                <w:szCs w:val="24"/>
              </w:rPr>
              <w:t>936 1 11 05025 05 0000 120</w:t>
            </w:r>
          </w:p>
        </w:tc>
        <w:tc>
          <w:tcPr>
            <w:tcW w:w="7644" w:type="dxa"/>
            <w:tcBorders>
              <w:top w:val="nil"/>
              <w:left w:val="nil"/>
              <w:bottom w:val="single" w:sz="4" w:space="0" w:color="auto"/>
              <w:right w:val="single" w:sz="4" w:space="0" w:color="auto"/>
            </w:tcBorders>
            <w:shd w:val="clear" w:color="000000" w:fill="FFFFFF"/>
            <w:hideMark/>
          </w:tcPr>
          <w:p w:rsidR="00652A57" w:rsidRPr="00652A57" w:rsidRDefault="00652A57" w:rsidP="00652A57">
            <w:pPr>
              <w:jc w:val="both"/>
              <w:rPr>
                <w:color w:val="000000"/>
                <w:sz w:val="24"/>
                <w:szCs w:val="24"/>
              </w:rPr>
            </w:pPr>
            <w:r w:rsidRPr="00652A57">
              <w:rPr>
                <w:color w:val="000000"/>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3761" w:type="dxa"/>
            <w:tcBorders>
              <w:top w:val="nil"/>
              <w:left w:val="nil"/>
              <w:bottom w:val="single" w:sz="4" w:space="0" w:color="auto"/>
              <w:right w:val="single" w:sz="4" w:space="0" w:color="auto"/>
            </w:tcBorders>
            <w:shd w:val="clear" w:color="000000" w:fill="FFFFFF"/>
            <w:vAlign w:val="center"/>
            <w:hideMark/>
          </w:tcPr>
          <w:p w:rsidR="00652A57" w:rsidRPr="00652A57" w:rsidRDefault="00652A57" w:rsidP="00652A57">
            <w:pPr>
              <w:jc w:val="right"/>
              <w:rPr>
                <w:color w:val="000000"/>
                <w:sz w:val="24"/>
                <w:szCs w:val="24"/>
              </w:rPr>
            </w:pPr>
            <w:r w:rsidRPr="00652A57">
              <w:rPr>
                <w:color w:val="000000"/>
                <w:sz w:val="24"/>
                <w:szCs w:val="24"/>
              </w:rPr>
              <w:t xml:space="preserve">5,5 </w:t>
            </w:r>
          </w:p>
        </w:tc>
      </w:tr>
      <w:tr w:rsidR="00652A57" w:rsidRPr="00652A57" w:rsidTr="00652A57">
        <w:trPr>
          <w:trHeight w:val="2220"/>
        </w:trPr>
        <w:tc>
          <w:tcPr>
            <w:tcW w:w="3134" w:type="dxa"/>
            <w:tcBorders>
              <w:top w:val="nil"/>
              <w:left w:val="single" w:sz="4" w:space="0" w:color="auto"/>
              <w:bottom w:val="single" w:sz="4" w:space="0" w:color="auto"/>
              <w:right w:val="single" w:sz="4" w:space="0" w:color="auto"/>
            </w:tcBorders>
            <w:shd w:val="clear" w:color="000000" w:fill="FFFFFF"/>
            <w:hideMark/>
          </w:tcPr>
          <w:p w:rsidR="00652A57" w:rsidRPr="00652A57" w:rsidRDefault="00652A57" w:rsidP="00652A57">
            <w:pPr>
              <w:rPr>
                <w:color w:val="000000"/>
                <w:sz w:val="24"/>
                <w:szCs w:val="24"/>
              </w:rPr>
            </w:pPr>
            <w:r w:rsidRPr="00652A57">
              <w:rPr>
                <w:color w:val="000000"/>
                <w:sz w:val="24"/>
                <w:szCs w:val="24"/>
              </w:rPr>
              <w:t>000 1 11 05013 13 0000 120</w:t>
            </w:r>
          </w:p>
        </w:tc>
        <w:tc>
          <w:tcPr>
            <w:tcW w:w="7644" w:type="dxa"/>
            <w:tcBorders>
              <w:top w:val="nil"/>
              <w:left w:val="nil"/>
              <w:bottom w:val="single" w:sz="4" w:space="0" w:color="auto"/>
              <w:right w:val="single" w:sz="4" w:space="0" w:color="auto"/>
            </w:tcBorders>
            <w:shd w:val="clear" w:color="000000" w:fill="FFFFFF"/>
            <w:hideMark/>
          </w:tcPr>
          <w:p w:rsidR="00652A57" w:rsidRPr="00652A57" w:rsidRDefault="00652A57" w:rsidP="00652A57">
            <w:pPr>
              <w:jc w:val="both"/>
              <w:rPr>
                <w:color w:val="000000"/>
                <w:sz w:val="24"/>
                <w:szCs w:val="24"/>
              </w:rPr>
            </w:pPr>
            <w:r w:rsidRPr="00652A57">
              <w:rPr>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3761" w:type="dxa"/>
            <w:tcBorders>
              <w:top w:val="nil"/>
              <w:left w:val="nil"/>
              <w:bottom w:val="single" w:sz="4" w:space="0" w:color="auto"/>
              <w:right w:val="single" w:sz="4" w:space="0" w:color="auto"/>
            </w:tcBorders>
            <w:shd w:val="clear" w:color="000000" w:fill="FFFFFF"/>
            <w:vAlign w:val="center"/>
            <w:hideMark/>
          </w:tcPr>
          <w:p w:rsidR="00652A57" w:rsidRPr="00652A57" w:rsidRDefault="00652A57" w:rsidP="00652A57">
            <w:pPr>
              <w:jc w:val="right"/>
              <w:rPr>
                <w:color w:val="000000"/>
                <w:sz w:val="24"/>
                <w:szCs w:val="24"/>
              </w:rPr>
            </w:pPr>
            <w:r w:rsidRPr="00652A57">
              <w:rPr>
                <w:color w:val="000000"/>
                <w:sz w:val="24"/>
                <w:szCs w:val="24"/>
              </w:rPr>
              <w:t xml:space="preserve">1 390,0 </w:t>
            </w:r>
          </w:p>
        </w:tc>
      </w:tr>
      <w:tr w:rsidR="00652A57" w:rsidRPr="00652A57" w:rsidTr="00652A57">
        <w:trPr>
          <w:trHeight w:val="2235"/>
        </w:trPr>
        <w:tc>
          <w:tcPr>
            <w:tcW w:w="3134" w:type="dxa"/>
            <w:tcBorders>
              <w:top w:val="nil"/>
              <w:left w:val="single" w:sz="4" w:space="0" w:color="auto"/>
              <w:bottom w:val="single" w:sz="4" w:space="0" w:color="auto"/>
              <w:right w:val="single" w:sz="4" w:space="0" w:color="auto"/>
            </w:tcBorders>
            <w:shd w:val="clear" w:color="000000" w:fill="FFFFFF"/>
            <w:hideMark/>
          </w:tcPr>
          <w:p w:rsidR="00652A57" w:rsidRPr="00652A57" w:rsidRDefault="00652A57" w:rsidP="00652A57">
            <w:pPr>
              <w:rPr>
                <w:color w:val="000000"/>
                <w:sz w:val="24"/>
                <w:szCs w:val="24"/>
              </w:rPr>
            </w:pPr>
            <w:r w:rsidRPr="00652A57">
              <w:rPr>
                <w:color w:val="000000"/>
                <w:sz w:val="24"/>
                <w:szCs w:val="24"/>
              </w:rPr>
              <w:lastRenderedPageBreak/>
              <w:t>980 1 11 05013 10 0000 120</w:t>
            </w:r>
          </w:p>
        </w:tc>
        <w:tc>
          <w:tcPr>
            <w:tcW w:w="7644" w:type="dxa"/>
            <w:tcBorders>
              <w:top w:val="nil"/>
              <w:left w:val="nil"/>
              <w:bottom w:val="single" w:sz="4" w:space="0" w:color="auto"/>
              <w:right w:val="single" w:sz="4" w:space="0" w:color="auto"/>
            </w:tcBorders>
            <w:shd w:val="clear" w:color="000000" w:fill="FFFFFF"/>
            <w:hideMark/>
          </w:tcPr>
          <w:p w:rsidR="00652A57" w:rsidRPr="00652A57" w:rsidRDefault="00652A57" w:rsidP="00652A57">
            <w:pPr>
              <w:jc w:val="both"/>
              <w:rPr>
                <w:color w:val="000000"/>
                <w:sz w:val="24"/>
                <w:szCs w:val="24"/>
              </w:rPr>
            </w:pPr>
            <w:r w:rsidRPr="00652A57">
              <w:rPr>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3761" w:type="dxa"/>
            <w:tcBorders>
              <w:top w:val="nil"/>
              <w:left w:val="nil"/>
              <w:bottom w:val="single" w:sz="4" w:space="0" w:color="auto"/>
              <w:right w:val="single" w:sz="4" w:space="0" w:color="auto"/>
            </w:tcBorders>
            <w:shd w:val="clear" w:color="000000" w:fill="FFFFFF"/>
            <w:vAlign w:val="center"/>
            <w:hideMark/>
          </w:tcPr>
          <w:p w:rsidR="00652A57" w:rsidRPr="00652A57" w:rsidRDefault="00652A57" w:rsidP="00652A57">
            <w:pPr>
              <w:jc w:val="right"/>
              <w:rPr>
                <w:color w:val="000000"/>
                <w:sz w:val="24"/>
                <w:szCs w:val="24"/>
              </w:rPr>
            </w:pPr>
            <w:r w:rsidRPr="00652A57">
              <w:rPr>
                <w:color w:val="000000"/>
                <w:sz w:val="24"/>
                <w:szCs w:val="24"/>
              </w:rPr>
              <w:t xml:space="preserve">625,0 </w:t>
            </w:r>
          </w:p>
        </w:tc>
      </w:tr>
      <w:tr w:rsidR="00652A57" w:rsidRPr="00652A57" w:rsidTr="00652A57">
        <w:trPr>
          <w:trHeight w:val="2250"/>
        </w:trPr>
        <w:tc>
          <w:tcPr>
            <w:tcW w:w="3134" w:type="dxa"/>
            <w:tcBorders>
              <w:top w:val="nil"/>
              <w:left w:val="single" w:sz="4" w:space="0" w:color="auto"/>
              <w:bottom w:val="single" w:sz="4" w:space="0" w:color="auto"/>
              <w:right w:val="single" w:sz="4" w:space="0" w:color="auto"/>
            </w:tcBorders>
            <w:shd w:val="clear" w:color="000000" w:fill="FFFFFF"/>
            <w:hideMark/>
          </w:tcPr>
          <w:p w:rsidR="00652A57" w:rsidRPr="00652A57" w:rsidRDefault="00652A57" w:rsidP="00652A57">
            <w:pPr>
              <w:rPr>
                <w:color w:val="000000"/>
                <w:sz w:val="24"/>
                <w:szCs w:val="24"/>
              </w:rPr>
            </w:pPr>
            <w:r w:rsidRPr="00652A57">
              <w:rPr>
                <w:color w:val="000000"/>
                <w:sz w:val="24"/>
                <w:szCs w:val="24"/>
              </w:rPr>
              <w:t>981 1 11 05013 10 0000 120</w:t>
            </w:r>
          </w:p>
        </w:tc>
        <w:tc>
          <w:tcPr>
            <w:tcW w:w="7644" w:type="dxa"/>
            <w:tcBorders>
              <w:top w:val="nil"/>
              <w:left w:val="nil"/>
              <w:bottom w:val="single" w:sz="4" w:space="0" w:color="auto"/>
              <w:right w:val="single" w:sz="4" w:space="0" w:color="auto"/>
            </w:tcBorders>
            <w:shd w:val="clear" w:color="000000" w:fill="FFFFFF"/>
            <w:hideMark/>
          </w:tcPr>
          <w:p w:rsidR="00652A57" w:rsidRPr="00652A57" w:rsidRDefault="00652A57" w:rsidP="00652A57">
            <w:pPr>
              <w:jc w:val="both"/>
              <w:rPr>
                <w:color w:val="000000"/>
                <w:sz w:val="24"/>
                <w:szCs w:val="24"/>
              </w:rPr>
            </w:pPr>
            <w:r w:rsidRPr="00652A57">
              <w:rPr>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3761" w:type="dxa"/>
            <w:tcBorders>
              <w:top w:val="nil"/>
              <w:left w:val="nil"/>
              <w:bottom w:val="single" w:sz="4" w:space="0" w:color="auto"/>
              <w:right w:val="single" w:sz="4" w:space="0" w:color="auto"/>
            </w:tcBorders>
            <w:shd w:val="clear" w:color="000000" w:fill="FFFFFF"/>
            <w:vAlign w:val="center"/>
            <w:hideMark/>
          </w:tcPr>
          <w:p w:rsidR="00652A57" w:rsidRPr="00652A57" w:rsidRDefault="00652A57" w:rsidP="00652A57">
            <w:pPr>
              <w:jc w:val="right"/>
              <w:rPr>
                <w:color w:val="000000"/>
                <w:sz w:val="24"/>
                <w:szCs w:val="24"/>
              </w:rPr>
            </w:pPr>
            <w:r w:rsidRPr="00652A57">
              <w:rPr>
                <w:color w:val="000000"/>
                <w:sz w:val="24"/>
                <w:szCs w:val="24"/>
              </w:rPr>
              <w:t xml:space="preserve">765,0 </w:t>
            </w:r>
          </w:p>
        </w:tc>
      </w:tr>
      <w:tr w:rsidR="00652A57" w:rsidRPr="00652A57" w:rsidTr="00652A57">
        <w:trPr>
          <w:trHeight w:val="2535"/>
        </w:trPr>
        <w:tc>
          <w:tcPr>
            <w:tcW w:w="3134" w:type="dxa"/>
            <w:tcBorders>
              <w:top w:val="nil"/>
              <w:left w:val="single" w:sz="4" w:space="0" w:color="auto"/>
              <w:bottom w:val="single" w:sz="4" w:space="0" w:color="auto"/>
              <w:right w:val="single" w:sz="4" w:space="0" w:color="auto"/>
            </w:tcBorders>
            <w:shd w:val="clear" w:color="000000" w:fill="FFFFFF"/>
            <w:hideMark/>
          </w:tcPr>
          <w:p w:rsidR="00652A57" w:rsidRPr="00652A57" w:rsidRDefault="00652A57" w:rsidP="00652A57">
            <w:pPr>
              <w:rPr>
                <w:b/>
                <w:bCs/>
                <w:color w:val="000000"/>
                <w:sz w:val="24"/>
                <w:szCs w:val="24"/>
              </w:rPr>
            </w:pPr>
            <w:r w:rsidRPr="00652A57">
              <w:rPr>
                <w:b/>
                <w:bCs/>
                <w:color w:val="000000"/>
                <w:sz w:val="24"/>
                <w:szCs w:val="24"/>
              </w:rPr>
              <w:t>000 1 11 05030 00 0000 120</w:t>
            </w:r>
          </w:p>
        </w:tc>
        <w:tc>
          <w:tcPr>
            <w:tcW w:w="7644" w:type="dxa"/>
            <w:tcBorders>
              <w:top w:val="nil"/>
              <w:left w:val="nil"/>
              <w:bottom w:val="single" w:sz="4" w:space="0" w:color="auto"/>
              <w:right w:val="single" w:sz="4" w:space="0" w:color="auto"/>
            </w:tcBorders>
            <w:shd w:val="clear" w:color="000000" w:fill="FFFFFF"/>
            <w:hideMark/>
          </w:tcPr>
          <w:p w:rsidR="00652A57" w:rsidRPr="00652A57" w:rsidRDefault="00652A57" w:rsidP="00652A57">
            <w:pPr>
              <w:jc w:val="both"/>
              <w:rPr>
                <w:b/>
                <w:bCs/>
                <w:color w:val="000000"/>
                <w:sz w:val="24"/>
                <w:szCs w:val="24"/>
              </w:rPr>
            </w:pPr>
            <w:r w:rsidRPr="00652A57">
              <w:rPr>
                <w:b/>
                <w:bCs/>
                <w:color w:val="000000"/>
                <w:sz w:val="24"/>
                <w:szCs w:val="24"/>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3761" w:type="dxa"/>
            <w:tcBorders>
              <w:top w:val="nil"/>
              <w:left w:val="nil"/>
              <w:bottom w:val="single" w:sz="4" w:space="0" w:color="auto"/>
              <w:right w:val="single" w:sz="4" w:space="0" w:color="auto"/>
            </w:tcBorders>
            <w:shd w:val="clear" w:color="000000" w:fill="FFFFFF"/>
            <w:vAlign w:val="center"/>
            <w:hideMark/>
          </w:tcPr>
          <w:p w:rsidR="00652A57" w:rsidRPr="00652A57" w:rsidRDefault="00652A57" w:rsidP="00652A57">
            <w:pPr>
              <w:jc w:val="right"/>
              <w:rPr>
                <w:b/>
                <w:bCs/>
                <w:color w:val="000000"/>
                <w:sz w:val="24"/>
                <w:szCs w:val="24"/>
              </w:rPr>
            </w:pPr>
            <w:r w:rsidRPr="00652A57">
              <w:rPr>
                <w:b/>
                <w:bCs/>
                <w:color w:val="000000"/>
                <w:sz w:val="24"/>
                <w:szCs w:val="24"/>
              </w:rPr>
              <w:t xml:space="preserve">239,1 </w:t>
            </w:r>
          </w:p>
        </w:tc>
      </w:tr>
      <w:tr w:rsidR="00652A57" w:rsidRPr="00652A57" w:rsidTr="00652A57">
        <w:trPr>
          <w:trHeight w:val="2025"/>
        </w:trPr>
        <w:tc>
          <w:tcPr>
            <w:tcW w:w="3134" w:type="dxa"/>
            <w:tcBorders>
              <w:top w:val="nil"/>
              <w:left w:val="single" w:sz="4" w:space="0" w:color="auto"/>
              <w:bottom w:val="single" w:sz="4" w:space="0" w:color="auto"/>
              <w:right w:val="single" w:sz="4" w:space="0" w:color="auto"/>
            </w:tcBorders>
            <w:shd w:val="clear" w:color="000000" w:fill="FFFFFF"/>
            <w:hideMark/>
          </w:tcPr>
          <w:p w:rsidR="00652A57" w:rsidRPr="00652A57" w:rsidRDefault="00652A57" w:rsidP="00652A57">
            <w:pPr>
              <w:rPr>
                <w:color w:val="000000"/>
                <w:sz w:val="24"/>
                <w:szCs w:val="24"/>
              </w:rPr>
            </w:pPr>
            <w:r w:rsidRPr="00652A57">
              <w:rPr>
                <w:color w:val="000000"/>
                <w:sz w:val="24"/>
                <w:szCs w:val="24"/>
              </w:rPr>
              <w:t>936 1 11 05035 05 0000 120</w:t>
            </w:r>
          </w:p>
        </w:tc>
        <w:tc>
          <w:tcPr>
            <w:tcW w:w="7644" w:type="dxa"/>
            <w:tcBorders>
              <w:top w:val="nil"/>
              <w:left w:val="nil"/>
              <w:bottom w:val="single" w:sz="4" w:space="0" w:color="auto"/>
              <w:right w:val="single" w:sz="4" w:space="0" w:color="auto"/>
            </w:tcBorders>
            <w:shd w:val="clear" w:color="000000" w:fill="FFFFFF"/>
            <w:hideMark/>
          </w:tcPr>
          <w:p w:rsidR="00652A57" w:rsidRPr="00652A57" w:rsidRDefault="00652A57" w:rsidP="00652A57">
            <w:pPr>
              <w:jc w:val="both"/>
              <w:rPr>
                <w:color w:val="000000"/>
                <w:sz w:val="24"/>
                <w:szCs w:val="24"/>
              </w:rPr>
            </w:pPr>
            <w:r w:rsidRPr="00652A57">
              <w:rPr>
                <w:color w:val="000000"/>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3761" w:type="dxa"/>
            <w:tcBorders>
              <w:top w:val="nil"/>
              <w:left w:val="nil"/>
              <w:bottom w:val="single" w:sz="4" w:space="0" w:color="auto"/>
              <w:right w:val="single" w:sz="4" w:space="0" w:color="auto"/>
            </w:tcBorders>
            <w:shd w:val="clear" w:color="000000" w:fill="FFFFFF"/>
            <w:vAlign w:val="center"/>
            <w:hideMark/>
          </w:tcPr>
          <w:p w:rsidR="00652A57" w:rsidRPr="00652A57" w:rsidRDefault="00652A57" w:rsidP="00652A57">
            <w:pPr>
              <w:jc w:val="right"/>
              <w:rPr>
                <w:color w:val="000000"/>
                <w:sz w:val="24"/>
                <w:szCs w:val="24"/>
              </w:rPr>
            </w:pPr>
            <w:r w:rsidRPr="00652A57">
              <w:rPr>
                <w:color w:val="000000"/>
                <w:sz w:val="24"/>
                <w:szCs w:val="24"/>
              </w:rPr>
              <w:t xml:space="preserve">239,1 </w:t>
            </w:r>
          </w:p>
        </w:tc>
      </w:tr>
      <w:tr w:rsidR="00652A57" w:rsidRPr="00652A57" w:rsidTr="00652A57">
        <w:trPr>
          <w:trHeight w:val="1305"/>
        </w:trPr>
        <w:tc>
          <w:tcPr>
            <w:tcW w:w="3134" w:type="dxa"/>
            <w:tcBorders>
              <w:top w:val="nil"/>
              <w:left w:val="single" w:sz="4" w:space="0" w:color="auto"/>
              <w:bottom w:val="single" w:sz="4" w:space="0" w:color="auto"/>
              <w:right w:val="single" w:sz="4" w:space="0" w:color="auto"/>
            </w:tcBorders>
            <w:shd w:val="clear" w:color="000000" w:fill="FFFFFF"/>
            <w:hideMark/>
          </w:tcPr>
          <w:p w:rsidR="00652A57" w:rsidRPr="00652A57" w:rsidRDefault="00652A57" w:rsidP="00652A57">
            <w:pPr>
              <w:rPr>
                <w:b/>
                <w:bCs/>
                <w:color w:val="000000"/>
                <w:sz w:val="24"/>
                <w:szCs w:val="24"/>
              </w:rPr>
            </w:pPr>
            <w:r w:rsidRPr="00652A57">
              <w:rPr>
                <w:b/>
                <w:bCs/>
                <w:color w:val="000000"/>
                <w:sz w:val="24"/>
                <w:szCs w:val="24"/>
              </w:rPr>
              <w:lastRenderedPageBreak/>
              <w:t>000 1 11 05070 00 0000 120</w:t>
            </w:r>
          </w:p>
        </w:tc>
        <w:tc>
          <w:tcPr>
            <w:tcW w:w="7644" w:type="dxa"/>
            <w:tcBorders>
              <w:top w:val="nil"/>
              <w:left w:val="nil"/>
              <w:bottom w:val="single" w:sz="4" w:space="0" w:color="auto"/>
              <w:right w:val="single" w:sz="4" w:space="0" w:color="auto"/>
            </w:tcBorders>
            <w:shd w:val="clear" w:color="000000" w:fill="FFFFFF"/>
            <w:hideMark/>
          </w:tcPr>
          <w:p w:rsidR="00652A57" w:rsidRPr="00652A57" w:rsidRDefault="00652A57" w:rsidP="00652A57">
            <w:pPr>
              <w:jc w:val="both"/>
              <w:rPr>
                <w:b/>
                <w:bCs/>
                <w:color w:val="000000"/>
                <w:sz w:val="24"/>
                <w:szCs w:val="24"/>
              </w:rPr>
            </w:pPr>
            <w:r w:rsidRPr="00652A57">
              <w:rPr>
                <w:b/>
                <w:bCs/>
                <w:color w:val="000000"/>
                <w:sz w:val="24"/>
                <w:szCs w:val="24"/>
              </w:rPr>
              <w:t>Доходы от сдачи в аренду имущества, составляющего государственную (муниципальную) казну (за исключением земельных участков)</w:t>
            </w:r>
          </w:p>
        </w:tc>
        <w:tc>
          <w:tcPr>
            <w:tcW w:w="3761" w:type="dxa"/>
            <w:tcBorders>
              <w:top w:val="nil"/>
              <w:left w:val="nil"/>
              <w:bottom w:val="single" w:sz="4" w:space="0" w:color="auto"/>
              <w:right w:val="single" w:sz="4" w:space="0" w:color="auto"/>
            </w:tcBorders>
            <w:shd w:val="clear" w:color="000000" w:fill="FFFFFF"/>
            <w:vAlign w:val="center"/>
            <w:hideMark/>
          </w:tcPr>
          <w:p w:rsidR="00652A57" w:rsidRPr="00652A57" w:rsidRDefault="00652A57" w:rsidP="00652A57">
            <w:pPr>
              <w:jc w:val="right"/>
              <w:rPr>
                <w:b/>
                <w:bCs/>
                <w:color w:val="000000"/>
                <w:sz w:val="24"/>
                <w:szCs w:val="24"/>
              </w:rPr>
            </w:pPr>
            <w:r w:rsidRPr="00652A57">
              <w:rPr>
                <w:b/>
                <w:bCs/>
                <w:color w:val="000000"/>
                <w:sz w:val="24"/>
                <w:szCs w:val="24"/>
              </w:rPr>
              <w:t xml:space="preserve">860,7 </w:t>
            </w:r>
          </w:p>
        </w:tc>
      </w:tr>
      <w:tr w:rsidR="00652A57" w:rsidRPr="00652A57" w:rsidTr="00652A57">
        <w:trPr>
          <w:trHeight w:val="1035"/>
        </w:trPr>
        <w:tc>
          <w:tcPr>
            <w:tcW w:w="3134" w:type="dxa"/>
            <w:tcBorders>
              <w:top w:val="nil"/>
              <w:left w:val="single" w:sz="4" w:space="0" w:color="auto"/>
              <w:bottom w:val="single" w:sz="4" w:space="0" w:color="auto"/>
              <w:right w:val="single" w:sz="4" w:space="0" w:color="auto"/>
            </w:tcBorders>
            <w:shd w:val="clear" w:color="000000" w:fill="FFFFFF"/>
            <w:hideMark/>
          </w:tcPr>
          <w:p w:rsidR="00652A57" w:rsidRPr="00652A57" w:rsidRDefault="00652A57" w:rsidP="00652A57">
            <w:pPr>
              <w:rPr>
                <w:color w:val="000000"/>
                <w:sz w:val="24"/>
                <w:szCs w:val="24"/>
              </w:rPr>
            </w:pPr>
            <w:r w:rsidRPr="00652A57">
              <w:rPr>
                <w:color w:val="000000"/>
                <w:sz w:val="24"/>
                <w:szCs w:val="24"/>
              </w:rPr>
              <w:t>936 1 11 05075 05 0000 120</w:t>
            </w:r>
          </w:p>
        </w:tc>
        <w:tc>
          <w:tcPr>
            <w:tcW w:w="7644" w:type="dxa"/>
            <w:tcBorders>
              <w:top w:val="nil"/>
              <w:left w:val="nil"/>
              <w:bottom w:val="single" w:sz="4" w:space="0" w:color="auto"/>
              <w:right w:val="single" w:sz="4" w:space="0" w:color="auto"/>
            </w:tcBorders>
            <w:shd w:val="clear" w:color="000000" w:fill="FFFFFF"/>
            <w:hideMark/>
          </w:tcPr>
          <w:p w:rsidR="00652A57" w:rsidRPr="00652A57" w:rsidRDefault="00652A57" w:rsidP="00652A57">
            <w:pPr>
              <w:jc w:val="both"/>
              <w:rPr>
                <w:color w:val="000000"/>
                <w:sz w:val="24"/>
                <w:szCs w:val="24"/>
              </w:rPr>
            </w:pPr>
            <w:r w:rsidRPr="00652A57">
              <w:rPr>
                <w:color w:val="000000"/>
                <w:sz w:val="24"/>
                <w:szCs w:val="24"/>
              </w:rPr>
              <w:t>Доходы от сдачи в аренду имущества, составляющего казну муниципальных районов (за исключением земельных участков)</w:t>
            </w:r>
          </w:p>
        </w:tc>
        <w:tc>
          <w:tcPr>
            <w:tcW w:w="3761" w:type="dxa"/>
            <w:tcBorders>
              <w:top w:val="nil"/>
              <w:left w:val="nil"/>
              <w:bottom w:val="single" w:sz="4" w:space="0" w:color="auto"/>
              <w:right w:val="single" w:sz="4" w:space="0" w:color="auto"/>
            </w:tcBorders>
            <w:shd w:val="clear" w:color="000000" w:fill="FFFFFF"/>
            <w:vAlign w:val="center"/>
            <w:hideMark/>
          </w:tcPr>
          <w:p w:rsidR="00652A57" w:rsidRPr="00652A57" w:rsidRDefault="00652A57" w:rsidP="00652A57">
            <w:pPr>
              <w:jc w:val="right"/>
              <w:rPr>
                <w:color w:val="000000"/>
                <w:sz w:val="24"/>
                <w:szCs w:val="24"/>
              </w:rPr>
            </w:pPr>
            <w:r w:rsidRPr="00652A57">
              <w:rPr>
                <w:color w:val="000000"/>
                <w:sz w:val="24"/>
                <w:szCs w:val="24"/>
              </w:rPr>
              <w:t xml:space="preserve">860,7 </w:t>
            </w:r>
          </w:p>
        </w:tc>
      </w:tr>
      <w:tr w:rsidR="00652A57" w:rsidRPr="00652A57" w:rsidTr="00652A57">
        <w:trPr>
          <w:trHeight w:val="2520"/>
        </w:trPr>
        <w:tc>
          <w:tcPr>
            <w:tcW w:w="3134" w:type="dxa"/>
            <w:tcBorders>
              <w:top w:val="nil"/>
              <w:left w:val="single" w:sz="4" w:space="0" w:color="auto"/>
              <w:bottom w:val="single" w:sz="4" w:space="0" w:color="auto"/>
              <w:right w:val="single" w:sz="4" w:space="0" w:color="auto"/>
            </w:tcBorders>
            <w:shd w:val="clear" w:color="000000" w:fill="FFFFFF"/>
            <w:hideMark/>
          </w:tcPr>
          <w:p w:rsidR="00652A57" w:rsidRPr="00652A57" w:rsidRDefault="00652A57" w:rsidP="00652A57">
            <w:pPr>
              <w:rPr>
                <w:b/>
                <w:bCs/>
                <w:color w:val="000000"/>
                <w:sz w:val="24"/>
                <w:szCs w:val="24"/>
              </w:rPr>
            </w:pPr>
            <w:r w:rsidRPr="00652A57">
              <w:rPr>
                <w:b/>
                <w:bCs/>
                <w:color w:val="000000"/>
                <w:sz w:val="24"/>
                <w:szCs w:val="24"/>
              </w:rPr>
              <w:t>000 1 11 09000 00 0000 120</w:t>
            </w:r>
          </w:p>
        </w:tc>
        <w:tc>
          <w:tcPr>
            <w:tcW w:w="7644" w:type="dxa"/>
            <w:tcBorders>
              <w:top w:val="nil"/>
              <w:left w:val="nil"/>
              <w:bottom w:val="nil"/>
              <w:right w:val="nil"/>
            </w:tcBorders>
            <w:shd w:val="clear" w:color="auto" w:fill="auto"/>
            <w:vAlign w:val="bottom"/>
            <w:hideMark/>
          </w:tcPr>
          <w:p w:rsidR="00652A57" w:rsidRPr="00652A57" w:rsidRDefault="00652A57" w:rsidP="00652A57">
            <w:pPr>
              <w:rPr>
                <w:b/>
                <w:bCs/>
                <w:color w:val="000000"/>
                <w:sz w:val="24"/>
                <w:szCs w:val="24"/>
              </w:rPr>
            </w:pPr>
            <w:r w:rsidRPr="00652A57">
              <w:rPr>
                <w:b/>
                <w:bCs/>
                <w:color w:val="000000"/>
                <w:sz w:val="24"/>
                <w:szCs w:val="24"/>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761" w:type="dxa"/>
            <w:tcBorders>
              <w:top w:val="nil"/>
              <w:left w:val="single" w:sz="4" w:space="0" w:color="auto"/>
              <w:bottom w:val="single" w:sz="4" w:space="0" w:color="auto"/>
              <w:right w:val="single" w:sz="4" w:space="0" w:color="auto"/>
            </w:tcBorders>
            <w:shd w:val="clear" w:color="000000" w:fill="FFFFFF"/>
            <w:vAlign w:val="center"/>
            <w:hideMark/>
          </w:tcPr>
          <w:p w:rsidR="00652A57" w:rsidRPr="00652A57" w:rsidRDefault="00652A57" w:rsidP="00652A57">
            <w:pPr>
              <w:jc w:val="right"/>
              <w:rPr>
                <w:b/>
                <w:bCs/>
                <w:color w:val="000000"/>
                <w:sz w:val="24"/>
                <w:szCs w:val="24"/>
              </w:rPr>
            </w:pPr>
            <w:r w:rsidRPr="00652A57">
              <w:rPr>
                <w:b/>
                <w:bCs/>
                <w:color w:val="000000"/>
                <w:sz w:val="24"/>
                <w:szCs w:val="24"/>
              </w:rPr>
              <w:t xml:space="preserve">90,0 </w:t>
            </w:r>
          </w:p>
        </w:tc>
      </w:tr>
      <w:tr w:rsidR="00652A57" w:rsidRPr="00652A57" w:rsidTr="00652A57">
        <w:trPr>
          <w:trHeight w:val="2550"/>
        </w:trPr>
        <w:tc>
          <w:tcPr>
            <w:tcW w:w="3134" w:type="dxa"/>
            <w:tcBorders>
              <w:top w:val="nil"/>
              <w:left w:val="single" w:sz="4" w:space="0" w:color="auto"/>
              <w:bottom w:val="single" w:sz="4" w:space="0" w:color="auto"/>
              <w:right w:val="single" w:sz="4" w:space="0" w:color="auto"/>
            </w:tcBorders>
            <w:shd w:val="clear" w:color="000000" w:fill="FFFFFF"/>
            <w:hideMark/>
          </w:tcPr>
          <w:p w:rsidR="00652A57" w:rsidRPr="00652A57" w:rsidRDefault="00652A57" w:rsidP="00652A57">
            <w:pPr>
              <w:rPr>
                <w:color w:val="000000"/>
                <w:sz w:val="24"/>
                <w:szCs w:val="24"/>
              </w:rPr>
            </w:pPr>
            <w:r w:rsidRPr="00652A57">
              <w:rPr>
                <w:color w:val="000000"/>
                <w:sz w:val="24"/>
                <w:szCs w:val="24"/>
              </w:rPr>
              <w:t>000 1 11 09040 00 0000 120</w:t>
            </w:r>
          </w:p>
        </w:tc>
        <w:tc>
          <w:tcPr>
            <w:tcW w:w="7644" w:type="dxa"/>
            <w:tcBorders>
              <w:top w:val="single" w:sz="4" w:space="0" w:color="auto"/>
              <w:left w:val="nil"/>
              <w:bottom w:val="single" w:sz="4" w:space="0" w:color="auto"/>
              <w:right w:val="single" w:sz="4" w:space="0" w:color="auto"/>
            </w:tcBorders>
            <w:shd w:val="clear" w:color="auto" w:fill="auto"/>
            <w:hideMark/>
          </w:tcPr>
          <w:p w:rsidR="00652A57" w:rsidRPr="00652A57" w:rsidRDefault="00652A57" w:rsidP="00652A57">
            <w:pPr>
              <w:jc w:val="both"/>
              <w:rPr>
                <w:color w:val="000000"/>
                <w:sz w:val="24"/>
                <w:szCs w:val="24"/>
              </w:rPr>
            </w:pPr>
            <w:r w:rsidRPr="00652A57">
              <w:rPr>
                <w:color w:val="000000"/>
                <w:sz w:val="24"/>
                <w:szCs w:val="24"/>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761" w:type="dxa"/>
            <w:tcBorders>
              <w:top w:val="nil"/>
              <w:left w:val="nil"/>
              <w:bottom w:val="single" w:sz="4" w:space="0" w:color="auto"/>
              <w:right w:val="single" w:sz="4" w:space="0" w:color="auto"/>
            </w:tcBorders>
            <w:shd w:val="clear" w:color="000000" w:fill="FFFFFF"/>
            <w:vAlign w:val="center"/>
            <w:hideMark/>
          </w:tcPr>
          <w:p w:rsidR="00652A57" w:rsidRPr="00652A57" w:rsidRDefault="00652A57" w:rsidP="00652A57">
            <w:pPr>
              <w:jc w:val="right"/>
              <w:rPr>
                <w:color w:val="000000"/>
                <w:sz w:val="24"/>
                <w:szCs w:val="24"/>
              </w:rPr>
            </w:pPr>
            <w:r w:rsidRPr="00652A57">
              <w:rPr>
                <w:color w:val="000000"/>
                <w:sz w:val="24"/>
                <w:szCs w:val="24"/>
              </w:rPr>
              <w:t xml:space="preserve">90,0 </w:t>
            </w:r>
          </w:p>
        </w:tc>
      </w:tr>
      <w:tr w:rsidR="00652A57" w:rsidRPr="00652A57" w:rsidTr="00652A57">
        <w:trPr>
          <w:trHeight w:val="2205"/>
        </w:trPr>
        <w:tc>
          <w:tcPr>
            <w:tcW w:w="3134" w:type="dxa"/>
            <w:tcBorders>
              <w:top w:val="nil"/>
              <w:left w:val="single" w:sz="4" w:space="0" w:color="auto"/>
              <w:bottom w:val="single" w:sz="4" w:space="0" w:color="auto"/>
              <w:right w:val="single" w:sz="4" w:space="0" w:color="auto"/>
            </w:tcBorders>
            <w:shd w:val="clear" w:color="000000" w:fill="FFFFFF"/>
            <w:hideMark/>
          </w:tcPr>
          <w:p w:rsidR="00652A57" w:rsidRPr="00652A57" w:rsidRDefault="00652A57" w:rsidP="00652A57">
            <w:pPr>
              <w:rPr>
                <w:color w:val="000000"/>
                <w:sz w:val="24"/>
                <w:szCs w:val="24"/>
              </w:rPr>
            </w:pPr>
            <w:r w:rsidRPr="00652A57">
              <w:rPr>
                <w:color w:val="000000"/>
                <w:sz w:val="24"/>
                <w:szCs w:val="24"/>
              </w:rPr>
              <w:lastRenderedPageBreak/>
              <w:t>936 1 11 09045 05 0000 120</w:t>
            </w:r>
          </w:p>
        </w:tc>
        <w:tc>
          <w:tcPr>
            <w:tcW w:w="7644" w:type="dxa"/>
            <w:tcBorders>
              <w:top w:val="nil"/>
              <w:left w:val="nil"/>
              <w:bottom w:val="single" w:sz="4" w:space="0" w:color="auto"/>
              <w:right w:val="single" w:sz="4" w:space="0" w:color="auto"/>
            </w:tcBorders>
            <w:shd w:val="clear" w:color="auto" w:fill="auto"/>
            <w:hideMark/>
          </w:tcPr>
          <w:p w:rsidR="00652A57" w:rsidRPr="00652A57" w:rsidRDefault="00652A57" w:rsidP="00652A57">
            <w:pPr>
              <w:jc w:val="both"/>
              <w:rPr>
                <w:color w:val="000000"/>
                <w:sz w:val="24"/>
                <w:szCs w:val="24"/>
              </w:rPr>
            </w:pPr>
            <w:r w:rsidRPr="00652A57">
              <w:rPr>
                <w:color w:val="000000"/>
                <w:sz w:val="24"/>
                <w:szCs w:val="24"/>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3761" w:type="dxa"/>
            <w:tcBorders>
              <w:top w:val="nil"/>
              <w:left w:val="nil"/>
              <w:bottom w:val="single" w:sz="4" w:space="0" w:color="auto"/>
              <w:right w:val="single" w:sz="4" w:space="0" w:color="auto"/>
            </w:tcBorders>
            <w:shd w:val="clear" w:color="000000" w:fill="FFFFFF"/>
            <w:vAlign w:val="center"/>
            <w:hideMark/>
          </w:tcPr>
          <w:p w:rsidR="00652A57" w:rsidRPr="00652A57" w:rsidRDefault="00652A57" w:rsidP="00652A57">
            <w:pPr>
              <w:jc w:val="right"/>
              <w:rPr>
                <w:color w:val="000000"/>
                <w:sz w:val="24"/>
                <w:szCs w:val="24"/>
              </w:rPr>
            </w:pPr>
            <w:r w:rsidRPr="00652A57">
              <w:rPr>
                <w:color w:val="000000"/>
                <w:sz w:val="24"/>
                <w:szCs w:val="24"/>
              </w:rPr>
              <w:t xml:space="preserve">90,0 </w:t>
            </w:r>
          </w:p>
        </w:tc>
      </w:tr>
      <w:tr w:rsidR="00652A57" w:rsidRPr="00652A57" w:rsidTr="00652A57">
        <w:trPr>
          <w:trHeight w:val="630"/>
        </w:trPr>
        <w:tc>
          <w:tcPr>
            <w:tcW w:w="3134" w:type="dxa"/>
            <w:tcBorders>
              <w:top w:val="nil"/>
              <w:left w:val="single" w:sz="4" w:space="0" w:color="auto"/>
              <w:bottom w:val="single" w:sz="4" w:space="0" w:color="auto"/>
              <w:right w:val="single" w:sz="4" w:space="0" w:color="auto"/>
            </w:tcBorders>
            <w:shd w:val="clear" w:color="000000" w:fill="FFFFFF"/>
            <w:hideMark/>
          </w:tcPr>
          <w:p w:rsidR="00652A57" w:rsidRPr="00652A57" w:rsidRDefault="00652A57" w:rsidP="00652A57">
            <w:pPr>
              <w:rPr>
                <w:b/>
                <w:bCs/>
                <w:color w:val="000000"/>
                <w:sz w:val="24"/>
                <w:szCs w:val="24"/>
              </w:rPr>
            </w:pPr>
            <w:r w:rsidRPr="00652A57">
              <w:rPr>
                <w:b/>
                <w:bCs/>
                <w:color w:val="000000"/>
                <w:sz w:val="24"/>
                <w:szCs w:val="24"/>
              </w:rPr>
              <w:t>000 1 12 00000 00 0000 000</w:t>
            </w:r>
          </w:p>
        </w:tc>
        <w:tc>
          <w:tcPr>
            <w:tcW w:w="7644" w:type="dxa"/>
            <w:tcBorders>
              <w:top w:val="nil"/>
              <w:left w:val="nil"/>
              <w:bottom w:val="single" w:sz="4" w:space="0" w:color="auto"/>
              <w:right w:val="single" w:sz="4" w:space="0" w:color="auto"/>
            </w:tcBorders>
            <w:shd w:val="clear" w:color="000000" w:fill="FFFFFF"/>
            <w:hideMark/>
          </w:tcPr>
          <w:p w:rsidR="00652A57" w:rsidRPr="00652A57" w:rsidRDefault="00652A57" w:rsidP="00652A57">
            <w:pPr>
              <w:jc w:val="both"/>
              <w:rPr>
                <w:b/>
                <w:bCs/>
                <w:color w:val="000000"/>
                <w:sz w:val="24"/>
                <w:szCs w:val="24"/>
              </w:rPr>
            </w:pPr>
            <w:r w:rsidRPr="00652A57">
              <w:rPr>
                <w:b/>
                <w:bCs/>
                <w:color w:val="000000"/>
                <w:sz w:val="24"/>
                <w:szCs w:val="24"/>
              </w:rPr>
              <w:t>ПЛАТЕЖИ ПРИ ПОЛЬЗОВАНИИ ПРИРОДНЫМИ РЕСУРСАМИ</w:t>
            </w:r>
          </w:p>
        </w:tc>
        <w:tc>
          <w:tcPr>
            <w:tcW w:w="3761" w:type="dxa"/>
            <w:tcBorders>
              <w:top w:val="nil"/>
              <w:left w:val="nil"/>
              <w:bottom w:val="single" w:sz="4" w:space="0" w:color="auto"/>
              <w:right w:val="single" w:sz="4" w:space="0" w:color="auto"/>
            </w:tcBorders>
            <w:shd w:val="clear" w:color="000000" w:fill="FFFFFF"/>
            <w:vAlign w:val="center"/>
            <w:hideMark/>
          </w:tcPr>
          <w:p w:rsidR="00652A57" w:rsidRPr="00652A57" w:rsidRDefault="00652A57" w:rsidP="00652A57">
            <w:pPr>
              <w:jc w:val="right"/>
              <w:rPr>
                <w:b/>
                <w:bCs/>
                <w:color w:val="000000"/>
                <w:sz w:val="24"/>
                <w:szCs w:val="24"/>
              </w:rPr>
            </w:pPr>
            <w:r w:rsidRPr="00652A57">
              <w:rPr>
                <w:b/>
                <w:bCs/>
                <w:color w:val="000000"/>
                <w:sz w:val="24"/>
                <w:szCs w:val="24"/>
              </w:rPr>
              <w:t xml:space="preserve">622,3 </w:t>
            </w:r>
          </w:p>
        </w:tc>
      </w:tr>
      <w:tr w:rsidR="00652A57" w:rsidRPr="00652A57" w:rsidTr="00652A57">
        <w:trPr>
          <w:trHeight w:val="945"/>
        </w:trPr>
        <w:tc>
          <w:tcPr>
            <w:tcW w:w="3134" w:type="dxa"/>
            <w:tcBorders>
              <w:top w:val="nil"/>
              <w:left w:val="single" w:sz="4" w:space="0" w:color="auto"/>
              <w:bottom w:val="single" w:sz="4" w:space="0" w:color="auto"/>
              <w:right w:val="single" w:sz="4" w:space="0" w:color="auto"/>
            </w:tcBorders>
            <w:shd w:val="clear" w:color="000000" w:fill="FFFFFF"/>
            <w:hideMark/>
          </w:tcPr>
          <w:p w:rsidR="00652A57" w:rsidRPr="00652A57" w:rsidRDefault="00652A57" w:rsidP="00652A57">
            <w:pPr>
              <w:rPr>
                <w:color w:val="000000"/>
                <w:sz w:val="24"/>
                <w:szCs w:val="24"/>
              </w:rPr>
            </w:pPr>
            <w:r w:rsidRPr="00652A57">
              <w:rPr>
                <w:color w:val="000000"/>
                <w:sz w:val="24"/>
                <w:szCs w:val="24"/>
              </w:rPr>
              <w:t>048 1 12 01010 01 6000 120</w:t>
            </w:r>
          </w:p>
        </w:tc>
        <w:tc>
          <w:tcPr>
            <w:tcW w:w="7644" w:type="dxa"/>
            <w:tcBorders>
              <w:top w:val="nil"/>
              <w:left w:val="nil"/>
              <w:bottom w:val="single" w:sz="4" w:space="0" w:color="auto"/>
              <w:right w:val="single" w:sz="4" w:space="0" w:color="auto"/>
            </w:tcBorders>
            <w:shd w:val="clear" w:color="000000" w:fill="FFFFFF"/>
            <w:hideMark/>
          </w:tcPr>
          <w:p w:rsidR="00652A57" w:rsidRPr="00652A57" w:rsidRDefault="00652A57" w:rsidP="00652A57">
            <w:pPr>
              <w:jc w:val="both"/>
              <w:rPr>
                <w:color w:val="000000"/>
                <w:sz w:val="24"/>
                <w:szCs w:val="24"/>
              </w:rPr>
            </w:pPr>
            <w:r w:rsidRPr="00652A57">
              <w:rPr>
                <w:color w:val="000000"/>
                <w:sz w:val="24"/>
                <w:szCs w:val="24"/>
              </w:rPr>
              <w:t xml:space="preserve">Плата за выбросы загрязняющих веществ в атмосферный воздух стационарными объектами </w:t>
            </w:r>
          </w:p>
        </w:tc>
        <w:tc>
          <w:tcPr>
            <w:tcW w:w="3761" w:type="dxa"/>
            <w:tcBorders>
              <w:top w:val="nil"/>
              <w:left w:val="nil"/>
              <w:bottom w:val="single" w:sz="4" w:space="0" w:color="auto"/>
              <w:right w:val="single" w:sz="4" w:space="0" w:color="auto"/>
            </w:tcBorders>
            <w:shd w:val="clear" w:color="000000" w:fill="FFFFFF"/>
            <w:vAlign w:val="center"/>
            <w:hideMark/>
          </w:tcPr>
          <w:p w:rsidR="00652A57" w:rsidRPr="00652A57" w:rsidRDefault="00652A57" w:rsidP="00652A57">
            <w:pPr>
              <w:jc w:val="right"/>
              <w:rPr>
                <w:color w:val="000000"/>
                <w:sz w:val="24"/>
                <w:szCs w:val="24"/>
              </w:rPr>
            </w:pPr>
            <w:r w:rsidRPr="00652A57">
              <w:rPr>
                <w:color w:val="000000"/>
                <w:sz w:val="24"/>
                <w:szCs w:val="24"/>
              </w:rPr>
              <w:t xml:space="preserve">95,7 </w:t>
            </w:r>
          </w:p>
        </w:tc>
      </w:tr>
      <w:tr w:rsidR="00652A57" w:rsidRPr="00652A57" w:rsidTr="00652A57">
        <w:trPr>
          <w:trHeight w:val="630"/>
        </w:trPr>
        <w:tc>
          <w:tcPr>
            <w:tcW w:w="3134" w:type="dxa"/>
            <w:tcBorders>
              <w:top w:val="nil"/>
              <w:left w:val="single" w:sz="4" w:space="0" w:color="auto"/>
              <w:bottom w:val="single" w:sz="4" w:space="0" w:color="auto"/>
              <w:right w:val="single" w:sz="4" w:space="0" w:color="auto"/>
            </w:tcBorders>
            <w:shd w:val="clear" w:color="000000" w:fill="FFFFFF"/>
            <w:hideMark/>
          </w:tcPr>
          <w:p w:rsidR="00652A57" w:rsidRPr="00652A57" w:rsidRDefault="00652A57" w:rsidP="00652A57">
            <w:pPr>
              <w:rPr>
                <w:color w:val="000000"/>
                <w:sz w:val="24"/>
                <w:szCs w:val="24"/>
              </w:rPr>
            </w:pPr>
            <w:r w:rsidRPr="00652A57">
              <w:rPr>
                <w:color w:val="000000"/>
                <w:sz w:val="24"/>
                <w:szCs w:val="24"/>
              </w:rPr>
              <w:t>048 1 12 01030 01 6000 120</w:t>
            </w:r>
          </w:p>
        </w:tc>
        <w:tc>
          <w:tcPr>
            <w:tcW w:w="7644" w:type="dxa"/>
            <w:tcBorders>
              <w:top w:val="nil"/>
              <w:left w:val="nil"/>
              <w:bottom w:val="single" w:sz="4" w:space="0" w:color="auto"/>
              <w:right w:val="single" w:sz="4" w:space="0" w:color="auto"/>
            </w:tcBorders>
            <w:shd w:val="clear" w:color="000000" w:fill="FFFFFF"/>
            <w:hideMark/>
          </w:tcPr>
          <w:p w:rsidR="00652A57" w:rsidRPr="00652A57" w:rsidRDefault="00652A57" w:rsidP="00652A57">
            <w:pPr>
              <w:jc w:val="both"/>
              <w:rPr>
                <w:color w:val="000000"/>
                <w:sz w:val="24"/>
                <w:szCs w:val="24"/>
              </w:rPr>
            </w:pPr>
            <w:r w:rsidRPr="00652A57">
              <w:rPr>
                <w:color w:val="000000"/>
                <w:sz w:val="24"/>
                <w:szCs w:val="24"/>
              </w:rPr>
              <w:t>Плата за  выбросы загрязняющих веществ в водные объекты</w:t>
            </w:r>
          </w:p>
        </w:tc>
        <w:tc>
          <w:tcPr>
            <w:tcW w:w="3761" w:type="dxa"/>
            <w:tcBorders>
              <w:top w:val="nil"/>
              <w:left w:val="nil"/>
              <w:bottom w:val="single" w:sz="4" w:space="0" w:color="auto"/>
              <w:right w:val="single" w:sz="4" w:space="0" w:color="auto"/>
            </w:tcBorders>
            <w:shd w:val="clear" w:color="000000" w:fill="FFFFFF"/>
            <w:vAlign w:val="center"/>
            <w:hideMark/>
          </w:tcPr>
          <w:p w:rsidR="00652A57" w:rsidRPr="00652A57" w:rsidRDefault="00652A57" w:rsidP="00652A57">
            <w:pPr>
              <w:jc w:val="right"/>
              <w:rPr>
                <w:color w:val="000000"/>
                <w:sz w:val="24"/>
                <w:szCs w:val="24"/>
              </w:rPr>
            </w:pPr>
            <w:r w:rsidRPr="00652A57">
              <w:rPr>
                <w:color w:val="000000"/>
                <w:sz w:val="24"/>
                <w:szCs w:val="24"/>
              </w:rPr>
              <w:t xml:space="preserve">503,1 </w:t>
            </w:r>
          </w:p>
        </w:tc>
      </w:tr>
      <w:tr w:rsidR="00652A57" w:rsidRPr="00652A57" w:rsidTr="00652A57">
        <w:trPr>
          <w:trHeight w:val="630"/>
        </w:trPr>
        <w:tc>
          <w:tcPr>
            <w:tcW w:w="3134" w:type="dxa"/>
            <w:tcBorders>
              <w:top w:val="nil"/>
              <w:left w:val="single" w:sz="4" w:space="0" w:color="auto"/>
              <w:bottom w:val="single" w:sz="4" w:space="0" w:color="auto"/>
              <w:right w:val="single" w:sz="4" w:space="0" w:color="auto"/>
            </w:tcBorders>
            <w:shd w:val="clear" w:color="000000" w:fill="FFFFFF"/>
            <w:hideMark/>
          </w:tcPr>
          <w:p w:rsidR="00652A57" w:rsidRPr="00652A57" w:rsidRDefault="00652A57" w:rsidP="00652A57">
            <w:pPr>
              <w:rPr>
                <w:color w:val="000000"/>
                <w:sz w:val="24"/>
                <w:szCs w:val="24"/>
              </w:rPr>
            </w:pPr>
            <w:r w:rsidRPr="00652A57">
              <w:rPr>
                <w:color w:val="000000"/>
                <w:sz w:val="24"/>
                <w:szCs w:val="24"/>
              </w:rPr>
              <w:t>048 1 12 01041 01 6000 120</w:t>
            </w:r>
          </w:p>
        </w:tc>
        <w:tc>
          <w:tcPr>
            <w:tcW w:w="7644" w:type="dxa"/>
            <w:tcBorders>
              <w:top w:val="nil"/>
              <w:left w:val="nil"/>
              <w:bottom w:val="single" w:sz="4" w:space="0" w:color="auto"/>
              <w:right w:val="single" w:sz="4" w:space="0" w:color="auto"/>
            </w:tcBorders>
            <w:shd w:val="clear" w:color="000000" w:fill="FFFFFF"/>
            <w:hideMark/>
          </w:tcPr>
          <w:p w:rsidR="00652A57" w:rsidRPr="00652A57" w:rsidRDefault="00652A57" w:rsidP="00652A57">
            <w:pPr>
              <w:jc w:val="both"/>
              <w:rPr>
                <w:color w:val="000000"/>
                <w:sz w:val="24"/>
                <w:szCs w:val="24"/>
              </w:rPr>
            </w:pPr>
            <w:r w:rsidRPr="00652A57">
              <w:rPr>
                <w:color w:val="000000"/>
                <w:sz w:val="24"/>
                <w:szCs w:val="24"/>
              </w:rPr>
              <w:t>Плата за  размещение отходов производства</w:t>
            </w:r>
          </w:p>
        </w:tc>
        <w:tc>
          <w:tcPr>
            <w:tcW w:w="3761" w:type="dxa"/>
            <w:tcBorders>
              <w:top w:val="nil"/>
              <w:left w:val="nil"/>
              <w:bottom w:val="single" w:sz="4" w:space="0" w:color="auto"/>
              <w:right w:val="single" w:sz="4" w:space="0" w:color="auto"/>
            </w:tcBorders>
            <w:shd w:val="clear" w:color="000000" w:fill="FFFFFF"/>
            <w:vAlign w:val="center"/>
            <w:hideMark/>
          </w:tcPr>
          <w:p w:rsidR="00652A57" w:rsidRPr="00652A57" w:rsidRDefault="00652A57" w:rsidP="00652A57">
            <w:pPr>
              <w:jc w:val="right"/>
              <w:rPr>
                <w:color w:val="000000"/>
                <w:sz w:val="24"/>
                <w:szCs w:val="24"/>
              </w:rPr>
            </w:pPr>
            <w:r w:rsidRPr="00652A57">
              <w:rPr>
                <w:color w:val="000000"/>
                <w:sz w:val="24"/>
                <w:szCs w:val="24"/>
              </w:rPr>
              <w:t xml:space="preserve">23,5 </w:t>
            </w:r>
          </w:p>
        </w:tc>
      </w:tr>
      <w:tr w:rsidR="00652A57" w:rsidRPr="00652A57" w:rsidTr="00652A57">
        <w:trPr>
          <w:trHeight w:val="960"/>
        </w:trPr>
        <w:tc>
          <w:tcPr>
            <w:tcW w:w="3134" w:type="dxa"/>
            <w:tcBorders>
              <w:top w:val="nil"/>
              <w:left w:val="single" w:sz="4" w:space="0" w:color="auto"/>
              <w:bottom w:val="single" w:sz="4" w:space="0" w:color="auto"/>
              <w:right w:val="single" w:sz="4" w:space="0" w:color="auto"/>
            </w:tcBorders>
            <w:shd w:val="clear" w:color="000000" w:fill="FFFFFF"/>
            <w:hideMark/>
          </w:tcPr>
          <w:p w:rsidR="00652A57" w:rsidRPr="00652A57" w:rsidRDefault="00652A57" w:rsidP="00652A57">
            <w:pPr>
              <w:rPr>
                <w:b/>
                <w:bCs/>
                <w:color w:val="000000"/>
                <w:sz w:val="24"/>
                <w:szCs w:val="24"/>
              </w:rPr>
            </w:pPr>
            <w:r w:rsidRPr="00652A57">
              <w:rPr>
                <w:b/>
                <w:bCs/>
                <w:color w:val="000000"/>
                <w:sz w:val="24"/>
                <w:szCs w:val="24"/>
              </w:rPr>
              <w:t>000 1 13 00000 00 0000 000</w:t>
            </w:r>
          </w:p>
        </w:tc>
        <w:tc>
          <w:tcPr>
            <w:tcW w:w="7644" w:type="dxa"/>
            <w:tcBorders>
              <w:top w:val="nil"/>
              <w:left w:val="nil"/>
              <w:bottom w:val="single" w:sz="4" w:space="0" w:color="auto"/>
              <w:right w:val="single" w:sz="4" w:space="0" w:color="auto"/>
            </w:tcBorders>
            <w:shd w:val="clear" w:color="000000" w:fill="FFFFFF"/>
            <w:hideMark/>
          </w:tcPr>
          <w:p w:rsidR="00652A57" w:rsidRPr="00652A57" w:rsidRDefault="00652A57" w:rsidP="00652A57">
            <w:pPr>
              <w:jc w:val="both"/>
              <w:rPr>
                <w:b/>
                <w:bCs/>
                <w:color w:val="000000"/>
                <w:sz w:val="24"/>
                <w:szCs w:val="24"/>
              </w:rPr>
            </w:pPr>
            <w:r w:rsidRPr="00652A57">
              <w:rPr>
                <w:b/>
                <w:bCs/>
                <w:color w:val="000000"/>
                <w:sz w:val="24"/>
                <w:szCs w:val="24"/>
              </w:rPr>
              <w:t>ДОХОДЫ ОТ ОКАЗАНИЯ ПЛАТНЫХ УСЛУГ (РАБОТ) И КОМПЕНСАЦИИ ЗАТРАТ ГОСУДАРСТВА</w:t>
            </w:r>
          </w:p>
        </w:tc>
        <w:tc>
          <w:tcPr>
            <w:tcW w:w="3761" w:type="dxa"/>
            <w:tcBorders>
              <w:top w:val="nil"/>
              <w:left w:val="nil"/>
              <w:bottom w:val="single" w:sz="4" w:space="0" w:color="auto"/>
              <w:right w:val="single" w:sz="4" w:space="0" w:color="auto"/>
            </w:tcBorders>
            <w:shd w:val="clear" w:color="000000" w:fill="FFFFFF"/>
            <w:vAlign w:val="center"/>
            <w:hideMark/>
          </w:tcPr>
          <w:p w:rsidR="00652A57" w:rsidRPr="00652A57" w:rsidRDefault="00652A57" w:rsidP="00652A57">
            <w:pPr>
              <w:jc w:val="right"/>
              <w:rPr>
                <w:b/>
                <w:bCs/>
                <w:color w:val="000000"/>
                <w:sz w:val="24"/>
                <w:szCs w:val="24"/>
              </w:rPr>
            </w:pPr>
            <w:r w:rsidRPr="00652A57">
              <w:rPr>
                <w:b/>
                <w:bCs/>
                <w:color w:val="000000"/>
                <w:sz w:val="24"/>
                <w:szCs w:val="24"/>
              </w:rPr>
              <w:t xml:space="preserve">15 116,8 </w:t>
            </w:r>
          </w:p>
        </w:tc>
      </w:tr>
      <w:tr w:rsidR="00652A57" w:rsidRPr="00652A57" w:rsidTr="00652A57">
        <w:trPr>
          <w:trHeight w:val="630"/>
        </w:trPr>
        <w:tc>
          <w:tcPr>
            <w:tcW w:w="3134" w:type="dxa"/>
            <w:tcBorders>
              <w:top w:val="nil"/>
              <w:left w:val="single" w:sz="4" w:space="0" w:color="auto"/>
              <w:bottom w:val="single" w:sz="4" w:space="0" w:color="auto"/>
              <w:right w:val="single" w:sz="4" w:space="0" w:color="auto"/>
            </w:tcBorders>
            <w:shd w:val="clear" w:color="000000" w:fill="FFFFFF"/>
            <w:hideMark/>
          </w:tcPr>
          <w:p w:rsidR="00652A57" w:rsidRPr="00652A57" w:rsidRDefault="00652A57" w:rsidP="00652A57">
            <w:pPr>
              <w:rPr>
                <w:b/>
                <w:bCs/>
                <w:color w:val="000000"/>
                <w:sz w:val="24"/>
                <w:szCs w:val="24"/>
              </w:rPr>
            </w:pPr>
            <w:r w:rsidRPr="00652A57">
              <w:rPr>
                <w:b/>
                <w:bCs/>
                <w:color w:val="000000"/>
                <w:sz w:val="24"/>
                <w:szCs w:val="24"/>
              </w:rPr>
              <w:t>000 1 13 01990 00 0000 130</w:t>
            </w:r>
          </w:p>
        </w:tc>
        <w:tc>
          <w:tcPr>
            <w:tcW w:w="7644" w:type="dxa"/>
            <w:tcBorders>
              <w:top w:val="nil"/>
              <w:left w:val="nil"/>
              <w:bottom w:val="single" w:sz="4" w:space="0" w:color="auto"/>
              <w:right w:val="single" w:sz="4" w:space="0" w:color="auto"/>
            </w:tcBorders>
            <w:shd w:val="clear" w:color="000000" w:fill="FFFFFF"/>
            <w:hideMark/>
          </w:tcPr>
          <w:p w:rsidR="00652A57" w:rsidRPr="00652A57" w:rsidRDefault="00652A57" w:rsidP="00652A57">
            <w:pPr>
              <w:jc w:val="both"/>
              <w:rPr>
                <w:b/>
                <w:bCs/>
                <w:color w:val="000000"/>
                <w:sz w:val="24"/>
                <w:szCs w:val="24"/>
              </w:rPr>
            </w:pPr>
            <w:r w:rsidRPr="00652A57">
              <w:rPr>
                <w:b/>
                <w:bCs/>
                <w:color w:val="000000"/>
                <w:sz w:val="24"/>
                <w:szCs w:val="24"/>
              </w:rPr>
              <w:t>Прочие доходы от оказания платных услуг (работ)</w:t>
            </w:r>
          </w:p>
        </w:tc>
        <w:tc>
          <w:tcPr>
            <w:tcW w:w="3761" w:type="dxa"/>
            <w:tcBorders>
              <w:top w:val="nil"/>
              <w:left w:val="nil"/>
              <w:bottom w:val="single" w:sz="4" w:space="0" w:color="auto"/>
              <w:right w:val="single" w:sz="4" w:space="0" w:color="auto"/>
            </w:tcBorders>
            <w:shd w:val="clear" w:color="000000" w:fill="FFFFFF"/>
            <w:vAlign w:val="center"/>
            <w:hideMark/>
          </w:tcPr>
          <w:p w:rsidR="00652A57" w:rsidRPr="00652A57" w:rsidRDefault="00652A57" w:rsidP="00652A57">
            <w:pPr>
              <w:jc w:val="right"/>
              <w:rPr>
                <w:b/>
                <w:bCs/>
                <w:color w:val="000000"/>
                <w:sz w:val="24"/>
                <w:szCs w:val="24"/>
              </w:rPr>
            </w:pPr>
            <w:r w:rsidRPr="00652A57">
              <w:rPr>
                <w:b/>
                <w:bCs/>
                <w:color w:val="000000"/>
                <w:sz w:val="24"/>
                <w:szCs w:val="24"/>
              </w:rPr>
              <w:t xml:space="preserve">14 226,0 </w:t>
            </w:r>
          </w:p>
        </w:tc>
      </w:tr>
      <w:tr w:rsidR="00652A57" w:rsidRPr="00652A57" w:rsidTr="00652A57">
        <w:trPr>
          <w:trHeight w:val="945"/>
        </w:trPr>
        <w:tc>
          <w:tcPr>
            <w:tcW w:w="3134" w:type="dxa"/>
            <w:tcBorders>
              <w:top w:val="nil"/>
              <w:left w:val="single" w:sz="4" w:space="0" w:color="auto"/>
              <w:bottom w:val="single" w:sz="4" w:space="0" w:color="auto"/>
              <w:right w:val="single" w:sz="4" w:space="0" w:color="auto"/>
            </w:tcBorders>
            <w:shd w:val="clear" w:color="000000" w:fill="FFFFFF"/>
            <w:hideMark/>
          </w:tcPr>
          <w:p w:rsidR="00652A57" w:rsidRPr="00652A57" w:rsidRDefault="00652A57" w:rsidP="00652A57">
            <w:pPr>
              <w:rPr>
                <w:color w:val="000000"/>
                <w:sz w:val="24"/>
                <w:szCs w:val="24"/>
              </w:rPr>
            </w:pPr>
            <w:r w:rsidRPr="00652A57">
              <w:rPr>
                <w:color w:val="000000"/>
                <w:sz w:val="24"/>
                <w:szCs w:val="24"/>
              </w:rPr>
              <w:t>000 1 13 01990 00 0000 000</w:t>
            </w:r>
          </w:p>
        </w:tc>
        <w:tc>
          <w:tcPr>
            <w:tcW w:w="7644" w:type="dxa"/>
            <w:tcBorders>
              <w:top w:val="nil"/>
              <w:left w:val="nil"/>
              <w:bottom w:val="single" w:sz="4" w:space="0" w:color="auto"/>
              <w:right w:val="single" w:sz="4" w:space="0" w:color="auto"/>
            </w:tcBorders>
            <w:shd w:val="clear" w:color="000000" w:fill="FFFFFF"/>
            <w:hideMark/>
          </w:tcPr>
          <w:p w:rsidR="00652A57" w:rsidRPr="00652A57" w:rsidRDefault="00652A57" w:rsidP="00652A57">
            <w:pPr>
              <w:jc w:val="both"/>
              <w:rPr>
                <w:color w:val="000000"/>
                <w:sz w:val="24"/>
                <w:szCs w:val="24"/>
              </w:rPr>
            </w:pPr>
            <w:r w:rsidRPr="00652A57">
              <w:rPr>
                <w:color w:val="000000"/>
                <w:sz w:val="24"/>
                <w:szCs w:val="24"/>
              </w:rPr>
              <w:t xml:space="preserve">Прочие доходы от оказания  платных услуг (работ) получателями средств бюджетов муниципальных районов  </w:t>
            </w:r>
          </w:p>
        </w:tc>
        <w:tc>
          <w:tcPr>
            <w:tcW w:w="3761" w:type="dxa"/>
            <w:tcBorders>
              <w:top w:val="nil"/>
              <w:left w:val="nil"/>
              <w:bottom w:val="single" w:sz="4" w:space="0" w:color="auto"/>
              <w:right w:val="single" w:sz="4" w:space="0" w:color="auto"/>
            </w:tcBorders>
            <w:shd w:val="clear" w:color="000000" w:fill="FFFFFF"/>
            <w:vAlign w:val="center"/>
            <w:hideMark/>
          </w:tcPr>
          <w:p w:rsidR="00652A57" w:rsidRPr="00652A57" w:rsidRDefault="00652A57" w:rsidP="00652A57">
            <w:pPr>
              <w:jc w:val="right"/>
              <w:rPr>
                <w:color w:val="000000"/>
                <w:sz w:val="24"/>
                <w:szCs w:val="24"/>
              </w:rPr>
            </w:pPr>
            <w:r w:rsidRPr="00652A57">
              <w:rPr>
                <w:color w:val="000000"/>
                <w:sz w:val="24"/>
                <w:szCs w:val="24"/>
              </w:rPr>
              <w:t xml:space="preserve">14 226,0 </w:t>
            </w:r>
          </w:p>
        </w:tc>
      </w:tr>
      <w:tr w:rsidR="00652A57" w:rsidRPr="00652A57" w:rsidTr="00652A57">
        <w:trPr>
          <w:trHeight w:val="945"/>
        </w:trPr>
        <w:tc>
          <w:tcPr>
            <w:tcW w:w="3134" w:type="dxa"/>
            <w:tcBorders>
              <w:top w:val="nil"/>
              <w:left w:val="single" w:sz="4" w:space="0" w:color="auto"/>
              <w:bottom w:val="single" w:sz="4" w:space="0" w:color="auto"/>
              <w:right w:val="single" w:sz="4" w:space="0" w:color="auto"/>
            </w:tcBorders>
            <w:shd w:val="clear" w:color="000000" w:fill="FFFFFF"/>
            <w:hideMark/>
          </w:tcPr>
          <w:p w:rsidR="00652A57" w:rsidRPr="00652A57" w:rsidRDefault="00652A57" w:rsidP="00652A57">
            <w:pPr>
              <w:rPr>
                <w:color w:val="000000"/>
                <w:sz w:val="24"/>
                <w:szCs w:val="24"/>
              </w:rPr>
            </w:pPr>
            <w:r w:rsidRPr="00652A57">
              <w:rPr>
                <w:color w:val="000000"/>
                <w:sz w:val="24"/>
                <w:szCs w:val="24"/>
              </w:rPr>
              <w:t>903 1 13 01995 05 0000 130</w:t>
            </w:r>
          </w:p>
        </w:tc>
        <w:tc>
          <w:tcPr>
            <w:tcW w:w="7644" w:type="dxa"/>
            <w:tcBorders>
              <w:top w:val="nil"/>
              <w:left w:val="nil"/>
              <w:bottom w:val="single" w:sz="4" w:space="0" w:color="auto"/>
              <w:right w:val="single" w:sz="4" w:space="0" w:color="auto"/>
            </w:tcBorders>
            <w:shd w:val="clear" w:color="000000" w:fill="FFFFFF"/>
            <w:hideMark/>
          </w:tcPr>
          <w:p w:rsidR="00652A57" w:rsidRPr="00652A57" w:rsidRDefault="00652A57" w:rsidP="00652A57">
            <w:pPr>
              <w:jc w:val="both"/>
              <w:rPr>
                <w:color w:val="000000"/>
                <w:sz w:val="24"/>
                <w:szCs w:val="24"/>
              </w:rPr>
            </w:pPr>
            <w:r w:rsidRPr="00652A57">
              <w:rPr>
                <w:color w:val="000000"/>
                <w:sz w:val="24"/>
                <w:szCs w:val="24"/>
              </w:rPr>
              <w:t xml:space="preserve">Прочие доходы от оказания  платных услуг (работ) получателями средств бюджетов муниципальных районов  </w:t>
            </w:r>
          </w:p>
        </w:tc>
        <w:tc>
          <w:tcPr>
            <w:tcW w:w="3761" w:type="dxa"/>
            <w:tcBorders>
              <w:top w:val="nil"/>
              <w:left w:val="nil"/>
              <w:bottom w:val="single" w:sz="4" w:space="0" w:color="auto"/>
              <w:right w:val="single" w:sz="4" w:space="0" w:color="auto"/>
            </w:tcBorders>
            <w:shd w:val="clear" w:color="000000" w:fill="FFFFFF"/>
            <w:vAlign w:val="center"/>
            <w:hideMark/>
          </w:tcPr>
          <w:p w:rsidR="00652A57" w:rsidRPr="00652A57" w:rsidRDefault="00652A57" w:rsidP="00652A57">
            <w:pPr>
              <w:jc w:val="right"/>
              <w:rPr>
                <w:color w:val="000000"/>
                <w:sz w:val="24"/>
                <w:szCs w:val="24"/>
              </w:rPr>
            </w:pPr>
            <w:r w:rsidRPr="00652A57">
              <w:rPr>
                <w:color w:val="000000"/>
                <w:sz w:val="24"/>
                <w:szCs w:val="24"/>
              </w:rPr>
              <w:t xml:space="preserve">14 172,0 </w:t>
            </w:r>
          </w:p>
        </w:tc>
      </w:tr>
      <w:tr w:rsidR="00652A57" w:rsidRPr="00652A57" w:rsidTr="00652A57">
        <w:trPr>
          <w:trHeight w:val="945"/>
        </w:trPr>
        <w:tc>
          <w:tcPr>
            <w:tcW w:w="3134" w:type="dxa"/>
            <w:tcBorders>
              <w:top w:val="nil"/>
              <w:left w:val="single" w:sz="4" w:space="0" w:color="auto"/>
              <w:bottom w:val="single" w:sz="4" w:space="0" w:color="auto"/>
              <w:right w:val="single" w:sz="4" w:space="0" w:color="auto"/>
            </w:tcBorders>
            <w:shd w:val="clear" w:color="000000" w:fill="FFFFFF"/>
            <w:hideMark/>
          </w:tcPr>
          <w:p w:rsidR="00652A57" w:rsidRPr="00652A57" w:rsidRDefault="00652A57" w:rsidP="00652A57">
            <w:pPr>
              <w:rPr>
                <w:color w:val="000000"/>
                <w:sz w:val="24"/>
                <w:szCs w:val="24"/>
              </w:rPr>
            </w:pPr>
            <w:r w:rsidRPr="00652A57">
              <w:rPr>
                <w:color w:val="000000"/>
                <w:sz w:val="24"/>
                <w:szCs w:val="24"/>
              </w:rPr>
              <w:lastRenderedPageBreak/>
              <w:t>936 1 13 01995 05 0000 130</w:t>
            </w:r>
          </w:p>
        </w:tc>
        <w:tc>
          <w:tcPr>
            <w:tcW w:w="7644" w:type="dxa"/>
            <w:tcBorders>
              <w:top w:val="nil"/>
              <w:left w:val="nil"/>
              <w:bottom w:val="single" w:sz="4" w:space="0" w:color="auto"/>
              <w:right w:val="single" w:sz="4" w:space="0" w:color="auto"/>
            </w:tcBorders>
            <w:shd w:val="clear" w:color="000000" w:fill="FFFFFF"/>
            <w:hideMark/>
          </w:tcPr>
          <w:p w:rsidR="00652A57" w:rsidRPr="00652A57" w:rsidRDefault="00652A57" w:rsidP="00652A57">
            <w:pPr>
              <w:jc w:val="both"/>
              <w:rPr>
                <w:color w:val="000000"/>
                <w:sz w:val="24"/>
                <w:szCs w:val="24"/>
              </w:rPr>
            </w:pPr>
            <w:r w:rsidRPr="00652A57">
              <w:rPr>
                <w:color w:val="000000"/>
                <w:sz w:val="24"/>
                <w:szCs w:val="24"/>
              </w:rPr>
              <w:t xml:space="preserve">Прочие доходы от оказания  платных услуг (работ) получателями средств бюджетов муниципальных районов  </w:t>
            </w:r>
          </w:p>
        </w:tc>
        <w:tc>
          <w:tcPr>
            <w:tcW w:w="3761" w:type="dxa"/>
            <w:tcBorders>
              <w:top w:val="nil"/>
              <w:left w:val="nil"/>
              <w:bottom w:val="single" w:sz="4" w:space="0" w:color="auto"/>
              <w:right w:val="single" w:sz="4" w:space="0" w:color="auto"/>
            </w:tcBorders>
            <w:shd w:val="clear" w:color="000000" w:fill="FFFFFF"/>
            <w:vAlign w:val="center"/>
            <w:hideMark/>
          </w:tcPr>
          <w:p w:rsidR="00652A57" w:rsidRPr="00652A57" w:rsidRDefault="00652A57" w:rsidP="00652A57">
            <w:pPr>
              <w:jc w:val="right"/>
              <w:rPr>
                <w:color w:val="000000"/>
                <w:sz w:val="24"/>
                <w:szCs w:val="24"/>
              </w:rPr>
            </w:pPr>
            <w:r w:rsidRPr="00652A57">
              <w:rPr>
                <w:color w:val="000000"/>
                <w:sz w:val="24"/>
                <w:szCs w:val="24"/>
              </w:rPr>
              <w:t xml:space="preserve">54,0 </w:t>
            </w:r>
          </w:p>
        </w:tc>
      </w:tr>
      <w:tr w:rsidR="00652A57" w:rsidRPr="00652A57" w:rsidTr="00652A57">
        <w:trPr>
          <w:trHeight w:val="945"/>
        </w:trPr>
        <w:tc>
          <w:tcPr>
            <w:tcW w:w="3134" w:type="dxa"/>
            <w:tcBorders>
              <w:top w:val="nil"/>
              <w:left w:val="single" w:sz="4" w:space="0" w:color="auto"/>
              <w:bottom w:val="single" w:sz="4" w:space="0" w:color="auto"/>
              <w:right w:val="single" w:sz="4" w:space="0" w:color="auto"/>
            </w:tcBorders>
            <w:shd w:val="clear" w:color="000000" w:fill="FFFFFF"/>
            <w:hideMark/>
          </w:tcPr>
          <w:p w:rsidR="00652A57" w:rsidRPr="00652A57" w:rsidRDefault="00652A57" w:rsidP="00652A57">
            <w:pPr>
              <w:rPr>
                <w:b/>
                <w:bCs/>
                <w:color w:val="000000"/>
                <w:sz w:val="24"/>
                <w:szCs w:val="24"/>
              </w:rPr>
            </w:pPr>
            <w:r w:rsidRPr="00652A57">
              <w:rPr>
                <w:b/>
                <w:bCs/>
                <w:color w:val="000000"/>
                <w:sz w:val="24"/>
                <w:szCs w:val="24"/>
              </w:rPr>
              <w:t>000 1 13 02060 00 0000 130</w:t>
            </w:r>
          </w:p>
        </w:tc>
        <w:tc>
          <w:tcPr>
            <w:tcW w:w="7644" w:type="dxa"/>
            <w:tcBorders>
              <w:top w:val="nil"/>
              <w:left w:val="nil"/>
              <w:bottom w:val="single" w:sz="4" w:space="0" w:color="auto"/>
              <w:right w:val="single" w:sz="4" w:space="0" w:color="auto"/>
            </w:tcBorders>
            <w:shd w:val="clear" w:color="000000" w:fill="FFFFFF"/>
            <w:hideMark/>
          </w:tcPr>
          <w:p w:rsidR="00652A57" w:rsidRPr="00652A57" w:rsidRDefault="00652A57" w:rsidP="00652A57">
            <w:pPr>
              <w:jc w:val="both"/>
              <w:rPr>
                <w:b/>
                <w:bCs/>
                <w:color w:val="000000"/>
                <w:sz w:val="24"/>
                <w:szCs w:val="24"/>
              </w:rPr>
            </w:pPr>
            <w:r w:rsidRPr="00652A57">
              <w:rPr>
                <w:b/>
                <w:bCs/>
                <w:color w:val="000000"/>
                <w:sz w:val="24"/>
                <w:szCs w:val="24"/>
              </w:rPr>
              <w:t>Доходы, поступающие в порядке  возмещения расходов, понесенных в связи с эксплуатацией имущества</w:t>
            </w:r>
          </w:p>
        </w:tc>
        <w:tc>
          <w:tcPr>
            <w:tcW w:w="3761" w:type="dxa"/>
            <w:tcBorders>
              <w:top w:val="nil"/>
              <w:left w:val="nil"/>
              <w:bottom w:val="single" w:sz="4" w:space="0" w:color="auto"/>
              <w:right w:val="single" w:sz="4" w:space="0" w:color="auto"/>
            </w:tcBorders>
            <w:shd w:val="clear" w:color="000000" w:fill="FFFFFF"/>
            <w:vAlign w:val="center"/>
            <w:hideMark/>
          </w:tcPr>
          <w:p w:rsidR="00652A57" w:rsidRPr="00652A57" w:rsidRDefault="00652A57" w:rsidP="00652A57">
            <w:pPr>
              <w:jc w:val="right"/>
              <w:rPr>
                <w:b/>
                <w:bCs/>
                <w:color w:val="000000"/>
                <w:sz w:val="24"/>
                <w:szCs w:val="24"/>
              </w:rPr>
            </w:pPr>
            <w:r w:rsidRPr="00652A57">
              <w:rPr>
                <w:b/>
                <w:bCs/>
                <w:color w:val="000000"/>
                <w:sz w:val="24"/>
                <w:szCs w:val="24"/>
              </w:rPr>
              <w:t xml:space="preserve">890,8 </w:t>
            </w:r>
          </w:p>
        </w:tc>
      </w:tr>
      <w:tr w:rsidR="00652A57" w:rsidRPr="00652A57" w:rsidTr="00652A57">
        <w:trPr>
          <w:trHeight w:val="945"/>
        </w:trPr>
        <w:tc>
          <w:tcPr>
            <w:tcW w:w="3134" w:type="dxa"/>
            <w:tcBorders>
              <w:top w:val="nil"/>
              <w:left w:val="single" w:sz="4" w:space="0" w:color="auto"/>
              <w:bottom w:val="single" w:sz="4" w:space="0" w:color="auto"/>
              <w:right w:val="single" w:sz="4" w:space="0" w:color="auto"/>
            </w:tcBorders>
            <w:shd w:val="clear" w:color="000000" w:fill="FFFFFF"/>
            <w:hideMark/>
          </w:tcPr>
          <w:p w:rsidR="00652A57" w:rsidRPr="00652A57" w:rsidRDefault="00652A57" w:rsidP="00652A57">
            <w:pPr>
              <w:rPr>
                <w:color w:val="000000"/>
                <w:sz w:val="24"/>
                <w:szCs w:val="24"/>
              </w:rPr>
            </w:pPr>
            <w:r w:rsidRPr="00652A57">
              <w:rPr>
                <w:color w:val="000000"/>
                <w:sz w:val="24"/>
                <w:szCs w:val="24"/>
              </w:rPr>
              <w:t>000 1 13 02065 05 0000 130</w:t>
            </w:r>
          </w:p>
        </w:tc>
        <w:tc>
          <w:tcPr>
            <w:tcW w:w="7644" w:type="dxa"/>
            <w:tcBorders>
              <w:top w:val="nil"/>
              <w:left w:val="nil"/>
              <w:bottom w:val="single" w:sz="4" w:space="0" w:color="auto"/>
              <w:right w:val="single" w:sz="4" w:space="0" w:color="auto"/>
            </w:tcBorders>
            <w:shd w:val="clear" w:color="000000" w:fill="FFFFFF"/>
            <w:hideMark/>
          </w:tcPr>
          <w:p w:rsidR="00652A57" w:rsidRPr="00652A57" w:rsidRDefault="00652A57" w:rsidP="00652A57">
            <w:pPr>
              <w:jc w:val="both"/>
              <w:rPr>
                <w:color w:val="000000"/>
                <w:sz w:val="24"/>
                <w:szCs w:val="24"/>
              </w:rPr>
            </w:pPr>
            <w:r w:rsidRPr="00652A57">
              <w:rPr>
                <w:color w:val="000000"/>
                <w:sz w:val="24"/>
                <w:szCs w:val="24"/>
              </w:rPr>
              <w:t>Доходы, поступающие в порядке  возмещения расходов, понесенных в связи с эксплуатацией имущества муниципальных районов</w:t>
            </w:r>
          </w:p>
        </w:tc>
        <w:tc>
          <w:tcPr>
            <w:tcW w:w="3761" w:type="dxa"/>
            <w:tcBorders>
              <w:top w:val="nil"/>
              <w:left w:val="nil"/>
              <w:bottom w:val="single" w:sz="4" w:space="0" w:color="auto"/>
              <w:right w:val="single" w:sz="4" w:space="0" w:color="auto"/>
            </w:tcBorders>
            <w:shd w:val="clear" w:color="000000" w:fill="FFFFFF"/>
            <w:vAlign w:val="center"/>
            <w:hideMark/>
          </w:tcPr>
          <w:p w:rsidR="00652A57" w:rsidRPr="00652A57" w:rsidRDefault="00652A57" w:rsidP="00652A57">
            <w:pPr>
              <w:jc w:val="right"/>
              <w:rPr>
                <w:color w:val="000000"/>
                <w:sz w:val="24"/>
                <w:szCs w:val="24"/>
              </w:rPr>
            </w:pPr>
            <w:r w:rsidRPr="00652A57">
              <w:rPr>
                <w:color w:val="000000"/>
                <w:sz w:val="24"/>
                <w:szCs w:val="24"/>
              </w:rPr>
              <w:t xml:space="preserve">890,8 </w:t>
            </w:r>
          </w:p>
        </w:tc>
      </w:tr>
      <w:tr w:rsidR="00652A57" w:rsidRPr="00652A57" w:rsidTr="00652A57">
        <w:trPr>
          <w:trHeight w:val="945"/>
        </w:trPr>
        <w:tc>
          <w:tcPr>
            <w:tcW w:w="3134" w:type="dxa"/>
            <w:tcBorders>
              <w:top w:val="nil"/>
              <w:left w:val="single" w:sz="4" w:space="0" w:color="auto"/>
              <w:bottom w:val="single" w:sz="4" w:space="0" w:color="auto"/>
              <w:right w:val="single" w:sz="4" w:space="0" w:color="auto"/>
            </w:tcBorders>
            <w:shd w:val="clear" w:color="000000" w:fill="FFFFFF"/>
            <w:hideMark/>
          </w:tcPr>
          <w:p w:rsidR="00652A57" w:rsidRPr="00652A57" w:rsidRDefault="00652A57" w:rsidP="00652A57">
            <w:pPr>
              <w:rPr>
                <w:color w:val="000000"/>
                <w:sz w:val="24"/>
                <w:szCs w:val="24"/>
              </w:rPr>
            </w:pPr>
            <w:r w:rsidRPr="00652A57">
              <w:rPr>
                <w:color w:val="000000"/>
                <w:sz w:val="24"/>
                <w:szCs w:val="24"/>
              </w:rPr>
              <w:t>903 1 13 02065 05 0000 130</w:t>
            </w:r>
          </w:p>
        </w:tc>
        <w:tc>
          <w:tcPr>
            <w:tcW w:w="7644" w:type="dxa"/>
            <w:tcBorders>
              <w:top w:val="nil"/>
              <w:left w:val="nil"/>
              <w:bottom w:val="single" w:sz="4" w:space="0" w:color="auto"/>
              <w:right w:val="single" w:sz="4" w:space="0" w:color="auto"/>
            </w:tcBorders>
            <w:shd w:val="clear" w:color="000000" w:fill="FFFFFF"/>
            <w:hideMark/>
          </w:tcPr>
          <w:p w:rsidR="00652A57" w:rsidRPr="00652A57" w:rsidRDefault="00652A57" w:rsidP="00652A57">
            <w:pPr>
              <w:jc w:val="both"/>
              <w:rPr>
                <w:color w:val="000000"/>
                <w:sz w:val="24"/>
                <w:szCs w:val="24"/>
              </w:rPr>
            </w:pPr>
            <w:r w:rsidRPr="00652A57">
              <w:rPr>
                <w:color w:val="000000"/>
                <w:sz w:val="24"/>
                <w:szCs w:val="24"/>
              </w:rPr>
              <w:t>Доходы, поступающие в порядке  возмещения расходов, понесенных в связи с эксплуатацией имущества муниципальных районов</w:t>
            </w:r>
          </w:p>
        </w:tc>
        <w:tc>
          <w:tcPr>
            <w:tcW w:w="3761" w:type="dxa"/>
            <w:tcBorders>
              <w:top w:val="nil"/>
              <w:left w:val="nil"/>
              <w:bottom w:val="single" w:sz="4" w:space="0" w:color="auto"/>
              <w:right w:val="single" w:sz="4" w:space="0" w:color="auto"/>
            </w:tcBorders>
            <w:shd w:val="clear" w:color="000000" w:fill="FFFFFF"/>
            <w:vAlign w:val="center"/>
            <w:hideMark/>
          </w:tcPr>
          <w:p w:rsidR="00652A57" w:rsidRPr="00652A57" w:rsidRDefault="00652A57" w:rsidP="00652A57">
            <w:pPr>
              <w:jc w:val="right"/>
              <w:rPr>
                <w:color w:val="000000"/>
                <w:sz w:val="24"/>
                <w:szCs w:val="24"/>
              </w:rPr>
            </w:pPr>
            <w:r w:rsidRPr="00652A57">
              <w:rPr>
                <w:color w:val="000000"/>
                <w:sz w:val="24"/>
                <w:szCs w:val="24"/>
              </w:rPr>
              <w:t xml:space="preserve">280,8 </w:t>
            </w:r>
          </w:p>
        </w:tc>
      </w:tr>
      <w:tr w:rsidR="00652A57" w:rsidRPr="00652A57" w:rsidTr="00652A57">
        <w:trPr>
          <w:trHeight w:val="945"/>
        </w:trPr>
        <w:tc>
          <w:tcPr>
            <w:tcW w:w="3134" w:type="dxa"/>
            <w:tcBorders>
              <w:top w:val="nil"/>
              <w:left w:val="single" w:sz="4" w:space="0" w:color="auto"/>
              <w:bottom w:val="single" w:sz="4" w:space="0" w:color="auto"/>
              <w:right w:val="single" w:sz="4" w:space="0" w:color="auto"/>
            </w:tcBorders>
            <w:shd w:val="clear" w:color="000000" w:fill="FFFFFF"/>
            <w:hideMark/>
          </w:tcPr>
          <w:p w:rsidR="00652A57" w:rsidRPr="00652A57" w:rsidRDefault="00652A57" w:rsidP="00652A57">
            <w:pPr>
              <w:rPr>
                <w:color w:val="000000"/>
                <w:sz w:val="24"/>
                <w:szCs w:val="24"/>
              </w:rPr>
            </w:pPr>
            <w:r w:rsidRPr="00652A57">
              <w:rPr>
                <w:color w:val="000000"/>
                <w:sz w:val="24"/>
                <w:szCs w:val="24"/>
              </w:rPr>
              <w:t>936 1 13 02065 05 0000 130</w:t>
            </w:r>
          </w:p>
        </w:tc>
        <w:tc>
          <w:tcPr>
            <w:tcW w:w="7644" w:type="dxa"/>
            <w:tcBorders>
              <w:top w:val="nil"/>
              <w:left w:val="nil"/>
              <w:bottom w:val="single" w:sz="4" w:space="0" w:color="auto"/>
              <w:right w:val="single" w:sz="4" w:space="0" w:color="auto"/>
            </w:tcBorders>
            <w:shd w:val="clear" w:color="000000" w:fill="FFFFFF"/>
            <w:hideMark/>
          </w:tcPr>
          <w:p w:rsidR="00652A57" w:rsidRPr="00652A57" w:rsidRDefault="00652A57" w:rsidP="00652A57">
            <w:pPr>
              <w:jc w:val="both"/>
              <w:rPr>
                <w:color w:val="000000"/>
                <w:sz w:val="24"/>
                <w:szCs w:val="24"/>
              </w:rPr>
            </w:pPr>
            <w:r w:rsidRPr="00652A57">
              <w:rPr>
                <w:color w:val="000000"/>
                <w:sz w:val="24"/>
                <w:szCs w:val="24"/>
              </w:rPr>
              <w:t>Доходы, поступающие в порядке  возмещения расходов, понесенных в связи с эксплуатацией имущества муниципальных районов</w:t>
            </w:r>
          </w:p>
        </w:tc>
        <w:tc>
          <w:tcPr>
            <w:tcW w:w="3761" w:type="dxa"/>
            <w:tcBorders>
              <w:top w:val="nil"/>
              <w:left w:val="nil"/>
              <w:bottom w:val="single" w:sz="4" w:space="0" w:color="auto"/>
              <w:right w:val="single" w:sz="4" w:space="0" w:color="auto"/>
            </w:tcBorders>
            <w:shd w:val="clear" w:color="000000" w:fill="FFFFFF"/>
            <w:vAlign w:val="center"/>
            <w:hideMark/>
          </w:tcPr>
          <w:p w:rsidR="00652A57" w:rsidRPr="00652A57" w:rsidRDefault="00652A57" w:rsidP="00652A57">
            <w:pPr>
              <w:jc w:val="right"/>
              <w:rPr>
                <w:color w:val="000000"/>
                <w:sz w:val="24"/>
                <w:szCs w:val="24"/>
              </w:rPr>
            </w:pPr>
            <w:r w:rsidRPr="00652A57">
              <w:rPr>
                <w:color w:val="000000"/>
                <w:sz w:val="24"/>
                <w:szCs w:val="24"/>
              </w:rPr>
              <w:t xml:space="preserve">610,0 </w:t>
            </w:r>
          </w:p>
        </w:tc>
      </w:tr>
      <w:tr w:rsidR="00652A57" w:rsidRPr="00652A57" w:rsidTr="00652A57">
        <w:trPr>
          <w:trHeight w:val="945"/>
        </w:trPr>
        <w:tc>
          <w:tcPr>
            <w:tcW w:w="3134" w:type="dxa"/>
            <w:tcBorders>
              <w:top w:val="nil"/>
              <w:left w:val="single" w:sz="4" w:space="0" w:color="auto"/>
              <w:bottom w:val="single" w:sz="4" w:space="0" w:color="auto"/>
              <w:right w:val="single" w:sz="4" w:space="0" w:color="auto"/>
            </w:tcBorders>
            <w:shd w:val="clear" w:color="000000" w:fill="FFFFFF"/>
            <w:hideMark/>
          </w:tcPr>
          <w:p w:rsidR="00652A57" w:rsidRPr="00652A57" w:rsidRDefault="00652A57" w:rsidP="00652A57">
            <w:pPr>
              <w:rPr>
                <w:b/>
                <w:bCs/>
                <w:color w:val="000000"/>
                <w:sz w:val="24"/>
                <w:szCs w:val="24"/>
              </w:rPr>
            </w:pPr>
            <w:r w:rsidRPr="00652A57">
              <w:rPr>
                <w:b/>
                <w:bCs/>
                <w:color w:val="000000"/>
                <w:sz w:val="24"/>
                <w:szCs w:val="24"/>
              </w:rPr>
              <w:t>000 1 14 00000 00 0000 000</w:t>
            </w:r>
          </w:p>
        </w:tc>
        <w:tc>
          <w:tcPr>
            <w:tcW w:w="7644" w:type="dxa"/>
            <w:tcBorders>
              <w:top w:val="nil"/>
              <w:left w:val="nil"/>
              <w:bottom w:val="single" w:sz="4" w:space="0" w:color="auto"/>
              <w:right w:val="single" w:sz="4" w:space="0" w:color="auto"/>
            </w:tcBorders>
            <w:shd w:val="clear" w:color="000000" w:fill="FFFFFF"/>
            <w:hideMark/>
          </w:tcPr>
          <w:p w:rsidR="00652A57" w:rsidRPr="00652A57" w:rsidRDefault="00652A57" w:rsidP="00652A57">
            <w:pPr>
              <w:jc w:val="both"/>
              <w:rPr>
                <w:b/>
                <w:bCs/>
                <w:color w:val="000000"/>
                <w:sz w:val="24"/>
                <w:szCs w:val="24"/>
              </w:rPr>
            </w:pPr>
            <w:r w:rsidRPr="00652A57">
              <w:rPr>
                <w:b/>
                <w:bCs/>
                <w:color w:val="000000"/>
                <w:sz w:val="24"/>
                <w:szCs w:val="24"/>
              </w:rPr>
              <w:t>ДОХОДЫ ОТ ПРОДАЖИ МАТЕРИАЛЬНЫХ И НЕМАТЕРИАЛЬНЫХ АКТИВОВ</w:t>
            </w:r>
          </w:p>
        </w:tc>
        <w:tc>
          <w:tcPr>
            <w:tcW w:w="3761" w:type="dxa"/>
            <w:tcBorders>
              <w:top w:val="nil"/>
              <w:left w:val="nil"/>
              <w:bottom w:val="single" w:sz="4" w:space="0" w:color="auto"/>
              <w:right w:val="single" w:sz="4" w:space="0" w:color="auto"/>
            </w:tcBorders>
            <w:shd w:val="clear" w:color="000000" w:fill="FFFFFF"/>
            <w:vAlign w:val="center"/>
            <w:hideMark/>
          </w:tcPr>
          <w:p w:rsidR="00652A57" w:rsidRPr="00652A57" w:rsidRDefault="00652A57" w:rsidP="00652A57">
            <w:pPr>
              <w:jc w:val="right"/>
              <w:rPr>
                <w:b/>
                <w:bCs/>
                <w:color w:val="000000"/>
                <w:sz w:val="24"/>
                <w:szCs w:val="24"/>
              </w:rPr>
            </w:pPr>
            <w:r w:rsidRPr="00652A57">
              <w:rPr>
                <w:b/>
                <w:bCs/>
                <w:color w:val="000000"/>
                <w:sz w:val="24"/>
                <w:szCs w:val="24"/>
              </w:rPr>
              <w:t xml:space="preserve">507,5 </w:t>
            </w:r>
          </w:p>
        </w:tc>
      </w:tr>
      <w:tr w:rsidR="00652A57" w:rsidRPr="00652A57" w:rsidTr="00652A57">
        <w:trPr>
          <w:trHeight w:val="1620"/>
        </w:trPr>
        <w:tc>
          <w:tcPr>
            <w:tcW w:w="3134" w:type="dxa"/>
            <w:tcBorders>
              <w:top w:val="nil"/>
              <w:left w:val="single" w:sz="4" w:space="0" w:color="auto"/>
              <w:bottom w:val="single" w:sz="4" w:space="0" w:color="auto"/>
              <w:right w:val="single" w:sz="4" w:space="0" w:color="auto"/>
            </w:tcBorders>
            <w:shd w:val="clear" w:color="000000" w:fill="FFFFFF"/>
            <w:hideMark/>
          </w:tcPr>
          <w:p w:rsidR="00652A57" w:rsidRPr="00652A57" w:rsidRDefault="00652A57" w:rsidP="00652A57">
            <w:pPr>
              <w:rPr>
                <w:b/>
                <w:bCs/>
                <w:color w:val="000000"/>
                <w:sz w:val="24"/>
                <w:szCs w:val="24"/>
              </w:rPr>
            </w:pPr>
            <w:r w:rsidRPr="00652A57">
              <w:rPr>
                <w:b/>
                <w:bCs/>
                <w:color w:val="000000"/>
                <w:sz w:val="24"/>
                <w:szCs w:val="24"/>
              </w:rPr>
              <w:t>000 1 14 06000 00 0000 430</w:t>
            </w:r>
          </w:p>
        </w:tc>
        <w:tc>
          <w:tcPr>
            <w:tcW w:w="7644" w:type="dxa"/>
            <w:tcBorders>
              <w:top w:val="single" w:sz="4" w:space="0" w:color="auto"/>
              <w:left w:val="nil"/>
              <w:bottom w:val="single" w:sz="4" w:space="0" w:color="auto"/>
              <w:right w:val="single" w:sz="4" w:space="0" w:color="auto"/>
            </w:tcBorders>
            <w:shd w:val="clear" w:color="000000" w:fill="FFFFFF"/>
            <w:hideMark/>
          </w:tcPr>
          <w:p w:rsidR="00652A57" w:rsidRPr="00652A57" w:rsidRDefault="00652A57" w:rsidP="00652A57">
            <w:pPr>
              <w:jc w:val="both"/>
              <w:rPr>
                <w:b/>
                <w:bCs/>
                <w:color w:val="000000"/>
                <w:sz w:val="24"/>
                <w:szCs w:val="24"/>
              </w:rPr>
            </w:pPr>
            <w:r w:rsidRPr="00652A57">
              <w:rPr>
                <w:b/>
                <w:bCs/>
                <w:color w:val="000000"/>
                <w:sz w:val="24"/>
                <w:szCs w:val="24"/>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3761" w:type="dxa"/>
            <w:tcBorders>
              <w:top w:val="nil"/>
              <w:left w:val="nil"/>
              <w:bottom w:val="single" w:sz="4" w:space="0" w:color="auto"/>
              <w:right w:val="single" w:sz="4" w:space="0" w:color="auto"/>
            </w:tcBorders>
            <w:shd w:val="clear" w:color="000000" w:fill="FFFFFF"/>
            <w:vAlign w:val="center"/>
            <w:hideMark/>
          </w:tcPr>
          <w:p w:rsidR="00652A57" w:rsidRPr="00652A57" w:rsidRDefault="00652A57" w:rsidP="00652A57">
            <w:pPr>
              <w:jc w:val="right"/>
              <w:rPr>
                <w:b/>
                <w:bCs/>
                <w:color w:val="000000"/>
                <w:sz w:val="24"/>
                <w:szCs w:val="24"/>
              </w:rPr>
            </w:pPr>
            <w:r w:rsidRPr="00652A57">
              <w:rPr>
                <w:b/>
                <w:bCs/>
                <w:color w:val="000000"/>
                <w:sz w:val="24"/>
                <w:szCs w:val="24"/>
              </w:rPr>
              <w:t xml:space="preserve">507,5 </w:t>
            </w:r>
          </w:p>
        </w:tc>
      </w:tr>
      <w:tr w:rsidR="00652A57" w:rsidRPr="00652A57" w:rsidTr="00652A57">
        <w:trPr>
          <w:trHeight w:val="990"/>
        </w:trPr>
        <w:tc>
          <w:tcPr>
            <w:tcW w:w="3134" w:type="dxa"/>
            <w:tcBorders>
              <w:top w:val="nil"/>
              <w:left w:val="single" w:sz="4" w:space="0" w:color="auto"/>
              <w:bottom w:val="single" w:sz="4" w:space="0" w:color="auto"/>
              <w:right w:val="single" w:sz="4" w:space="0" w:color="auto"/>
            </w:tcBorders>
            <w:shd w:val="clear" w:color="000000" w:fill="FFFFFF"/>
            <w:hideMark/>
          </w:tcPr>
          <w:p w:rsidR="00652A57" w:rsidRPr="00652A57" w:rsidRDefault="00652A57" w:rsidP="00652A57">
            <w:pPr>
              <w:rPr>
                <w:color w:val="000000"/>
                <w:sz w:val="24"/>
                <w:szCs w:val="24"/>
              </w:rPr>
            </w:pPr>
            <w:r w:rsidRPr="00652A57">
              <w:rPr>
                <w:color w:val="000000"/>
                <w:sz w:val="24"/>
                <w:szCs w:val="24"/>
              </w:rPr>
              <w:t>000 1 14 06010 00 0000 430</w:t>
            </w:r>
          </w:p>
        </w:tc>
        <w:tc>
          <w:tcPr>
            <w:tcW w:w="7644" w:type="dxa"/>
            <w:tcBorders>
              <w:top w:val="nil"/>
              <w:left w:val="nil"/>
              <w:bottom w:val="single" w:sz="4" w:space="0" w:color="auto"/>
              <w:right w:val="single" w:sz="4" w:space="0" w:color="auto"/>
            </w:tcBorders>
            <w:shd w:val="clear" w:color="000000" w:fill="FFFFFF"/>
            <w:hideMark/>
          </w:tcPr>
          <w:p w:rsidR="00652A57" w:rsidRPr="00652A57" w:rsidRDefault="00652A57" w:rsidP="00652A57">
            <w:pPr>
              <w:jc w:val="both"/>
              <w:rPr>
                <w:color w:val="000000"/>
                <w:sz w:val="24"/>
                <w:szCs w:val="24"/>
              </w:rPr>
            </w:pPr>
            <w:r w:rsidRPr="00652A57">
              <w:rPr>
                <w:color w:val="000000"/>
                <w:sz w:val="24"/>
                <w:szCs w:val="24"/>
              </w:rPr>
              <w:t>Доходы от продажи земельных участков, государственная собственность на которые не разграничена</w:t>
            </w:r>
          </w:p>
        </w:tc>
        <w:tc>
          <w:tcPr>
            <w:tcW w:w="3761" w:type="dxa"/>
            <w:tcBorders>
              <w:top w:val="nil"/>
              <w:left w:val="nil"/>
              <w:bottom w:val="single" w:sz="4" w:space="0" w:color="auto"/>
              <w:right w:val="single" w:sz="4" w:space="0" w:color="auto"/>
            </w:tcBorders>
            <w:shd w:val="clear" w:color="000000" w:fill="FFFFFF"/>
            <w:vAlign w:val="center"/>
            <w:hideMark/>
          </w:tcPr>
          <w:p w:rsidR="00652A57" w:rsidRPr="00652A57" w:rsidRDefault="00652A57" w:rsidP="00652A57">
            <w:pPr>
              <w:jc w:val="right"/>
              <w:rPr>
                <w:color w:val="000000"/>
                <w:sz w:val="24"/>
                <w:szCs w:val="24"/>
              </w:rPr>
            </w:pPr>
            <w:r w:rsidRPr="00652A57">
              <w:rPr>
                <w:color w:val="000000"/>
                <w:sz w:val="24"/>
                <w:szCs w:val="24"/>
              </w:rPr>
              <w:t xml:space="preserve">507,5 </w:t>
            </w:r>
          </w:p>
        </w:tc>
      </w:tr>
      <w:tr w:rsidR="00652A57" w:rsidRPr="00652A57" w:rsidTr="00652A57">
        <w:trPr>
          <w:trHeight w:val="1275"/>
        </w:trPr>
        <w:tc>
          <w:tcPr>
            <w:tcW w:w="3134" w:type="dxa"/>
            <w:tcBorders>
              <w:top w:val="nil"/>
              <w:left w:val="single" w:sz="4" w:space="0" w:color="auto"/>
              <w:bottom w:val="single" w:sz="4" w:space="0" w:color="auto"/>
              <w:right w:val="single" w:sz="4" w:space="0" w:color="auto"/>
            </w:tcBorders>
            <w:shd w:val="clear" w:color="000000" w:fill="FFFFFF"/>
            <w:hideMark/>
          </w:tcPr>
          <w:p w:rsidR="00652A57" w:rsidRPr="00652A57" w:rsidRDefault="00652A57" w:rsidP="00652A57">
            <w:pPr>
              <w:rPr>
                <w:color w:val="000000"/>
                <w:sz w:val="24"/>
                <w:szCs w:val="24"/>
              </w:rPr>
            </w:pPr>
            <w:r w:rsidRPr="00652A57">
              <w:rPr>
                <w:color w:val="000000"/>
                <w:sz w:val="24"/>
                <w:szCs w:val="24"/>
              </w:rPr>
              <w:lastRenderedPageBreak/>
              <w:t>936 1 14 06013 05 0000 430</w:t>
            </w:r>
          </w:p>
        </w:tc>
        <w:tc>
          <w:tcPr>
            <w:tcW w:w="7644" w:type="dxa"/>
            <w:tcBorders>
              <w:top w:val="nil"/>
              <w:left w:val="nil"/>
              <w:bottom w:val="single" w:sz="4" w:space="0" w:color="auto"/>
              <w:right w:val="single" w:sz="4" w:space="0" w:color="auto"/>
            </w:tcBorders>
            <w:shd w:val="clear" w:color="000000" w:fill="FFFFFF"/>
            <w:hideMark/>
          </w:tcPr>
          <w:p w:rsidR="00652A57" w:rsidRPr="00652A57" w:rsidRDefault="00652A57" w:rsidP="00652A57">
            <w:pPr>
              <w:jc w:val="both"/>
              <w:rPr>
                <w:color w:val="000000"/>
                <w:sz w:val="24"/>
                <w:szCs w:val="24"/>
              </w:rPr>
            </w:pPr>
            <w:r w:rsidRPr="00652A57">
              <w:rPr>
                <w:color w:val="000000"/>
                <w:sz w:val="24"/>
                <w:szCs w:val="24"/>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3761" w:type="dxa"/>
            <w:tcBorders>
              <w:top w:val="nil"/>
              <w:left w:val="nil"/>
              <w:bottom w:val="single" w:sz="4" w:space="0" w:color="auto"/>
              <w:right w:val="single" w:sz="4" w:space="0" w:color="auto"/>
            </w:tcBorders>
            <w:shd w:val="clear" w:color="000000" w:fill="FFFFFF"/>
            <w:vAlign w:val="center"/>
            <w:hideMark/>
          </w:tcPr>
          <w:p w:rsidR="00652A57" w:rsidRPr="00652A57" w:rsidRDefault="00652A57" w:rsidP="00652A57">
            <w:pPr>
              <w:jc w:val="right"/>
              <w:rPr>
                <w:color w:val="000000"/>
                <w:sz w:val="24"/>
                <w:szCs w:val="24"/>
              </w:rPr>
            </w:pPr>
            <w:r w:rsidRPr="00652A57">
              <w:rPr>
                <w:color w:val="000000"/>
                <w:sz w:val="24"/>
                <w:szCs w:val="24"/>
              </w:rPr>
              <w:t xml:space="preserve">307,5 </w:t>
            </w:r>
          </w:p>
        </w:tc>
      </w:tr>
      <w:tr w:rsidR="00652A57" w:rsidRPr="00652A57" w:rsidTr="00652A57">
        <w:trPr>
          <w:trHeight w:val="1320"/>
        </w:trPr>
        <w:tc>
          <w:tcPr>
            <w:tcW w:w="3134" w:type="dxa"/>
            <w:tcBorders>
              <w:top w:val="nil"/>
              <w:left w:val="single" w:sz="4" w:space="0" w:color="auto"/>
              <w:bottom w:val="single" w:sz="4" w:space="0" w:color="auto"/>
              <w:right w:val="single" w:sz="4" w:space="0" w:color="auto"/>
            </w:tcBorders>
            <w:shd w:val="clear" w:color="000000" w:fill="FFFFFF"/>
            <w:hideMark/>
          </w:tcPr>
          <w:p w:rsidR="00652A57" w:rsidRPr="00652A57" w:rsidRDefault="00652A57" w:rsidP="00652A57">
            <w:pPr>
              <w:rPr>
                <w:color w:val="000000"/>
                <w:sz w:val="24"/>
                <w:szCs w:val="24"/>
              </w:rPr>
            </w:pPr>
            <w:r w:rsidRPr="00652A57">
              <w:rPr>
                <w:color w:val="000000"/>
                <w:sz w:val="24"/>
                <w:szCs w:val="24"/>
              </w:rPr>
              <w:t>980 1 14 06013 13 0000 430</w:t>
            </w:r>
          </w:p>
        </w:tc>
        <w:tc>
          <w:tcPr>
            <w:tcW w:w="7644" w:type="dxa"/>
            <w:tcBorders>
              <w:top w:val="nil"/>
              <w:left w:val="nil"/>
              <w:bottom w:val="single" w:sz="4" w:space="0" w:color="auto"/>
              <w:right w:val="single" w:sz="4" w:space="0" w:color="auto"/>
            </w:tcBorders>
            <w:shd w:val="clear" w:color="000000" w:fill="FFFFFF"/>
            <w:hideMark/>
          </w:tcPr>
          <w:p w:rsidR="00652A57" w:rsidRPr="00652A57" w:rsidRDefault="00652A57" w:rsidP="00652A57">
            <w:pPr>
              <w:jc w:val="both"/>
              <w:rPr>
                <w:color w:val="000000"/>
                <w:sz w:val="24"/>
                <w:szCs w:val="24"/>
              </w:rPr>
            </w:pPr>
            <w:r w:rsidRPr="00652A57">
              <w:rPr>
                <w:color w:val="000000"/>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3761" w:type="dxa"/>
            <w:tcBorders>
              <w:top w:val="nil"/>
              <w:left w:val="nil"/>
              <w:bottom w:val="single" w:sz="4" w:space="0" w:color="auto"/>
              <w:right w:val="single" w:sz="4" w:space="0" w:color="auto"/>
            </w:tcBorders>
            <w:shd w:val="clear" w:color="000000" w:fill="FFFFFF"/>
            <w:vAlign w:val="center"/>
            <w:hideMark/>
          </w:tcPr>
          <w:p w:rsidR="00652A57" w:rsidRPr="00652A57" w:rsidRDefault="00652A57" w:rsidP="00652A57">
            <w:pPr>
              <w:jc w:val="right"/>
              <w:rPr>
                <w:color w:val="000000"/>
                <w:sz w:val="24"/>
                <w:szCs w:val="24"/>
              </w:rPr>
            </w:pPr>
            <w:r w:rsidRPr="00652A57">
              <w:rPr>
                <w:color w:val="000000"/>
                <w:sz w:val="24"/>
                <w:szCs w:val="24"/>
              </w:rPr>
              <w:t xml:space="preserve">200,0 </w:t>
            </w:r>
          </w:p>
        </w:tc>
      </w:tr>
      <w:tr w:rsidR="00652A57" w:rsidRPr="00652A57" w:rsidTr="00652A57">
        <w:trPr>
          <w:trHeight w:val="630"/>
        </w:trPr>
        <w:tc>
          <w:tcPr>
            <w:tcW w:w="3134" w:type="dxa"/>
            <w:tcBorders>
              <w:top w:val="nil"/>
              <w:left w:val="single" w:sz="4" w:space="0" w:color="auto"/>
              <w:bottom w:val="single" w:sz="4" w:space="0" w:color="auto"/>
              <w:right w:val="single" w:sz="4" w:space="0" w:color="auto"/>
            </w:tcBorders>
            <w:shd w:val="clear" w:color="000000" w:fill="FFFFFF"/>
            <w:hideMark/>
          </w:tcPr>
          <w:p w:rsidR="00652A57" w:rsidRPr="00652A57" w:rsidRDefault="00652A57" w:rsidP="00652A57">
            <w:pPr>
              <w:rPr>
                <w:b/>
                <w:bCs/>
                <w:color w:val="000000"/>
                <w:sz w:val="24"/>
                <w:szCs w:val="24"/>
              </w:rPr>
            </w:pPr>
            <w:r w:rsidRPr="00652A57">
              <w:rPr>
                <w:b/>
                <w:bCs/>
                <w:color w:val="000000"/>
                <w:sz w:val="24"/>
                <w:szCs w:val="24"/>
              </w:rPr>
              <w:t>000 1 16 00000 00 0000 000</w:t>
            </w:r>
          </w:p>
        </w:tc>
        <w:tc>
          <w:tcPr>
            <w:tcW w:w="7644" w:type="dxa"/>
            <w:tcBorders>
              <w:top w:val="nil"/>
              <w:left w:val="nil"/>
              <w:bottom w:val="single" w:sz="4" w:space="0" w:color="auto"/>
              <w:right w:val="single" w:sz="4" w:space="0" w:color="auto"/>
            </w:tcBorders>
            <w:shd w:val="clear" w:color="000000" w:fill="FFFFFF"/>
            <w:hideMark/>
          </w:tcPr>
          <w:p w:rsidR="00652A57" w:rsidRPr="00652A57" w:rsidRDefault="00652A57" w:rsidP="00652A57">
            <w:pPr>
              <w:jc w:val="both"/>
              <w:rPr>
                <w:b/>
                <w:bCs/>
                <w:color w:val="000000"/>
                <w:sz w:val="24"/>
                <w:szCs w:val="24"/>
              </w:rPr>
            </w:pPr>
            <w:r w:rsidRPr="00652A57">
              <w:rPr>
                <w:b/>
                <w:bCs/>
                <w:color w:val="000000"/>
                <w:sz w:val="24"/>
                <w:szCs w:val="24"/>
              </w:rPr>
              <w:t>ШТРАФЫ, САНКЦИИ, ВОЗМЕЩЕНИЕ УЩЕРБА</w:t>
            </w:r>
          </w:p>
        </w:tc>
        <w:tc>
          <w:tcPr>
            <w:tcW w:w="3761" w:type="dxa"/>
            <w:tcBorders>
              <w:top w:val="nil"/>
              <w:left w:val="nil"/>
              <w:bottom w:val="single" w:sz="4" w:space="0" w:color="auto"/>
              <w:right w:val="single" w:sz="4" w:space="0" w:color="auto"/>
            </w:tcBorders>
            <w:shd w:val="clear" w:color="000000" w:fill="FFFFFF"/>
            <w:vAlign w:val="center"/>
            <w:hideMark/>
          </w:tcPr>
          <w:p w:rsidR="00652A57" w:rsidRPr="00652A57" w:rsidRDefault="00652A57" w:rsidP="00652A57">
            <w:pPr>
              <w:jc w:val="right"/>
              <w:rPr>
                <w:b/>
                <w:bCs/>
                <w:color w:val="000000"/>
                <w:sz w:val="24"/>
                <w:szCs w:val="24"/>
              </w:rPr>
            </w:pPr>
            <w:r w:rsidRPr="00652A57">
              <w:rPr>
                <w:b/>
                <w:bCs/>
                <w:color w:val="000000"/>
                <w:sz w:val="24"/>
                <w:szCs w:val="24"/>
              </w:rPr>
              <w:t xml:space="preserve">265,4 </w:t>
            </w:r>
          </w:p>
        </w:tc>
      </w:tr>
      <w:tr w:rsidR="00652A57" w:rsidRPr="00652A57" w:rsidTr="00652A57">
        <w:trPr>
          <w:trHeight w:val="1005"/>
        </w:trPr>
        <w:tc>
          <w:tcPr>
            <w:tcW w:w="3134" w:type="dxa"/>
            <w:tcBorders>
              <w:top w:val="nil"/>
              <w:left w:val="single" w:sz="4" w:space="0" w:color="auto"/>
              <w:bottom w:val="single" w:sz="4" w:space="0" w:color="auto"/>
              <w:right w:val="single" w:sz="4" w:space="0" w:color="auto"/>
            </w:tcBorders>
            <w:shd w:val="clear" w:color="000000" w:fill="FFFFFF"/>
            <w:hideMark/>
          </w:tcPr>
          <w:p w:rsidR="00652A57" w:rsidRPr="00652A57" w:rsidRDefault="00652A57" w:rsidP="00652A57">
            <w:pPr>
              <w:rPr>
                <w:b/>
                <w:bCs/>
                <w:color w:val="000000"/>
                <w:sz w:val="24"/>
                <w:szCs w:val="24"/>
              </w:rPr>
            </w:pPr>
            <w:r w:rsidRPr="00652A57">
              <w:rPr>
                <w:b/>
                <w:bCs/>
                <w:color w:val="000000"/>
                <w:sz w:val="24"/>
                <w:szCs w:val="24"/>
              </w:rPr>
              <w:t>000 1 16 01000 01 0000 140</w:t>
            </w:r>
          </w:p>
        </w:tc>
        <w:tc>
          <w:tcPr>
            <w:tcW w:w="7644" w:type="dxa"/>
            <w:tcBorders>
              <w:top w:val="nil"/>
              <w:left w:val="nil"/>
              <w:bottom w:val="single" w:sz="4" w:space="0" w:color="auto"/>
              <w:right w:val="single" w:sz="4" w:space="0" w:color="auto"/>
            </w:tcBorders>
            <w:shd w:val="clear" w:color="000000" w:fill="FFFFFF"/>
            <w:hideMark/>
          </w:tcPr>
          <w:p w:rsidR="00652A57" w:rsidRPr="00652A57" w:rsidRDefault="00652A57" w:rsidP="00652A57">
            <w:pPr>
              <w:jc w:val="both"/>
              <w:rPr>
                <w:b/>
                <w:bCs/>
                <w:color w:val="000000"/>
                <w:sz w:val="24"/>
                <w:szCs w:val="24"/>
              </w:rPr>
            </w:pPr>
            <w:r w:rsidRPr="00652A57">
              <w:rPr>
                <w:b/>
                <w:bCs/>
                <w:color w:val="000000"/>
                <w:sz w:val="24"/>
                <w:szCs w:val="24"/>
              </w:rPr>
              <w:t>Административные штрафы, установленные Кодексом Российской Федерации об административных правонарушениях</w:t>
            </w:r>
          </w:p>
        </w:tc>
        <w:tc>
          <w:tcPr>
            <w:tcW w:w="3761" w:type="dxa"/>
            <w:tcBorders>
              <w:top w:val="nil"/>
              <w:left w:val="nil"/>
              <w:bottom w:val="single" w:sz="4" w:space="0" w:color="auto"/>
              <w:right w:val="single" w:sz="4" w:space="0" w:color="auto"/>
            </w:tcBorders>
            <w:shd w:val="clear" w:color="000000" w:fill="FFFFFF"/>
            <w:vAlign w:val="center"/>
            <w:hideMark/>
          </w:tcPr>
          <w:p w:rsidR="00652A57" w:rsidRPr="00652A57" w:rsidRDefault="00652A57" w:rsidP="00652A57">
            <w:pPr>
              <w:jc w:val="right"/>
              <w:rPr>
                <w:color w:val="000000"/>
                <w:sz w:val="24"/>
                <w:szCs w:val="24"/>
              </w:rPr>
            </w:pPr>
            <w:r w:rsidRPr="00652A57">
              <w:rPr>
                <w:color w:val="000000"/>
                <w:sz w:val="24"/>
                <w:szCs w:val="24"/>
              </w:rPr>
              <w:t xml:space="preserve">225,4 </w:t>
            </w:r>
          </w:p>
        </w:tc>
      </w:tr>
      <w:tr w:rsidR="00652A57" w:rsidRPr="00652A57" w:rsidTr="00652A57">
        <w:trPr>
          <w:trHeight w:val="2310"/>
        </w:trPr>
        <w:tc>
          <w:tcPr>
            <w:tcW w:w="3134" w:type="dxa"/>
            <w:tcBorders>
              <w:top w:val="nil"/>
              <w:left w:val="single" w:sz="4" w:space="0" w:color="auto"/>
              <w:bottom w:val="single" w:sz="4" w:space="0" w:color="auto"/>
              <w:right w:val="single" w:sz="4" w:space="0" w:color="auto"/>
            </w:tcBorders>
            <w:shd w:val="clear" w:color="000000" w:fill="FFFFFF"/>
            <w:hideMark/>
          </w:tcPr>
          <w:p w:rsidR="00652A57" w:rsidRPr="00652A57" w:rsidRDefault="00652A57" w:rsidP="00652A57">
            <w:pPr>
              <w:rPr>
                <w:color w:val="000000"/>
                <w:sz w:val="24"/>
                <w:szCs w:val="24"/>
              </w:rPr>
            </w:pPr>
            <w:r w:rsidRPr="00652A57">
              <w:rPr>
                <w:color w:val="000000"/>
                <w:sz w:val="24"/>
                <w:szCs w:val="24"/>
              </w:rPr>
              <w:t>738 1 16 01053 01 9000 140</w:t>
            </w:r>
          </w:p>
        </w:tc>
        <w:tc>
          <w:tcPr>
            <w:tcW w:w="7644" w:type="dxa"/>
            <w:tcBorders>
              <w:top w:val="nil"/>
              <w:left w:val="nil"/>
              <w:bottom w:val="single" w:sz="4" w:space="0" w:color="auto"/>
              <w:right w:val="single" w:sz="4" w:space="0" w:color="auto"/>
            </w:tcBorders>
            <w:shd w:val="clear" w:color="000000" w:fill="FFFFFF"/>
            <w:hideMark/>
          </w:tcPr>
          <w:p w:rsidR="00652A57" w:rsidRPr="00652A57" w:rsidRDefault="00652A57" w:rsidP="00652A57">
            <w:pPr>
              <w:jc w:val="both"/>
              <w:rPr>
                <w:color w:val="000000"/>
                <w:sz w:val="24"/>
                <w:szCs w:val="24"/>
              </w:rPr>
            </w:pPr>
            <w:r w:rsidRPr="00652A57">
              <w:rPr>
                <w:color w:val="000000"/>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3761" w:type="dxa"/>
            <w:tcBorders>
              <w:top w:val="nil"/>
              <w:left w:val="nil"/>
              <w:bottom w:val="single" w:sz="4" w:space="0" w:color="auto"/>
              <w:right w:val="single" w:sz="4" w:space="0" w:color="auto"/>
            </w:tcBorders>
            <w:shd w:val="clear" w:color="000000" w:fill="FFFFFF"/>
            <w:vAlign w:val="center"/>
            <w:hideMark/>
          </w:tcPr>
          <w:p w:rsidR="00652A57" w:rsidRPr="00652A57" w:rsidRDefault="00652A57" w:rsidP="00652A57">
            <w:pPr>
              <w:jc w:val="right"/>
              <w:rPr>
                <w:color w:val="000000"/>
                <w:sz w:val="24"/>
                <w:szCs w:val="24"/>
              </w:rPr>
            </w:pPr>
            <w:r w:rsidRPr="00652A57">
              <w:rPr>
                <w:color w:val="000000"/>
                <w:sz w:val="24"/>
                <w:szCs w:val="24"/>
              </w:rPr>
              <w:t xml:space="preserve">7,5 </w:t>
            </w:r>
          </w:p>
        </w:tc>
      </w:tr>
      <w:tr w:rsidR="00652A57" w:rsidRPr="00652A57" w:rsidTr="00652A57">
        <w:trPr>
          <w:trHeight w:val="2295"/>
        </w:trPr>
        <w:tc>
          <w:tcPr>
            <w:tcW w:w="3134" w:type="dxa"/>
            <w:tcBorders>
              <w:top w:val="nil"/>
              <w:left w:val="single" w:sz="4" w:space="0" w:color="auto"/>
              <w:bottom w:val="single" w:sz="4" w:space="0" w:color="auto"/>
              <w:right w:val="single" w:sz="4" w:space="0" w:color="auto"/>
            </w:tcBorders>
            <w:shd w:val="clear" w:color="000000" w:fill="FFFFFF"/>
            <w:hideMark/>
          </w:tcPr>
          <w:p w:rsidR="00652A57" w:rsidRPr="00652A57" w:rsidRDefault="00652A57" w:rsidP="00652A57">
            <w:pPr>
              <w:rPr>
                <w:color w:val="000000"/>
                <w:sz w:val="24"/>
                <w:szCs w:val="24"/>
              </w:rPr>
            </w:pPr>
            <w:r w:rsidRPr="00652A57">
              <w:rPr>
                <w:color w:val="000000"/>
                <w:sz w:val="24"/>
                <w:szCs w:val="24"/>
              </w:rPr>
              <w:t>836 1 16 01053 01 9000 140</w:t>
            </w:r>
          </w:p>
        </w:tc>
        <w:tc>
          <w:tcPr>
            <w:tcW w:w="7644" w:type="dxa"/>
            <w:tcBorders>
              <w:top w:val="nil"/>
              <w:left w:val="nil"/>
              <w:bottom w:val="single" w:sz="4" w:space="0" w:color="auto"/>
              <w:right w:val="single" w:sz="4" w:space="0" w:color="auto"/>
            </w:tcBorders>
            <w:shd w:val="clear" w:color="000000" w:fill="FFFFFF"/>
            <w:hideMark/>
          </w:tcPr>
          <w:p w:rsidR="00652A57" w:rsidRPr="00652A57" w:rsidRDefault="00652A57" w:rsidP="00652A57">
            <w:pPr>
              <w:jc w:val="both"/>
              <w:rPr>
                <w:color w:val="000000"/>
                <w:sz w:val="24"/>
                <w:szCs w:val="24"/>
              </w:rPr>
            </w:pPr>
            <w:r w:rsidRPr="00652A57">
              <w:rPr>
                <w:color w:val="000000"/>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3761" w:type="dxa"/>
            <w:tcBorders>
              <w:top w:val="nil"/>
              <w:left w:val="nil"/>
              <w:bottom w:val="single" w:sz="4" w:space="0" w:color="auto"/>
              <w:right w:val="single" w:sz="4" w:space="0" w:color="auto"/>
            </w:tcBorders>
            <w:shd w:val="clear" w:color="000000" w:fill="FFFFFF"/>
            <w:vAlign w:val="center"/>
            <w:hideMark/>
          </w:tcPr>
          <w:p w:rsidR="00652A57" w:rsidRPr="00652A57" w:rsidRDefault="00652A57" w:rsidP="00652A57">
            <w:pPr>
              <w:jc w:val="right"/>
              <w:rPr>
                <w:color w:val="000000"/>
                <w:sz w:val="24"/>
                <w:szCs w:val="24"/>
              </w:rPr>
            </w:pPr>
            <w:r w:rsidRPr="00652A57">
              <w:rPr>
                <w:color w:val="000000"/>
                <w:sz w:val="24"/>
                <w:szCs w:val="24"/>
              </w:rPr>
              <w:t xml:space="preserve">3,3 </w:t>
            </w:r>
          </w:p>
        </w:tc>
      </w:tr>
      <w:tr w:rsidR="00652A57" w:rsidRPr="00652A57" w:rsidTr="00652A57">
        <w:trPr>
          <w:trHeight w:val="2175"/>
        </w:trPr>
        <w:tc>
          <w:tcPr>
            <w:tcW w:w="3134" w:type="dxa"/>
            <w:tcBorders>
              <w:top w:val="nil"/>
              <w:left w:val="single" w:sz="4" w:space="0" w:color="auto"/>
              <w:bottom w:val="single" w:sz="4" w:space="0" w:color="auto"/>
              <w:right w:val="single" w:sz="4" w:space="0" w:color="auto"/>
            </w:tcBorders>
            <w:shd w:val="clear" w:color="000000" w:fill="FFFFFF"/>
            <w:hideMark/>
          </w:tcPr>
          <w:p w:rsidR="00652A57" w:rsidRPr="00652A57" w:rsidRDefault="00652A57" w:rsidP="00652A57">
            <w:pPr>
              <w:rPr>
                <w:color w:val="000000"/>
                <w:sz w:val="24"/>
                <w:szCs w:val="24"/>
              </w:rPr>
            </w:pPr>
            <w:r w:rsidRPr="00652A57">
              <w:rPr>
                <w:color w:val="000000"/>
                <w:sz w:val="24"/>
                <w:szCs w:val="24"/>
              </w:rPr>
              <w:lastRenderedPageBreak/>
              <w:t>738 1 16 01063 01 0091 140</w:t>
            </w:r>
          </w:p>
        </w:tc>
        <w:tc>
          <w:tcPr>
            <w:tcW w:w="7644" w:type="dxa"/>
            <w:tcBorders>
              <w:top w:val="nil"/>
              <w:left w:val="nil"/>
              <w:bottom w:val="single" w:sz="4" w:space="0" w:color="auto"/>
              <w:right w:val="single" w:sz="4" w:space="0" w:color="auto"/>
            </w:tcBorders>
            <w:shd w:val="clear" w:color="000000" w:fill="FFFFFF"/>
            <w:hideMark/>
          </w:tcPr>
          <w:p w:rsidR="00652A57" w:rsidRPr="00652A57" w:rsidRDefault="00652A57" w:rsidP="00652A57">
            <w:pPr>
              <w:jc w:val="both"/>
              <w:rPr>
                <w:color w:val="000000"/>
                <w:sz w:val="24"/>
                <w:szCs w:val="24"/>
              </w:rPr>
            </w:pPr>
            <w:r w:rsidRPr="00652A57">
              <w:rPr>
                <w:color w:val="000000"/>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3761" w:type="dxa"/>
            <w:tcBorders>
              <w:top w:val="nil"/>
              <w:left w:val="nil"/>
              <w:bottom w:val="single" w:sz="4" w:space="0" w:color="auto"/>
              <w:right w:val="single" w:sz="4" w:space="0" w:color="auto"/>
            </w:tcBorders>
            <w:shd w:val="clear" w:color="000000" w:fill="FFFFFF"/>
            <w:vAlign w:val="center"/>
            <w:hideMark/>
          </w:tcPr>
          <w:p w:rsidR="00652A57" w:rsidRPr="00652A57" w:rsidRDefault="00652A57" w:rsidP="00652A57">
            <w:pPr>
              <w:jc w:val="right"/>
              <w:rPr>
                <w:color w:val="000000"/>
                <w:sz w:val="24"/>
                <w:szCs w:val="24"/>
              </w:rPr>
            </w:pPr>
            <w:r w:rsidRPr="00652A57">
              <w:rPr>
                <w:color w:val="000000"/>
                <w:sz w:val="24"/>
                <w:szCs w:val="24"/>
              </w:rPr>
              <w:t xml:space="preserve">0,7 </w:t>
            </w:r>
          </w:p>
        </w:tc>
      </w:tr>
      <w:tr w:rsidR="00652A57" w:rsidRPr="00652A57" w:rsidTr="00652A57">
        <w:trPr>
          <w:trHeight w:val="1635"/>
        </w:trPr>
        <w:tc>
          <w:tcPr>
            <w:tcW w:w="3134" w:type="dxa"/>
            <w:tcBorders>
              <w:top w:val="nil"/>
              <w:left w:val="single" w:sz="4" w:space="0" w:color="auto"/>
              <w:bottom w:val="single" w:sz="4" w:space="0" w:color="auto"/>
              <w:right w:val="single" w:sz="4" w:space="0" w:color="auto"/>
            </w:tcBorders>
            <w:shd w:val="clear" w:color="000000" w:fill="FFFFFF"/>
            <w:hideMark/>
          </w:tcPr>
          <w:p w:rsidR="00652A57" w:rsidRPr="00652A57" w:rsidRDefault="00652A57" w:rsidP="00652A57">
            <w:pPr>
              <w:rPr>
                <w:color w:val="000000"/>
                <w:sz w:val="24"/>
                <w:szCs w:val="24"/>
              </w:rPr>
            </w:pPr>
            <w:r w:rsidRPr="00652A57">
              <w:rPr>
                <w:color w:val="000000"/>
                <w:sz w:val="24"/>
                <w:szCs w:val="24"/>
              </w:rPr>
              <w:t>836 1 16 01063 01 9000 140</w:t>
            </w:r>
          </w:p>
        </w:tc>
        <w:tc>
          <w:tcPr>
            <w:tcW w:w="7644" w:type="dxa"/>
            <w:tcBorders>
              <w:top w:val="nil"/>
              <w:left w:val="nil"/>
              <w:bottom w:val="single" w:sz="4" w:space="0" w:color="auto"/>
              <w:right w:val="single" w:sz="4" w:space="0" w:color="auto"/>
            </w:tcBorders>
            <w:shd w:val="clear" w:color="auto" w:fill="auto"/>
            <w:hideMark/>
          </w:tcPr>
          <w:p w:rsidR="00652A57" w:rsidRPr="00652A57" w:rsidRDefault="00652A57" w:rsidP="00652A57">
            <w:pPr>
              <w:jc w:val="both"/>
              <w:rPr>
                <w:color w:val="000000"/>
                <w:sz w:val="24"/>
                <w:szCs w:val="24"/>
              </w:rPr>
            </w:pPr>
            <w:r w:rsidRPr="00652A57">
              <w:rPr>
                <w:color w:val="000000"/>
                <w:sz w:val="24"/>
                <w:szCs w:val="24"/>
              </w:rPr>
              <w:t>Административные штрафы, установленные главой 6 КоАП РФ, за административные правонарушения, посягающие на здоровье, санэпидемологическое благополучие населения и общественную нравственность</w:t>
            </w:r>
          </w:p>
        </w:tc>
        <w:tc>
          <w:tcPr>
            <w:tcW w:w="3761" w:type="dxa"/>
            <w:tcBorders>
              <w:top w:val="nil"/>
              <w:left w:val="nil"/>
              <w:bottom w:val="single" w:sz="4" w:space="0" w:color="auto"/>
              <w:right w:val="single" w:sz="4" w:space="0" w:color="auto"/>
            </w:tcBorders>
            <w:shd w:val="clear" w:color="000000" w:fill="FFFFFF"/>
            <w:vAlign w:val="center"/>
            <w:hideMark/>
          </w:tcPr>
          <w:p w:rsidR="00652A57" w:rsidRPr="00652A57" w:rsidRDefault="00652A57" w:rsidP="00652A57">
            <w:pPr>
              <w:jc w:val="right"/>
              <w:rPr>
                <w:color w:val="000000"/>
                <w:sz w:val="24"/>
                <w:szCs w:val="24"/>
              </w:rPr>
            </w:pPr>
            <w:r w:rsidRPr="00652A57">
              <w:rPr>
                <w:color w:val="000000"/>
                <w:sz w:val="24"/>
                <w:szCs w:val="24"/>
              </w:rPr>
              <w:t xml:space="preserve">25,4 </w:t>
            </w:r>
          </w:p>
        </w:tc>
      </w:tr>
      <w:tr w:rsidR="00652A57" w:rsidRPr="00652A57" w:rsidTr="00652A57">
        <w:trPr>
          <w:trHeight w:val="1665"/>
        </w:trPr>
        <w:tc>
          <w:tcPr>
            <w:tcW w:w="3134" w:type="dxa"/>
            <w:tcBorders>
              <w:top w:val="nil"/>
              <w:left w:val="single" w:sz="4" w:space="0" w:color="auto"/>
              <w:bottom w:val="single" w:sz="4" w:space="0" w:color="auto"/>
              <w:right w:val="single" w:sz="4" w:space="0" w:color="auto"/>
            </w:tcBorders>
            <w:shd w:val="clear" w:color="000000" w:fill="FFFFFF"/>
            <w:hideMark/>
          </w:tcPr>
          <w:p w:rsidR="00652A57" w:rsidRPr="00652A57" w:rsidRDefault="00652A57" w:rsidP="00652A57">
            <w:pPr>
              <w:rPr>
                <w:color w:val="000000"/>
                <w:sz w:val="24"/>
                <w:szCs w:val="24"/>
              </w:rPr>
            </w:pPr>
            <w:r w:rsidRPr="00652A57">
              <w:rPr>
                <w:color w:val="000000"/>
                <w:sz w:val="24"/>
                <w:szCs w:val="24"/>
              </w:rPr>
              <w:t>738 1 16 01063 01 0101 140</w:t>
            </w:r>
          </w:p>
        </w:tc>
        <w:tc>
          <w:tcPr>
            <w:tcW w:w="7644" w:type="dxa"/>
            <w:tcBorders>
              <w:top w:val="nil"/>
              <w:left w:val="nil"/>
              <w:bottom w:val="single" w:sz="4" w:space="0" w:color="auto"/>
              <w:right w:val="single" w:sz="4" w:space="0" w:color="auto"/>
            </w:tcBorders>
            <w:shd w:val="clear" w:color="auto" w:fill="auto"/>
            <w:hideMark/>
          </w:tcPr>
          <w:p w:rsidR="00652A57" w:rsidRPr="00652A57" w:rsidRDefault="00652A57" w:rsidP="00652A57">
            <w:pPr>
              <w:jc w:val="both"/>
              <w:rPr>
                <w:color w:val="000000"/>
                <w:sz w:val="24"/>
                <w:szCs w:val="24"/>
              </w:rPr>
            </w:pPr>
            <w:r w:rsidRPr="00652A57">
              <w:rPr>
                <w:color w:val="000000"/>
                <w:sz w:val="24"/>
                <w:szCs w:val="24"/>
              </w:rPr>
              <w:t>Административные штрафы, установленные главой 6 КоАП РФ, за административные правонарушения, посягающие на здоровье, санэпидемологическое благополучие населения и общественную нравственность</w:t>
            </w:r>
          </w:p>
        </w:tc>
        <w:tc>
          <w:tcPr>
            <w:tcW w:w="3761" w:type="dxa"/>
            <w:tcBorders>
              <w:top w:val="nil"/>
              <w:left w:val="nil"/>
              <w:bottom w:val="single" w:sz="4" w:space="0" w:color="auto"/>
              <w:right w:val="single" w:sz="4" w:space="0" w:color="auto"/>
            </w:tcBorders>
            <w:shd w:val="clear" w:color="000000" w:fill="FFFFFF"/>
            <w:vAlign w:val="center"/>
            <w:hideMark/>
          </w:tcPr>
          <w:p w:rsidR="00652A57" w:rsidRPr="00652A57" w:rsidRDefault="00652A57" w:rsidP="00652A57">
            <w:pPr>
              <w:jc w:val="right"/>
              <w:rPr>
                <w:color w:val="000000"/>
                <w:sz w:val="24"/>
                <w:szCs w:val="24"/>
              </w:rPr>
            </w:pPr>
            <w:r w:rsidRPr="00652A57">
              <w:rPr>
                <w:color w:val="000000"/>
                <w:sz w:val="24"/>
                <w:szCs w:val="24"/>
              </w:rPr>
              <w:t xml:space="preserve">83,3 </w:t>
            </w:r>
          </w:p>
        </w:tc>
      </w:tr>
      <w:tr w:rsidR="00652A57" w:rsidRPr="00652A57" w:rsidTr="00652A57">
        <w:trPr>
          <w:trHeight w:val="2205"/>
        </w:trPr>
        <w:tc>
          <w:tcPr>
            <w:tcW w:w="3134" w:type="dxa"/>
            <w:tcBorders>
              <w:top w:val="nil"/>
              <w:left w:val="single" w:sz="4" w:space="0" w:color="auto"/>
              <w:bottom w:val="single" w:sz="4" w:space="0" w:color="auto"/>
              <w:right w:val="single" w:sz="4" w:space="0" w:color="auto"/>
            </w:tcBorders>
            <w:shd w:val="clear" w:color="000000" w:fill="FFFFFF"/>
            <w:hideMark/>
          </w:tcPr>
          <w:p w:rsidR="00652A57" w:rsidRPr="00652A57" w:rsidRDefault="00652A57" w:rsidP="00652A57">
            <w:pPr>
              <w:rPr>
                <w:color w:val="000000"/>
                <w:sz w:val="24"/>
                <w:szCs w:val="24"/>
              </w:rPr>
            </w:pPr>
            <w:r w:rsidRPr="00652A57">
              <w:rPr>
                <w:color w:val="000000"/>
                <w:sz w:val="24"/>
                <w:szCs w:val="24"/>
              </w:rPr>
              <w:t>836 1 16 01073 01 9000 140</w:t>
            </w:r>
          </w:p>
        </w:tc>
        <w:tc>
          <w:tcPr>
            <w:tcW w:w="7644" w:type="dxa"/>
            <w:tcBorders>
              <w:top w:val="nil"/>
              <w:left w:val="nil"/>
              <w:bottom w:val="single" w:sz="4" w:space="0" w:color="auto"/>
              <w:right w:val="single" w:sz="4" w:space="0" w:color="auto"/>
            </w:tcBorders>
            <w:shd w:val="clear" w:color="auto" w:fill="auto"/>
            <w:hideMark/>
          </w:tcPr>
          <w:p w:rsidR="00652A57" w:rsidRPr="00652A57" w:rsidRDefault="00652A57" w:rsidP="00652A57">
            <w:pPr>
              <w:jc w:val="both"/>
              <w:rPr>
                <w:color w:val="000000"/>
                <w:sz w:val="24"/>
                <w:szCs w:val="24"/>
              </w:rPr>
            </w:pPr>
            <w:r w:rsidRPr="00652A57">
              <w:rPr>
                <w:color w:val="000000"/>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3761" w:type="dxa"/>
            <w:tcBorders>
              <w:top w:val="nil"/>
              <w:left w:val="nil"/>
              <w:bottom w:val="single" w:sz="4" w:space="0" w:color="auto"/>
              <w:right w:val="single" w:sz="4" w:space="0" w:color="auto"/>
            </w:tcBorders>
            <w:shd w:val="clear" w:color="000000" w:fill="FFFFFF"/>
            <w:vAlign w:val="center"/>
            <w:hideMark/>
          </w:tcPr>
          <w:p w:rsidR="00652A57" w:rsidRPr="00652A57" w:rsidRDefault="00652A57" w:rsidP="00652A57">
            <w:pPr>
              <w:jc w:val="right"/>
              <w:rPr>
                <w:color w:val="000000"/>
                <w:sz w:val="24"/>
                <w:szCs w:val="24"/>
              </w:rPr>
            </w:pPr>
            <w:r w:rsidRPr="00652A57">
              <w:rPr>
                <w:color w:val="000000"/>
                <w:sz w:val="24"/>
                <w:szCs w:val="24"/>
              </w:rPr>
              <w:t xml:space="preserve">1,0 </w:t>
            </w:r>
          </w:p>
        </w:tc>
      </w:tr>
      <w:tr w:rsidR="00652A57" w:rsidRPr="00652A57" w:rsidTr="00652A57">
        <w:trPr>
          <w:trHeight w:val="2205"/>
        </w:trPr>
        <w:tc>
          <w:tcPr>
            <w:tcW w:w="3134" w:type="dxa"/>
            <w:tcBorders>
              <w:top w:val="nil"/>
              <w:left w:val="single" w:sz="4" w:space="0" w:color="auto"/>
              <w:bottom w:val="single" w:sz="4" w:space="0" w:color="auto"/>
              <w:right w:val="single" w:sz="4" w:space="0" w:color="auto"/>
            </w:tcBorders>
            <w:shd w:val="clear" w:color="000000" w:fill="FFFFFF"/>
            <w:hideMark/>
          </w:tcPr>
          <w:p w:rsidR="00652A57" w:rsidRPr="00652A57" w:rsidRDefault="00652A57" w:rsidP="00652A57">
            <w:pPr>
              <w:rPr>
                <w:color w:val="000000"/>
                <w:sz w:val="24"/>
                <w:szCs w:val="24"/>
              </w:rPr>
            </w:pPr>
            <w:r w:rsidRPr="00652A57">
              <w:rPr>
                <w:color w:val="000000"/>
                <w:sz w:val="24"/>
                <w:szCs w:val="24"/>
              </w:rPr>
              <w:lastRenderedPageBreak/>
              <w:t>738 1 16 01073 01 0017 140</w:t>
            </w:r>
          </w:p>
        </w:tc>
        <w:tc>
          <w:tcPr>
            <w:tcW w:w="7644" w:type="dxa"/>
            <w:tcBorders>
              <w:top w:val="nil"/>
              <w:left w:val="nil"/>
              <w:bottom w:val="single" w:sz="4" w:space="0" w:color="auto"/>
              <w:right w:val="single" w:sz="4" w:space="0" w:color="auto"/>
            </w:tcBorders>
            <w:shd w:val="clear" w:color="auto" w:fill="auto"/>
            <w:hideMark/>
          </w:tcPr>
          <w:p w:rsidR="00652A57" w:rsidRPr="00652A57" w:rsidRDefault="00652A57" w:rsidP="00652A57">
            <w:pPr>
              <w:jc w:val="both"/>
              <w:rPr>
                <w:color w:val="000000"/>
                <w:sz w:val="24"/>
                <w:szCs w:val="24"/>
              </w:rPr>
            </w:pPr>
            <w:r w:rsidRPr="00652A57">
              <w:rPr>
                <w:color w:val="000000"/>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3761" w:type="dxa"/>
            <w:tcBorders>
              <w:top w:val="nil"/>
              <w:left w:val="nil"/>
              <w:bottom w:val="single" w:sz="4" w:space="0" w:color="auto"/>
              <w:right w:val="single" w:sz="4" w:space="0" w:color="auto"/>
            </w:tcBorders>
            <w:shd w:val="clear" w:color="000000" w:fill="FFFFFF"/>
            <w:vAlign w:val="center"/>
            <w:hideMark/>
          </w:tcPr>
          <w:p w:rsidR="00652A57" w:rsidRPr="00652A57" w:rsidRDefault="00652A57" w:rsidP="00652A57">
            <w:pPr>
              <w:jc w:val="right"/>
              <w:rPr>
                <w:color w:val="000000"/>
                <w:sz w:val="24"/>
                <w:szCs w:val="24"/>
              </w:rPr>
            </w:pPr>
            <w:r w:rsidRPr="00652A57">
              <w:rPr>
                <w:color w:val="000000"/>
                <w:sz w:val="24"/>
                <w:szCs w:val="24"/>
              </w:rPr>
              <w:t xml:space="preserve">0,8 </w:t>
            </w:r>
          </w:p>
        </w:tc>
      </w:tr>
      <w:tr w:rsidR="00652A57" w:rsidRPr="00652A57" w:rsidTr="00652A57">
        <w:trPr>
          <w:trHeight w:val="2205"/>
        </w:trPr>
        <w:tc>
          <w:tcPr>
            <w:tcW w:w="3134" w:type="dxa"/>
            <w:tcBorders>
              <w:top w:val="nil"/>
              <w:left w:val="single" w:sz="4" w:space="0" w:color="auto"/>
              <w:bottom w:val="single" w:sz="4" w:space="0" w:color="auto"/>
              <w:right w:val="single" w:sz="4" w:space="0" w:color="auto"/>
            </w:tcBorders>
            <w:shd w:val="clear" w:color="000000" w:fill="FFFFFF"/>
            <w:hideMark/>
          </w:tcPr>
          <w:p w:rsidR="00652A57" w:rsidRPr="00652A57" w:rsidRDefault="00652A57" w:rsidP="00652A57">
            <w:pPr>
              <w:rPr>
                <w:color w:val="000000"/>
                <w:sz w:val="24"/>
                <w:szCs w:val="24"/>
              </w:rPr>
            </w:pPr>
            <w:r w:rsidRPr="00652A57">
              <w:rPr>
                <w:color w:val="000000"/>
                <w:sz w:val="24"/>
                <w:szCs w:val="24"/>
              </w:rPr>
              <w:t>738 1 16 01073 01 0019 140</w:t>
            </w:r>
          </w:p>
        </w:tc>
        <w:tc>
          <w:tcPr>
            <w:tcW w:w="7644" w:type="dxa"/>
            <w:tcBorders>
              <w:top w:val="nil"/>
              <w:left w:val="nil"/>
              <w:bottom w:val="single" w:sz="4" w:space="0" w:color="auto"/>
              <w:right w:val="single" w:sz="4" w:space="0" w:color="auto"/>
            </w:tcBorders>
            <w:shd w:val="clear" w:color="auto" w:fill="auto"/>
            <w:hideMark/>
          </w:tcPr>
          <w:p w:rsidR="00652A57" w:rsidRPr="00652A57" w:rsidRDefault="00652A57" w:rsidP="00652A57">
            <w:pPr>
              <w:jc w:val="both"/>
              <w:rPr>
                <w:color w:val="000000"/>
                <w:sz w:val="24"/>
                <w:szCs w:val="24"/>
              </w:rPr>
            </w:pPr>
            <w:r w:rsidRPr="00652A57">
              <w:rPr>
                <w:color w:val="000000"/>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3761" w:type="dxa"/>
            <w:tcBorders>
              <w:top w:val="nil"/>
              <w:left w:val="nil"/>
              <w:bottom w:val="single" w:sz="4" w:space="0" w:color="auto"/>
              <w:right w:val="single" w:sz="4" w:space="0" w:color="auto"/>
            </w:tcBorders>
            <w:shd w:val="clear" w:color="000000" w:fill="FFFFFF"/>
            <w:vAlign w:val="center"/>
            <w:hideMark/>
          </w:tcPr>
          <w:p w:rsidR="00652A57" w:rsidRPr="00652A57" w:rsidRDefault="00652A57" w:rsidP="00652A57">
            <w:pPr>
              <w:jc w:val="right"/>
              <w:rPr>
                <w:color w:val="000000"/>
                <w:sz w:val="24"/>
                <w:szCs w:val="24"/>
              </w:rPr>
            </w:pPr>
            <w:r w:rsidRPr="00652A57">
              <w:rPr>
                <w:color w:val="000000"/>
                <w:sz w:val="24"/>
                <w:szCs w:val="24"/>
              </w:rPr>
              <w:t xml:space="preserve">4,2 </w:t>
            </w:r>
          </w:p>
        </w:tc>
      </w:tr>
      <w:tr w:rsidR="00652A57" w:rsidRPr="00652A57" w:rsidTr="00652A57">
        <w:trPr>
          <w:trHeight w:val="2205"/>
        </w:trPr>
        <w:tc>
          <w:tcPr>
            <w:tcW w:w="3134" w:type="dxa"/>
            <w:tcBorders>
              <w:top w:val="nil"/>
              <w:left w:val="single" w:sz="4" w:space="0" w:color="auto"/>
              <w:bottom w:val="single" w:sz="4" w:space="0" w:color="auto"/>
              <w:right w:val="single" w:sz="4" w:space="0" w:color="auto"/>
            </w:tcBorders>
            <w:shd w:val="clear" w:color="000000" w:fill="FFFFFF"/>
            <w:hideMark/>
          </w:tcPr>
          <w:p w:rsidR="00652A57" w:rsidRPr="00652A57" w:rsidRDefault="00652A57" w:rsidP="00652A57">
            <w:pPr>
              <w:rPr>
                <w:color w:val="000000"/>
                <w:sz w:val="24"/>
                <w:szCs w:val="24"/>
              </w:rPr>
            </w:pPr>
            <w:r w:rsidRPr="00652A57">
              <w:rPr>
                <w:color w:val="000000"/>
                <w:sz w:val="24"/>
                <w:szCs w:val="24"/>
              </w:rPr>
              <w:t>738 1 16 01073 01 0027 140</w:t>
            </w:r>
          </w:p>
        </w:tc>
        <w:tc>
          <w:tcPr>
            <w:tcW w:w="7644" w:type="dxa"/>
            <w:tcBorders>
              <w:top w:val="nil"/>
              <w:left w:val="nil"/>
              <w:bottom w:val="single" w:sz="4" w:space="0" w:color="auto"/>
              <w:right w:val="single" w:sz="4" w:space="0" w:color="auto"/>
            </w:tcBorders>
            <w:shd w:val="clear" w:color="auto" w:fill="auto"/>
            <w:hideMark/>
          </w:tcPr>
          <w:p w:rsidR="00652A57" w:rsidRPr="00652A57" w:rsidRDefault="00652A57" w:rsidP="00652A57">
            <w:pPr>
              <w:jc w:val="both"/>
              <w:rPr>
                <w:color w:val="000000"/>
                <w:sz w:val="24"/>
                <w:szCs w:val="24"/>
              </w:rPr>
            </w:pPr>
            <w:r w:rsidRPr="00652A57">
              <w:rPr>
                <w:color w:val="000000"/>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3761" w:type="dxa"/>
            <w:tcBorders>
              <w:top w:val="nil"/>
              <w:left w:val="nil"/>
              <w:bottom w:val="single" w:sz="4" w:space="0" w:color="auto"/>
              <w:right w:val="single" w:sz="4" w:space="0" w:color="auto"/>
            </w:tcBorders>
            <w:shd w:val="clear" w:color="000000" w:fill="FFFFFF"/>
            <w:vAlign w:val="center"/>
            <w:hideMark/>
          </w:tcPr>
          <w:p w:rsidR="00652A57" w:rsidRPr="00652A57" w:rsidRDefault="00652A57" w:rsidP="00652A57">
            <w:pPr>
              <w:jc w:val="right"/>
              <w:rPr>
                <w:color w:val="000000"/>
                <w:sz w:val="24"/>
                <w:szCs w:val="24"/>
              </w:rPr>
            </w:pPr>
            <w:r w:rsidRPr="00652A57">
              <w:rPr>
                <w:color w:val="000000"/>
                <w:sz w:val="24"/>
                <w:szCs w:val="24"/>
              </w:rPr>
              <w:t xml:space="preserve">0,7 </w:t>
            </w:r>
          </w:p>
        </w:tc>
      </w:tr>
      <w:tr w:rsidR="00652A57" w:rsidRPr="00652A57" w:rsidTr="00652A57">
        <w:trPr>
          <w:trHeight w:val="2250"/>
        </w:trPr>
        <w:tc>
          <w:tcPr>
            <w:tcW w:w="3134" w:type="dxa"/>
            <w:tcBorders>
              <w:top w:val="nil"/>
              <w:left w:val="single" w:sz="4" w:space="0" w:color="auto"/>
              <w:bottom w:val="single" w:sz="4" w:space="0" w:color="auto"/>
              <w:right w:val="single" w:sz="4" w:space="0" w:color="auto"/>
            </w:tcBorders>
            <w:shd w:val="clear" w:color="000000" w:fill="FFFFFF"/>
            <w:hideMark/>
          </w:tcPr>
          <w:p w:rsidR="00652A57" w:rsidRPr="00652A57" w:rsidRDefault="00652A57" w:rsidP="00652A57">
            <w:pPr>
              <w:rPr>
                <w:color w:val="000000"/>
                <w:sz w:val="24"/>
                <w:szCs w:val="24"/>
              </w:rPr>
            </w:pPr>
            <w:r w:rsidRPr="00652A57">
              <w:rPr>
                <w:color w:val="000000"/>
                <w:sz w:val="24"/>
                <w:szCs w:val="24"/>
              </w:rPr>
              <w:t>738 1 16 01083 01 0028 140</w:t>
            </w:r>
          </w:p>
        </w:tc>
        <w:tc>
          <w:tcPr>
            <w:tcW w:w="7644" w:type="dxa"/>
            <w:tcBorders>
              <w:top w:val="nil"/>
              <w:left w:val="nil"/>
              <w:bottom w:val="single" w:sz="4" w:space="0" w:color="auto"/>
              <w:right w:val="single" w:sz="4" w:space="0" w:color="auto"/>
            </w:tcBorders>
            <w:shd w:val="clear" w:color="auto" w:fill="auto"/>
            <w:hideMark/>
          </w:tcPr>
          <w:p w:rsidR="00652A57" w:rsidRPr="00652A57" w:rsidRDefault="00652A57" w:rsidP="00652A57">
            <w:pPr>
              <w:jc w:val="both"/>
              <w:rPr>
                <w:color w:val="000000"/>
                <w:sz w:val="24"/>
                <w:szCs w:val="24"/>
              </w:rPr>
            </w:pPr>
            <w:r w:rsidRPr="00652A57">
              <w:rPr>
                <w:color w:val="000000"/>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w:t>
            </w:r>
          </w:p>
        </w:tc>
        <w:tc>
          <w:tcPr>
            <w:tcW w:w="3761" w:type="dxa"/>
            <w:tcBorders>
              <w:top w:val="nil"/>
              <w:left w:val="nil"/>
              <w:bottom w:val="single" w:sz="4" w:space="0" w:color="auto"/>
              <w:right w:val="single" w:sz="4" w:space="0" w:color="auto"/>
            </w:tcBorders>
            <w:shd w:val="clear" w:color="000000" w:fill="FFFFFF"/>
            <w:vAlign w:val="center"/>
            <w:hideMark/>
          </w:tcPr>
          <w:p w:rsidR="00652A57" w:rsidRPr="00652A57" w:rsidRDefault="00652A57" w:rsidP="00652A57">
            <w:pPr>
              <w:jc w:val="right"/>
              <w:rPr>
                <w:color w:val="000000"/>
                <w:sz w:val="24"/>
                <w:szCs w:val="24"/>
              </w:rPr>
            </w:pPr>
            <w:r w:rsidRPr="00652A57">
              <w:rPr>
                <w:color w:val="000000"/>
                <w:sz w:val="24"/>
                <w:szCs w:val="24"/>
              </w:rPr>
              <w:t xml:space="preserve">2,0 </w:t>
            </w:r>
          </w:p>
        </w:tc>
      </w:tr>
      <w:tr w:rsidR="00652A57" w:rsidRPr="00652A57" w:rsidTr="00652A57">
        <w:trPr>
          <w:trHeight w:val="2205"/>
        </w:trPr>
        <w:tc>
          <w:tcPr>
            <w:tcW w:w="3134" w:type="dxa"/>
            <w:tcBorders>
              <w:top w:val="nil"/>
              <w:left w:val="single" w:sz="4" w:space="0" w:color="auto"/>
              <w:bottom w:val="single" w:sz="4" w:space="0" w:color="auto"/>
              <w:right w:val="single" w:sz="4" w:space="0" w:color="auto"/>
            </w:tcBorders>
            <w:shd w:val="clear" w:color="000000" w:fill="FFFFFF"/>
            <w:hideMark/>
          </w:tcPr>
          <w:p w:rsidR="00652A57" w:rsidRPr="00652A57" w:rsidRDefault="00652A57" w:rsidP="00652A57">
            <w:pPr>
              <w:rPr>
                <w:color w:val="000000"/>
                <w:sz w:val="24"/>
                <w:szCs w:val="24"/>
              </w:rPr>
            </w:pPr>
            <w:r w:rsidRPr="00652A57">
              <w:rPr>
                <w:color w:val="000000"/>
                <w:sz w:val="24"/>
                <w:szCs w:val="24"/>
              </w:rPr>
              <w:lastRenderedPageBreak/>
              <w:t>738 1 16 01103 01 9000 140</w:t>
            </w:r>
          </w:p>
        </w:tc>
        <w:tc>
          <w:tcPr>
            <w:tcW w:w="7644" w:type="dxa"/>
            <w:tcBorders>
              <w:top w:val="nil"/>
              <w:left w:val="nil"/>
              <w:bottom w:val="single" w:sz="4" w:space="0" w:color="auto"/>
              <w:right w:val="single" w:sz="4" w:space="0" w:color="auto"/>
            </w:tcBorders>
            <w:shd w:val="clear" w:color="auto" w:fill="auto"/>
            <w:hideMark/>
          </w:tcPr>
          <w:p w:rsidR="00652A57" w:rsidRPr="00652A57" w:rsidRDefault="00652A57" w:rsidP="00652A57">
            <w:pPr>
              <w:jc w:val="both"/>
              <w:rPr>
                <w:color w:val="000000"/>
                <w:sz w:val="24"/>
                <w:szCs w:val="24"/>
              </w:rPr>
            </w:pPr>
            <w:r w:rsidRPr="00652A57">
              <w:rPr>
                <w:color w:val="000000"/>
                <w:sz w:val="24"/>
                <w:szCs w:val="24"/>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c>
          <w:tcPr>
            <w:tcW w:w="3761" w:type="dxa"/>
            <w:tcBorders>
              <w:top w:val="nil"/>
              <w:left w:val="nil"/>
              <w:bottom w:val="single" w:sz="4" w:space="0" w:color="auto"/>
              <w:right w:val="single" w:sz="4" w:space="0" w:color="auto"/>
            </w:tcBorders>
            <w:shd w:val="clear" w:color="000000" w:fill="FFFFFF"/>
            <w:vAlign w:val="center"/>
            <w:hideMark/>
          </w:tcPr>
          <w:p w:rsidR="00652A57" w:rsidRPr="00652A57" w:rsidRDefault="00652A57" w:rsidP="00652A57">
            <w:pPr>
              <w:jc w:val="right"/>
              <w:rPr>
                <w:color w:val="000000"/>
                <w:sz w:val="24"/>
                <w:szCs w:val="24"/>
              </w:rPr>
            </w:pPr>
            <w:r w:rsidRPr="00652A57">
              <w:rPr>
                <w:color w:val="000000"/>
                <w:sz w:val="24"/>
                <w:szCs w:val="24"/>
              </w:rPr>
              <w:t xml:space="preserve">0,1 </w:t>
            </w:r>
          </w:p>
        </w:tc>
      </w:tr>
      <w:tr w:rsidR="00652A57" w:rsidRPr="00652A57" w:rsidTr="00652A57">
        <w:trPr>
          <w:trHeight w:val="2535"/>
        </w:trPr>
        <w:tc>
          <w:tcPr>
            <w:tcW w:w="3134" w:type="dxa"/>
            <w:tcBorders>
              <w:top w:val="nil"/>
              <w:left w:val="single" w:sz="4" w:space="0" w:color="auto"/>
              <w:bottom w:val="single" w:sz="4" w:space="0" w:color="auto"/>
              <w:right w:val="single" w:sz="4" w:space="0" w:color="auto"/>
            </w:tcBorders>
            <w:shd w:val="clear" w:color="000000" w:fill="FFFFFF"/>
            <w:hideMark/>
          </w:tcPr>
          <w:p w:rsidR="00652A57" w:rsidRPr="00652A57" w:rsidRDefault="00652A57" w:rsidP="00652A57">
            <w:pPr>
              <w:rPr>
                <w:color w:val="000000"/>
                <w:sz w:val="24"/>
                <w:szCs w:val="24"/>
              </w:rPr>
            </w:pPr>
            <w:r w:rsidRPr="00652A57">
              <w:rPr>
                <w:color w:val="000000"/>
                <w:sz w:val="24"/>
                <w:szCs w:val="24"/>
              </w:rPr>
              <w:t>738 1 16 01143 01 9000 140</w:t>
            </w:r>
          </w:p>
        </w:tc>
        <w:tc>
          <w:tcPr>
            <w:tcW w:w="7644" w:type="dxa"/>
            <w:tcBorders>
              <w:top w:val="nil"/>
              <w:left w:val="nil"/>
              <w:bottom w:val="single" w:sz="4" w:space="0" w:color="auto"/>
              <w:right w:val="single" w:sz="4" w:space="0" w:color="auto"/>
            </w:tcBorders>
            <w:shd w:val="clear" w:color="auto" w:fill="auto"/>
            <w:hideMark/>
          </w:tcPr>
          <w:p w:rsidR="00652A57" w:rsidRPr="00652A57" w:rsidRDefault="00652A57" w:rsidP="00652A57">
            <w:pPr>
              <w:jc w:val="both"/>
              <w:rPr>
                <w:color w:val="000000"/>
                <w:sz w:val="24"/>
                <w:szCs w:val="24"/>
              </w:rPr>
            </w:pPr>
            <w:r w:rsidRPr="00652A57">
              <w:rPr>
                <w:color w:val="000000"/>
                <w:sz w:val="24"/>
                <w:szCs w:val="24"/>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3761" w:type="dxa"/>
            <w:tcBorders>
              <w:top w:val="nil"/>
              <w:left w:val="nil"/>
              <w:bottom w:val="single" w:sz="4" w:space="0" w:color="auto"/>
              <w:right w:val="single" w:sz="4" w:space="0" w:color="auto"/>
            </w:tcBorders>
            <w:shd w:val="clear" w:color="000000" w:fill="FFFFFF"/>
            <w:vAlign w:val="center"/>
            <w:hideMark/>
          </w:tcPr>
          <w:p w:rsidR="00652A57" w:rsidRPr="00652A57" w:rsidRDefault="00652A57" w:rsidP="00652A57">
            <w:pPr>
              <w:jc w:val="right"/>
              <w:rPr>
                <w:color w:val="000000"/>
                <w:sz w:val="24"/>
                <w:szCs w:val="24"/>
              </w:rPr>
            </w:pPr>
            <w:r w:rsidRPr="00652A57">
              <w:rPr>
                <w:color w:val="000000"/>
                <w:sz w:val="24"/>
                <w:szCs w:val="24"/>
              </w:rPr>
              <w:t xml:space="preserve">7,6 </w:t>
            </w:r>
          </w:p>
        </w:tc>
      </w:tr>
      <w:tr w:rsidR="00652A57" w:rsidRPr="00652A57" w:rsidTr="00652A57">
        <w:trPr>
          <w:trHeight w:val="3180"/>
        </w:trPr>
        <w:tc>
          <w:tcPr>
            <w:tcW w:w="3134" w:type="dxa"/>
            <w:tcBorders>
              <w:top w:val="nil"/>
              <w:left w:val="single" w:sz="4" w:space="0" w:color="auto"/>
              <w:bottom w:val="single" w:sz="4" w:space="0" w:color="auto"/>
              <w:right w:val="single" w:sz="4" w:space="0" w:color="auto"/>
            </w:tcBorders>
            <w:shd w:val="clear" w:color="000000" w:fill="FFFFFF"/>
            <w:hideMark/>
          </w:tcPr>
          <w:p w:rsidR="00652A57" w:rsidRPr="00652A57" w:rsidRDefault="00652A57" w:rsidP="00652A57">
            <w:pPr>
              <w:rPr>
                <w:color w:val="000000"/>
                <w:sz w:val="24"/>
                <w:szCs w:val="24"/>
              </w:rPr>
            </w:pPr>
            <w:r w:rsidRPr="00652A57">
              <w:rPr>
                <w:color w:val="000000"/>
                <w:sz w:val="24"/>
                <w:szCs w:val="24"/>
              </w:rPr>
              <w:t>738 1 16 01153 01 0006 140</w:t>
            </w:r>
          </w:p>
        </w:tc>
        <w:tc>
          <w:tcPr>
            <w:tcW w:w="7644" w:type="dxa"/>
            <w:tcBorders>
              <w:top w:val="nil"/>
              <w:left w:val="nil"/>
              <w:bottom w:val="single" w:sz="4" w:space="0" w:color="auto"/>
              <w:right w:val="single" w:sz="4" w:space="0" w:color="auto"/>
            </w:tcBorders>
            <w:shd w:val="clear" w:color="auto" w:fill="auto"/>
            <w:hideMark/>
          </w:tcPr>
          <w:p w:rsidR="00652A57" w:rsidRPr="00652A57" w:rsidRDefault="00652A57" w:rsidP="00652A57">
            <w:pPr>
              <w:jc w:val="both"/>
              <w:rPr>
                <w:color w:val="000000"/>
                <w:sz w:val="24"/>
                <w:szCs w:val="24"/>
              </w:rPr>
            </w:pPr>
            <w:r w:rsidRPr="00652A57">
              <w:rPr>
                <w:color w:val="000000"/>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3761" w:type="dxa"/>
            <w:tcBorders>
              <w:top w:val="nil"/>
              <w:left w:val="nil"/>
              <w:bottom w:val="single" w:sz="4" w:space="0" w:color="auto"/>
              <w:right w:val="single" w:sz="4" w:space="0" w:color="auto"/>
            </w:tcBorders>
            <w:shd w:val="clear" w:color="000000" w:fill="FFFFFF"/>
            <w:vAlign w:val="center"/>
            <w:hideMark/>
          </w:tcPr>
          <w:p w:rsidR="00652A57" w:rsidRPr="00652A57" w:rsidRDefault="00652A57" w:rsidP="00652A57">
            <w:pPr>
              <w:jc w:val="right"/>
              <w:rPr>
                <w:color w:val="000000"/>
                <w:sz w:val="24"/>
                <w:szCs w:val="24"/>
              </w:rPr>
            </w:pPr>
            <w:r w:rsidRPr="00652A57">
              <w:rPr>
                <w:color w:val="000000"/>
                <w:sz w:val="24"/>
                <w:szCs w:val="24"/>
              </w:rPr>
              <w:t xml:space="preserve">1,3 </w:t>
            </w:r>
          </w:p>
        </w:tc>
      </w:tr>
      <w:tr w:rsidR="00652A57" w:rsidRPr="00652A57" w:rsidTr="00652A57">
        <w:trPr>
          <w:trHeight w:val="2250"/>
        </w:trPr>
        <w:tc>
          <w:tcPr>
            <w:tcW w:w="3134" w:type="dxa"/>
            <w:tcBorders>
              <w:top w:val="nil"/>
              <w:left w:val="single" w:sz="4" w:space="0" w:color="auto"/>
              <w:bottom w:val="single" w:sz="4" w:space="0" w:color="auto"/>
              <w:right w:val="single" w:sz="4" w:space="0" w:color="auto"/>
            </w:tcBorders>
            <w:shd w:val="clear" w:color="000000" w:fill="FFFFFF"/>
            <w:hideMark/>
          </w:tcPr>
          <w:p w:rsidR="00652A57" w:rsidRPr="00652A57" w:rsidRDefault="00652A57" w:rsidP="00652A57">
            <w:pPr>
              <w:rPr>
                <w:color w:val="000000"/>
                <w:sz w:val="24"/>
                <w:szCs w:val="24"/>
              </w:rPr>
            </w:pPr>
            <w:r w:rsidRPr="00652A57">
              <w:rPr>
                <w:color w:val="000000"/>
                <w:sz w:val="24"/>
                <w:szCs w:val="24"/>
              </w:rPr>
              <w:lastRenderedPageBreak/>
              <w:t>738 1 16 01173 01 0008 140</w:t>
            </w:r>
          </w:p>
        </w:tc>
        <w:tc>
          <w:tcPr>
            <w:tcW w:w="7644" w:type="dxa"/>
            <w:tcBorders>
              <w:top w:val="nil"/>
              <w:left w:val="nil"/>
              <w:bottom w:val="single" w:sz="4" w:space="0" w:color="auto"/>
              <w:right w:val="single" w:sz="4" w:space="0" w:color="auto"/>
            </w:tcBorders>
            <w:shd w:val="clear" w:color="auto" w:fill="auto"/>
            <w:hideMark/>
          </w:tcPr>
          <w:p w:rsidR="00652A57" w:rsidRPr="00652A57" w:rsidRDefault="00652A57" w:rsidP="00652A57">
            <w:pPr>
              <w:jc w:val="both"/>
              <w:rPr>
                <w:color w:val="000000"/>
                <w:sz w:val="24"/>
                <w:szCs w:val="24"/>
              </w:rPr>
            </w:pPr>
            <w:r w:rsidRPr="00652A57">
              <w:rPr>
                <w:color w:val="000000"/>
                <w:sz w:val="24"/>
                <w:szCs w:val="24"/>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w:t>
            </w:r>
          </w:p>
        </w:tc>
        <w:tc>
          <w:tcPr>
            <w:tcW w:w="3761" w:type="dxa"/>
            <w:tcBorders>
              <w:top w:val="nil"/>
              <w:left w:val="nil"/>
              <w:bottom w:val="single" w:sz="4" w:space="0" w:color="auto"/>
              <w:right w:val="single" w:sz="4" w:space="0" w:color="auto"/>
            </w:tcBorders>
            <w:shd w:val="clear" w:color="000000" w:fill="FFFFFF"/>
            <w:vAlign w:val="center"/>
            <w:hideMark/>
          </w:tcPr>
          <w:p w:rsidR="00652A57" w:rsidRPr="00652A57" w:rsidRDefault="00652A57" w:rsidP="00652A57">
            <w:pPr>
              <w:jc w:val="right"/>
              <w:rPr>
                <w:color w:val="000000"/>
                <w:sz w:val="24"/>
                <w:szCs w:val="24"/>
              </w:rPr>
            </w:pPr>
            <w:r w:rsidRPr="00652A57">
              <w:rPr>
                <w:color w:val="000000"/>
                <w:sz w:val="24"/>
                <w:szCs w:val="24"/>
              </w:rPr>
              <w:t xml:space="preserve">4,0 </w:t>
            </w:r>
          </w:p>
        </w:tc>
      </w:tr>
      <w:tr w:rsidR="00652A57" w:rsidRPr="00652A57" w:rsidTr="00652A57">
        <w:trPr>
          <w:trHeight w:val="2220"/>
        </w:trPr>
        <w:tc>
          <w:tcPr>
            <w:tcW w:w="3134" w:type="dxa"/>
            <w:tcBorders>
              <w:top w:val="nil"/>
              <w:left w:val="single" w:sz="4" w:space="0" w:color="auto"/>
              <w:bottom w:val="single" w:sz="4" w:space="0" w:color="auto"/>
              <w:right w:val="single" w:sz="4" w:space="0" w:color="auto"/>
            </w:tcBorders>
            <w:shd w:val="clear" w:color="000000" w:fill="FFFFFF"/>
            <w:hideMark/>
          </w:tcPr>
          <w:p w:rsidR="00652A57" w:rsidRPr="00652A57" w:rsidRDefault="00652A57" w:rsidP="00652A57">
            <w:pPr>
              <w:rPr>
                <w:color w:val="000000"/>
                <w:sz w:val="24"/>
                <w:szCs w:val="24"/>
              </w:rPr>
            </w:pPr>
            <w:r w:rsidRPr="00652A57">
              <w:rPr>
                <w:color w:val="000000"/>
                <w:sz w:val="24"/>
                <w:szCs w:val="24"/>
              </w:rPr>
              <w:t>738 1 16 01193 01 0005 140</w:t>
            </w:r>
          </w:p>
        </w:tc>
        <w:tc>
          <w:tcPr>
            <w:tcW w:w="7644" w:type="dxa"/>
            <w:tcBorders>
              <w:top w:val="nil"/>
              <w:left w:val="nil"/>
              <w:bottom w:val="single" w:sz="4" w:space="0" w:color="auto"/>
              <w:right w:val="single" w:sz="4" w:space="0" w:color="auto"/>
            </w:tcBorders>
            <w:shd w:val="clear" w:color="auto" w:fill="auto"/>
            <w:hideMark/>
          </w:tcPr>
          <w:p w:rsidR="00652A57" w:rsidRPr="00652A57" w:rsidRDefault="00652A57" w:rsidP="00652A57">
            <w:pPr>
              <w:jc w:val="both"/>
              <w:rPr>
                <w:sz w:val="24"/>
                <w:szCs w:val="24"/>
              </w:rPr>
            </w:pPr>
            <w:r w:rsidRPr="00652A57">
              <w:rPr>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w:t>
            </w:r>
          </w:p>
        </w:tc>
        <w:tc>
          <w:tcPr>
            <w:tcW w:w="3761" w:type="dxa"/>
            <w:tcBorders>
              <w:top w:val="nil"/>
              <w:left w:val="nil"/>
              <w:bottom w:val="single" w:sz="4" w:space="0" w:color="auto"/>
              <w:right w:val="single" w:sz="4" w:space="0" w:color="auto"/>
            </w:tcBorders>
            <w:shd w:val="clear" w:color="000000" w:fill="FFFFFF"/>
            <w:vAlign w:val="center"/>
            <w:hideMark/>
          </w:tcPr>
          <w:p w:rsidR="00652A57" w:rsidRPr="00652A57" w:rsidRDefault="00652A57" w:rsidP="00652A57">
            <w:pPr>
              <w:jc w:val="right"/>
              <w:rPr>
                <w:color w:val="000000"/>
                <w:sz w:val="24"/>
                <w:szCs w:val="24"/>
              </w:rPr>
            </w:pPr>
            <w:r w:rsidRPr="00652A57">
              <w:rPr>
                <w:color w:val="000000"/>
                <w:sz w:val="24"/>
                <w:szCs w:val="24"/>
              </w:rPr>
              <w:t xml:space="preserve">3,5 </w:t>
            </w:r>
          </w:p>
        </w:tc>
      </w:tr>
      <w:tr w:rsidR="00652A57" w:rsidRPr="00652A57" w:rsidTr="00652A57">
        <w:trPr>
          <w:trHeight w:val="2220"/>
        </w:trPr>
        <w:tc>
          <w:tcPr>
            <w:tcW w:w="3134" w:type="dxa"/>
            <w:tcBorders>
              <w:top w:val="nil"/>
              <w:left w:val="single" w:sz="4" w:space="0" w:color="auto"/>
              <w:bottom w:val="single" w:sz="4" w:space="0" w:color="auto"/>
              <w:right w:val="single" w:sz="4" w:space="0" w:color="auto"/>
            </w:tcBorders>
            <w:shd w:val="clear" w:color="000000" w:fill="FFFFFF"/>
            <w:hideMark/>
          </w:tcPr>
          <w:p w:rsidR="00652A57" w:rsidRPr="00652A57" w:rsidRDefault="00652A57" w:rsidP="00652A57">
            <w:pPr>
              <w:rPr>
                <w:color w:val="000000"/>
                <w:sz w:val="24"/>
                <w:szCs w:val="24"/>
              </w:rPr>
            </w:pPr>
            <w:r w:rsidRPr="00652A57">
              <w:rPr>
                <w:color w:val="000000"/>
                <w:sz w:val="24"/>
                <w:szCs w:val="24"/>
              </w:rPr>
              <w:t>738 1 16 01193 01 0013 140</w:t>
            </w:r>
          </w:p>
        </w:tc>
        <w:tc>
          <w:tcPr>
            <w:tcW w:w="7644" w:type="dxa"/>
            <w:tcBorders>
              <w:top w:val="nil"/>
              <w:left w:val="nil"/>
              <w:bottom w:val="single" w:sz="4" w:space="0" w:color="auto"/>
              <w:right w:val="single" w:sz="4" w:space="0" w:color="auto"/>
            </w:tcBorders>
            <w:shd w:val="clear" w:color="auto" w:fill="auto"/>
            <w:hideMark/>
          </w:tcPr>
          <w:p w:rsidR="00652A57" w:rsidRPr="00652A57" w:rsidRDefault="00652A57" w:rsidP="00652A57">
            <w:pPr>
              <w:jc w:val="both"/>
              <w:rPr>
                <w:sz w:val="24"/>
                <w:szCs w:val="24"/>
              </w:rPr>
            </w:pPr>
            <w:r w:rsidRPr="00652A57">
              <w:rPr>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w:t>
            </w:r>
          </w:p>
        </w:tc>
        <w:tc>
          <w:tcPr>
            <w:tcW w:w="3761" w:type="dxa"/>
            <w:tcBorders>
              <w:top w:val="nil"/>
              <w:left w:val="nil"/>
              <w:bottom w:val="single" w:sz="4" w:space="0" w:color="auto"/>
              <w:right w:val="single" w:sz="4" w:space="0" w:color="auto"/>
            </w:tcBorders>
            <w:shd w:val="clear" w:color="000000" w:fill="FFFFFF"/>
            <w:vAlign w:val="center"/>
            <w:hideMark/>
          </w:tcPr>
          <w:p w:rsidR="00652A57" w:rsidRPr="00652A57" w:rsidRDefault="00652A57" w:rsidP="00652A57">
            <w:pPr>
              <w:jc w:val="right"/>
              <w:rPr>
                <w:color w:val="000000"/>
                <w:sz w:val="24"/>
                <w:szCs w:val="24"/>
              </w:rPr>
            </w:pPr>
            <w:r w:rsidRPr="00652A57">
              <w:rPr>
                <w:color w:val="000000"/>
                <w:sz w:val="24"/>
                <w:szCs w:val="24"/>
              </w:rPr>
              <w:t xml:space="preserve">0,5 </w:t>
            </w:r>
          </w:p>
        </w:tc>
      </w:tr>
      <w:tr w:rsidR="00652A57" w:rsidRPr="00652A57" w:rsidTr="00652A57">
        <w:trPr>
          <w:trHeight w:val="2220"/>
        </w:trPr>
        <w:tc>
          <w:tcPr>
            <w:tcW w:w="3134" w:type="dxa"/>
            <w:tcBorders>
              <w:top w:val="nil"/>
              <w:left w:val="single" w:sz="4" w:space="0" w:color="auto"/>
              <w:bottom w:val="single" w:sz="4" w:space="0" w:color="auto"/>
              <w:right w:val="single" w:sz="4" w:space="0" w:color="auto"/>
            </w:tcBorders>
            <w:shd w:val="clear" w:color="000000" w:fill="FFFFFF"/>
            <w:hideMark/>
          </w:tcPr>
          <w:p w:rsidR="00652A57" w:rsidRPr="00652A57" w:rsidRDefault="00652A57" w:rsidP="00652A57">
            <w:pPr>
              <w:rPr>
                <w:color w:val="000000"/>
                <w:sz w:val="24"/>
                <w:szCs w:val="24"/>
              </w:rPr>
            </w:pPr>
            <w:r w:rsidRPr="00652A57">
              <w:rPr>
                <w:color w:val="000000"/>
                <w:sz w:val="24"/>
                <w:szCs w:val="24"/>
              </w:rPr>
              <w:t>738 1 16 01193 01 0401 140</w:t>
            </w:r>
          </w:p>
        </w:tc>
        <w:tc>
          <w:tcPr>
            <w:tcW w:w="7644" w:type="dxa"/>
            <w:tcBorders>
              <w:top w:val="nil"/>
              <w:left w:val="nil"/>
              <w:bottom w:val="single" w:sz="4" w:space="0" w:color="auto"/>
              <w:right w:val="single" w:sz="4" w:space="0" w:color="auto"/>
            </w:tcBorders>
            <w:shd w:val="clear" w:color="auto" w:fill="auto"/>
            <w:hideMark/>
          </w:tcPr>
          <w:p w:rsidR="00652A57" w:rsidRPr="00652A57" w:rsidRDefault="00652A57" w:rsidP="00652A57">
            <w:pPr>
              <w:jc w:val="both"/>
              <w:rPr>
                <w:sz w:val="24"/>
                <w:szCs w:val="24"/>
              </w:rPr>
            </w:pPr>
            <w:r w:rsidRPr="00652A57">
              <w:rPr>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w:t>
            </w:r>
          </w:p>
        </w:tc>
        <w:tc>
          <w:tcPr>
            <w:tcW w:w="3761" w:type="dxa"/>
            <w:tcBorders>
              <w:top w:val="nil"/>
              <w:left w:val="nil"/>
              <w:bottom w:val="single" w:sz="4" w:space="0" w:color="auto"/>
              <w:right w:val="single" w:sz="4" w:space="0" w:color="auto"/>
            </w:tcBorders>
            <w:shd w:val="clear" w:color="000000" w:fill="FFFFFF"/>
            <w:vAlign w:val="center"/>
            <w:hideMark/>
          </w:tcPr>
          <w:p w:rsidR="00652A57" w:rsidRPr="00652A57" w:rsidRDefault="00652A57" w:rsidP="00652A57">
            <w:pPr>
              <w:jc w:val="right"/>
              <w:rPr>
                <w:color w:val="000000"/>
                <w:sz w:val="24"/>
                <w:szCs w:val="24"/>
              </w:rPr>
            </w:pPr>
            <w:r w:rsidRPr="00652A57">
              <w:rPr>
                <w:color w:val="000000"/>
                <w:sz w:val="24"/>
                <w:szCs w:val="24"/>
              </w:rPr>
              <w:t xml:space="preserve">0,8 </w:t>
            </w:r>
          </w:p>
        </w:tc>
      </w:tr>
      <w:tr w:rsidR="00652A57" w:rsidRPr="00652A57" w:rsidTr="00652A57">
        <w:trPr>
          <w:trHeight w:val="2220"/>
        </w:trPr>
        <w:tc>
          <w:tcPr>
            <w:tcW w:w="3134" w:type="dxa"/>
            <w:tcBorders>
              <w:top w:val="nil"/>
              <w:left w:val="single" w:sz="4" w:space="0" w:color="auto"/>
              <w:bottom w:val="single" w:sz="4" w:space="0" w:color="auto"/>
              <w:right w:val="single" w:sz="4" w:space="0" w:color="auto"/>
            </w:tcBorders>
            <w:shd w:val="clear" w:color="000000" w:fill="FFFFFF"/>
            <w:hideMark/>
          </w:tcPr>
          <w:p w:rsidR="00652A57" w:rsidRPr="00652A57" w:rsidRDefault="00652A57" w:rsidP="00652A57">
            <w:pPr>
              <w:rPr>
                <w:color w:val="000000"/>
                <w:sz w:val="24"/>
                <w:szCs w:val="24"/>
              </w:rPr>
            </w:pPr>
            <w:r w:rsidRPr="00652A57">
              <w:rPr>
                <w:color w:val="000000"/>
                <w:sz w:val="24"/>
                <w:szCs w:val="24"/>
              </w:rPr>
              <w:lastRenderedPageBreak/>
              <w:t>738 1 16 01193 01 9000 140</w:t>
            </w:r>
          </w:p>
        </w:tc>
        <w:tc>
          <w:tcPr>
            <w:tcW w:w="7644" w:type="dxa"/>
            <w:tcBorders>
              <w:top w:val="nil"/>
              <w:left w:val="nil"/>
              <w:bottom w:val="single" w:sz="4" w:space="0" w:color="auto"/>
              <w:right w:val="single" w:sz="4" w:space="0" w:color="auto"/>
            </w:tcBorders>
            <w:shd w:val="clear" w:color="auto" w:fill="auto"/>
            <w:hideMark/>
          </w:tcPr>
          <w:p w:rsidR="00652A57" w:rsidRPr="00652A57" w:rsidRDefault="00652A57" w:rsidP="00652A57">
            <w:pPr>
              <w:jc w:val="both"/>
              <w:rPr>
                <w:sz w:val="24"/>
                <w:szCs w:val="24"/>
              </w:rPr>
            </w:pPr>
            <w:r w:rsidRPr="00652A57">
              <w:rPr>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3761" w:type="dxa"/>
            <w:tcBorders>
              <w:top w:val="nil"/>
              <w:left w:val="nil"/>
              <w:bottom w:val="single" w:sz="4" w:space="0" w:color="auto"/>
              <w:right w:val="single" w:sz="4" w:space="0" w:color="auto"/>
            </w:tcBorders>
            <w:shd w:val="clear" w:color="000000" w:fill="FFFFFF"/>
            <w:vAlign w:val="center"/>
            <w:hideMark/>
          </w:tcPr>
          <w:p w:rsidR="00652A57" w:rsidRPr="00652A57" w:rsidRDefault="00652A57" w:rsidP="00652A57">
            <w:pPr>
              <w:jc w:val="right"/>
              <w:rPr>
                <w:color w:val="000000"/>
                <w:sz w:val="24"/>
                <w:szCs w:val="24"/>
              </w:rPr>
            </w:pPr>
            <w:r w:rsidRPr="00652A57">
              <w:rPr>
                <w:color w:val="000000"/>
                <w:sz w:val="24"/>
                <w:szCs w:val="24"/>
              </w:rPr>
              <w:t xml:space="preserve">1,2 </w:t>
            </w:r>
          </w:p>
        </w:tc>
      </w:tr>
      <w:tr w:rsidR="00652A57" w:rsidRPr="00652A57" w:rsidTr="00652A57">
        <w:trPr>
          <w:trHeight w:val="2220"/>
        </w:trPr>
        <w:tc>
          <w:tcPr>
            <w:tcW w:w="3134" w:type="dxa"/>
            <w:tcBorders>
              <w:top w:val="nil"/>
              <w:left w:val="single" w:sz="4" w:space="0" w:color="auto"/>
              <w:bottom w:val="single" w:sz="4" w:space="0" w:color="auto"/>
              <w:right w:val="single" w:sz="4" w:space="0" w:color="auto"/>
            </w:tcBorders>
            <w:shd w:val="clear" w:color="000000" w:fill="FFFFFF"/>
            <w:hideMark/>
          </w:tcPr>
          <w:p w:rsidR="00652A57" w:rsidRPr="00652A57" w:rsidRDefault="00652A57" w:rsidP="00652A57">
            <w:pPr>
              <w:rPr>
                <w:color w:val="000000"/>
                <w:sz w:val="24"/>
                <w:szCs w:val="24"/>
              </w:rPr>
            </w:pPr>
            <w:r w:rsidRPr="00652A57">
              <w:rPr>
                <w:color w:val="000000"/>
                <w:sz w:val="24"/>
                <w:szCs w:val="24"/>
              </w:rPr>
              <w:t>738 1 16 01203 01 0006 140</w:t>
            </w:r>
          </w:p>
        </w:tc>
        <w:tc>
          <w:tcPr>
            <w:tcW w:w="7644" w:type="dxa"/>
            <w:tcBorders>
              <w:top w:val="nil"/>
              <w:left w:val="nil"/>
              <w:bottom w:val="single" w:sz="4" w:space="0" w:color="auto"/>
              <w:right w:val="single" w:sz="4" w:space="0" w:color="auto"/>
            </w:tcBorders>
            <w:shd w:val="clear" w:color="auto" w:fill="auto"/>
            <w:hideMark/>
          </w:tcPr>
          <w:p w:rsidR="00652A57" w:rsidRPr="00652A57" w:rsidRDefault="00652A57" w:rsidP="00652A57">
            <w:pPr>
              <w:jc w:val="both"/>
              <w:rPr>
                <w:sz w:val="24"/>
                <w:szCs w:val="24"/>
              </w:rPr>
            </w:pPr>
            <w:r w:rsidRPr="00652A57">
              <w:rPr>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w:t>
            </w:r>
          </w:p>
        </w:tc>
        <w:tc>
          <w:tcPr>
            <w:tcW w:w="3761" w:type="dxa"/>
            <w:tcBorders>
              <w:top w:val="nil"/>
              <w:left w:val="nil"/>
              <w:bottom w:val="single" w:sz="4" w:space="0" w:color="auto"/>
              <w:right w:val="single" w:sz="4" w:space="0" w:color="auto"/>
            </w:tcBorders>
            <w:shd w:val="clear" w:color="000000" w:fill="FFFFFF"/>
            <w:vAlign w:val="center"/>
            <w:hideMark/>
          </w:tcPr>
          <w:p w:rsidR="00652A57" w:rsidRPr="00652A57" w:rsidRDefault="00652A57" w:rsidP="00652A57">
            <w:pPr>
              <w:jc w:val="right"/>
              <w:rPr>
                <w:color w:val="000000"/>
                <w:sz w:val="24"/>
                <w:szCs w:val="24"/>
              </w:rPr>
            </w:pPr>
            <w:r w:rsidRPr="00652A57">
              <w:rPr>
                <w:color w:val="000000"/>
                <w:sz w:val="24"/>
                <w:szCs w:val="24"/>
              </w:rPr>
              <w:t xml:space="preserve">10,0 </w:t>
            </w:r>
          </w:p>
        </w:tc>
      </w:tr>
      <w:tr w:rsidR="00652A57" w:rsidRPr="00652A57" w:rsidTr="00652A57">
        <w:trPr>
          <w:trHeight w:val="2220"/>
        </w:trPr>
        <w:tc>
          <w:tcPr>
            <w:tcW w:w="3134" w:type="dxa"/>
            <w:tcBorders>
              <w:top w:val="nil"/>
              <w:left w:val="single" w:sz="4" w:space="0" w:color="auto"/>
              <w:bottom w:val="single" w:sz="4" w:space="0" w:color="auto"/>
              <w:right w:val="single" w:sz="4" w:space="0" w:color="auto"/>
            </w:tcBorders>
            <w:shd w:val="clear" w:color="000000" w:fill="FFFFFF"/>
            <w:hideMark/>
          </w:tcPr>
          <w:p w:rsidR="00652A57" w:rsidRPr="00652A57" w:rsidRDefault="00652A57" w:rsidP="00652A57">
            <w:pPr>
              <w:rPr>
                <w:color w:val="000000"/>
                <w:sz w:val="24"/>
                <w:szCs w:val="24"/>
              </w:rPr>
            </w:pPr>
            <w:r w:rsidRPr="00652A57">
              <w:rPr>
                <w:color w:val="000000"/>
                <w:sz w:val="24"/>
                <w:szCs w:val="24"/>
              </w:rPr>
              <w:t>738 1 16 01203 01 0008 140</w:t>
            </w:r>
          </w:p>
        </w:tc>
        <w:tc>
          <w:tcPr>
            <w:tcW w:w="7644" w:type="dxa"/>
            <w:tcBorders>
              <w:top w:val="nil"/>
              <w:left w:val="nil"/>
              <w:bottom w:val="single" w:sz="4" w:space="0" w:color="auto"/>
              <w:right w:val="single" w:sz="4" w:space="0" w:color="auto"/>
            </w:tcBorders>
            <w:shd w:val="clear" w:color="auto" w:fill="auto"/>
            <w:hideMark/>
          </w:tcPr>
          <w:p w:rsidR="00652A57" w:rsidRPr="00652A57" w:rsidRDefault="00652A57" w:rsidP="00652A57">
            <w:pPr>
              <w:jc w:val="both"/>
              <w:rPr>
                <w:sz w:val="24"/>
                <w:szCs w:val="24"/>
              </w:rPr>
            </w:pPr>
            <w:r w:rsidRPr="00652A57">
              <w:rPr>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w:t>
            </w:r>
          </w:p>
        </w:tc>
        <w:tc>
          <w:tcPr>
            <w:tcW w:w="3761" w:type="dxa"/>
            <w:tcBorders>
              <w:top w:val="nil"/>
              <w:left w:val="nil"/>
              <w:bottom w:val="single" w:sz="4" w:space="0" w:color="auto"/>
              <w:right w:val="single" w:sz="4" w:space="0" w:color="auto"/>
            </w:tcBorders>
            <w:shd w:val="clear" w:color="000000" w:fill="FFFFFF"/>
            <w:vAlign w:val="center"/>
            <w:hideMark/>
          </w:tcPr>
          <w:p w:rsidR="00652A57" w:rsidRPr="00652A57" w:rsidRDefault="00652A57" w:rsidP="00652A57">
            <w:pPr>
              <w:jc w:val="right"/>
              <w:rPr>
                <w:color w:val="000000"/>
                <w:sz w:val="24"/>
                <w:szCs w:val="24"/>
              </w:rPr>
            </w:pPr>
            <w:r w:rsidRPr="00652A57">
              <w:rPr>
                <w:color w:val="000000"/>
                <w:sz w:val="24"/>
                <w:szCs w:val="24"/>
              </w:rPr>
              <w:t xml:space="preserve">0,8 </w:t>
            </w:r>
          </w:p>
        </w:tc>
      </w:tr>
      <w:tr w:rsidR="00652A57" w:rsidRPr="00652A57" w:rsidTr="00652A57">
        <w:trPr>
          <w:trHeight w:val="2220"/>
        </w:trPr>
        <w:tc>
          <w:tcPr>
            <w:tcW w:w="3134" w:type="dxa"/>
            <w:tcBorders>
              <w:top w:val="nil"/>
              <w:left w:val="single" w:sz="4" w:space="0" w:color="auto"/>
              <w:bottom w:val="single" w:sz="4" w:space="0" w:color="auto"/>
              <w:right w:val="single" w:sz="4" w:space="0" w:color="auto"/>
            </w:tcBorders>
            <w:shd w:val="clear" w:color="000000" w:fill="FFFFFF"/>
            <w:hideMark/>
          </w:tcPr>
          <w:p w:rsidR="00652A57" w:rsidRPr="00652A57" w:rsidRDefault="00652A57" w:rsidP="00652A57">
            <w:pPr>
              <w:rPr>
                <w:color w:val="000000"/>
                <w:sz w:val="24"/>
                <w:szCs w:val="24"/>
              </w:rPr>
            </w:pPr>
            <w:r w:rsidRPr="00652A57">
              <w:rPr>
                <w:color w:val="000000"/>
                <w:sz w:val="24"/>
                <w:szCs w:val="24"/>
              </w:rPr>
              <w:t>738 1 16 01203 01 0013 140</w:t>
            </w:r>
          </w:p>
        </w:tc>
        <w:tc>
          <w:tcPr>
            <w:tcW w:w="7644" w:type="dxa"/>
            <w:tcBorders>
              <w:top w:val="nil"/>
              <w:left w:val="nil"/>
              <w:bottom w:val="single" w:sz="4" w:space="0" w:color="auto"/>
              <w:right w:val="single" w:sz="4" w:space="0" w:color="auto"/>
            </w:tcBorders>
            <w:shd w:val="clear" w:color="auto" w:fill="auto"/>
            <w:hideMark/>
          </w:tcPr>
          <w:p w:rsidR="00652A57" w:rsidRPr="00652A57" w:rsidRDefault="00652A57" w:rsidP="00652A57">
            <w:pPr>
              <w:jc w:val="both"/>
              <w:rPr>
                <w:sz w:val="24"/>
                <w:szCs w:val="24"/>
              </w:rPr>
            </w:pPr>
            <w:r w:rsidRPr="00652A57">
              <w:rPr>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w:t>
            </w:r>
          </w:p>
        </w:tc>
        <w:tc>
          <w:tcPr>
            <w:tcW w:w="3761" w:type="dxa"/>
            <w:tcBorders>
              <w:top w:val="nil"/>
              <w:left w:val="nil"/>
              <w:bottom w:val="single" w:sz="4" w:space="0" w:color="auto"/>
              <w:right w:val="single" w:sz="4" w:space="0" w:color="auto"/>
            </w:tcBorders>
            <w:shd w:val="clear" w:color="000000" w:fill="FFFFFF"/>
            <w:vAlign w:val="center"/>
            <w:hideMark/>
          </w:tcPr>
          <w:p w:rsidR="00652A57" w:rsidRPr="00652A57" w:rsidRDefault="00652A57" w:rsidP="00652A57">
            <w:pPr>
              <w:jc w:val="right"/>
              <w:rPr>
                <w:color w:val="000000"/>
                <w:sz w:val="24"/>
                <w:szCs w:val="24"/>
              </w:rPr>
            </w:pPr>
            <w:r w:rsidRPr="00652A57">
              <w:rPr>
                <w:color w:val="000000"/>
                <w:sz w:val="24"/>
                <w:szCs w:val="24"/>
              </w:rPr>
              <w:t xml:space="preserve">6,7 </w:t>
            </w:r>
          </w:p>
        </w:tc>
      </w:tr>
      <w:tr w:rsidR="00652A57" w:rsidRPr="00652A57" w:rsidTr="00652A57">
        <w:trPr>
          <w:trHeight w:val="2220"/>
        </w:trPr>
        <w:tc>
          <w:tcPr>
            <w:tcW w:w="3134" w:type="dxa"/>
            <w:tcBorders>
              <w:top w:val="nil"/>
              <w:left w:val="single" w:sz="4" w:space="0" w:color="auto"/>
              <w:bottom w:val="single" w:sz="4" w:space="0" w:color="auto"/>
              <w:right w:val="single" w:sz="4" w:space="0" w:color="auto"/>
            </w:tcBorders>
            <w:shd w:val="clear" w:color="000000" w:fill="FFFFFF"/>
            <w:hideMark/>
          </w:tcPr>
          <w:p w:rsidR="00652A57" w:rsidRPr="00652A57" w:rsidRDefault="00652A57" w:rsidP="00652A57">
            <w:pPr>
              <w:rPr>
                <w:color w:val="000000"/>
                <w:sz w:val="24"/>
                <w:szCs w:val="24"/>
              </w:rPr>
            </w:pPr>
            <w:r w:rsidRPr="00652A57">
              <w:rPr>
                <w:color w:val="000000"/>
                <w:sz w:val="24"/>
                <w:szCs w:val="24"/>
              </w:rPr>
              <w:lastRenderedPageBreak/>
              <w:t>738 1 16 01203 01 0021 140</w:t>
            </w:r>
          </w:p>
        </w:tc>
        <w:tc>
          <w:tcPr>
            <w:tcW w:w="7644" w:type="dxa"/>
            <w:tcBorders>
              <w:top w:val="nil"/>
              <w:left w:val="nil"/>
              <w:bottom w:val="single" w:sz="4" w:space="0" w:color="auto"/>
              <w:right w:val="single" w:sz="4" w:space="0" w:color="auto"/>
            </w:tcBorders>
            <w:shd w:val="clear" w:color="auto" w:fill="auto"/>
            <w:hideMark/>
          </w:tcPr>
          <w:p w:rsidR="00652A57" w:rsidRPr="00652A57" w:rsidRDefault="00652A57" w:rsidP="00652A57">
            <w:pPr>
              <w:jc w:val="both"/>
              <w:rPr>
                <w:sz w:val="24"/>
                <w:szCs w:val="24"/>
              </w:rPr>
            </w:pPr>
            <w:r w:rsidRPr="00652A57">
              <w:rPr>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w:t>
            </w:r>
          </w:p>
        </w:tc>
        <w:tc>
          <w:tcPr>
            <w:tcW w:w="3761" w:type="dxa"/>
            <w:tcBorders>
              <w:top w:val="nil"/>
              <w:left w:val="nil"/>
              <w:bottom w:val="single" w:sz="4" w:space="0" w:color="auto"/>
              <w:right w:val="single" w:sz="4" w:space="0" w:color="auto"/>
            </w:tcBorders>
            <w:shd w:val="clear" w:color="000000" w:fill="FFFFFF"/>
            <w:vAlign w:val="center"/>
            <w:hideMark/>
          </w:tcPr>
          <w:p w:rsidR="00652A57" w:rsidRPr="00652A57" w:rsidRDefault="00652A57" w:rsidP="00652A57">
            <w:pPr>
              <w:jc w:val="right"/>
              <w:rPr>
                <w:color w:val="000000"/>
                <w:sz w:val="24"/>
                <w:szCs w:val="24"/>
              </w:rPr>
            </w:pPr>
            <w:r w:rsidRPr="00652A57">
              <w:rPr>
                <w:color w:val="000000"/>
                <w:sz w:val="24"/>
                <w:szCs w:val="24"/>
              </w:rPr>
              <w:t xml:space="preserve">6,9 </w:t>
            </w:r>
          </w:p>
        </w:tc>
      </w:tr>
      <w:tr w:rsidR="00652A57" w:rsidRPr="00652A57" w:rsidTr="00652A57">
        <w:trPr>
          <w:trHeight w:val="2220"/>
        </w:trPr>
        <w:tc>
          <w:tcPr>
            <w:tcW w:w="3134" w:type="dxa"/>
            <w:tcBorders>
              <w:top w:val="nil"/>
              <w:left w:val="single" w:sz="4" w:space="0" w:color="auto"/>
              <w:bottom w:val="single" w:sz="4" w:space="0" w:color="auto"/>
              <w:right w:val="single" w:sz="4" w:space="0" w:color="auto"/>
            </w:tcBorders>
            <w:shd w:val="clear" w:color="000000" w:fill="FFFFFF"/>
            <w:hideMark/>
          </w:tcPr>
          <w:p w:rsidR="00652A57" w:rsidRPr="00652A57" w:rsidRDefault="00652A57" w:rsidP="00652A57">
            <w:pPr>
              <w:rPr>
                <w:color w:val="000000"/>
                <w:sz w:val="24"/>
                <w:szCs w:val="24"/>
              </w:rPr>
            </w:pPr>
            <w:r w:rsidRPr="00652A57">
              <w:rPr>
                <w:color w:val="000000"/>
                <w:sz w:val="24"/>
                <w:szCs w:val="24"/>
              </w:rPr>
              <w:t>738 1 16 01203 01 9000 140</w:t>
            </w:r>
          </w:p>
        </w:tc>
        <w:tc>
          <w:tcPr>
            <w:tcW w:w="7644" w:type="dxa"/>
            <w:tcBorders>
              <w:top w:val="nil"/>
              <w:left w:val="nil"/>
              <w:bottom w:val="single" w:sz="4" w:space="0" w:color="auto"/>
              <w:right w:val="single" w:sz="4" w:space="0" w:color="auto"/>
            </w:tcBorders>
            <w:shd w:val="clear" w:color="auto" w:fill="auto"/>
            <w:hideMark/>
          </w:tcPr>
          <w:p w:rsidR="00652A57" w:rsidRPr="00652A57" w:rsidRDefault="00652A57" w:rsidP="00652A57">
            <w:pPr>
              <w:jc w:val="both"/>
              <w:rPr>
                <w:sz w:val="24"/>
                <w:szCs w:val="24"/>
              </w:rPr>
            </w:pPr>
            <w:r w:rsidRPr="00652A57">
              <w:rPr>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w:t>
            </w:r>
          </w:p>
        </w:tc>
        <w:tc>
          <w:tcPr>
            <w:tcW w:w="3761" w:type="dxa"/>
            <w:tcBorders>
              <w:top w:val="nil"/>
              <w:left w:val="nil"/>
              <w:bottom w:val="single" w:sz="4" w:space="0" w:color="auto"/>
              <w:right w:val="single" w:sz="4" w:space="0" w:color="auto"/>
            </w:tcBorders>
            <w:shd w:val="clear" w:color="000000" w:fill="FFFFFF"/>
            <w:vAlign w:val="center"/>
            <w:hideMark/>
          </w:tcPr>
          <w:p w:rsidR="00652A57" w:rsidRPr="00652A57" w:rsidRDefault="00652A57" w:rsidP="00652A57">
            <w:pPr>
              <w:jc w:val="right"/>
              <w:rPr>
                <w:color w:val="000000"/>
                <w:sz w:val="24"/>
                <w:szCs w:val="24"/>
              </w:rPr>
            </w:pPr>
            <w:r w:rsidRPr="00652A57">
              <w:rPr>
                <w:color w:val="000000"/>
                <w:sz w:val="24"/>
                <w:szCs w:val="24"/>
              </w:rPr>
              <w:t xml:space="preserve">42,2 </w:t>
            </w:r>
          </w:p>
        </w:tc>
      </w:tr>
      <w:tr w:rsidR="00652A57" w:rsidRPr="00652A57" w:rsidTr="00652A57">
        <w:trPr>
          <w:trHeight w:val="3840"/>
        </w:trPr>
        <w:tc>
          <w:tcPr>
            <w:tcW w:w="3134" w:type="dxa"/>
            <w:tcBorders>
              <w:top w:val="nil"/>
              <w:left w:val="single" w:sz="4" w:space="0" w:color="auto"/>
              <w:bottom w:val="single" w:sz="4" w:space="0" w:color="auto"/>
              <w:right w:val="single" w:sz="4" w:space="0" w:color="auto"/>
            </w:tcBorders>
            <w:shd w:val="clear" w:color="000000" w:fill="FFFFFF"/>
            <w:hideMark/>
          </w:tcPr>
          <w:p w:rsidR="00652A57" w:rsidRPr="00652A57" w:rsidRDefault="00652A57" w:rsidP="00652A57">
            <w:pPr>
              <w:rPr>
                <w:color w:val="000000"/>
                <w:sz w:val="24"/>
                <w:szCs w:val="24"/>
              </w:rPr>
            </w:pPr>
            <w:r w:rsidRPr="00652A57">
              <w:rPr>
                <w:color w:val="000000"/>
                <w:sz w:val="24"/>
                <w:szCs w:val="24"/>
              </w:rPr>
              <w:t>738 1 16 01333 01 1000 140</w:t>
            </w:r>
          </w:p>
        </w:tc>
        <w:tc>
          <w:tcPr>
            <w:tcW w:w="7644" w:type="dxa"/>
            <w:tcBorders>
              <w:top w:val="nil"/>
              <w:left w:val="nil"/>
              <w:bottom w:val="nil"/>
              <w:right w:val="nil"/>
            </w:tcBorders>
            <w:shd w:val="clear" w:color="auto" w:fill="auto"/>
            <w:vAlign w:val="center"/>
            <w:hideMark/>
          </w:tcPr>
          <w:p w:rsidR="00652A57" w:rsidRPr="00652A57" w:rsidRDefault="00652A57" w:rsidP="00652A57">
            <w:pPr>
              <w:rPr>
                <w:color w:val="000000"/>
                <w:sz w:val="24"/>
                <w:szCs w:val="24"/>
              </w:rPr>
            </w:pPr>
            <w:r w:rsidRPr="00652A57">
              <w:rPr>
                <w:color w:val="000000"/>
                <w:sz w:val="24"/>
                <w:szCs w:val="24"/>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
        </w:tc>
        <w:tc>
          <w:tcPr>
            <w:tcW w:w="3761" w:type="dxa"/>
            <w:tcBorders>
              <w:top w:val="nil"/>
              <w:left w:val="single" w:sz="4" w:space="0" w:color="auto"/>
              <w:bottom w:val="single" w:sz="4" w:space="0" w:color="auto"/>
              <w:right w:val="single" w:sz="4" w:space="0" w:color="auto"/>
            </w:tcBorders>
            <w:shd w:val="clear" w:color="000000" w:fill="FFFFFF"/>
            <w:vAlign w:val="center"/>
            <w:hideMark/>
          </w:tcPr>
          <w:p w:rsidR="00652A57" w:rsidRPr="00652A57" w:rsidRDefault="00652A57" w:rsidP="00652A57">
            <w:pPr>
              <w:jc w:val="right"/>
              <w:rPr>
                <w:color w:val="000000"/>
                <w:sz w:val="24"/>
                <w:szCs w:val="24"/>
              </w:rPr>
            </w:pPr>
            <w:r w:rsidRPr="00652A57">
              <w:rPr>
                <w:color w:val="000000"/>
                <w:sz w:val="24"/>
                <w:szCs w:val="24"/>
              </w:rPr>
              <w:t xml:space="preserve">10,9 </w:t>
            </w:r>
          </w:p>
        </w:tc>
      </w:tr>
      <w:tr w:rsidR="00652A57" w:rsidRPr="00652A57" w:rsidTr="00652A57">
        <w:trPr>
          <w:trHeight w:val="630"/>
        </w:trPr>
        <w:tc>
          <w:tcPr>
            <w:tcW w:w="3134" w:type="dxa"/>
            <w:tcBorders>
              <w:top w:val="nil"/>
              <w:left w:val="single" w:sz="4" w:space="0" w:color="auto"/>
              <w:bottom w:val="single" w:sz="4" w:space="0" w:color="auto"/>
              <w:right w:val="single" w:sz="4" w:space="0" w:color="auto"/>
            </w:tcBorders>
            <w:shd w:val="clear" w:color="000000" w:fill="FFFFFF"/>
            <w:hideMark/>
          </w:tcPr>
          <w:p w:rsidR="00652A57" w:rsidRPr="00652A57" w:rsidRDefault="00652A57" w:rsidP="00652A57">
            <w:pPr>
              <w:rPr>
                <w:b/>
                <w:bCs/>
                <w:color w:val="000000"/>
                <w:sz w:val="24"/>
                <w:szCs w:val="24"/>
              </w:rPr>
            </w:pPr>
            <w:r w:rsidRPr="00652A57">
              <w:rPr>
                <w:b/>
                <w:bCs/>
                <w:color w:val="000000"/>
                <w:sz w:val="24"/>
                <w:szCs w:val="24"/>
              </w:rPr>
              <w:t>000 1 16 10000 00 0000 140</w:t>
            </w:r>
          </w:p>
        </w:tc>
        <w:tc>
          <w:tcPr>
            <w:tcW w:w="7644" w:type="dxa"/>
            <w:tcBorders>
              <w:top w:val="single" w:sz="4" w:space="0" w:color="auto"/>
              <w:left w:val="nil"/>
              <w:bottom w:val="single" w:sz="4" w:space="0" w:color="auto"/>
              <w:right w:val="single" w:sz="4" w:space="0" w:color="auto"/>
            </w:tcBorders>
            <w:shd w:val="clear" w:color="auto" w:fill="auto"/>
            <w:hideMark/>
          </w:tcPr>
          <w:p w:rsidR="00652A57" w:rsidRPr="00652A57" w:rsidRDefault="00652A57" w:rsidP="00652A57">
            <w:pPr>
              <w:jc w:val="both"/>
              <w:rPr>
                <w:b/>
                <w:bCs/>
                <w:sz w:val="24"/>
                <w:szCs w:val="24"/>
              </w:rPr>
            </w:pPr>
            <w:r w:rsidRPr="00652A57">
              <w:rPr>
                <w:b/>
                <w:bCs/>
                <w:sz w:val="24"/>
                <w:szCs w:val="24"/>
              </w:rPr>
              <w:t>Платежи в целях возмещения причиненного ущерба (убытков)</w:t>
            </w:r>
          </w:p>
        </w:tc>
        <w:tc>
          <w:tcPr>
            <w:tcW w:w="3761" w:type="dxa"/>
            <w:tcBorders>
              <w:top w:val="nil"/>
              <w:left w:val="nil"/>
              <w:bottom w:val="single" w:sz="4" w:space="0" w:color="auto"/>
              <w:right w:val="single" w:sz="4" w:space="0" w:color="auto"/>
            </w:tcBorders>
            <w:shd w:val="clear" w:color="000000" w:fill="FFFFFF"/>
            <w:vAlign w:val="center"/>
            <w:hideMark/>
          </w:tcPr>
          <w:p w:rsidR="00652A57" w:rsidRPr="00652A57" w:rsidRDefault="00652A57" w:rsidP="00652A57">
            <w:pPr>
              <w:jc w:val="right"/>
              <w:rPr>
                <w:color w:val="000000"/>
                <w:sz w:val="24"/>
                <w:szCs w:val="24"/>
              </w:rPr>
            </w:pPr>
            <w:r w:rsidRPr="00652A57">
              <w:rPr>
                <w:color w:val="000000"/>
                <w:sz w:val="24"/>
                <w:szCs w:val="24"/>
              </w:rPr>
              <w:t xml:space="preserve">40,0 </w:t>
            </w:r>
          </w:p>
        </w:tc>
      </w:tr>
      <w:tr w:rsidR="00652A57" w:rsidRPr="00652A57" w:rsidTr="00652A57">
        <w:trPr>
          <w:trHeight w:val="1890"/>
        </w:trPr>
        <w:tc>
          <w:tcPr>
            <w:tcW w:w="3134" w:type="dxa"/>
            <w:tcBorders>
              <w:top w:val="nil"/>
              <w:left w:val="single" w:sz="4" w:space="0" w:color="auto"/>
              <w:bottom w:val="single" w:sz="4" w:space="0" w:color="auto"/>
              <w:right w:val="single" w:sz="4" w:space="0" w:color="auto"/>
            </w:tcBorders>
            <w:shd w:val="clear" w:color="000000" w:fill="FFFFFF"/>
            <w:hideMark/>
          </w:tcPr>
          <w:p w:rsidR="00652A57" w:rsidRPr="00652A57" w:rsidRDefault="00652A57" w:rsidP="00652A57">
            <w:pPr>
              <w:rPr>
                <w:color w:val="000000"/>
                <w:sz w:val="24"/>
                <w:szCs w:val="24"/>
              </w:rPr>
            </w:pPr>
            <w:r w:rsidRPr="00652A57">
              <w:rPr>
                <w:color w:val="000000"/>
                <w:sz w:val="24"/>
                <w:szCs w:val="24"/>
              </w:rPr>
              <w:lastRenderedPageBreak/>
              <w:t>936 1 16 10032 05 9000 140</w:t>
            </w:r>
          </w:p>
        </w:tc>
        <w:tc>
          <w:tcPr>
            <w:tcW w:w="7644" w:type="dxa"/>
            <w:tcBorders>
              <w:top w:val="nil"/>
              <w:left w:val="nil"/>
              <w:bottom w:val="nil"/>
              <w:right w:val="nil"/>
            </w:tcBorders>
            <w:shd w:val="clear" w:color="auto" w:fill="auto"/>
            <w:hideMark/>
          </w:tcPr>
          <w:p w:rsidR="00652A57" w:rsidRPr="00652A57" w:rsidRDefault="00652A57" w:rsidP="00652A57">
            <w:pPr>
              <w:jc w:val="both"/>
              <w:rPr>
                <w:sz w:val="24"/>
                <w:szCs w:val="24"/>
              </w:rPr>
            </w:pPr>
            <w:r w:rsidRPr="00652A57">
              <w:rPr>
                <w:sz w:val="24"/>
                <w:szCs w:val="24"/>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c>
          <w:tcPr>
            <w:tcW w:w="3761" w:type="dxa"/>
            <w:tcBorders>
              <w:top w:val="nil"/>
              <w:left w:val="single" w:sz="4" w:space="0" w:color="auto"/>
              <w:bottom w:val="single" w:sz="4" w:space="0" w:color="auto"/>
              <w:right w:val="single" w:sz="4" w:space="0" w:color="auto"/>
            </w:tcBorders>
            <w:shd w:val="clear" w:color="000000" w:fill="FFFFFF"/>
            <w:vAlign w:val="center"/>
            <w:hideMark/>
          </w:tcPr>
          <w:p w:rsidR="00652A57" w:rsidRPr="00652A57" w:rsidRDefault="00652A57" w:rsidP="00652A57">
            <w:pPr>
              <w:jc w:val="right"/>
              <w:rPr>
                <w:color w:val="000000"/>
                <w:sz w:val="24"/>
                <w:szCs w:val="24"/>
              </w:rPr>
            </w:pPr>
            <w:r w:rsidRPr="00652A57">
              <w:rPr>
                <w:color w:val="000000"/>
                <w:sz w:val="24"/>
                <w:szCs w:val="24"/>
              </w:rPr>
              <w:t xml:space="preserve">10,0 </w:t>
            </w:r>
          </w:p>
        </w:tc>
      </w:tr>
      <w:tr w:rsidR="00652A57" w:rsidRPr="00652A57" w:rsidTr="00652A57">
        <w:trPr>
          <w:trHeight w:val="2805"/>
        </w:trPr>
        <w:tc>
          <w:tcPr>
            <w:tcW w:w="3134" w:type="dxa"/>
            <w:tcBorders>
              <w:top w:val="nil"/>
              <w:left w:val="single" w:sz="4" w:space="0" w:color="auto"/>
              <w:bottom w:val="single" w:sz="4" w:space="0" w:color="auto"/>
              <w:right w:val="single" w:sz="4" w:space="0" w:color="auto"/>
            </w:tcBorders>
            <w:shd w:val="clear" w:color="000000" w:fill="FFFFFF"/>
            <w:hideMark/>
          </w:tcPr>
          <w:p w:rsidR="00652A57" w:rsidRPr="00652A57" w:rsidRDefault="00652A57" w:rsidP="00652A57">
            <w:pPr>
              <w:rPr>
                <w:color w:val="000000"/>
                <w:sz w:val="24"/>
                <w:szCs w:val="24"/>
              </w:rPr>
            </w:pPr>
            <w:r w:rsidRPr="00652A57">
              <w:rPr>
                <w:color w:val="000000"/>
                <w:sz w:val="24"/>
                <w:szCs w:val="24"/>
              </w:rPr>
              <w:t>804 1 16 11050 01 1000 140</w:t>
            </w:r>
          </w:p>
        </w:tc>
        <w:tc>
          <w:tcPr>
            <w:tcW w:w="7644" w:type="dxa"/>
            <w:tcBorders>
              <w:top w:val="single" w:sz="4" w:space="0" w:color="auto"/>
              <w:left w:val="nil"/>
              <w:bottom w:val="single" w:sz="4" w:space="0" w:color="auto"/>
              <w:right w:val="single" w:sz="4" w:space="0" w:color="auto"/>
            </w:tcBorders>
            <w:shd w:val="clear" w:color="000000" w:fill="FFFFFF"/>
            <w:hideMark/>
          </w:tcPr>
          <w:p w:rsidR="00652A57" w:rsidRPr="00652A57" w:rsidRDefault="00652A57" w:rsidP="00652A57">
            <w:pPr>
              <w:jc w:val="both"/>
              <w:rPr>
                <w:color w:val="000000"/>
                <w:sz w:val="24"/>
                <w:szCs w:val="24"/>
              </w:rPr>
            </w:pPr>
            <w:r w:rsidRPr="00652A57">
              <w:rPr>
                <w:color w:val="000000"/>
                <w:sz w:val="24"/>
                <w:szCs w:val="24"/>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3761" w:type="dxa"/>
            <w:tcBorders>
              <w:top w:val="nil"/>
              <w:left w:val="nil"/>
              <w:bottom w:val="single" w:sz="4" w:space="0" w:color="auto"/>
              <w:right w:val="single" w:sz="4" w:space="0" w:color="auto"/>
            </w:tcBorders>
            <w:shd w:val="clear" w:color="000000" w:fill="FFFFFF"/>
            <w:vAlign w:val="center"/>
            <w:hideMark/>
          </w:tcPr>
          <w:p w:rsidR="00652A57" w:rsidRPr="00652A57" w:rsidRDefault="00652A57" w:rsidP="00652A57">
            <w:pPr>
              <w:jc w:val="right"/>
              <w:rPr>
                <w:color w:val="000000"/>
                <w:sz w:val="24"/>
                <w:szCs w:val="24"/>
              </w:rPr>
            </w:pPr>
            <w:r w:rsidRPr="00652A57">
              <w:rPr>
                <w:color w:val="000000"/>
                <w:sz w:val="24"/>
                <w:szCs w:val="24"/>
              </w:rPr>
              <w:t xml:space="preserve">30,0 </w:t>
            </w:r>
          </w:p>
        </w:tc>
      </w:tr>
      <w:tr w:rsidR="00652A57" w:rsidRPr="00652A57" w:rsidTr="00652A57">
        <w:trPr>
          <w:trHeight w:val="630"/>
        </w:trPr>
        <w:tc>
          <w:tcPr>
            <w:tcW w:w="3134" w:type="dxa"/>
            <w:tcBorders>
              <w:top w:val="nil"/>
              <w:left w:val="single" w:sz="4" w:space="0" w:color="auto"/>
              <w:bottom w:val="single" w:sz="4" w:space="0" w:color="auto"/>
              <w:right w:val="single" w:sz="4" w:space="0" w:color="auto"/>
            </w:tcBorders>
            <w:shd w:val="clear" w:color="000000" w:fill="FFFFFF"/>
            <w:hideMark/>
          </w:tcPr>
          <w:p w:rsidR="00652A57" w:rsidRPr="00652A57" w:rsidRDefault="00652A57" w:rsidP="00652A57">
            <w:pPr>
              <w:rPr>
                <w:b/>
                <w:bCs/>
                <w:color w:val="000000"/>
                <w:sz w:val="24"/>
                <w:szCs w:val="24"/>
              </w:rPr>
            </w:pPr>
            <w:r w:rsidRPr="00652A57">
              <w:rPr>
                <w:b/>
                <w:bCs/>
                <w:color w:val="000000"/>
                <w:sz w:val="24"/>
                <w:szCs w:val="24"/>
              </w:rPr>
              <w:t>000 1 17 00000 00 0000 000</w:t>
            </w:r>
          </w:p>
        </w:tc>
        <w:tc>
          <w:tcPr>
            <w:tcW w:w="7644" w:type="dxa"/>
            <w:tcBorders>
              <w:top w:val="nil"/>
              <w:left w:val="nil"/>
              <w:bottom w:val="single" w:sz="4" w:space="0" w:color="auto"/>
              <w:right w:val="single" w:sz="4" w:space="0" w:color="auto"/>
            </w:tcBorders>
            <w:shd w:val="clear" w:color="000000" w:fill="FFFFFF"/>
            <w:hideMark/>
          </w:tcPr>
          <w:p w:rsidR="00652A57" w:rsidRPr="00652A57" w:rsidRDefault="00652A57" w:rsidP="00652A57">
            <w:pPr>
              <w:jc w:val="both"/>
              <w:rPr>
                <w:b/>
                <w:bCs/>
                <w:color w:val="000000"/>
                <w:sz w:val="24"/>
                <w:szCs w:val="24"/>
              </w:rPr>
            </w:pPr>
            <w:r w:rsidRPr="00652A57">
              <w:rPr>
                <w:b/>
                <w:bCs/>
                <w:color w:val="000000"/>
                <w:sz w:val="24"/>
                <w:szCs w:val="24"/>
              </w:rPr>
              <w:t>ПРОЧИЕ НЕНАЛОГОВЫЕ ДОХОДЫ</w:t>
            </w:r>
          </w:p>
        </w:tc>
        <w:tc>
          <w:tcPr>
            <w:tcW w:w="3761" w:type="dxa"/>
            <w:tcBorders>
              <w:top w:val="nil"/>
              <w:left w:val="nil"/>
              <w:bottom w:val="single" w:sz="4" w:space="0" w:color="auto"/>
              <w:right w:val="single" w:sz="4" w:space="0" w:color="auto"/>
            </w:tcBorders>
            <w:shd w:val="clear" w:color="000000" w:fill="FFFFFF"/>
            <w:vAlign w:val="center"/>
            <w:hideMark/>
          </w:tcPr>
          <w:p w:rsidR="00652A57" w:rsidRPr="00652A57" w:rsidRDefault="00652A57" w:rsidP="00652A57">
            <w:pPr>
              <w:jc w:val="right"/>
              <w:rPr>
                <w:color w:val="000000"/>
                <w:sz w:val="24"/>
                <w:szCs w:val="24"/>
              </w:rPr>
            </w:pPr>
            <w:r w:rsidRPr="00652A57">
              <w:rPr>
                <w:color w:val="000000"/>
                <w:sz w:val="24"/>
                <w:szCs w:val="24"/>
              </w:rPr>
              <w:t xml:space="preserve">2 030,0 </w:t>
            </w:r>
          </w:p>
        </w:tc>
      </w:tr>
      <w:tr w:rsidR="00652A57" w:rsidRPr="00652A57" w:rsidTr="00652A57">
        <w:trPr>
          <w:trHeight w:val="630"/>
        </w:trPr>
        <w:tc>
          <w:tcPr>
            <w:tcW w:w="3134" w:type="dxa"/>
            <w:tcBorders>
              <w:top w:val="nil"/>
              <w:left w:val="single" w:sz="4" w:space="0" w:color="auto"/>
              <w:bottom w:val="single" w:sz="4" w:space="0" w:color="auto"/>
              <w:right w:val="single" w:sz="4" w:space="0" w:color="auto"/>
            </w:tcBorders>
            <w:shd w:val="clear" w:color="000000" w:fill="FFFFFF"/>
            <w:hideMark/>
          </w:tcPr>
          <w:p w:rsidR="00652A57" w:rsidRPr="00652A57" w:rsidRDefault="00652A57" w:rsidP="00652A57">
            <w:pPr>
              <w:rPr>
                <w:b/>
                <w:bCs/>
                <w:color w:val="000000"/>
                <w:sz w:val="24"/>
                <w:szCs w:val="24"/>
              </w:rPr>
            </w:pPr>
            <w:r w:rsidRPr="00652A57">
              <w:rPr>
                <w:b/>
                <w:bCs/>
                <w:color w:val="000000"/>
                <w:sz w:val="24"/>
                <w:szCs w:val="24"/>
              </w:rPr>
              <w:t>000 1 17 15000 00 0000 000</w:t>
            </w:r>
          </w:p>
        </w:tc>
        <w:tc>
          <w:tcPr>
            <w:tcW w:w="7644" w:type="dxa"/>
            <w:tcBorders>
              <w:top w:val="nil"/>
              <w:left w:val="nil"/>
              <w:bottom w:val="single" w:sz="4" w:space="0" w:color="auto"/>
              <w:right w:val="single" w:sz="4" w:space="0" w:color="auto"/>
            </w:tcBorders>
            <w:shd w:val="clear" w:color="000000" w:fill="FFFFFF"/>
            <w:hideMark/>
          </w:tcPr>
          <w:p w:rsidR="00652A57" w:rsidRPr="00652A57" w:rsidRDefault="00652A57" w:rsidP="00652A57">
            <w:pPr>
              <w:jc w:val="both"/>
              <w:rPr>
                <w:b/>
                <w:bCs/>
                <w:color w:val="000000"/>
                <w:sz w:val="24"/>
                <w:szCs w:val="24"/>
              </w:rPr>
            </w:pPr>
            <w:r w:rsidRPr="00652A57">
              <w:rPr>
                <w:b/>
                <w:bCs/>
                <w:color w:val="000000"/>
                <w:sz w:val="24"/>
                <w:szCs w:val="24"/>
              </w:rPr>
              <w:t>Инициативные платежи</w:t>
            </w:r>
          </w:p>
        </w:tc>
        <w:tc>
          <w:tcPr>
            <w:tcW w:w="3761" w:type="dxa"/>
            <w:tcBorders>
              <w:top w:val="nil"/>
              <w:left w:val="nil"/>
              <w:bottom w:val="single" w:sz="4" w:space="0" w:color="auto"/>
              <w:right w:val="single" w:sz="4" w:space="0" w:color="auto"/>
            </w:tcBorders>
            <w:shd w:val="clear" w:color="000000" w:fill="FFFFFF"/>
            <w:vAlign w:val="center"/>
            <w:hideMark/>
          </w:tcPr>
          <w:p w:rsidR="00652A57" w:rsidRPr="00652A57" w:rsidRDefault="00652A57" w:rsidP="00652A57">
            <w:pPr>
              <w:jc w:val="right"/>
              <w:rPr>
                <w:color w:val="000000"/>
                <w:sz w:val="24"/>
                <w:szCs w:val="24"/>
              </w:rPr>
            </w:pPr>
            <w:r w:rsidRPr="00652A57">
              <w:rPr>
                <w:color w:val="000000"/>
                <w:sz w:val="24"/>
                <w:szCs w:val="24"/>
              </w:rPr>
              <w:t xml:space="preserve">2 030,0 </w:t>
            </w:r>
          </w:p>
        </w:tc>
      </w:tr>
      <w:tr w:rsidR="00652A57" w:rsidRPr="00652A57" w:rsidTr="00652A57">
        <w:trPr>
          <w:trHeight w:val="630"/>
        </w:trPr>
        <w:tc>
          <w:tcPr>
            <w:tcW w:w="3134" w:type="dxa"/>
            <w:tcBorders>
              <w:top w:val="nil"/>
              <w:left w:val="single" w:sz="4" w:space="0" w:color="auto"/>
              <w:bottom w:val="single" w:sz="4" w:space="0" w:color="auto"/>
              <w:right w:val="single" w:sz="4" w:space="0" w:color="auto"/>
            </w:tcBorders>
            <w:shd w:val="clear" w:color="000000" w:fill="FFFFFF"/>
            <w:hideMark/>
          </w:tcPr>
          <w:p w:rsidR="00652A57" w:rsidRPr="00652A57" w:rsidRDefault="00652A57" w:rsidP="00652A57">
            <w:pPr>
              <w:rPr>
                <w:color w:val="000000"/>
                <w:sz w:val="24"/>
                <w:szCs w:val="24"/>
              </w:rPr>
            </w:pPr>
            <w:r w:rsidRPr="00652A57">
              <w:rPr>
                <w:color w:val="000000"/>
                <w:sz w:val="24"/>
                <w:szCs w:val="24"/>
              </w:rPr>
              <w:t>936 1 17 15030 05 1000 150</w:t>
            </w:r>
          </w:p>
        </w:tc>
        <w:tc>
          <w:tcPr>
            <w:tcW w:w="7644" w:type="dxa"/>
            <w:tcBorders>
              <w:top w:val="nil"/>
              <w:left w:val="nil"/>
              <w:bottom w:val="single" w:sz="4" w:space="0" w:color="auto"/>
              <w:right w:val="single" w:sz="4" w:space="0" w:color="auto"/>
            </w:tcBorders>
            <w:shd w:val="clear" w:color="auto" w:fill="auto"/>
            <w:vAlign w:val="bottom"/>
            <w:hideMark/>
          </w:tcPr>
          <w:p w:rsidR="00652A57" w:rsidRPr="00652A57" w:rsidRDefault="00652A57" w:rsidP="00652A57">
            <w:pPr>
              <w:rPr>
                <w:color w:val="000000"/>
                <w:sz w:val="24"/>
                <w:szCs w:val="24"/>
              </w:rPr>
            </w:pPr>
            <w:r w:rsidRPr="00652A57">
              <w:rPr>
                <w:color w:val="000000"/>
                <w:sz w:val="24"/>
                <w:szCs w:val="24"/>
              </w:rPr>
              <w:t>Инициативные платежи, зачисляемые в бюджеты муниципальных районов</w:t>
            </w:r>
          </w:p>
        </w:tc>
        <w:tc>
          <w:tcPr>
            <w:tcW w:w="3761" w:type="dxa"/>
            <w:tcBorders>
              <w:top w:val="nil"/>
              <w:left w:val="nil"/>
              <w:bottom w:val="single" w:sz="4" w:space="0" w:color="auto"/>
              <w:right w:val="single" w:sz="4" w:space="0" w:color="auto"/>
            </w:tcBorders>
            <w:shd w:val="clear" w:color="000000" w:fill="FFFFFF"/>
            <w:vAlign w:val="center"/>
            <w:hideMark/>
          </w:tcPr>
          <w:p w:rsidR="00652A57" w:rsidRPr="00652A57" w:rsidRDefault="00652A57" w:rsidP="00652A57">
            <w:pPr>
              <w:jc w:val="right"/>
              <w:rPr>
                <w:color w:val="000000"/>
                <w:sz w:val="24"/>
                <w:szCs w:val="24"/>
              </w:rPr>
            </w:pPr>
            <w:r w:rsidRPr="00652A57">
              <w:rPr>
                <w:color w:val="000000"/>
                <w:sz w:val="24"/>
                <w:szCs w:val="24"/>
              </w:rPr>
              <w:t xml:space="preserve">2 030,0 </w:t>
            </w:r>
          </w:p>
        </w:tc>
      </w:tr>
      <w:tr w:rsidR="00652A57" w:rsidRPr="00652A57" w:rsidTr="00652A57">
        <w:trPr>
          <w:trHeight w:val="630"/>
        </w:trPr>
        <w:tc>
          <w:tcPr>
            <w:tcW w:w="3134" w:type="dxa"/>
            <w:tcBorders>
              <w:top w:val="nil"/>
              <w:left w:val="single" w:sz="4" w:space="0" w:color="auto"/>
              <w:bottom w:val="single" w:sz="4" w:space="0" w:color="auto"/>
              <w:right w:val="single" w:sz="4" w:space="0" w:color="auto"/>
            </w:tcBorders>
            <w:shd w:val="clear" w:color="000000" w:fill="FFFFFF"/>
            <w:hideMark/>
          </w:tcPr>
          <w:p w:rsidR="00652A57" w:rsidRPr="00652A57" w:rsidRDefault="00652A57" w:rsidP="00652A57">
            <w:pPr>
              <w:rPr>
                <w:b/>
                <w:bCs/>
                <w:color w:val="000000"/>
                <w:sz w:val="24"/>
                <w:szCs w:val="24"/>
              </w:rPr>
            </w:pPr>
            <w:r w:rsidRPr="00652A57">
              <w:rPr>
                <w:b/>
                <w:bCs/>
                <w:color w:val="000000"/>
                <w:sz w:val="24"/>
                <w:szCs w:val="24"/>
              </w:rPr>
              <w:t>000 2 00 00000 00 0000 000</w:t>
            </w:r>
          </w:p>
        </w:tc>
        <w:tc>
          <w:tcPr>
            <w:tcW w:w="7644" w:type="dxa"/>
            <w:tcBorders>
              <w:top w:val="nil"/>
              <w:left w:val="nil"/>
              <w:bottom w:val="single" w:sz="4" w:space="0" w:color="auto"/>
              <w:right w:val="single" w:sz="4" w:space="0" w:color="auto"/>
            </w:tcBorders>
            <w:shd w:val="clear" w:color="000000" w:fill="FFFFFF"/>
            <w:hideMark/>
          </w:tcPr>
          <w:p w:rsidR="00652A57" w:rsidRPr="00652A57" w:rsidRDefault="00652A57" w:rsidP="00652A57">
            <w:pPr>
              <w:jc w:val="both"/>
              <w:rPr>
                <w:b/>
                <w:bCs/>
                <w:color w:val="000000"/>
                <w:sz w:val="24"/>
                <w:szCs w:val="24"/>
              </w:rPr>
            </w:pPr>
            <w:r w:rsidRPr="00652A57">
              <w:rPr>
                <w:b/>
                <w:bCs/>
                <w:color w:val="000000"/>
                <w:sz w:val="24"/>
                <w:szCs w:val="24"/>
              </w:rPr>
              <w:t>БЕЗВОЗМЕЗДНЫЕ ПОСТУПЛЕНИЯ</w:t>
            </w:r>
          </w:p>
        </w:tc>
        <w:tc>
          <w:tcPr>
            <w:tcW w:w="3761" w:type="dxa"/>
            <w:tcBorders>
              <w:top w:val="nil"/>
              <w:left w:val="nil"/>
              <w:bottom w:val="single" w:sz="4" w:space="0" w:color="auto"/>
              <w:right w:val="single" w:sz="4" w:space="0" w:color="auto"/>
            </w:tcBorders>
            <w:shd w:val="clear" w:color="auto" w:fill="auto"/>
            <w:vAlign w:val="center"/>
            <w:hideMark/>
          </w:tcPr>
          <w:p w:rsidR="00652A57" w:rsidRPr="00652A57" w:rsidRDefault="00652A57" w:rsidP="00652A57">
            <w:pPr>
              <w:jc w:val="right"/>
              <w:rPr>
                <w:b/>
                <w:bCs/>
                <w:color w:val="000000"/>
                <w:sz w:val="24"/>
                <w:szCs w:val="24"/>
              </w:rPr>
            </w:pPr>
            <w:r w:rsidRPr="00652A57">
              <w:rPr>
                <w:b/>
                <w:bCs/>
                <w:color w:val="000000"/>
                <w:sz w:val="24"/>
                <w:szCs w:val="24"/>
              </w:rPr>
              <w:t xml:space="preserve">502 044,2 </w:t>
            </w:r>
          </w:p>
        </w:tc>
      </w:tr>
      <w:tr w:rsidR="00652A57" w:rsidRPr="00652A57" w:rsidTr="00652A57">
        <w:trPr>
          <w:trHeight w:val="975"/>
        </w:trPr>
        <w:tc>
          <w:tcPr>
            <w:tcW w:w="3134" w:type="dxa"/>
            <w:tcBorders>
              <w:top w:val="nil"/>
              <w:left w:val="single" w:sz="4" w:space="0" w:color="auto"/>
              <w:bottom w:val="single" w:sz="4" w:space="0" w:color="auto"/>
              <w:right w:val="single" w:sz="4" w:space="0" w:color="auto"/>
            </w:tcBorders>
            <w:shd w:val="clear" w:color="000000" w:fill="FFFFFF"/>
            <w:hideMark/>
          </w:tcPr>
          <w:p w:rsidR="00652A57" w:rsidRPr="00652A57" w:rsidRDefault="00652A57" w:rsidP="00652A57">
            <w:pPr>
              <w:rPr>
                <w:b/>
                <w:bCs/>
                <w:color w:val="000000"/>
                <w:sz w:val="24"/>
                <w:szCs w:val="24"/>
              </w:rPr>
            </w:pPr>
            <w:r w:rsidRPr="00652A57">
              <w:rPr>
                <w:b/>
                <w:bCs/>
                <w:color w:val="000000"/>
                <w:sz w:val="24"/>
                <w:szCs w:val="24"/>
              </w:rPr>
              <w:t>000 2 02 00000 00 0000 000</w:t>
            </w:r>
          </w:p>
        </w:tc>
        <w:tc>
          <w:tcPr>
            <w:tcW w:w="7644" w:type="dxa"/>
            <w:tcBorders>
              <w:top w:val="nil"/>
              <w:left w:val="nil"/>
              <w:bottom w:val="single" w:sz="4" w:space="0" w:color="auto"/>
              <w:right w:val="single" w:sz="4" w:space="0" w:color="auto"/>
            </w:tcBorders>
            <w:shd w:val="clear" w:color="000000" w:fill="FFFFFF"/>
            <w:hideMark/>
          </w:tcPr>
          <w:p w:rsidR="00652A57" w:rsidRPr="00652A57" w:rsidRDefault="00652A57" w:rsidP="00652A57">
            <w:pPr>
              <w:jc w:val="both"/>
              <w:rPr>
                <w:b/>
                <w:bCs/>
                <w:color w:val="000000"/>
                <w:sz w:val="24"/>
                <w:szCs w:val="24"/>
              </w:rPr>
            </w:pPr>
            <w:r w:rsidRPr="00652A57">
              <w:rPr>
                <w:b/>
                <w:bCs/>
                <w:color w:val="000000"/>
                <w:sz w:val="24"/>
                <w:szCs w:val="24"/>
              </w:rPr>
              <w:t>БЕЗВОЗМЕЗДНЫЕ ПОСТУПЛЕНИЯ ОТ ДРУГИХ БЮДЖЕТОВ БЮДЖЕТНОЙ СИСТЕМЫ РФ</w:t>
            </w:r>
          </w:p>
        </w:tc>
        <w:tc>
          <w:tcPr>
            <w:tcW w:w="3761" w:type="dxa"/>
            <w:tcBorders>
              <w:top w:val="nil"/>
              <w:left w:val="nil"/>
              <w:bottom w:val="single" w:sz="4" w:space="0" w:color="auto"/>
              <w:right w:val="single" w:sz="4" w:space="0" w:color="auto"/>
            </w:tcBorders>
            <w:shd w:val="clear" w:color="000000" w:fill="FFFFFF"/>
            <w:vAlign w:val="center"/>
            <w:hideMark/>
          </w:tcPr>
          <w:p w:rsidR="00652A57" w:rsidRPr="00652A57" w:rsidRDefault="00652A57" w:rsidP="00652A57">
            <w:pPr>
              <w:jc w:val="right"/>
              <w:rPr>
                <w:b/>
                <w:bCs/>
                <w:color w:val="000000"/>
                <w:sz w:val="24"/>
                <w:szCs w:val="24"/>
              </w:rPr>
            </w:pPr>
            <w:r w:rsidRPr="00652A57">
              <w:rPr>
                <w:b/>
                <w:bCs/>
                <w:color w:val="000000"/>
                <w:sz w:val="24"/>
                <w:szCs w:val="24"/>
              </w:rPr>
              <w:t xml:space="preserve">502 044,2 </w:t>
            </w:r>
          </w:p>
        </w:tc>
      </w:tr>
      <w:tr w:rsidR="00652A57" w:rsidRPr="00652A57" w:rsidTr="00652A57">
        <w:trPr>
          <w:trHeight w:val="630"/>
        </w:trPr>
        <w:tc>
          <w:tcPr>
            <w:tcW w:w="3134" w:type="dxa"/>
            <w:tcBorders>
              <w:top w:val="nil"/>
              <w:left w:val="single" w:sz="4" w:space="0" w:color="auto"/>
              <w:bottom w:val="single" w:sz="4" w:space="0" w:color="auto"/>
              <w:right w:val="single" w:sz="4" w:space="0" w:color="auto"/>
            </w:tcBorders>
            <w:shd w:val="clear" w:color="000000" w:fill="FFFFFF"/>
            <w:hideMark/>
          </w:tcPr>
          <w:p w:rsidR="00652A57" w:rsidRPr="00652A57" w:rsidRDefault="00652A57" w:rsidP="00652A57">
            <w:pPr>
              <w:rPr>
                <w:b/>
                <w:bCs/>
                <w:color w:val="000000"/>
                <w:sz w:val="24"/>
                <w:szCs w:val="24"/>
              </w:rPr>
            </w:pPr>
            <w:r w:rsidRPr="00652A57">
              <w:rPr>
                <w:b/>
                <w:bCs/>
                <w:color w:val="000000"/>
                <w:sz w:val="24"/>
                <w:szCs w:val="24"/>
              </w:rPr>
              <w:t>000 2 02 10000 00 0000 150</w:t>
            </w:r>
          </w:p>
        </w:tc>
        <w:tc>
          <w:tcPr>
            <w:tcW w:w="7644" w:type="dxa"/>
            <w:tcBorders>
              <w:top w:val="nil"/>
              <w:left w:val="nil"/>
              <w:bottom w:val="single" w:sz="4" w:space="0" w:color="auto"/>
              <w:right w:val="single" w:sz="4" w:space="0" w:color="auto"/>
            </w:tcBorders>
            <w:shd w:val="clear" w:color="000000" w:fill="FFFFFF"/>
            <w:hideMark/>
          </w:tcPr>
          <w:p w:rsidR="00652A57" w:rsidRPr="00652A57" w:rsidRDefault="00652A57" w:rsidP="00652A57">
            <w:pPr>
              <w:jc w:val="both"/>
              <w:rPr>
                <w:b/>
                <w:bCs/>
                <w:color w:val="000000"/>
                <w:sz w:val="24"/>
                <w:szCs w:val="24"/>
              </w:rPr>
            </w:pPr>
            <w:r w:rsidRPr="00652A57">
              <w:rPr>
                <w:b/>
                <w:bCs/>
                <w:color w:val="000000"/>
                <w:sz w:val="24"/>
                <w:szCs w:val="24"/>
              </w:rPr>
              <w:t>Дотации бюджетам бюджетной системы Российской Федерации</w:t>
            </w:r>
          </w:p>
        </w:tc>
        <w:tc>
          <w:tcPr>
            <w:tcW w:w="3761" w:type="dxa"/>
            <w:tcBorders>
              <w:top w:val="nil"/>
              <w:left w:val="nil"/>
              <w:bottom w:val="single" w:sz="4" w:space="0" w:color="auto"/>
              <w:right w:val="single" w:sz="4" w:space="0" w:color="auto"/>
            </w:tcBorders>
            <w:shd w:val="clear" w:color="000000" w:fill="FFFFFF"/>
            <w:vAlign w:val="center"/>
            <w:hideMark/>
          </w:tcPr>
          <w:p w:rsidR="00652A57" w:rsidRPr="00652A57" w:rsidRDefault="00652A57" w:rsidP="00652A57">
            <w:pPr>
              <w:jc w:val="right"/>
              <w:rPr>
                <w:b/>
                <w:bCs/>
                <w:color w:val="000000"/>
                <w:sz w:val="24"/>
                <w:szCs w:val="24"/>
              </w:rPr>
            </w:pPr>
            <w:r w:rsidRPr="00652A57">
              <w:rPr>
                <w:b/>
                <w:bCs/>
                <w:color w:val="000000"/>
                <w:sz w:val="24"/>
                <w:szCs w:val="24"/>
              </w:rPr>
              <w:t xml:space="preserve">62 182,0 </w:t>
            </w:r>
          </w:p>
        </w:tc>
      </w:tr>
      <w:tr w:rsidR="00652A57" w:rsidRPr="00652A57" w:rsidTr="00652A57">
        <w:trPr>
          <w:trHeight w:val="630"/>
        </w:trPr>
        <w:tc>
          <w:tcPr>
            <w:tcW w:w="3134" w:type="dxa"/>
            <w:tcBorders>
              <w:top w:val="nil"/>
              <w:left w:val="single" w:sz="4" w:space="0" w:color="auto"/>
              <w:bottom w:val="single" w:sz="4" w:space="0" w:color="auto"/>
              <w:right w:val="single" w:sz="4" w:space="0" w:color="auto"/>
            </w:tcBorders>
            <w:shd w:val="clear" w:color="000000" w:fill="FFFFFF"/>
            <w:hideMark/>
          </w:tcPr>
          <w:p w:rsidR="00652A57" w:rsidRPr="00652A57" w:rsidRDefault="00652A57" w:rsidP="00652A57">
            <w:pPr>
              <w:rPr>
                <w:color w:val="000000"/>
                <w:sz w:val="24"/>
                <w:szCs w:val="24"/>
              </w:rPr>
            </w:pPr>
            <w:r w:rsidRPr="00652A57">
              <w:rPr>
                <w:color w:val="000000"/>
                <w:sz w:val="24"/>
                <w:szCs w:val="24"/>
              </w:rPr>
              <w:lastRenderedPageBreak/>
              <w:t>000 2 02 15001 00 0000 150</w:t>
            </w:r>
          </w:p>
        </w:tc>
        <w:tc>
          <w:tcPr>
            <w:tcW w:w="7644" w:type="dxa"/>
            <w:tcBorders>
              <w:top w:val="nil"/>
              <w:left w:val="nil"/>
              <w:bottom w:val="single" w:sz="4" w:space="0" w:color="auto"/>
              <w:right w:val="single" w:sz="4" w:space="0" w:color="auto"/>
            </w:tcBorders>
            <w:shd w:val="clear" w:color="000000" w:fill="FFFFFF"/>
            <w:hideMark/>
          </w:tcPr>
          <w:p w:rsidR="00652A57" w:rsidRPr="00652A57" w:rsidRDefault="00652A57" w:rsidP="00652A57">
            <w:pPr>
              <w:jc w:val="both"/>
              <w:rPr>
                <w:color w:val="000000"/>
                <w:sz w:val="24"/>
                <w:szCs w:val="24"/>
              </w:rPr>
            </w:pPr>
            <w:r w:rsidRPr="00652A57">
              <w:rPr>
                <w:color w:val="000000"/>
                <w:sz w:val="24"/>
                <w:szCs w:val="24"/>
              </w:rPr>
              <w:t>Дотации  на  выравнивание  бюджетной  обеспеченности</w:t>
            </w:r>
          </w:p>
        </w:tc>
        <w:tc>
          <w:tcPr>
            <w:tcW w:w="3761" w:type="dxa"/>
            <w:tcBorders>
              <w:top w:val="nil"/>
              <w:left w:val="nil"/>
              <w:bottom w:val="single" w:sz="4" w:space="0" w:color="auto"/>
              <w:right w:val="single" w:sz="4" w:space="0" w:color="auto"/>
            </w:tcBorders>
            <w:shd w:val="clear" w:color="000000" w:fill="FFFFFF"/>
            <w:vAlign w:val="center"/>
            <w:hideMark/>
          </w:tcPr>
          <w:p w:rsidR="00652A57" w:rsidRPr="00652A57" w:rsidRDefault="00652A57" w:rsidP="00652A57">
            <w:pPr>
              <w:jc w:val="right"/>
              <w:rPr>
                <w:color w:val="000000"/>
                <w:sz w:val="24"/>
                <w:szCs w:val="24"/>
              </w:rPr>
            </w:pPr>
            <w:r w:rsidRPr="00652A57">
              <w:rPr>
                <w:color w:val="000000"/>
                <w:sz w:val="24"/>
                <w:szCs w:val="24"/>
              </w:rPr>
              <w:t xml:space="preserve">62 182,0 </w:t>
            </w:r>
          </w:p>
        </w:tc>
      </w:tr>
      <w:tr w:rsidR="00652A57" w:rsidRPr="00652A57" w:rsidTr="00652A57">
        <w:trPr>
          <w:trHeight w:val="690"/>
        </w:trPr>
        <w:tc>
          <w:tcPr>
            <w:tcW w:w="3134" w:type="dxa"/>
            <w:tcBorders>
              <w:top w:val="nil"/>
              <w:left w:val="single" w:sz="4" w:space="0" w:color="auto"/>
              <w:bottom w:val="single" w:sz="4" w:space="0" w:color="auto"/>
              <w:right w:val="single" w:sz="4" w:space="0" w:color="auto"/>
            </w:tcBorders>
            <w:shd w:val="clear" w:color="000000" w:fill="FFFFFF"/>
            <w:hideMark/>
          </w:tcPr>
          <w:p w:rsidR="00652A57" w:rsidRPr="00652A57" w:rsidRDefault="00652A57" w:rsidP="00652A57">
            <w:pPr>
              <w:rPr>
                <w:color w:val="000000"/>
                <w:sz w:val="24"/>
                <w:szCs w:val="24"/>
              </w:rPr>
            </w:pPr>
            <w:r w:rsidRPr="00652A57">
              <w:rPr>
                <w:color w:val="000000"/>
                <w:sz w:val="24"/>
                <w:szCs w:val="24"/>
              </w:rPr>
              <w:t>912 2 02 15001 05 0000 150</w:t>
            </w:r>
          </w:p>
        </w:tc>
        <w:tc>
          <w:tcPr>
            <w:tcW w:w="7644" w:type="dxa"/>
            <w:tcBorders>
              <w:top w:val="nil"/>
              <w:left w:val="nil"/>
              <w:bottom w:val="single" w:sz="4" w:space="0" w:color="auto"/>
              <w:right w:val="single" w:sz="4" w:space="0" w:color="auto"/>
            </w:tcBorders>
            <w:shd w:val="clear" w:color="000000" w:fill="FFFFFF"/>
            <w:hideMark/>
          </w:tcPr>
          <w:p w:rsidR="00652A57" w:rsidRPr="00652A57" w:rsidRDefault="00652A57" w:rsidP="00652A57">
            <w:pPr>
              <w:jc w:val="both"/>
              <w:rPr>
                <w:color w:val="000000"/>
                <w:sz w:val="24"/>
                <w:szCs w:val="24"/>
              </w:rPr>
            </w:pPr>
            <w:r w:rsidRPr="00652A57">
              <w:rPr>
                <w:color w:val="000000"/>
                <w:sz w:val="24"/>
                <w:szCs w:val="24"/>
              </w:rPr>
              <w:t>Дотации  бюджетам  муниципальных  районов  на  выравнивание  бюджетной  обеспеченности</w:t>
            </w:r>
          </w:p>
        </w:tc>
        <w:tc>
          <w:tcPr>
            <w:tcW w:w="3761" w:type="dxa"/>
            <w:tcBorders>
              <w:top w:val="nil"/>
              <w:left w:val="nil"/>
              <w:bottom w:val="single" w:sz="4" w:space="0" w:color="auto"/>
              <w:right w:val="single" w:sz="4" w:space="0" w:color="auto"/>
            </w:tcBorders>
            <w:shd w:val="clear" w:color="000000" w:fill="FFFFFF"/>
            <w:vAlign w:val="center"/>
            <w:hideMark/>
          </w:tcPr>
          <w:p w:rsidR="00652A57" w:rsidRPr="00652A57" w:rsidRDefault="00652A57" w:rsidP="00652A57">
            <w:pPr>
              <w:jc w:val="right"/>
              <w:rPr>
                <w:color w:val="000000"/>
                <w:sz w:val="24"/>
                <w:szCs w:val="24"/>
              </w:rPr>
            </w:pPr>
            <w:r w:rsidRPr="00652A57">
              <w:rPr>
                <w:color w:val="000000"/>
                <w:sz w:val="24"/>
                <w:szCs w:val="24"/>
              </w:rPr>
              <w:t xml:space="preserve">62 182,0 </w:t>
            </w:r>
          </w:p>
        </w:tc>
      </w:tr>
      <w:tr w:rsidR="00652A57" w:rsidRPr="00652A57" w:rsidTr="00652A57">
        <w:trPr>
          <w:trHeight w:val="945"/>
        </w:trPr>
        <w:tc>
          <w:tcPr>
            <w:tcW w:w="3134" w:type="dxa"/>
            <w:tcBorders>
              <w:top w:val="nil"/>
              <w:left w:val="single" w:sz="4" w:space="0" w:color="auto"/>
              <w:bottom w:val="single" w:sz="4" w:space="0" w:color="auto"/>
              <w:right w:val="single" w:sz="4" w:space="0" w:color="auto"/>
            </w:tcBorders>
            <w:shd w:val="clear" w:color="000000" w:fill="FFFFFF"/>
            <w:hideMark/>
          </w:tcPr>
          <w:p w:rsidR="00652A57" w:rsidRPr="00652A57" w:rsidRDefault="00652A57" w:rsidP="00652A57">
            <w:pPr>
              <w:rPr>
                <w:b/>
                <w:bCs/>
                <w:color w:val="000000"/>
                <w:sz w:val="24"/>
                <w:szCs w:val="24"/>
              </w:rPr>
            </w:pPr>
            <w:r w:rsidRPr="00652A57">
              <w:rPr>
                <w:b/>
                <w:bCs/>
                <w:color w:val="000000"/>
                <w:sz w:val="24"/>
                <w:szCs w:val="24"/>
              </w:rPr>
              <w:t>000 2 02 20000 00 0000 150</w:t>
            </w:r>
          </w:p>
        </w:tc>
        <w:tc>
          <w:tcPr>
            <w:tcW w:w="7644" w:type="dxa"/>
            <w:tcBorders>
              <w:top w:val="nil"/>
              <w:left w:val="nil"/>
              <w:bottom w:val="single" w:sz="4" w:space="0" w:color="auto"/>
              <w:right w:val="single" w:sz="4" w:space="0" w:color="auto"/>
            </w:tcBorders>
            <w:shd w:val="clear" w:color="000000" w:fill="FFFFFF"/>
            <w:hideMark/>
          </w:tcPr>
          <w:p w:rsidR="00652A57" w:rsidRPr="00652A57" w:rsidRDefault="00652A57" w:rsidP="00652A57">
            <w:pPr>
              <w:jc w:val="both"/>
              <w:rPr>
                <w:b/>
                <w:bCs/>
                <w:color w:val="000000"/>
                <w:sz w:val="24"/>
                <w:szCs w:val="24"/>
              </w:rPr>
            </w:pPr>
            <w:r w:rsidRPr="00652A57">
              <w:rPr>
                <w:b/>
                <w:bCs/>
                <w:color w:val="000000"/>
                <w:sz w:val="24"/>
                <w:szCs w:val="24"/>
              </w:rPr>
              <w:t>Субсидии бюджетам бюджетной системы Российской Федерации (межбюджетные субсидии)</w:t>
            </w:r>
          </w:p>
        </w:tc>
        <w:tc>
          <w:tcPr>
            <w:tcW w:w="3761" w:type="dxa"/>
            <w:tcBorders>
              <w:top w:val="nil"/>
              <w:left w:val="nil"/>
              <w:bottom w:val="single" w:sz="4" w:space="0" w:color="auto"/>
              <w:right w:val="single" w:sz="4" w:space="0" w:color="auto"/>
            </w:tcBorders>
            <w:shd w:val="clear" w:color="000000" w:fill="FFFFFF"/>
            <w:vAlign w:val="center"/>
            <w:hideMark/>
          </w:tcPr>
          <w:p w:rsidR="00652A57" w:rsidRPr="00652A57" w:rsidRDefault="00652A57" w:rsidP="00652A57">
            <w:pPr>
              <w:jc w:val="right"/>
              <w:rPr>
                <w:b/>
                <w:bCs/>
                <w:color w:val="000000"/>
                <w:sz w:val="24"/>
                <w:szCs w:val="24"/>
              </w:rPr>
            </w:pPr>
            <w:r w:rsidRPr="00652A57">
              <w:rPr>
                <w:b/>
                <w:bCs/>
                <w:color w:val="000000"/>
                <w:sz w:val="24"/>
                <w:szCs w:val="24"/>
              </w:rPr>
              <w:t xml:space="preserve">295 254,0 </w:t>
            </w:r>
          </w:p>
        </w:tc>
      </w:tr>
      <w:tr w:rsidR="00652A57" w:rsidRPr="00652A57" w:rsidTr="00652A57">
        <w:trPr>
          <w:trHeight w:val="2250"/>
        </w:trPr>
        <w:tc>
          <w:tcPr>
            <w:tcW w:w="3134" w:type="dxa"/>
            <w:tcBorders>
              <w:top w:val="nil"/>
              <w:left w:val="single" w:sz="4" w:space="0" w:color="auto"/>
              <w:bottom w:val="single" w:sz="4" w:space="0" w:color="auto"/>
              <w:right w:val="single" w:sz="4" w:space="0" w:color="auto"/>
            </w:tcBorders>
            <w:shd w:val="clear" w:color="000000" w:fill="FFFFFF"/>
            <w:hideMark/>
          </w:tcPr>
          <w:p w:rsidR="00652A57" w:rsidRPr="00652A57" w:rsidRDefault="00652A57" w:rsidP="00652A57">
            <w:pPr>
              <w:rPr>
                <w:color w:val="000000"/>
                <w:sz w:val="24"/>
                <w:szCs w:val="24"/>
              </w:rPr>
            </w:pPr>
            <w:r w:rsidRPr="00652A57">
              <w:rPr>
                <w:color w:val="000000"/>
                <w:sz w:val="24"/>
                <w:szCs w:val="24"/>
              </w:rPr>
              <w:t>000 2 02 20216 00 0000 150</w:t>
            </w:r>
          </w:p>
        </w:tc>
        <w:tc>
          <w:tcPr>
            <w:tcW w:w="7644" w:type="dxa"/>
            <w:tcBorders>
              <w:top w:val="single" w:sz="4" w:space="0" w:color="auto"/>
              <w:left w:val="nil"/>
              <w:bottom w:val="single" w:sz="4" w:space="0" w:color="auto"/>
              <w:right w:val="single" w:sz="4" w:space="0" w:color="auto"/>
            </w:tcBorders>
            <w:shd w:val="clear" w:color="000000" w:fill="FFFFFF"/>
            <w:hideMark/>
          </w:tcPr>
          <w:p w:rsidR="00652A57" w:rsidRPr="00652A57" w:rsidRDefault="00652A57" w:rsidP="00652A57">
            <w:pPr>
              <w:jc w:val="both"/>
              <w:rPr>
                <w:color w:val="000000"/>
                <w:sz w:val="24"/>
                <w:szCs w:val="24"/>
              </w:rPr>
            </w:pPr>
            <w:r w:rsidRPr="00652A57">
              <w:rPr>
                <w:color w:val="000000"/>
                <w:sz w:val="24"/>
                <w:szCs w:val="24"/>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3761" w:type="dxa"/>
            <w:tcBorders>
              <w:top w:val="nil"/>
              <w:left w:val="nil"/>
              <w:bottom w:val="single" w:sz="4" w:space="0" w:color="auto"/>
              <w:right w:val="single" w:sz="4" w:space="0" w:color="auto"/>
            </w:tcBorders>
            <w:shd w:val="clear" w:color="000000" w:fill="FFFFFF"/>
            <w:vAlign w:val="center"/>
            <w:hideMark/>
          </w:tcPr>
          <w:p w:rsidR="00652A57" w:rsidRPr="00652A57" w:rsidRDefault="00652A57" w:rsidP="00652A57">
            <w:pPr>
              <w:jc w:val="right"/>
              <w:rPr>
                <w:color w:val="000000"/>
                <w:sz w:val="24"/>
                <w:szCs w:val="24"/>
              </w:rPr>
            </w:pPr>
            <w:r w:rsidRPr="00652A57">
              <w:rPr>
                <w:color w:val="000000"/>
                <w:sz w:val="24"/>
                <w:szCs w:val="24"/>
              </w:rPr>
              <w:t xml:space="preserve">18 468,0 </w:t>
            </w:r>
          </w:p>
        </w:tc>
      </w:tr>
      <w:tr w:rsidR="00652A57" w:rsidRPr="00652A57" w:rsidTr="00652A57">
        <w:trPr>
          <w:trHeight w:val="2235"/>
        </w:trPr>
        <w:tc>
          <w:tcPr>
            <w:tcW w:w="3134" w:type="dxa"/>
            <w:tcBorders>
              <w:top w:val="nil"/>
              <w:left w:val="single" w:sz="4" w:space="0" w:color="auto"/>
              <w:bottom w:val="single" w:sz="4" w:space="0" w:color="auto"/>
              <w:right w:val="single" w:sz="4" w:space="0" w:color="auto"/>
            </w:tcBorders>
            <w:shd w:val="clear" w:color="000000" w:fill="FFFFFF"/>
            <w:hideMark/>
          </w:tcPr>
          <w:p w:rsidR="00652A57" w:rsidRPr="00652A57" w:rsidRDefault="00652A57" w:rsidP="00652A57">
            <w:pPr>
              <w:rPr>
                <w:color w:val="000000"/>
                <w:sz w:val="24"/>
                <w:szCs w:val="24"/>
              </w:rPr>
            </w:pPr>
            <w:r w:rsidRPr="00652A57">
              <w:rPr>
                <w:color w:val="000000"/>
                <w:sz w:val="24"/>
                <w:szCs w:val="24"/>
              </w:rPr>
              <w:t>936 2 02 20216 05 0000 150</w:t>
            </w:r>
          </w:p>
        </w:tc>
        <w:tc>
          <w:tcPr>
            <w:tcW w:w="7644" w:type="dxa"/>
            <w:tcBorders>
              <w:top w:val="nil"/>
              <w:left w:val="nil"/>
              <w:bottom w:val="single" w:sz="4" w:space="0" w:color="auto"/>
              <w:right w:val="single" w:sz="4" w:space="0" w:color="auto"/>
            </w:tcBorders>
            <w:shd w:val="clear" w:color="000000" w:fill="FFFFFF"/>
            <w:hideMark/>
          </w:tcPr>
          <w:p w:rsidR="00652A57" w:rsidRPr="00652A57" w:rsidRDefault="00652A57" w:rsidP="00652A57">
            <w:pPr>
              <w:jc w:val="both"/>
              <w:rPr>
                <w:color w:val="000000"/>
                <w:sz w:val="24"/>
                <w:szCs w:val="24"/>
              </w:rPr>
            </w:pPr>
            <w:r w:rsidRPr="00652A57">
              <w:rPr>
                <w:color w:val="000000"/>
                <w:sz w:val="24"/>
                <w:szCs w:val="24"/>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3761" w:type="dxa"/>
            <w:tcBorders>
              <w:top w:val="nil"/>
              <w:left w:val="nil"/>
              <w:bottom w:val="single" w:sz="4" w:space="0" w:color="auto"/>
              <w:right w:val="single" w:sz="4" w:space="0" w:color="auto"/>
            </w:tcBorders>
            <w:shd w:val="clear" w:color="000000" w:fill="FFFFFF"/>
            <w:vAlign w:val="center"/>
            <w:hideMark/>
          </w:tcPr>
          <w:p w:rsidR="00652A57" w:rsidRPr="00652A57" w:rsidRDefault="00652A57" w:rsidP="00652A57">
            <w:pPr>
              <w:jc w:val="right"/>
              <w:rPr>
                <w:color w:val="000000"/>
                <w:sz w:val="24"/>
                <w:szCs w:val="24"/>
              </w:rPr>
            </w:pPr>
            <w:r w:rsidRPr="00652A57">
              <w:rPr>
                <w:color w:val="000000"/>
                <w:sz w:val="24"/>
                <w:szCs w:val="24"/>
              </w:rPr>
              <w:t xml:space="preserve">18 468,0 </w:t>
            </w:r>
          </w:p>
        </w:tc>
      </w:tr>
      <w:tr w:rsidR="00652A57" w:rsidRPr="00652A57" w:rsidTr="00652A57">
        <w:trPr>
          <w:trHeight w:val="1605"/>
        </w:trPr>
        <w:tc>
          <w:tcPr>
            <w:tcW w:w="3134" w:type="dxa"/>
            <w:tcBorders>
              <w:top w:val="nil"/>
              <w:left w:val="single" w:sz="4" w:space="0" w:color="auto"/>
              <w:bottom w:val="single" w:sz="4" w:space="0" w:color="auto"/>
              <w:right w:val="single" w:sz="4" w:space="0" w:color="auto"/>
            </w:tcBorders>
            <w:shd w:val="clear" w:color="000000" w:fill="FFFFFF"/>
            <w:hideMark/>
          </w:tcPr>
          <w:p w:rsidR="00652A57" w:rsidRPr="00652A57" w:rsidRDefault="00652A57" w:rsidP="00652A57">
            <w:pPr>
              <w:rPr>
                <w:color w:val="000000"/>
                <w:sz w:val="24"/>
                <w:szCs w:val="24"/>
              </w:rPr>
            </w:pPr>
            <w:r w:rsidRPr="00652A57">
              <w:rPr>
                <w:color w:val="000000"/>
                <w:sz w:val="24"/>
                <w:szCs w:val="24"/>
              </w:rPr>
              <w:t>000 2 02 25179 00 0000 150</w:t>
            </w:r>
          </w:p>
        </w:tc>
        <w:tc>
          <w:tcPr>
            <w:tcW w:w="7644" w:type="dxa"/>
            <w:tcBorders>
              <w:top w:val="nil"/>
              <w:left w:val="nil"/>
              <w:bottom w:val="single" w:sz="4" w:space="0" w:color="auto"/>
              <w:right w:val="single" w:sz="4" w:space="0" w:color="auto"/>
            </w:tcBorders>
            <w:shd w:val="clear" w:color="000000" w:fill="FFFFFF"/>
            <w:hideMark/>
          </w:tcPr>
          <w:p w:rsidR="00652A57" w:rsidRPr="00652A57" w:rsidRDefault="00652A57" w:rsidP="00652A57">
            <w:pPr>
              <w:jc w:val="both"/>
              <w:rPr>
                <w:color w:val="000000"/>
                <w:sz w:val="24"/>
                <w:szCs w:val="24"/>
              </w:rPr>
            </w:pPr>
            <w:r w:rsidRPr="00652A57">
              <w:rPr>
                <w:color w:val="000000"/>
                <w:sz w:val="24"/>
                <w:szCs w:val="24"/>
              </w:rPr>
              <w:t>Субсидии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3761" w:type="dxa"/>
            <w:tcBorders>
              <w:top w:val="nil"/>
              <w:left w:val="nil"/>
              <w:bottom w:val="single" w:sz="4" w:space="0" w:color="auto"/>
              <w:right w:val="single" w:sz="4" w:space="0" w:color="auto"/>
            </w:tcBorders>
            <w:shd w:val="clear" w:color="000000" w:fill="FFFFFF"/>
            <w:vAlign w:val="center"/>
            <w:hideMark/>
          </w:tcPr>
          <w:p w:rsidR="00652A57" w:rsidRPr="00652A57" w:rsidRDefault="00652A57" w:rsidP="00652A57">
            <w:pPr>
              <w:jc w:val="right"/>
              <w:rPr>
                <w:color w:val="000000"/>
                <w:sz w:val="24"/>
                <w:szCs w:val="24"/>
              </w:rPr>
            </w:pPr>
            <w:r w:rsidRPr="00652A57">
              <w:rPr>
                <w:color w:val="000000"/>
                <w:sz w:val="24"/>
                <w:szCs w:val="24"/>
              </w:rPr>
              <w:t xml:space="preserve">255,8 </w:t>
            </w:r>
          </w:p>
        </w:tc>
      </w:tr>
      <w:tr w:rsidR="00652A57" w:rsidRPr="00652A57" w:rsidTr="00652A57">
        <w:trPr>
          <w:trHeight w:val="1950"/>
        </w:trPr>
        <w:tc>
          <w:tcPr>
            <w:tcW w:w="3134" w:type="dxa"/>
            <w:tcBorders>
              <w:top w:val="nil"/>
              <w:left w:val="single" w:sz="4" w:space="0" w:color="auto"/>
              <w:bottom w:val="single" w:sz="4" w:space="0" w:color="auto"/>
              <w:right w:val="single" w:sz="4" w:space="0" w:color="auto"/>
            </w:tcBorders>
            <w:shd w:val="clear" w:color="000000" w:fill="FFFFFF"/>
            <w:hideMark/>
          </w:tcPr>
          <w:p w:rsidR="00652A57" w:rsidRPr="00652A57" w:rsidRDefault="00652A57" w:rsidP="00652A57">
            <w:pPr>
              <w:rPr>
                <w:color w:val="000000"/>
                <w:sz w:val="24"/>
                <w:szCs w:val="24"/>
              </w:rPr>
            </w:pPr>
            <w:r w:rsidRPr="00652A57">
              <w:rPr>
                <w:color w:val="000000"/>
                <w:sz w:val="24"/>
                <w:szCs w:val="24"/>
              </w:rPr>
              <w:lastRenderedPageBreak/>
              <w:t>903 2 02 25179 05 0000 150</w:t>
            </w:r>
          </w:p>
        </w:tc>
        <w:tc>
          <w:tcPr>
            <w:tcW w:w="7644" w:type="dxa"/>
            <w:tcBorders>
              <w:top w:val="nil"/>
              <w:left w:val="nil"/>
              <w:bottom w:val="single" w:sz="4" w:space="0" w:color="auto"/>
              <w:right w:val="single" w:sz="4" w:space="0" w:color="auto"/>
            </w:tcBorders>
            <w:shd w:val="clear" w:color="000000" w:fill="FFFFFF"/>
            <w:hideMark/>
          </w:tcPr>
          <w:p w:rsidR="00652A57" w:rsidRPr="00652A57" w:rsidRDefault="00652A57" w:rsidP="00652A57">
            <w:pPr>
              <w:jc w:val="both"/>
              <w:rPr>
                <w:color w:val="000000"/>
                <w:sz w:val="24"/>
                <w:szCs w:val="24"/>
              </w:rPr>
            </w:pPr>
            <w:r w:rsidRPr="00652A57">
              <w:rPr>
                <w:color w:val="000000"/>
                <w:sz w:val="24"/>
                <w:szCs w:val="24"/>
              </w:rPr>
              <w:t>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3761" w:type="dxa"/>
            <w:tcBorders>
              <w:top w:val="nil"/>
              <w:left w:val="nil"/>
              <w:bottom w:val="single" w:sz="4" w:space="0" w:color="auto"/>
              <w:right w:val="single" w:sz="4" w:space="0" w:color="auto"/>
            </w:tcBorders>
            <w:shd w:val="clear" w:color="000000" w:fill="FFFFFF"/>
            <w:vAlign w:val="center"/>
            <w:hideMark/>
          </w:tcPr>
          <w:p w:rsidR="00652A57" w:rsidRPr="00652A57" w:rsidRDefault="00652A57" w:rsidP="00652A57">
            <w:pPr>
              <w:jc w:val="right"/>
              <w:rPr>
                <w:color w:val="000000"/>
                <w:sz w:val="24"/>
                <w:szCs w:val="24"/>
              </w:rPr>
            </w:pPr>
            <w:r w:rsidRPr="00652A57">
              <w:rPr>
                <w:color w:val="000000"/>
                <w:sz w:val="24"/>
                <w:szCs w:val="24"/>
              </w:rPr>
              <w:t xml:space="preserve">255,8 </w:t>
            </w:r>
          </w:p>
        </w:tc>
      </w:tr>
      <w:tr w:rsidR="00652A57" w:rsidRPr="00652A57" w:rsidTr="00652A57">
        <w:trPr>
          <w:trHeight w:val="1635"/>
        </w:trPr>
        <w:tc>
          <w:tcPr>
            <w:tcW w:w="3134" w:type="dxa"/>
            <w:tcBorders>
              <w:top w:val="nil"/>
              <w:left w:val="single" w:sz="4" w:space="0" w:color="auto"/>
              <w:bottom w:val="single" w:sz="4" w:space="0" w:color="auto"/>
              <w:right w:val="single" w:sz="4" w:space="0" w:color="auto"/>
            </w:tcBorders>
            <w:shd w:val="clear" w:color="000000" w:fill="FFFFFF"/>
            <w:hideMark/>
          </w:tcPr>
          <w:p w:rsidR="00652A57" w:rsidRPr="00652A57" w:rsidRDefault="00652A57" w:rsidP="00652A57">
            <w:pPr>
              <w:rPr>
                <w:color w:val="000000"/>
                <w:sz w:val="24"/>
                <w:szCs w:val="24"/>
              </w:rPr>
            </w:pPr>
            <w:r w:rsidRPr="00652A57">
              <w:rPr>
                <w:color w:val="000000"/>
                <w:sz w:val="24"/>
                <w:szCs w:val="24"/>
              </w:rPr>
              <w:t>000 2 02 25304 00 0000 150</w:t>
            </w:r>
          </w:p>
        </w:tc>
        <w:tc>
          <w:tcPr>
            <w:tcW w:w="7644" w:type="dxa"/>
            <w:tcBorders>
              <w:top w:val="nil"/>
              <w:left w:val="nil"/>
              <w:bottom w:val="single" w:sz="4" w:space="0" w:color="auto"/>
              <w:right w:val="single" w:sz="4" w:space="0" w:color="auto"/>
            </w:tcBorders>
            <w:shd w:val="clear" w:color="000000" w:fill="FFFFFF"/>
            <w:hideMark/>
          </w:tcPr>
          <w:p w:rsidR="00652A57" w:rsidRPr="00652A57" w:rsidRDefault="00652A57" w:rsidP="00652A57">
            <w:pPr>
              <w:jc w:val="both"/>
              <w:rPr>
                <w:color w:val="000000"/>
                <w:sz w:val="24"/>
                <w:szCs w:val="24"/>
              </w:rPr>
            </w:pPr>
            <w:r w:rsidRPr="00652A57">
              <w:rPr>
                <w:color w:val="000000"/>
                <w:sz w:val="24"/>
                <w:szCs w:val="24"/>
              </w:rPr>
              <w:t>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3761" w:type="dxa"/>
            <w:tcBorders>
              <w:top w:val="nil"/>
              <w:left w:val="nil"/>
              <w:bottom w:val="single" w:sz="4" w:space="0" w:color="auto"/>
              <w:right w:val="single" w:sz="4" w:space="0" w:color="auto"/>
            </w:tcBorders>
            <w:shd w:val="clear" w:color="000000" w:fill="FFFFFF"/>
            <w:vAlign w:val="center"/>
            <w:hideMark/>
          </w:tcPr>
          <w:p w:rsidR="00652A57" w:rsidRPr="00652A57" w:rsidRDefault="00652A57" w:rsidP="00652A57">
            <w:pPr>
              <w:jc w:val="right"/>
              <w:rPr>
                <w:color w:val="000000"/>
                <w:sz w:val="24"/>
                <w:szCs w:val="24"/>
              </w:rPr>
            </w:pPr>
            <w:r w:rsidRPr="00652A57">
              <w:rPr>
                <w:color w:val="000000"/>
                <w:sz w:val="24"/>
                <w:szCs w:val="24"/>
              </w:rPr>
              <w:t xml:space="preserve">3 092,7 </w:t>
            </w:r>
          </w:p>
        </w:tc>
      </w:tr>
      <w:tr w:rsidR="00652A57" w:rsidRPr="00652A57" w:rsidTr="00652A57">
        <w:trPr>
          <w:trHeight w:val="1710"/>
        </w:trPr>
        <w:tc>
          <w:tcPr>
            <w:tcW w:w="3134" w:type="dxa"/>
            <w:tcBorders>
              <w:top w:val="nil"/>
              <w:left w:val="single" w:sz="4" w:space="0" w:color="auto"/>
              <w:bottom w:val="single" w:sz="4" w:space="0" w:color="auto"/>
              <w:right w:val="single" w:sz="4" w:space="0" w:color="auto"/>
            </w:tcBorders>
            <w:shd w:val="clear" w:color="000000" w:fill="FFFFFF"/>
            <w:hideMark/>
          </w:tcPr>
          <w:p w:rsidR="00652A57" w:rsidRPr="00652A57" w:rsidRDefault="00652A57" w:rsidP="00652A57">
            <w:pPr>
              <w:rPr>
                <w:color w:val="000000"/>
                <w:sz w:val="24"/>
                <w:szCs w:val="24"/>
              </w:rPr>
            </w:pPr>
            <w:r w:rsidRPr="00652A57">
              <w:rPr>
                <w:color w:val="000000"/>
                <w:sz w:val="24"/>
                <w:szCs w:val="24"/>
              </w:rPr>
              <w:t>903 2 02 25304 05 0000 150</w:t>
            </w:r>
          </w:p>
        </w:tc>
        <w:tc>
          <w:tcPr>
            <w:tcW w:w="7644" w:type="dxa"/>
            <w:tcBorders>
              <w:top w:val="nil"/>
              <w:left w:val="nil"/>
              <w:bottom w:val="single" w:sz="4" w:space="0" w:color="auto"/>
              <w:right w:val="single" w:sz="4" w:space="0" w:color="auto"/>
            </w:tcBorders>
            <w:shd w:val="clear" w:color="000000" w:fill="FFFFFF"/>
            <w:hideMark/>
          </w:tcPr>
          <w:p w:rsidR="00652A57" w:rsidRPr="00652A57" w:rsidRDefault="00652A57" w:rsidP="00652A57">
            <w:pPr>
              <w:jc w:val="both"/>
              <w:rPr>
                <w:color w:val="000000"/>
                <w:sz w:val="24"/>
                <w:szCs w:val="24"/>
              </w:rPr>
            </w:pPr>
            <w:r w:rsidRPr="00652A57">
              <w:rPr>
                <w:color w:val="000000"/>
                <w:sz w:val="24"/>
                <w:szCs w:val="24"/>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3761" w:type="dxa"/>
            <w:tcBorders>
              <w:top w:val="nil"/>
              <w:left w:val="nil"/>
              <w:bottom w:val="single" w:sz="4" w:space="0" w:color="auto"/>
              <w:right w:val="single" w:sz="4" w:space="0" w:color="auto"/>
            </w:tcBorders>
            <w:shd w:val="clear" w:color="000000" w:fill="FFFFFF"/>
            <w:vAlign w:val="center"/>
            <w:hideMark/>
          </w:tcPr>
          <w:p w:rsidR="00652A57" w:rsidRPr="00652A57" w:rsidRDefault="00652A57" w:rsidP="00652A57">
            <w:pPr>
              <w:jc w:val="right"/>
              <w:rPr>
                <w:color w:val="000000"/>
                <w:sz w:val="24"/>
                <w:szCs w:val="24"/>
              </w:rPr>
            </w:pPr>
            <w:r w:rsidRPr="00652A57">
              <w:rPr>
                <w:color w:val="000000"/>
                <w:sz w:val="24"/>
                <w:szCs w:val="24"/>
              </w:rPr>
              <w:t xml:space="preserve">3 092,7 </w:t>
            </w:r>
          </w:p>
        </w:tc>
      </w:tr>
      <w:tr w:rsidR="00652A57" w:rsidRPr="00652A57" w:rsidTr="00652A57">
        <w:trPr>
          <w:trHeight w:val="705"/>
        </w:trPr>
        <w:tc>
          <w:tcPr>
            <w:tcW w:w="3134" w:type="dxa"/>
            <w:tcBorders>
              <w:top w:val="nil"/>
              <w:left w:val="single" w:sz="4" w:space="0" w:color="auto"/>
              <w:bottom w:val="single" w:sz="4" w:space="0" w:color="auto"/>
              <w:right w:val="single" w:sz="4" w:space="0" w:color="auto"/>
            </w:tcBorders>
            <w:shd w:val="clear" w:color="000000" w:fill="FFFFFF"/>
            <w:hideMark/>
          </w:tcPr>
          <w:p w:rsidR="00652A57" w:rsidRPr="00652A57" w:rsidRDefault="00652A57" w:rsidP="00652A57">
            <w:pPr>
              <w:rPr>
                <w:color w:val="000000"/>
                <w:sz w:val="24"/>
                <w:szCs w:val="24"/>
              </w:rPr>
            </w:pPr>
            <w:r w:rsidRPr="00652A57">
              <w:rPr>
                <w:color w:val="000000"/>
                <w:sz w:val="24"/>
                <w:szCs w:val="24"/>
              </w:rPr>
              <w:t>000 2 02 25519 00 0000 150</w:t>
            </w:r>
          </w:p>
        </w:tc>
        <w:tc>
          <w:tcPr>
            <w:tcW w:w="7644" w:type="dxa"/>
            <w:tcBorders>
              <w:top w:val="nil"/>
              <w:left w:val="nil"/>
              <w:bottom w:val="single" w:sz="4" w:space="0" w:color="auto"/>
              <w:right w:val="single" w:sz="4" w:space="0" w:color="auto"/>
            </w:tcBorders>
            <w:shd w:val="clear" w:color="000000" w:fill="FFFFFF"/>
            <w:hideMark/>
          </w:tcPr>
          <w:p w:rsidR="00652A57" w:rsidRPr="00652A57" w:rsidRDefault="00652A57" w:rsidP="00652A57">
            <w:pPr>
              <w:jc w:val="both"/>
              <w:rPr>
                <w:color w:val="000000"/>
                <w:sz w:val="24"/>
                <w:szCs w:val="24"/>
              </w:rPr>
            </w:pPr>
            <w:r w:rsidRPr="00652A57">
              <w:rPr>
                <w:color w:val="000000"/>
                <w:sz w:val="24"/>
                <w:szCs w:val="24"/>
              </w:rPr>
              <w:t>Субсидия бюджетам  поддержку отрасли культуры</w:t>
            </w:r>
          </w:p>
        </w:tc>
        <w:tc>
          <w:tcPr>
            <w:tcW w:w="3761" w:type="dxa"/>
            <w:tcBorders>
              <w:top w:val="nil"/>
              <w:left w:val="nil"/>
              <w:bottom w:val="single" w:sz="4" w:space="0" w:color="auto"/>
              <w:right w:val="single" w:sz="4" w:space="0" w:color="auto"/>
            </w:tcBorders>
            <w:shd w:val="clear" w:color="000000" w:fill="FFFFFF"/>
            <w:vAlign w:val="center"/>
            <w:hideMark/>
          </w:tcPr>
          <w:p w:rsidR="00652A57" w:rsidRPr="00652A57" w:rsidRDefault="00652A57" w:rsidP="00652A57">
            <w:pPr>
              <w:jc w:val="right"/>
              <w:rPr>
                <w:color w:val="000000"/>
                <w:sz w:val="24"/>
                <w:szCs w:val="24"/>
              </w:rPr>
            </w:pPr>
            <w:r w:rsidRPr="00652A57">
              <w:rPr>
                <w:color w:val="000000"/>
                <w:sz w:val="24"/>
                <w:szCs w:val="24"/>
              </w:rPr>
              <w:t xml:space="preserve">2 040,0 </w:t>
            </w:r>
          </w:p>
        </w:tc>
      </w:tr>
      <w:tr w:rsidR="00652A57" w:rsidRPr="00652A57" w:rsidTr="00652A57">
        <w:trPr>
          <w:trHeight w:val="735"/>
        </w:trPr>
        <w:tc>
          <w:tcPr>
            <w:tcW w:w="3134" w:type="dxa"/>
            <w:tcBorders>
              <w:top w:val="nil"/>
              <w:left w:val="single" w:sz="4" w:space="0" w:color="auto"/>
              <w:bottom w:val="single" w:sz="4" w:space="0" w:color="auto"/>
              <w:right w:val="single" w:sz="4" w:space="0" w:color="auto"/>
            </w:tcBorders>
            <w:shd w:val="clear" w:color="000000" w:fill="FFFFFF"/>
            <w:hideMark/>
          </w:tcPr>
          <w:p w:rsidR="00652A57" w:rsidRPr="00652A57" w:rsidRDefault="00652A57" w:rsidP="00652A57">
            <w:pPr>
              <w:rPr>
                <w:color w:val="000000"/>
                <w:sz w:val="24"/>
                <w:szCs w:val="24"/>
              </w:rPr>
            </w:pPr>
            <w:r w:rsidRPr="00652A57">
              <w:rPr>
                <w:color w:val="000000"/>
                <w:sz w:val="24"/>
                <w:szCs w:val="24"/>
              </w:rPr>
              <w:t>936 2 02 25519 05 0000 150</w:t>
            </w:r>
          </w:p>
        </w:tc>
        <w:tc>
          <w:tcPr>
            <w:tcW w:w="7644" w:type="dxa"/>
            <w:tcBorders>
              <w:top w:val="nil"/>
              <w:left w:val="nil"/>
              <w:bottom w:val="single" w:sz="4" w:space="0" w:color="auto"/>
              <w:right w:val="single" w:sz="4" w:space="0" w:color="auto"/>
            </w:tcBorders>
            <w:shd w:val="clear" w:color="000000" w:fill="FFFFFF"/>
            <w:hideMark/>
          </w:tcPr>
          <w:p w:rsidR="00652A57" w:rsidRPr="00652A57" w:rsidRDefault="00652A57" w:rsidP="00652A57">
            <w:pPr>
              <w:jc w:val="both"/>
              <w:rPr>
                <w:color w:val="000000"/>
                <w:sz w:val="24"/>
                <w:szCs w:val="24"/>
              </w:rPr>
            </w:pPr>
            <w:r w:rsidRPr="00652A57">
              <w:rPr>
                <w:color w:val="000000"/>
                <w:sz w:val="24"/>
                <w:szCs w:val="24"/>
              </w:rPr>
              <w:t>Субсидия бюджетам муниципальных районов на поддержку отрасли культуры</w:t>
            </w:r>
          </w:p>
        </w:tc>
        <w:tc>
          <w:tcPr>
            <w:tcW w:w="3761" w:type="dxa"/>
            <w:tcBorders>
              <w:top w:val="nil"/>
              <w:left w:val="nil"/>
              <w:bottom w:val="single" w:sz="4" w:space="0" w:color="auto"/>
              <w:right w:val="single" w:sz="4" w:space="0" w:color="auto"/>
            </w:tcBorders>
            <w:shd w:val="clear" w:color="000000" w:fill="FFFFFF"/>
            <w:vAlign w:val="center"/>
            <w:hideMark/>
          </w:tcPr>
          <w:p w:rsidR="00652A57" w:rsidRPr="00652A57" w:rsidRDefault="00652A57" w:rsidP="00652A57">
            <w:pPr>
              <w:jc w:val="right"/>
              <w:rPr>
                <w:color w:val="000000"/>
                <w:sz w:val="24"/>
                <w:szCs w:val="24"/>
              </w:rPr>
            </w:pPr>
            <w:r w:rsidRPr="00652A57">
              <w:rPr>
                <w:color w:val="000000"/>
                <w:sz w:val="24"/>
                <w:szCs w:val="24"/>
              </w:rPr>
              <w:t xml:space="preserve">2 040,0 </w:t>
            </w:r>
          </w:p>
        </w:tc>
      </w:tr>
      <w:tr w:rsidR="00652A57" w:rsidRPr="00652A57" w:rsidTr="00652A57">
        <w:trPr>
          <w:trHeight w:val="630"/>
        </w:trPr>
        <w:tc>
          <w:tcPr>
            <w:tcW w:w="3134" w:type="dxa"/>
            <w:tcBorders>
              <w:top w:val="nil"/>
              <w:left w:val="single" w:sz="4" w:space="0" w:color="auto"/>
              <w:bottom w:val="single" w:sz="4" w:space="0" w:color="auto"/>
              <w:right w:val="single" w:sz="4" w:space="0" w:color="auto"/>
            </w:tcBorders>
            <w:shd w:val="clear" w:color="000000" w:fill="FFFFFF"/>
            <w:hideMark/>
          </w:tcPr>
          <w:p w:rsidR="00652A57" w:rsidRPr="00652A57" w:rsidRDefault="00652A57" w:rsidP="00652A57">
            <w:pPr>
              <w:rPr>
                <w:color w:val="000000"/>
                <w:sz w:val="24"/>
                <w:szCs w:val="24"/>
              </w:rPr>
            </w:pPr>
            <w:r w:rsidRPr="00652A57">
              <w:rPr>
                <w:color w:val="000000"/>
                <w:sz w:val="24"/>
                <w:szCs w:val="24"/>
              </w:rPr>
              <w:t>000 2 02 29999 00 0000 150</w:t>
            </w:r>
          </w:p>
        </w:tc>
        <w:tc>
          <w:tcPr>
            <w:tcW w:w="7644" w:type="dxa"/>
            <w:tcBorders>
              <w:top w:val="nil"/>
              <w:left w:val="nil"/>
              <w:bottom w:val="single" w:sz="4" w:space="0" w:color="auto"/>
              <w:right w:val="single" w:sz="4" w:space="0" w:color="auto"/>
            </w:tcBorders>
            <w:shd w:val="clear" w:color="000000" w:fill="FFFFFF"/>
            <w:hideMark/>
          </w:tcPr>
          <w:p w:rsidR="00652A57" w:rsidRPr="00652A57" w:rsidRDefault="00652A57" w:rsidP="00652A57">
            <w:pPr>
              <w:jc w:val="both"/>
              <w:rPr>
                <w:color w:val="000000"/>
                <w:sz w:val="24"/>
                <w:szCs w:val="24"/>
              </w:rPr>
            </w:pPr>
            <w:r w:rsidRPr="00652A57">
              <w:rPr>
                <w:color w:val="000000"/>
                <w:sz w:val="24"/>
                <w:szCs w:val="24"/>
              </w:rPr>
              <w:t>Прочие субсидии</w:t>
            </w:r>
          </w:p>
        </w:tc>
        <w:tc>
          <w:tcPr>
            <w:tcW w:w="3761" w:type="dxa"/>
            <w:tcBorders>
              <w:top w:val="nil"/>
              <w:left w:val="nil"/>
              <w:bottom w:val="single" w:sz="4" w:space="0" w:color="auto"/>
              <w:right w:val="single" w:sz="4" w:space="0" w:color="auto"/>
            </w:tcBorders>
            <w:shd w:val="clear" w:color="auto" w:fill="auto"/>
            <w:vAlign w:val="center"/>
            <w:hideMark/>
          </w:tcPr>
          <w:p w:rsidR="00652A57" w:rsidRPr="00652A57" w:rsidRDefault="00652A57" w:rsidP="00652A57">
            <w:pPr>
              <w:jc w:val="right"/>
              <w:rPr>
                <w:color w:val="000000"/>
                <w:sz w:val="24"/>
                <w:szCs w:val="24"/>
              </w:rPr>
            </w:pPr>
            <w:r w:rsidRPr="00652A57">
              <w:rPr>
                <w:color w:val="000000"/>
                <w:sz w:val="24"/>
                <w:szCs w:val="24"/>
              </w:rPr>
              <w:t xml:space="preserve">271 397,5 </w:t>
            </w:r>
          </w:p>
        </w:tc>
      </w:tr>
      <w:tr w:rsidR="00652A57" w:rsidRPr="00652A57" w:rsidTr="00652A57">
        <w:trPr>
          <w:trHeight w:val="630"/>
        </w:trPr>
        <w:tc>
          <w:tcPr>
            <w:tcW w:w="3134" w:type="dxa"/>
            <w:tcBorders>
              <w:top w:val="nil"/>
              <w:left w:val="single" w:sz="4" w:space="0" w:color="auto"/>
              <w:bottom w:val="single" w:sz="4" w:space="0" w:color="auto"/>
              <w:right w:val="single" w:sz="4" w:space="0" w:color="auto"/>
            </w:tcBorders>
            <w:shd w:val="clear" w:color="000000" w:fill="FFFFFF"/>
            <w:hideMark/>
          </w:tcPr>
          <w:p w:rsidR="00652A57" w:rsidRPr="00652A57" w:rsidRDefault="00652A57" w:rsidP="00652A57">
            <w:pPr>
              <w:rPr>
                <w:color w:val="000000"/>
                <w:sz w:val="24"/>
                <w:szCs w:val="24"/>
              </w:rPr>
            </w:pPr>
            <w:r w:rsidRPr="00652A57">
              <w:rPr>
                <w:color w:val="000000"/>
                <w:sz w:val="24"/>
                <w:szCs w:val="24"/>
              </w:rPr>
              <w:t>903 2 02 29999 05 0000 150</w:t>
            </w:r>
          </w:p>
        </w:tc>
        <w:tc>
          <w:tcPr>
            <w:tcW w:w="7644" w:type="dxa"/>
            <w:tcBorders>
              <w:top w:val="nil"/>
              <w:left w:val="nil"/>
              <w:bottom w:val="single" w:sz="4" w:space="0" w:color="auto"/>
              <w:right w:val="single" w:sz="4" w:space="0" w:color="auto"/>
            </w:tcBorders>
            <w:shd w:val="clear" w:color="000000" w:fill="FFFFFF"/>
            <w:hideMark/>
          </w:tcPr>
          <w:p w:rsidR="00652A57" w:rsidRPr="00652A57" w:rsidRDefault="00652A57" w:rsidP="00652A57">
            <w:pPr>
              <w:jc w:val="both"/>
              <w:rPr>
                <w:color w:val="000000"/>
                <w:sz w:val="24"/>
                <w:szCs w:val="24"/>
              </w:rPr>
            </w:pPr>
            <w:r w:rsidRPr="00652A57">
              <w:rPr>
                <w:color w:val="000000"/>
                <w:sz w:val="24"/>
                <w:szCs w:val="24"/>
              </w:rPr>
              <w:t>Прочие субсидии бюджетам муниципальных районов</w:t>
            </w:r>
          </w:p>
        </w:tc>
        <w:tc>
          <w:tcPr>
            <w:tcW w:w="3761" w:type="dxa"/>
            <w:tcBorders>
              <w:top w:val="nil"/>
              <w:left w:val="nil"/>
              <w:bottom w:val="single" w:sz="4" w:space="0" w:color="auto"/>
              <w:right w:val="single" w:sz="4" w:space="0" w:color="auto"/>
            </w:tcBorders>
            <w:shd w:val="clear" w:color="000000" w:fill="FFFFFF"/>
            <w:vAlign w:val="center"/>
            <w:hideMark/>
          </w:tcPr>
          <w:p w:rsidR="00652A57" w:rsidRPr="00652A57" w:rsidRDefault="00652A57" w:rsidP="00652A57">
            <w:pPr>
              <w:jc w:val="right"/>
              <w:rPr>
                <w:color w:val="000000"/>
                <w:sz w:val="24"/>
                <w:szCs w:val="24"/>
              </w:rPr>
            </w:pPr>
            <w:r w:rsidRPr="00652A57">
              <w:rPr>
                <w:color w:val="000000"/>
                <w:sz w:val="24"/>
                <w:szCs w:val="24"/>
              </w:rPr>
              <w:t xml:space="preserve">1 600,0 </w:t>
            </w:r>
          </w:p>
        </w:tc>
      </w:tr>
      <w:tr w:rsidR="00652A57" w:rsidRPr="00652A57" w:rsidTr="00652A57">
        <w:trPr>
          <w:trHeight w:val="630"/>
        </w:trPr>
        <w:tc>
          <w:tcPr>
            <w:tcW w:w="3134" w:type="dxa"/>
            <w:tcBorders>
              <w:top w:val="nil"/>
              <w:left w:val="single" w:sz="4" w:space="0" w:color="auto"/>
              <w:bottom w:val="single" w:sz="4" w:space="0" w:color="auto"/>
              <w:right w:val="single" w:sz="4" w:space="0" w:color="auto"/>
            </w:tcBorders>
            <w:shd w:val="clear" w:color="000000" w:fill="FFFFFF"/>
            <w:hideMark/>
          </w:tcPr>
          <w:p w:rsidR="00652A57" w:rsidRPr="00652A57" w:rsidRDefault="00652A57" w:rsidP="00652A57">
            <w:pPr>
              <w:rPr>
                <w:color w:val="000000"/>
                <w:sz w:val="24"/>
                <w:szCs w:val="24"/>
              </w:rPr>
            </w:pPr>
            <w:r w:rsidRPr="00652A57">
              <w:rPr>
                <w:color w:val="000000"/>
                <w:sz w:val="24"/>
                <w:szCs w:val="24"/>
              </w:rPr>
              <w:t>912 2 02 29999 05 0000 150</w:t>
            </w:r>
          </w:p>
        </w:tc>
        <w:tc>
          <w:tcPr>
            <w:tcW w:w="7644" w:type="dxa"/>
            <w:tcBorders>
              <w:top w:val="nil"/>
              <w:left w:val="nil"/>
              <w:bottom w:val="single" w:sz="4" w:space="0" w:color="auto"/>
              <w:right w:val="single" w:sz="4" w:space="0" w:color="auto"/>
            </w:tcBorders>
            <w:shd w:val="clear" w:color="000000" w:fill="FFFFFF"/>
            <w:hideMark/>
          </w:tcPr>
          <w:p w:rsidR="00652A57" w:rsidRPr="00652A57" w:rsidRDefault="00652A57" w:rsidP="00652A57">
            <w:pPr>
              <w:jc w:val="both"/>
              <w:rPr>
                <w:color w:val="000000"/>
                <w:sz w:val="24"/>
                <w:szCs w:val="24"/>
              </w:rPr>
            </w:pPr>
            <w:r w:rsidRPr="00652A57">
              <w:rPr>
                <w:color w:val="000000"/>
                <w:sz w:val="24"/>
                <w:szCs w:val="24"/>
              </w:rPr>
              <w:t>Прочие субсидии бюджетам муниципальных районов</w:t>
            </w:r>
          </w:p>
        </w:tc>
        <w:tc>
          <w:tcPr>
            <w:tcW w:w="3761" w:type="dxa"/>
            <w:tcBorders>
              <w:top w:val="nil"/>
              <w:left w:val="nil"/>
              <w:bottom w:val="single" w:sz="4" w:space="0" w:color="auto"/>
              <w:right w:val="single" w:sz="4" w:space="0" w:color="auto"/>
            </w:tcBorders>
            <w:shd w:val="clear" w:color="000000" w:fill="FFFFFF"/>
            <w:vAlign w:val="center"/>
            <w:hideMark/>
          </w:tcPr>
          <w:p w:rsidR="00652A57" w:rsidRPr="00652A57" w:rsidRDefault="00652A57" w:rsidP="00652A57">
            <w:pPr>
              <w:jc w:val="right"/>
              <w:rPr>
                <w:color w:val="000000"/>
                <w:sz w:val="24"/>
                <w:szCs w:val="24"/>
              </w:rPr>
            </w:pPr>
            <w:r w:rsidRPr="00652A57">
              <w:rPr>
                <w:color w:val="000000"/>
                <w:sz w:val="24"/>
                <w:szCs w:val="24"/>
              </w:rPr>
              <w:t xml:space="preserve">59 947,8 </w:t>
            </w:r>
          </w:p>
        </w:tc>
      </w:tr>
      <w:tr w:rsidR="00652A57" w:rsidRPr="00652A57" w:rsidTr="00652A57">
        <w:trPr>
          <w:trHeight w:val="630"/>
        </w:trPr>
        <w:tc>
          <w:tcPr>
            <w:tcW w:w="3134" w:type="dxa"/>
            <w:tcBorders>
              <w:top w:val="nil"/>
              <w:left w:val="single" w:sz="4" w:space="0" w:color="auto"/>
              <w:bottom w:val="single" w:sz="4" w:space="0" w:color="auto"/>
              <w:right w:val="single" w:sz="4" w:space="0" w:color="auto"/>
            </w:tcBorders>
            <w:shd w:val="clear" w:color="000000" w:fill="FFFFFF"/>
            <w:hideMark/>
          </w:tcPr>
          <w:p w:rsidR="00652A57" w:rsidRPr="00652A57" w:rsidRDefault="00652A57" w:rsidP="00652A57">
            <w:pPr>
              <w:rPr>
                <w:color w:val="000000"/>
                <w:sz w:val="24"/>
                <w:szCs w:val="24"/>
              </w:rPr>
            </w:pPr>
            <w:r w:rsidRPr="00652A57">
              <w:rPr>
                <w:color w:val="000000"/>
                <w:sz w:val="24"/>
                <w:szCs w:val="24"/>
              </w:rPr>
              <w:t>936 2 02 29999 05 0000 150</w:t>
            </w:r>
          </w:p>
        </w:tc>
        <w:tc>
          <w:tcPr>
            <w:tcW w:w="7644" w:type="dxa"/>
            <w:tcBorders>
              <w:top w:val="nil"/>
              <w:left w:val="nil"/>
              <w:bottom w:val="single" w:sz="4" w:space="0" w:color="auto"/>
              <w:right w:val="single" w:sz="4" w:space="0" w:color="auto"/>
            </w:tcBorders>
            <w:shd w:val="clear" w:color="000000" w:fill="FFFFFF"/>
            <w:hideMark/>
          </w:tcPr>
          <w:p w:rsidR="00652A57" w:rsidRPr="00652A57" w:rsidRDefault="00652A57" w:rsidP="00652A57">
            <w:pPr>
              <w:jc w:val="both"/>
              <w:rPr>
                <w:color w:val="000000"/>
                <w:sz w:val="24"/>
                <w:szCs w:val="24"/>
              </w:rPr>
            </w:pPr>
            <w:r w:rsidRPr="00652A57">
              <w:rPr>
                <w:color w:val="000000"/>
                <w:sz w:val="24"/>
                <w:szCs w:val="24"/>
              </w:rPr>
              <w:t>Прочие субсидии бюджетам муниципальных районов</w:t>
            </w:r>
          </w:p>
        </w:tc>
        <w:tc>
          <w:tcPr>
            <w:tcW w:w="3761" w:type="dxa"/>
            <w:tcBorders>
              <w:top w:val="nil"/>
              <w:left w:val="nil"/>
              <w:bottom w:val="single" w:sz="4" w:space="0" w:color="auto"/>
              <w:right w:val="single" w:sz="4" w:space="0" w:color="auto"/>
            </w:tcBorders>
            <w:shd w:val="clear" w:color="000000" w:fill="FFFFFF"/>
            <w:vAlign w:val="center"/>
            <w:hideMark/>
          </w:tcPr>
          <w:p w:rsidR="00652A57" w:rsidRPr="00652A57" w:rsidRDefault="00652A57" w:rsidP="00652A57">
            <w:pPr>
              <w:jc w:val="right"/>
              <w:rPr>
                <w:color w:val="000000"/>
                <w:sz w:val="24"/>
                <w:szCs w:val="24"/>
              </w:rPr>
            </w:pPr>
            <w:r w:rsidRPr="00652A57">
              <w:rPr>
                <w:color w:val="000000"/>
                <w:sz w:val="24"/>
                <w:szCs w:val="24"/>
              </w:rPr>
              <w:t xml:space="preserve">209 849,7 </w:t>
            </w:r>
          </w:p>
        </w:tc>
      </w:tr>
      <w:tr w:rsidR="00652A57" w:rsidRPr="00652A57" w:rsidTr="00652A57">
        <w:trPr>
          <w:trHeight w:val="945"/>
        </w:trPr>
        <w:tc>
          <w:tcPr>
            <w:tcW w:w="3134" w:type="dxa"/>
            <w:tcBorders>
              <w:top w:val="nil"/>
              <w:left w:val="single" w:sz="4" w:space="0" w:color="auto"/>
              <w:bottom w:val="single" w:sz="4" w:space="0" w:color="auto"/>
              <w:right w:val="single" w:sz="4" w:space="0" w:color="auto"/>
            </w:tcBorders>
            <w:shd w:val="clear" w:color="000000" w:fill="FFFFFF"/>
            <w:hideMark/>
          </w:tcPr>
          <w:p w:rsidR="00652A57" w:rsidRPr="00652A57" w:rsidRDefault="00652A57" w:rsidP="00652A57">
            <w:pPr>
              <w:rPr>
                <w:b/>
                <w:bCs/>
                <w:color w:val="000000"/>
                <w:sz w:val="24"/>
                <w:szCs w:val="24"/>
              </w:rPr>
            </w:pPr>
            <w:r w:rsidRPr="00652A57">
              <w:rPr>
                <w:b/>
                <w:bCs/>
                <w:color w:val="000000"/>
                <w:sz w:val="24"/>
                <w:szCs w:val="24"/>
              </w:rPr>
              <w:lastRenderedPageBreak/>
              <w:t>000 2 02 30000 00 0000 150</w:t>
            </w:r>
          </w:p>
        </w:tc>
        <w:tc>
          <w:tcPr>
            <w:tcW w:w="7644" w:type="dxa"/>
            <w:tcBorders>
              <w:top w:val="nil"/>
              <w:left w:val="nil"/>
              <w:bottom w:val="single" w:sz="4" w:space="0" w:color="auto"/>
              <w:right w:val="single" w:sz="4" w:space="0" w:color="auto"/>
            </w:tcBorders>
            <w:shd w:val="clear" w:color="000000" w:fill="FFFFFF"/>
            <w:hideMark/>
          </w:tcPr>
          <w:p w:rsidR="00652A57" w:rsidRPr="00652A57" w:rsidRDefault="00652A57" w:rsidP="00652A57">
            <w:pPr>
              <w:jc w:val="both"/>
              <w:rPr>
                <w:b/>
                <w:bCs/>
                <w:color w:val="000000"/>
                <w:sz w:val="24"/>
                <w:szCs w:val="24"/>
              </w:rPr>
            </w:pPr>
            <w:r w:rsidRPr="00652A57">
              <w:rPr>
                <w:b/>
                <w:bCs/>
                <w:color w:val="000000"/>
                <w:sz w:val="24"/>
                <w:szCs w:val="24"/>
              </w:rPr>
              <w:t>Субвенции  бюджетам субъектов Российской Федерации и муниципальных образований</w:t>
            </w:r>
          </w:p>
        </w:tc>
        <w:tc>
          <w:tcPr>
            <w:tcW w:w="3761" w:type="dxa"/>
            <w:tcBorders>
              <w:top w:val="nil"/>
              <w:left w:val="nil"/>
              <w:bottom w:val="single" w:sz="4" w:space="0" w:color="auto"/>
              <w:right w:val="single" w:sz="4" w:space="0" w:color="auto"/>
            </w:tcBorders>
            <w:shd w:val="clear" w:color="000000" w:fill="FFFFFF"/>
            <w:vAlign w:val="center"/>
            <w:hideMark/>
          </w:tcPr>
          <w:p w:rsidR="00652A57" w:rsidRPr="00652A57" w:rsidRDefault="00652A57" w:rsidP="00652A57">
            <w:pPr>
              <w:jc w:val="right"/>
              <w:rPr>
                <w:b/>
                <w:bCs/>
                <w:color w:val="000000"/>
                <w:sz w:val="24"/>
                <w:szCs w:val="24"/>
              </w:rPr>
            </w:pPr>
            <w:r w:rsidRPr="00652A57">
              <w:rPr>
                <w:b/>
                <w:bCs/>
                <w:color w:val="000000"/>
                <w:sz w:val="24"/>
                <w:szCs w:val="24"/>
              </w:rPr>
              <w:t xml:space="preserve">138 108,6 </w:t>
            </w:r>
          </w:p>
        </w:tc>
      </w:tr>
      <w:tr w:rsidR="00652A57" w:rsidRPr="00652A57" w:rsidTr="00652A57">
        <w:trPr>
          <w:trHeight w:val="960"/>
        </w:trPr>
        <w:tc>
          <w:tcPr>
            <w:tcW w:w="3134" w:type="dxa"/>
            <w:tcBorders>
              <w:top w:val="nil"/>
              <w:left w:val="single" w:sz="4" w:space="0" w:color="auto"/>
              <w:bottom w:val="single" w:sz="4" w:space="0" w:color="auto"/>
              <w:right w:val="single" w:sz="4" w:space="0" w:color="auto"/>
            </w:tcBorders>
            <w:shd w:val="clear" w:color="000000" w:fill="FFFFFF"/>
            <w:hideMark/>
          </w:tcPr>
          <w:p w:rsidR="00652A57" w:rsidRPr="00652A57" w:rsidRDefault="00652A57" w:rsidP="00652A57">
            <w:pPr>
              <w:rPr>
                <w:color w:val="000000"/>
                <w:sz w:val="24"/>
                <w:szCs w:val="24"/>
              </w:rPr>
            </w:pPr>
            <w:r w:rsidRPr="00652A57">
              <w:rPr>
                <w:color w:val="000000"/>
                <w:sz w:val="24"/>
                <w:szCs w:val="24"/>
              </w:rPr>
              <w:t>000 2 02 30024 00 0000 150</w:t>
            </w:r>
          </w:p>
        </w:tc>
        <w:tc>
          <w:tcPr>
            <w:tcW w:w="7644" w:type="dxa"/>
            <w:tcBorders>
              <w:top w:val="nil"/>
              <w:left w:val="nil"/>
              <w:bottom w:val="single" w:sz="4" w:space="0" w:color="auto"/>
              <w:right w:val="single" w:sz="4" w:space="0" w:color="auto"/>
            </w:tcBorders>
            <w:shd w:val="clear" w:color="000000" w:fill="FFFFFF"/>
            <w:hideMark/>
          </w:tcPr>
          <w:p w:rsidR="00652A57" w:rsidRPr="00652A57" w:rsidRDefault="00652A57" w:rsidP="00652A57">
            <w:pPr>
              <w:jc w:val="both"/>
              <w:rPr>
                <w:color w:val="000000"/>
                <w:sz w:val="24"/>
                <w:szCs w:val="24"/>
              </w:rPr>
            </w:pPr>
            <w:r w:rsidRPr="00652A57">
              <w:rPr>
                <w:color w:val="000000"/>
                <w:sz w:val="24"/>
                <w:szCs w:val="24"/>
              </w:rPr>
              <w:t>Субвенции местным бюджетам  на выполнение передаваемых полномочий субъектов Российской Федерации</w:t>
            </w:r>
          </w:p>
        </w:tc>
        <w:tc>
          <w:tcPr>
            <w:tcW w:w="3761" w:type="dxa"/>
            <w:tcBorders>
              <w:top w:val="nil"/>
              <w:left w:val="nil"/>
              <w:bottom w:val="single" w:sz="4" w:space="0" w:color="auto"/>
              <w:right w:val="single" w:sz="4" w:space="0" w:color="auto"/>
            </w:tcBorders>
            <w:shd w:val="clear" w:color="000000" w:fill="FFFFFF"/>
            <w:vAlign w:val="center"/>
            <w:hideMark/>
          </w:tcPr>
          <w:p w:rsidR="00652A57" w:rsidRPr="00652A57" w:rsidRDefault="00652A57" w:rsidP="00652A57">
            <w:pPr>
              <w:jc w:val="right"/>
              <w:rPr>
                <w:color w:val="000000"/>
                <w:sz w:val="24"/>
                <w:szCs w:val="24"/>
              </w:rPr>
            </w:pPr>
            <w:r w:rsidRPr="00652A57">
              <w:rPr>
                <w:color w:val="000000"/>
                <w:sz w:val="24"/>
                <w:szCs w:val="24"/>
              </w:rPr>
              <w:t xml:space="preserve">18 656,3 </w:t>
            </w:r>
          </w:p>
        </w:tc>
      </w:tr>
      <w:tr w:rsidR="00652A57" w:rsidRPr="00652A57" w:rsidTr="00652A57">
        <w:trPr>
          <w:trHeight w:val="1020"/>
        </w:trPr>
        <w:tc>
          <w:tcPr>
            <w:tcW w:w="3134" w:type="dxa"/>
            <w:tcBorders>
              <w:top w:val="nil"/>
              <w:left w:val="single" w:sz="4" w:space="0" w:color="auto"/>
              <w:bottom w:val="single" w:sz="4" w:space="0" w:color="auto"/>
              <w:right w:val="single" w:sz="4" w:space="0" w:color="auto"/>
            </w:tcBorders>
            <w:shd w:val="clear" w:color="000000" w:fill="FFFFFF"/>
            <w:hideMark/>
          </w:tcPr>
          <w:p w:rsidR="00652A57" w:rsidRPr="00652A57" w:rsidRDefault="00652A57" w:rsidP="00652A57">
            <w:pPr>
              <w:rPr>
                <w:color w:val="000000"/>
                <w:sz w:val="24"/>
                <w:szCs w:val="24"/>
              </w:rPr>
            </w:pPr>
            <w:r w:rsidRPr="00652A57">
              <w:rPr>
                <w:color w:val="000000"/>
                <w:sz w:val="24"/>
                <w:szCs w:val="24"/>
              </w:rPr>
              <w:t>903 2 02 30024 05 0000 150</w:t>
            </w:r>
          </w:p>
        </w:tc>
        <w:tc>
          <w:tcPr>
            <w:tcW w:w="7644" w:type="dxa"/>
            <w:tcBorders>
              <w:top w:val="nil"/>
              <w:left w:val="nil"/>
              <w:bottom w:val="single" w:sz="4" w:space="0" w:color="auto"/>
              <w:right w:val="single" w:sz="4" w:space="0" w:color="auto"/>
            </w:tcBorders>
            <w:shd w:val="clear" w:color="000000" w:fill="FFFFFF"/>
            <w:hideMark/>
          </w:tcPr>
          <w:p w:rsidR="00652A57" w:rsidRPr="00652A57" w:rsidRDefault="00652A57" w:rsidP="00652A57">
            <w:pPr>
              <w:jc w:val="both"/>
              <w:rPr>
                <w:color w:val="000000"/>
                <w:sz w:val="24"/>
                <w:szCs w:val="24"/>
              </w:rPr>
            </w:pPr>
            <w:r w:rsidRPr="00652A57">
              <w:rPr>
                <w:color w:val="000000"/>
                <w:sz w:val="24"/>
                <w:szCs w:val="24"/>
              </w:rPr>
              <w:t>Субвенции бюджетам  муниципальных районов на выполнение передаваемых полномочий субъектов Российской Федерации</w:t>
            </w:r>
          </w:p>
        </w:tc>
        <w:tc>
          <w:tcPr>
            <w:tcW w:w="3761" w:type="dxa"/>
            <w:tcBorders>
              <w:top w:val="nil"/>
              <w:left w:val="nil"/>
              <w:bottom w:val="single" w:sz="4" w:space="0" w:color="auto"/>
              <w:right w:val="single" w:sz="4" w:space="0" w:color="auto"/>
            </w:tcBorders>
            <w:shd w:val="clear" w:color="000000" w:fill="FFFFFF"/>
            <w:vAlign w:val="center"/>
            <w:hideMark/>
          </w:tcPr>
          <w:p w:rsidR="00652A57" w:rsidRPr="00652A57" w:rsidRDefault="00652A57" w:rsidP="00652A57">
            <w:pPr>
              <w:jc w:val="right"/>
              <w:rPr>
                <w:color w:val="000000"/>
                <w:sz w:val="24"/>
                <w:szCs w:val="24"/>
              </w:rPr>
            </w:pPr>
            <w:r w:rsidRPr="00652A57">
              <w:rPr>
                <w:color w:val="000000"/>
                <w:sz w:val="24"/>
                <w:szCs w:val="24"/>
              </w:rPr>
              <w:t xml:space="preserve">55,1 </w:t>
            </w:r>
          </w:p>
        </w:tc>
      </w:tr>
      <w:tr w:rsidR="00652A57" w:rsidRPr="00652A57" w:rsidTr="00652A57">
        <w:trPr>
          <w:trHeight w:val="990"/>
        </w:trPr>
        <w:tc>
          <w:tcPr>
            <w:tcW w:w="3134" w:type="dxa"/>
            <w:tcBorders>
              <w:top w:val="nil"/>
              <w:left w:val="single" w:sz="4" w:space="0" w:color="auto"/>
              <w:bottom w:val="single" w:sz="4" w:space="0" w:color="auto"/>
              <w:right w:val="single" w:sz="4" w:space="0" w:color="auto"/>
            </w:tcBorders>
            <w:shd w:val="clear" w:color="000000" w:fill="FFFFFF"/>
            <w:hideMark/>
          </w:tcPr>
          <w:p w:rsidR="00652A57" w:rsidRPr="00652A57" w:rsidRDefault="00652A57" w:rsidP="00652A57">
            <w:pPr>
              <w:rPr>
                <w:color w:val="000000"/>
                <w:sz w:val="24"/>
                <w:szCs w:val="24"/>
              </w:rPr>
            </w:pPr>
            <w:r w:rsidRPr="00652A57">
              <w:rPr>
                <w:color w:val="000000"/>
                <w:sz w:val="24"/>
                <w:szCs w:val="24"/>
              </w:rPr>
              <w:t>912 2 02 30024 05 0000 150</w:t>
            </w:r>
          </w:p>
        </w:tc>
        <w:tc>
          <w:tcPr>
            <w:tcW w:w="7644" w:type="dxa"/>
            <w:tcBorders>
              <w:top w:val="nil"/>
              <w:left w:val="nil"/>
              <w:bottom w:val="single" w:sz="4" w:space="0" w:color="auto"/>
              <w:right w:val="single" w:sz="4" w:space="0" w:color="auto"/>
            </w:tcBorders>
            <w:shd w:val="clear" w:color="000000" w:fill="FFFFFF"/>
            <w:hideMark/>
          </w:tcPr>
          <w:p w:rsidR="00652A57" w:rsidRPr="00652A57" w:rsidRDefault="00652A57" w:rsidP="00652A57">
            <w:pPr>
              <w:jc w:val="both"/>
              <w:rPr>
                <w:color w:val="000000"/>
                <w:sz w:val="24"/>
                <w:szCs w:val="24"/>
              </w:rPr>
            </w:pPr>
            <w:r w:rsidRPr="00652A57">
              <w:rPr>
                <w:color w:val="000000"/>
                <w:sz w:val="24"/>
                <w:szCs w:val="24"/>
              </w:rPr>
              <w:t>Субвенции бюджетам  муниципальных районов на выполнение передаваемых полномочий субъектов Российской Федерации</w:t>
            </w:r>
          </w:p>
        </w:tc>
        <w:tc>
          <w:tcPr>
            <w:tcW w:w="3761" w:type="dxa"/>
            <w:tcBorders>
              <w:top w:val="nil"/>
              <w:left w:val="nil"/>
              <w:bottom w:val="single" w:sz="4" w:space="0" w:color="auto"/>
              <w:right w:val="single" w:sz="4" w:space="0" w:color="auto"/>
            </w:tcBorders>
            <w:shd w:val="clear" w:color="000000" w:fill="FFFFFF"/>
            <w:vAlign w:val="center"/>
            <w:hideMark/>
          </w:tcPr>
          <w:p w:rsidR="00652A57" w:rsidRPr="00652A57" w:rsidRDefault="00652A57" w:rsidP="00652A57">
            <w:pPr>
              <w:jc w:val="right"/>
              <w:rPr>
                <w:color w:val="000000"/>
                <w:sz w:val="24"/>
                <w:szCs w:val="24"/>
              </w:rPr>
            </w:pPr>
            <w:r w:rsidRPr="00652A57">
              <w:rPr>
                <w:color w:val="000000"/>
                <w:sz w:val="24"/>
                <w:szCs w:val="24"/>
              </w:rPr>
              <w:t xml:space="preserve">12 924,0 </w:t>
            </w:r>
          </w:p>
        </w:tc>
      </w:tr>
      <w:tr w:rsidR="00652A57" w:rsidRPr="00652A57" w:rsidTr="00652A57">
        <w:trPr>
          <w:trHeight w:val="990"/>
        </w:trPr>
        <w:tc>
          <w:tcPr>
            <w:tcW w:w="3134" w:type="dxa"/>
            <w:tcBorders>
              <w:top w:val="nil"/>
              <w:left w:val="single" w:sz="4" w:space="0" w:color="auto"/>
              <w:bottom w:val="single" w:sz="4" w:space="0" w:color="auto"/>
              <w:right w:val="single" w:sz="4" w:space="0" w:color="auto"/>
            </w:tcBorders>
            <w:shd w:val="clear" w:color="000000" w:fill="FFFFFF"/>
            <w:hideMark/>
          </w:tcPr>
          <w:p w:rsidR="00652A57" w:rsidRPr="00652A57" w:rsidRDefault="00652A57" w:rsidP="00652A57">
            <w:pPr>
              <w:rPr>
                <w:color w:val="000000"/>
                <w:sz w:val="24"/>
                <w:szCs w:val="24"/>
              </w:rPr>
            </w:pPr>
            <w:r w:rsidRPr="00652A57">
              <w:rPr>
                <w:color w:val="000000"/>
                <w:sz w:val="24"/>
                <w:szCs w:val="24"/>
              </w:rPr>
              <w:t>936 2 02 30024 05 0000 150</w:t>
            </w:r>
          </w:p>
        </w:tc>
        <w:tc>
          <w:tcPr>
            <w:tcW w:w="7644" w:type="dxa"/>
            <w:tcBorders>
              <w:top w:val="nil"/>
              <w:left w:val="nil"/>
              <w:bottom w:val="single" w:sz="4" w:space="0" w:color="auto"/>
              <w:right w:val="single" w:sz="4" w:space="0" w:color="auto"/>
            </w:tcBorders>
            <w:shd w:val="clear" w:color="000000" w:fill="FFFFFF"/>
            <w:hideMark/>
          </w:tcPr>
          <w:p w:rsidR="00652A57" w:rsidRPr="00652A57" w:rsidRDefault="00652A57" w:rsidP="00652A57">
            <w:pPr>
              <w:jc w:val="both"/>
              <w:rPr>
                <w:color w:val="000000"/>
                <w:sz w:val="24"/>
                <w:szCs w:val="24"/>
              </w:rPr>
            </w:pPr>
            <w:r w:rsidRPr="00652A57">
              <w:rPr>
                <w:color w:val="000000"/>
                <w:sz w:val="24"/>
                <w:szCs w:val="24"/>
              </w:rPr>
              <w:t>Субвенции бюджетам  муниципальных районов на выполнение передаваемых полномочий субъектов Российской Федерации</w:t>
            </w:r>
          </w:p>
        </w:tc>
        <w:tc>
          <w:tcPr>
            <w:tcW w:w="3761" w:type="dxa"/>
            <w:tcBorders>
              <w:top w:val="nil"/>
              <w:left w:val="nil"/>
              <w:bottom w:val="single" w:sz="4" w:space="0" w:color="auto"/>
              <w:right w:val="single" w:sz="4" w:space="0" w:color="auto"/>
            </w:tcBorders>
            <w:shd w:val="clear" w:color="000000" w:fill="FFFFFF"/>
            <w:vAlign w:val="center"/>
            <w:hideMark/>
          </w:tcPr>
          <w:p w:rsidR="00652A57" w:rsidRPr="00652A57" w:rsidRDefault="00652A57" w:rsidP="00652A57">
            <w:pPr>
              <w:jc w:val="right"/>
              <w:rPr>
                <w:color w:val="000000"/>
                <w:sz w:val="24"/>
                <w:szCs w:val="24"/>
              </w:rPr>
            </w:pPr>
            <w:r w:rsidRPr="00652A57">
              <w:rPr>
                <w:color w:val="000000"/>
                <w:sz w:val="24"/>
                <w:szCs w:val="24"/>
              </w:rPr>
              <w:t xml:space="preserve">5 677,2 </w:t>
            </w:r>
          </w:p>
        </w:tc>
      </w:tr>
      <w:tr w:rsidR="00652A57" w:rsidRPr="00652A57" w:rsidTr="00652A57">
        <w:trPr>
          <w:trHeight w:val="1575"/>
        </w:trPr>
        <w:tc>
          <w:tcPr>
            <w:tcW w:w="3134" w:type="dxa"/>
            <w:tcBorders>
              <w:top w:val="nil"/>
              <w:left w:val="single" w:sz="4" w:space="0" w:color="auto"/>
              <w:bottom w:val="single" w:sz="4" w:space="0" w:color="auto"/>
              <w:right w:val="single" w:sz="4" w:space="0" w:color="auto"/>
            </w:tcBorders>
            <w:shd w:val="clear" w:color="000000" w:fill="FFFFFF"/>
            <w:hideMark/>
          </w:tcPr>
          <w:p w:rsidR="00652A57" w:rsidRPr="00652A57" w:rsidRDefault="00652A57" w:rsidP="00652A57">
            <w:pPr>
              <w:rPr>
                <w:color w:val="000000"/>
                <w:sz w:val="24"/>
                <w:szCs w:val="24"/>
              </w:rPr>
            </w:pPr>
            <w:r w:rsidRPr="00652A57">
              <w:rPr>
                <w:color w:val="000000"/>
                <w:sz w:val="24"/>
                <w:szCs w:val="24"/>
              </w:rPr>
              <w:t>000 2 02 30027 00 0000 150</w:t>
            </w:r>
          </w:p>
        </w:tc>
        <w:tc>
          <w:tcPr>
            <w:tcW w:w="7644" w:type="dxa"/>
            <w:tcBorders>
              <w:top w:val="nil"/>
              <w:left w:val="nil"/>
              <w:bottom w:val="single" w:sz="4" w:space="0" w:color="auto"/>
              <w:right w:val="single" w:sz="4" w:space="0" w:color="auto"/>
            </w:tcBorders>
            <w:shd w:val="clear" w:color="000000" w:fill="FFFFFF"/>
            <w:hideMark/>
          </w:tcPr>
          <w:p w:rsidR="00652A57" w:rsidRPr="00652A57" w:rsidRDefault="00652A57" w:rsidP="00652A57">
            <w:pPr>
              <w:jc w:val="both"/>
              <w:rPr>
                <w:color w:val="000000"/>
                <w:sz w:val="24"/>
                <w:szCs w:val="24"/>
              </w:rPr>
            </w:pPr>
            <w:r w:rsidRPr="00652A57">
              <w:rPr>
                <w:color w:val="000000"/>
                <w:sz w:val="24"/>
                <w:szCs w:val="24"/>
              </w:rPr>
              <w:t>Субвенции бюджетам муниципальных образований на содержание ребенка в семье опекуна и приемной семье, а также вознаграждение, причитающееся приемному родителю</w:t>
            </w:r>
          </w:p>
        </w:tc>
        <w:tc>
          <w:tcPr>
            <w:tcW w:w="3761" w:type="dxa"/>
            <w:tcBorders>
              <w:top w:val="nil"/>
              <w:left w:val="nil"/>
              <w:bottom w:val="single" w:sz="4" w:space="0" w:color="auto"/>
              <w:right w:val="single" w:sz="4" w:space="0" w:color="auto"/>
            </w:tcBorders>
            <w:shd w:val="clear" w:color="000000" w:fill="FFFFFF"/>
            <w:vAlign w:val="center"/>
            <w:hideMark/>
          </w:tcPr>
          <w:p w:rsidR="00652A57" w:rsidRPr="00652A57" w:rsidRDefault="00652A57" w:rsidP="00652A57">
            <w:pPr>
              <w:jc w:val="right"/>
              <w:rPr>
                <w:color w:val="000000"/>
                <w:sz w:val="24"/>
                <w:szCs w:val="24"/>
              </w:rPr>
            </w:pPr>
            <w:r w:rsidRPr="00652A57">
              <w:rPr>
                <w:color w:val="000000"/>
                <w:sz w:val="24"/>
                <w:szCs w:val="24"/>
              </w:rPr>
              <w:t xml:space="preserve">7 062,0 </w:t>
            </w:r>
          </w:p>
        </w:tc>
      </w:tr>
      <w:tr w:rsidR="00652A57" w:rsidRPr="00652A57" w:rsidTr="00652A57">
        <w:trPr>
          <w:trHeight w:val="1365"/>
        </w:trPr>
        <w:tc>
          <w:tcPr>
            <w:tcW w:w="3134" w:type="dxa"/>
            <w:tcBorders>
              <w:top w:val="nil"/>
              <w:left w:val="single" w:sz="4" w:space="0" w:color="auto"/>
              <w:bottom w:val="single" w:sz="4" w:space="0" w:color="auto"/>
              <w:right w:val="single" w:sz="4" w:space="0" w:color="auto"/>
            </w:tcBorders>
            <w:shd w:val="clear" w:color="000000" w:fill="FFFFFF"/>
            <w:hideMark/>
          </w:tcPr>
          <w:p w:rsidR="00652A57" w:rsidRPr="00652A57" w:rsidRDefault="00652A57" w:rsidP="00652A57">
            <w:pPr>
              <w:rPr>
                <w:color w:val="000000"/>
                <w:sz w:val="24"/>
                <w:szCs w:val="24"/>
              </w:rPr>
            </w:pPr>
            <w:r w:rsidRPr="00652A57">
              <w:rPr>
                <w:color w:val="000000"/>
                <w:sz w:val="24"/>
                <w:szCs w:val="24"/>
              </w:rPr>
              <w:t>903 2 02 30027 05 0000 150</w:t>
            </w:r>
          </w:p>
        </w:tc>
        <w:tc>
          <w:tcPr>
            <w:tcW w:w="7644" w:type="dxa"/>
            <w:tcBorders>
              <w:top w:val="nil"/>
              <w:left w:val="nil"/>
              <w:bottom w:val="single" w:sz="4" w:space="0" w:color="auto"/>
              <w:right w:val="single" w:sz="4" w:space="0" w:color="auto"/>
            </w:tcBorders>
            <w:shd w:val="clear" w:color="000000" w:fill="FFFFFF"/>
            <w:hideMark/>
          </w:tcPr>
          <w:p w:rsidR="00652A57" w:rsidRPr="00652A57" w:rsidRDefault="00652A57" w:rsidP="00652A57">
            <w:pPr>
              <w:jc w:val="both"/>
              <w:rPr>
                <w:color w:val="000000"/>
                <w:sz w:val="24"/>
                <w:szCs w:val="24"/>
              </w:rPr>
            </w:pPr>
            <w:r w:rsidRPr="00652A57">
              <w:rPr>
                <w:color w:val="000000"/>
                <w:sz w:val="24"/>
                <w:szCs w:val="24"/>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3761" w:type="dxa"/>
            <w:tcBorders>
              <w:top w:val="nil"/>
              <w:left w:val="nil"/>
              <w:bottom w:val="single" w:sz="4" w:space="0" w:color="auto"/>
              <w:right w:val="single" w:sz="4" w:space="0" w:color="auto"/>
            </w:tcBorders>
            <w:shd w:val="clear" w:color="000000" w:fill="FFFFFF"/>
            <w:vAlign w:val="center"/>
            <w:hideMark/>
          </w:tcPr>
          <w:p w:rsidR="00652A57" w:rsidRPr="00652A57" w:rsidRDefault="00652A57" w:rsidP="00652A57">
            <w:pPr>
              <w:jc w:val="right"/>
              <w:rPr>
                <w:color w:val="000000"/>
                <w:sz w:val="24"/>
                <w:szCs w:val="24"/>
              </w:rPr>
            </w:pPr>
            <w:r w:rsidRPr="00652A57">
              <w:rPr>
                <w:color w:val="000000"/>
                <w:sz w:val="24"/>
                <w:szCs w:val="24"/>
              </w:rPr>
              <w:t xml:space="preserve">7 062,0 </w:t>
            </w:r>
          </w:p>
        </w:tc>
      </w:tr>
      <w:tr w:rsidR="00652A57" w:rsidRPr="00652A57" w:rsidTr="00652A57">
        <w:trPr>
          <w:trHeight w:val="1980"/>
        </w:trPr>
        <w:tc>
          <w:tcPr>
            <w:tcW w:w="3134" w:type="dxa"/>
            <w:tcBorders>
              <w:top w:val="nil"/>
              <w:left w:val="single" w:sz="4" w:space="0" w:color="auto"/>
              <w:bottom w:val="single" w:sz="4" w:space="0" w:color="auto"/>
              <w:right w:val="single" w:sz="4" w:space="0" w:color="auto"/>
            </w:tcBorders>
            <w:shd w:val="clear" w:color="000000" w:fill="FFFFFF"/>
            <w:hideMark/>
          </w:tcPr>
          <w:p w:rsidR="00652A57" w:rsidRPr="00652A57" w:rsidRDefault="00652A57" w:rsidP="00652A57">
            <w:pPr>
              <w:rPr>
                <w:color w:val="000000"/>
                <w:sz w:val="24"/>
                <w:szCs w:val="24"/>
              </w:rPr>
            </w:pPr>
            <w:r w:rsidRPr="00652A57">
              <w:rPr>
                <w:color w:val="000000"/>
                <w:sz w:val="24"/>
                <w:szCs w:val="24"/>
              </w:rPr>
              <w:lastRenderedPageBreak/>
              <w:t>000 2 02 30029 00 0000 150</w:t>
            </w:r>
          </w:p>
        </w:tc>
        <w:tc>
          <w:tcPr>
            <w:tcW w:w="7644" w:type="dxa"/>
            <w:tcBorders>
              <w:top w:val="nil"/>
              <w:left w:val="nil"/>
              <w:bottom w:val="single" w:sz="4" w:space="0" w:color="auto"/>
              <w:right w:val="single" w:sz="4" w:space="0" w:color="auto"/>
            </w:tcBorders>
            <w:shd w:val="clear" w:color="000000" w:fill="FFFFFF"/>
            <w:hideMark/>
          </w:tcPr>
          <w:p w:rsidR="00652A57" w:rsidRPr="00652A57" w:rsidRDefault="00652A57" w:rsidP="00652A57">
            <w:pPr>
              <w:jc w:val="both"/>
              <w:rPr>
                <w:color w:val="000000"/>
                <w:sz w:val="24"/>
                <w:szCs w:val="24"/>
              </w:rPr>
            </w:pPr>
            <w:r w:rsidRPr="00652A57">
              <w:rPr>
                <w:color w:val="000000"/>
                <w:sz w:val="24"/>
                <w:szCs w:val="24"/>
              </w:rPr>
              <w:t>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3761" w:type="dxa"/>
            <w:tcBorders>
              <w:top w:val="nil"/>
              <w:left w:val="nil"/>
              <w:bottom w:val="single" w:sz="4" w:space="0" w:color="auto"/>
              <w:right w:val="single" w:sz="4" w:space="0" w:color="auto"/>
            </w:tcBorders>
            <w:shd w:val="clear" w:color="000000" w:fill="FFFFFF"/>
            <w:vAlign w:val="center"/>
            <w:hideMark/>
          </w:tcPr>
          <w:p w:rsidR="00652A57" w:rsidRPr="00652A57" w:rsidRDefault="00652A57" w:rsidP="00652A57">
            <w:pPr>
              <w:jc w:val="right"/>
              <w:rPr>
                <w:color w:val="000000"/>
                <w:sz w:val="24"/>
                <w:szCs w:val="24"/>
              </w:rPr>
            </w:pPr>
            <w:r w:rsidRPr="00652A57">
              <w:rPr>
                <w:color w:val="000000"/>
                <w:sz w:val="24"/>
                <w:szCs w:val="24"/>
              </w:rPr>
              <w:t xml:space="preserve">964,3 </w:t>
            </w:r>
          </w:p>
        </w:tc>
      </w:tr>
      <w:tr w:rsidR="00652A57" w:rsidRPr="00652A57" w:rsidTr="00652A57">
        <w:trPr>
          <w:trHeight w:val="1980"/>
        </w:trPr>
        <w:tc>
          <w:tcPr>
            <w:tcW w:w="3134" w:type="dxa"/>
            <w:tcBorders>
              <w:top w:val="nil"/>
              <w:left w:val="single" w:sz="4" w:space="0" w:color="auto"/>
              <w:bottom w:val="single" w:sz="4" w:space="0" w:color="auto"/>
              <w:right w:val="single" w:sz="4" w:space="0" w:color="auto"/>
            </w:tcBorders>
            <w:shd w:val="clear" w:color="000000" w:fill="FFFFFF"/>
            <w:hideMark/>
          </w:tcPr>
          <w:p w:rsidR="00652A57" w:rsidRPr="00652A57" w:rsidRDefault="00652A57" w:rsidP="00652A57">
            <w:pPr>
              <w:rPr>
                <w:color w:val="000000"/>
                <w:sz w:val="24"/>
                <w:szCs w:val="24"/>
              </w:rPr>
            </w:pPr>
            <w:r w:rsidRPr="00652A57">
              <w:rPr>
                <w:color w:val="000000"/>
                <w:sz w:val="24"/>
                <w:szCs w:val="24"/>
              </w:rPr>
              <w:t>903 2 02 30029 05 0000 150</w:t>
            </w:r>
          </w:p>
        </w:tc>
        <w:tc>
          <w:tcPr>
            <w:tcW w:w="7644" w:type="dxa"/>
            <w:tcBorders>
              <w:top w:val="nil"/>
              <w:left w:val="nil"/>
              <w:bottom w:val="single" w:sz="4" w:space="0" w:color="auto"/>
              <w:right w:val="single" w:sz="4" w:space="0" w:color="auto"/>
            </w:tcBorders>
            <w:shd w:val="clear" w:color="000000" w:fill="FFFFFF"/>
            <w:hideMark/>
          </w:tcPr>
          <w:p w:rsidR="00652A57" w:rsidRPr="00652A57" w:rsidRDefault="00652A57" w:rsidP="00652A57">
            <w:pPr>
              <w:jc w:val="both"/>
              <w:rPr>
                <w:color w:val="000000"/>
                <w:sz w:val="24"/>
                <w:szCs w:val="24"/>
              </w:rPr>
            </w:pPr>
            <w:r w:rsidRPr="00652A57">
              <w:rPr>
                <w:color w:val="000000"/>
                <w:sz w:val="24"/>
                <w:szCs w:val="24"/>
              </w:rPr>
              <w:t>Субвенции бюджетам  муниципальных  районов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3761" w:type="dxa"/>
            <w:tcBorders>
              <w:top w:val="nil"/>
              <w:left w:val="nil"/>
              <w:bottom w:val="single" w:sz="4" w:space="0" w:color="auto"/>
              <w:right w:val="single" w:sz="4" w:space="0" w:color="auto"/>
            </w:tcBorders>
            <w:shd w:val="clear" w:color="000000" w:fill="FFFFFF"/>
            <w:vAlign w:val="center"/>
            <w:hideMark/>
          </w:tcPr>
          <w:p w:rsidR="00652A57" w:rsidRPr="00652A57" w:rsidRDefault="00652A57" w:rsidP="00652A57">
            <w:pPr>
              <w:jc w:val="right"/>
              <w:rPr>
                <w:color w:val="000000"/>
                <w:sz w:val="24"/>
                <w:szCs w:val="24"/>
              </w:rPr>
            </w:pPr>
            <w:r w:rsidRPr="00652A57">
              <w:rPr>
                <w:color w:val="000000"/>
                <w:sz w:val="24"/>
                <w:szCs w:val="24"/>
              </w:rPr>
              <w:t xml:space="preserve">964,3 </w:t>
            </w:r>
          </w:p>
        </w:tc>
      </w:tr>
      <w:tr w:rsidR="00652A57" w:rsidRPr="00652A57" w:rsidTr="00652A57">
        <w:trPr>
          <w:trHeight w:val="1950"/>
        </w:trPr>
        <w:tc>
          <w:tcPr>
            <w:tcW w:w="3134" w:type="dxa"/>
            <w:tcBorders>
              <w:top w:val="nil"/>
              <w:left w:val="single" w:sz="4" w:space="0" w:color="auto"/>
              <w:bottom w:val="single" w:sz="4" w:space="0" w:color="auto"/>
              <w:right w:val="single" w:sz="4" w:space="0" w:color="auto"/>
            </w:tcBorders>
            <w:shd w:val="clear" w:color="000000" w:fill="FFFFFF"/>
            <w:hideMark/>
          </w:tcPr>
          <w:p w:rsidR="00652A57" w:rsidRPr="00652A57" w:rsidRDefault="00652A57" w:rsidP="00652A57">
            <w:pPr>
              <w:rPr>
                <w:color w:val="000000"/>
                <w:sz w:val="24"/>
                <w:szCs w:val="24"/>
              </w:rPr>
            </w:pPr>
            <w:r w:rsidRPr="00652A57">
              <w:rPr>
                <w:color w:val="000000"/>
                <w:sz w:val="24"/>
                <w:szCs w:val="24"/>
              </w:rPr>
              <w:t>000 2 02 35082 00 0000 150</w:t>
            </w:r>
          </w:p>
        </w:tc>
        <w:tc>
          <w:tcPr>
            <w:tcW w:w="7644" w:type="dxa"/>
            <w:tcBorders>
              <w:top w:val="nil"/>
              <w:left w:val="nil"/>
              <w:bottom w:val="single" w:sz="4" w:space="0" w:color="auto"/>
              <w:right w:val="single" w:sz="4" w:space="0" w:color="auto"/>
            </w:tcBorders>
            <w:shd w:val="clear" w:color="000000" w:fill="FFFFFF"/>
            <w:hideMark/>
          </w:tcPr>
          <w:p w:rsidR="00652A57" w:rsidRPr="00652A57" w:rsidRDefault="00652A57" w:rsidP="00652A57">
            <w:pPr>
              <w:jc w:val="both"/>
              <w:rPr>
                <w:color w:val="000000"/>
                <w:sz w:val="24"/>
                <w:szCs w:val="24"/>
              </w:rPr>
            </w:pPr>
            <w:r w:rsidRPr="00652A57">
              <w:rPr>
                <w:color w:val="000000"/>
                <w:sz w:val="24"/>
                <w:szCs w:val="24"/>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3761" w:type="dxa"/>
            <w:tcBorders>
              <w:top w:val="nil"/>
              <w:left w:val="nil"/>
              <w:bottom w:val="single" w:sz="4" w:space="0" w:color="auto"/>
              <w:right w:val="single" w:sz="4" w:space="0" w:color="auto"/>
            </w:tcBorders>
            <w:shd w:val="clear" w:color="000000" w:fill="FFFFFF"/>
            <w:vAlign w:val="center"/>
            <w:hideMark/>
          </w:tcPr>
          <w:p w:rsidR="00652A57" w:rsidRPr="00652A57" w:rsidRDefault="00652A57" w:rsidP="00652A57">
            <w:pPr>
              <w:jc w:val="right"/>
              <w:rPr>
                <w:color w:val="000000"/>
                <w:sz w:val="24"/>
                <w:szCs w:val="24"/>
              </w:rPr>
            </w:pPr>
            <w:r w:rsidRPr="00652A57">
              <w:rPr>
                <w:color w:val="000000"/>
                <w:sz w:val="24"/>
                <w:szCs w:val="24"/>
              </w:rPr>
              <w:t xml:space="preserve">2 836,1 </w:t>
            </w:r>
          </w:p>
        </w:tc>
      </w:tr>
      <w:tr w:rsidR="00652A57" w:rsidRPr="00652A57" w:rsidTr="00652A57">
        <w:trPr>
          <w:trHeight w:val="1665"/>
        </w:trPr>
        <w:tc>
          <w:tcPr>
            <w:tcW w:w="3134" w:type="dxa"/>
            <w:tcBorders>
              <w:top w:val="nil"/>
              <w:left w:val="single" w:sz="4" w:space="0" w:color="auto"/>
              <w:bottom w:val="single" w:sz="4" w:space="0" w:color="auto"/>
              <w:right w:val="single" w:sz="4" w:space="0" w:color="auto"/>
            </w:tcBorders>
            <w:shd w:val="clear" w:color="000000" w:fill="FFFFFF"/>
            <w:hideMark/>
          </w:tcPr>
          <w:p w:rsidR="00652A57" w:rsidRPr="00652A57" w:rsidRDefault="00652A57" w:rsidP="00652A57">
            <w:pPr>
              <w:rPr>
                <w:color w:val="000000"/>
                <w:sz w:val="24"/>
                <w:szCs w:val="24"/>
              </w:rPr>
            </w:pPr>
            <w:r w:rsidRPr="00652A57">
              <w:rPr>
                <w:color w:val="000000"/>
                <w:sz w:val="24"/>
                <w:szCs w:val="24"/>
              </w:rPr>
              <w:t>936 2 02 35082 05 0000 150</w:t>
            </w:r>
          </w:p>
        </w:tc>
        <w:tc>
          <w:tcPr>
            <w:tcW w:w="7644" w:type="dxa"/>
            <w:tcBorders>
              <w:top w:val="nil"/>
              <w:left w:val="nil"/>
              <w:bottom w:val="single" w:sz="4" w:space="0" w:color="auto"/>
              <w:right w:val="single" w:sz="4" w:space="0" w:color="auto"/>
            </w:tcBorders>
            <w:shd w:val="clear" w:color="000000" w:fill="FFFFFF"/>
            <w:hideMark/>
          </w:tcPr>
          <w:p w:rsidR="00652A57" w:rsidRPr="00652A57" w:rsidRDefault="00652A57" w:rsidP="00652A57">
            <w:pPr>
              <w:jc w:val="both"/>
              <w:rPr>
                <w:color w:val="000000"/>
                <w:sz w:val="24"/>
                <w:szCs w:val="24"/>
              </w:rPr>
            </w:pPr>
            <w:r w:rsidRPr="00652A57">
              <w:rPr>
                <w:color w:val="000000"/>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3761" w:type="dxa"/>
            <w:tcBorders>
              <w:top w:val="nil"/>
              <w:left w:val="nil"/>
              <w:bottom w:val="single" w:sz="4" w:space="0" w:color="auto"/>
              <w:right w:val="single" w:sz="4" w:space="0" w:color="auto"/>
            </w:tcBorders>
            <w:shd w:val="clear" w:color="000000" w:fill="FFFFFF"/>
            <w:vAlign w:val="center"/>
            <w:hideMark/>
          </w:tcPr>
          <w:p w:rsidR="00652A57" w:rsidRPr="00652A57" w:rsidRDefault="00652A57" w:rsidP="00652A57">
            <w:pPr>
              <w:jc w:val="right"/>
              <w:rPr>
                <w:color w:val="000000"/>
                <w:sz w:val="24"/>
                <w:szCs w:val="24"/>
              </w:rPr>
            </w:pPr>
            <w:r w:rsidRPr="00652A57">
              <w:rPr>
                <w:color w:val="000000"/>
                <w:sz w:val="24"/>
                <w:szCs w:val="24"/>
              </w:rPr>
              <w:t xml:space="preserve">2 836,1 </w:t>
            </w:r>
          </w:p>
        </w:tc>
      </w:tr>
      <w:tr w:rsidR="00652A57" w:rsidRPr="00652A57" w:rsidTr="00652A57">
        <w:trPr>
          <w:trHeight w:val="1590"/>
        </w:trPr>
        <w:tc>
          <w:tcPr>
            <w:tcW w:w="3134" w:type="dxa"/>
            <w:tcBorders>
              <w:top w:val="nil"/>
              <w:left w:val="single" w:sz="4" w:space="0" w:color="auto"/>
              <w:bottom w:val="single" w:sz="4" w:space="0" w:color="auto"/>
              <w:right w:val="single" w:sz="4" w:space="0" w:color="auto"/>
            </w:tcBorders>
            <w:shd w:val="clear" w:color="000000" w:fill="FFFFFF"/>
            <w:hideMark/>
          </w:tcPr>
          <w:p w:rsidR="00652A57" w:rsidRPr="00652A57" w:rsidRDefault="00652A57" w:rsidP="00652A57">
            <w:pPr>
              <w:rPr>
                <w:color w:val="000000"/>
                <w:sz w:val="24"/>
                <w:szCs w:val="24"/>
              </w:rPr>
            </w:pPr>
            <w:r w:rsidRPr="00652A57">
              <w:rPr>
                <w:color w:val="000000"/>
                <w:sz w:val="24"/>
                <w:szCs w:val="24"/>
              </w:rPr>
              <w:t>000 2 02 35120 00 0000 150</w:t>
            </w:r>
          </w:p>
        </w:tc>
        <w:tc>
          <w:tcPr>
            <w:tcW w:w="7644" w:type="dxa"/>
            <w:tcBorders>
              <w:top w:val="nil"/>
              <w:left w:val="nil"/>
              <w:bottom w:val="single" w:sz="4" w:space="0" w:color="auto"/>
              <w:right w:val="single" w:sz="4" w:space="0" w:color="auto"/>
            </w:tcBorders>
            <w:shd w:val="clear" w:color="000000" w:fill="FFFFFF"/>
            <w:hideMark/>
          </w:tcPr>
          <w:p w:rsidR="00652A57" w:rsidRPr="00652A57" w:rsidRDefault="00652A57" w:rsidP="00652A57">
            <w:pPr>
              <w:jc w:val="both"/>
              <w:rPr>
                <w:color w:val="000000"/>
                <w:sz w:val="24"/>
                <w:szCs w:val="24"/>
              </w:rPr>
            </w:pPr>
            <w:r w:rsidRPr="00652A57">
              <w:rPr>
                <w:color w:val="000000"/>
                <w:sz w:val="24"/>
                <w:szCs w:val="24"/>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3761" w:type="dxa"/>
            <w:tcBorders>
              <w:top w:val="nil"/>
              <w:left w:val="nil"/>
              <w:bottom w:val="single" w:sz="4" w:space="0" w:color="auto"/>
              <w:right w:val="single" w:sz="4" w:space="0" w:color="auto"/>
            </w:tcBorders>
            <w:shd w:val="clear" w:color="000000" w:fill="FFFFFF"/>
            <w:vAlign w:val="center"/>
            <w:hideMark/>
          </w:tcPr>
          <w:p w:rsidR="00652A57" w:rsidRPr="00652A57" w:rsidRDefault="00652A57" w:rsidP="00652A57">
            <w:pPr>
              <w:jc w:val="right"/>
              <w:rPr>
                <w:color w:val="000000"/>
                <w:sz w:val="24"/>
                <w:szCs w:val="24"/>
              </w:rPr>
            </w:pPr>
            <w:r w:rsidRPr="00652A57">
              <w:rPr>
                <w:color w:val="000000"/>
                <w:sz w:val="24"/>
                <w:szCs w:val="24"/>
              </w:rPr>
              <w:t xml:space="preserve">4,8 </w:t>
            </w:r>
          </w:p>
        </w:tc>
      </w:tr>
      <w:tr w:rsidR="00652A57" w:rsidRPr="00652A57" w:rsidTr="00652A57">
        <w:trPr>
          <w:trHeight w:val="1575"/>
        </w:trPr>
        <w:tc>
          <w:tcPr>
            <w:tcW w:w="3134" w:type="dxa"/>
            <w:tcBorders>
              <w:top w:val="nil"/>
              <w:left w:val="single" w:sz="4" w:space="0" w:color="auto"/>
              <w:bottom w:val="single" w:sz="4" w:space="0" w:color="auto"/>
              <w:right w:val="single" w:sz="4" w:space="0" w:color="auto"/>
            </w:tcBorders>
            <w:shd w:val="clear" w:color="000000" w:fill="FFFFFF"/>
            <w:hideMark/>
          </w:tcPr>
          <w:p w:rsidR="00652A57" w:rsidRPr="00652A57" w:rsidRDefault="00652A57" w:rsidP="00652A57">
            <w:pPr>
              <w:rPr>
                <w:color w:val="000000"/>
                <w:sz w:val="24"/>
                <w:szCs w:val="24"/>
              </w:rPr>
            </w:pPr>
            <w:r w:rsidRPr="00652A57">
              <w:rPr>
                <w:color w:val="000000"/>
                <w:sz w:val="24"/>
                <w:szCs w:val="24"/>
              </w:rPr>
              <w:lastRenderedPageBreak/>
              <w:t>936 2 02 35120 05 0000 150</w:t>
            </w:r>
          </w:p>
        </w:tc>
        <w:tc>
          <w:tcPr>
            <w:tcW w:w="7644" w:type="dxa"/>
            <w:tcBorders>
              <w:top w:val="nil"/>
              <w:left w:val="nil"/>
              <w:bottom w:val="single" w:sz="4" w:space="0" w:color="auto"/>
              <w:right w:val="single" w:sz="4" w:space="0" w:color="auto"/>
            </w:tcBorders>
            <w:shd w:val="clear" w:color="000000" w:fill="FFFFFF"/>
            <w:hideMark/>
          </w:tcPr>
          <w:p w:rsidR="00652A57" w:rsidRPr="00652A57" w:rsidRDefault="00652A57" w:rsidP="00652A57">
            <w:pPr>
              <w:jc w:val="both"/>
              <w:rPr>
                <w:color w:val="000000"/>
                <w:sz w:val="24"/>
                <w:szCs w:val="24"/>
              </w:rPr>
            </w:pPr>
            <w:r w:rsidRPr="00652A57">
              <w:rPr>
                <w:color w:val="000000"/>
                <w:sz w:val="24"/>
                <w:szCs w:val="24"/>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3761" w:type="dxa"/>
            <w:tcBorders>
              <w:top w:val="nil"/>
              <w:left w:val="nil"/>
              <w:bottom w:val="single" w:sz="4" w:space="0" w:color="auto"/>
              <w:right w:val="single" w:sz="4" w:space="0" w:color="auto"/>
            </w:tcBorders>
            <w:shd w:val="clear" w:color="000000" w:fill="FFFFFF"/>
            <w:vAlign w:val="center"/>
            <w:hideMark/>
          </w:tcPr>
          <w:p w:rsidR="00652A57" w:rsidRPr="00652A57" w:rsidRDefault="00652A57" w:rsidP="00652A57">
            <w:pPr>
              <w:jc w:val="right"/>
              <w:rPr>
                <w:color w:val="000000"/>
                <w:sz w:val="24"/>
                <w:szCs w:val="24"/>
              </w:rPr>
            </w:pPr>
            <w:r w:rsidRPr="00652A57">
              <w:rPr>
                <w:color w:val="000000"/>
                <w:sz w:val="24"/>
                <w:szCs w:val="24"/>
              </w:rPr>
              <w:t xml:space="preserve">4,8 </w:t>
            </w:r>
          </w:p>
        </w:tc>
      </w:tr>
      <w:tr w:rsidR="00652A57" w:rsidRPr="00652A57" w:rsidTr="00652A57">
        <w:trPr>
          <w:trHeight w:val="435"/>
        </w:trPr>
        <w:tc>
          <w:tcPr>
            <w:tcW w:w="3134" w:type="dxa"/>
            <w:tcBorders>
              <w:top w:val="nil"/>
              <w:left w:val="single" w:sz="4" w:space="0" w:color="auto"/>
              <w:bottom w:val="single" w:sz="4" w:space="0" w:color="auto"/>
              <w:right w:val="single" w:sz="4" w:space="0" w:color="auto"/>
            </w:tcBorders>
            <w:shd w:val="clear" w:color="000000" w:fill="FFFFFF"/>
            <w:hideMark/>
          </w:tcPr>
          <w:p w:rsidR="00652A57" w:rsidRPr="00652A57" w:rsidRDefault="00652A57" w:rsidP="00652A57">
            <w:pPr>
              <w:rPr>
                <w:color w:val="000000"/>
                <w:sz w:val="24"/>
                <w:szCs w:val="24"/>
              </w:rPr>
            </w:pPr>
            <w:r w:rsidRPr="00652A57">
              <w:rPr>
                <w:color w:val="000000"/>
                <w:sz w:val="24"/>
                <w:szCs w:val="24"/>
              </w:rPr>
              <w:t>000 2 02 39999 00 0000 150</w:t>
            </w:r>
          </w:p>
        </w:tc>
        <w:tc>
          <w:tcPr>
            <w:tcW w:w="7644" w:type="dxa"/>
            <w:tcBorders>
              <w:top w:val="nil"/>
              <w:left w:val="nil"/>
              <w:bottom w:val="single" w:sz="4" w:space="0" w:color="auto"/>
              <w:right w:val="single" w:sz="4" w:space="0" w:color="auto"/>
            </w:tcBorders>
            <w:shd w:val="clear" w:color="000000" w:fill="FFFFFF"/>
            <w:hideMark/>
          </w:tcPr>
          <w:p w:rsidR="00652A57" w:rsidRPr="00652A57" w:rsidRDefault="00652A57" w:rsidP="00652A57">
            <w:pPr>
              <w:jc w:val="both"/>
              <w:rPr>
                <w:color w:val="000000"/>
                <w:sz w:val="24"/>
                <w:szCs w:val="24"/>
              </w:rPr>
            </w:pPr>
            <w:r w:rsidRPr="00652A57">
              <w:rPr>
                <w:color w:val="000000"/>
                <w:sz w:val="24"/>
                <w:szCs w:val="24"/>
              </w:rPr>
              <w:t xml:space="preserve">Прочие субвенции </w:t>
            </w:r>
          </w:p>
        </w:tc>
        <w:tc>
          <w:tcPr>
            <w:tcW w:w="3761" w:type="dxa"/>
            <w:tcBorders>
              <w:top w:val="nil"/>
              <w:left w:val="nil"/>
              <w:bottom w:val="single" w:sz="4" w:space="0" w:color="auto"/>
              <w:right w:val="single" w:sz="4" w:space="0" w:color="auto"/>
            </w:tcBorders>
            <w:shd w:val="clear" w:color="000000" w:fill="FFFFFF"/>
            <w:vAlign w:val="center"/>
            <w:hideMark/>
          </w:tcPr>
          <w:p w:rsidR="00652A57" w:rsidRPr="00652A57" w:rsidRDefault="00652A57" w:rsidP="00652A57">
            <w:pPr>
              <w:jc w:val="right"/>
              <w:rPr>
                <w:color w:val="000000"/>
                <w:sz w:val="24"/>
                <w:szCs w:val="24"/>
              </w:rPr>
            </w:pPr>
            <w:r w:rsidRPr="00652A57">
              <w:rPr>
                <w:color w:val="000000"/>
                <w:sz w:val="24"/>
                <w:szCs w:val="24"/>
              </w:rPr>
              <w:t xml:space="preserve">108 585,1 </w:t>
            </w:r>
          </w:p>
        </w:tc>
      </w:tr>
      <w:tr w:rsidR="00652A57" w:rsidRPr="00652A57" w:rsidTr="00652A57">
        <w:trPr>
          <w:trHeight w:val="630"/>
        </w:trPr>
        <w:tc>
          <w:tcPr>
            <w:tcW w:w="3134" w:type="dxa"/>
            <w:tcBorders>
              <w:top w:val="nil"/>
              <w:left w:val="single" w:sz="4" w:space="0" w:color="auto"/>
              <w:bottom w:val="single" w:sz="4" w:space="0" w:color="auto"/>
              <w:right w:val="single" w:sz="4" w:space="0" w:color="auto"/>
            </w:tcBorders>
            <w:shd w:val="clear" w:color="000000" w:fill="FFFFFF"/>
            <w:hideMark/>
          </w:tcPr>
          <w:p w:rsidR="00652A57" w:rsidRPr="00652A57" w:rsidRDefault="00652A57" w:rsidP="00652A57">
            <w:pPr>
              <w:rPr>
                <w:color w:val="000000"/>
                <w:sz w:val="24"/>
                <w:szCs w:val="24"/>
              </w:rPr>
            </w:pPr>
            <w:r w:rsidRPr="00652A57">
              <w:rPr>
                <w:color w:val="000000"/>
                <w:sz w:val="24"/>
                <w:szCs w:val="24"/>
              </w:rPr>
              <w:t>903 2 02 39999 05 0000 150</w:t>
            </w:r>
          </w:p>
        </w:tc>
        <w:tc>
          <w:tcPr>
            <w:tcW w:w="7644" w:type="dxa"/>
            <w:tcBorders>
              <w:top w:val="nil"/>
              <w:left w:val="nil"/>
              <w:bottom w:val="single" w:sz="4" w:space="0" w:color="auto"/>
              <w:right w:val="single" w:sz="4" w:space="0" w:color="auto"/>
            </w:tcBorders>
            <w:shd w:val="clear" w:color="000000" w:fill="FFFFFF"/>
            <w:hideMark/>
          </w:tcPr>
          <w:p w:rsidR="00652A57" w:rsidRPr="00652A57" w:rsidRDefault="00652A57" w:rsidP="00652A57">
            <w:pPr>
              <w:jc w:val="both"/>
              <w:rPr>
                <w:color w:val="000000"/>
                <w:sz w:val="24"/>
                <w:szCs w:val="24"/>
              </w:rPr>
            </w:pPr>
            <w:r w:rsidRPr="00652A57">
              <w:rPr>
                <w:color w:val="000000"/>
                <w:sz w:val="24"/>
                <w:szCs w:val="24"/>
              </w:rPr>
              <w:t>Прочие субвенции бюджетам муниципальных районов</w:t>
            </w:r>
          </w:p>
        </w:tc>
        <w:tc>
          <w:tcPr>
            <w:tcW w:w="3761" w:type="dxa"/>
            <w:tcBorders>
              <w:top w:val="nil"/>
              <w:left w:val="nil"/>
              <w:bottom w:val="single" w:sz="4" w:space="0" w:color="auto"/>
              <w:right w:val="single" w:sz="4" w:space="0" w:color="auto"/>
            </w:tcBorders>
            <w:shd w:val="clear" w:color="000000" w:fill="FFFFFF"/>
            <w:vAlign w:val="center"/>
            <w:hideMark/>
          </w:tcPr>
          <w:p w:rsidR="00652A57" w:rsidRPr="00652A57" w:rsidRDefault="00652A57" w:rsidP="00652A57">
            <w:pPr>
              <w:jc w:val="right"/>
              <w:rPr>
                <w:color w:val="000000"/>
                <w:sz w:val="24"/>
                <w:szCs w:val="24"/>
              </w:rPr>
            </w:pPr>
            <w:r w:rsidRPr="00652A57">
              <w:rPr>
                <w:color w:val="000000"/>
                <w:sz w:val="24"/>
                <w:szCs w:val="24"/>
              </w:rPr>
              <w:t xml:space="preserve">108 480,2 </w:t>
            </w:r>
          </w:p>
        </w:tc>
      </w:tr>
      <w:tr w:rsidR="00652A57" w:rsidRPr="00652A57" w:rsidTr="00652A57">
        <w:trPr>
          <w:trHeight w:val="645"/>
        </w:trPr>
        <w:tc>
          <w:tcPr>
            <w:tcW w:w="3134" w:type="dxa"/>
            <w:tcBorders>
              <w:top w:val="nil"/>
              <w:left w:val="single" w:sz="4" w:space="0" w:color="auto"/>
              <w:bottom w:val="single" w:sz="4" w:space="0" w:color="auto"/>
              <w:right w:val="single" w:sz="4" w:space="0" w:color="auto"/>
            </w:tcBorders>
            <w:shd w:val="clear" w:color="000000" w:fill="FFFFFF"/>
            <w:hideMark/>
          </w:tcPr>
          <w:p w:rsidR="00652A57" w:rsidRPr="00652A57" w:rsidRDefault="00652A57" w:rsidP="00652A57">
            <w:pPr>
              <w:rPr>
                <w:color w:val="000000"/>
                <w:sz w:val="24"/>
                <w:szCs w:val="24"/>
              </w:rPr>
            </w:pPr>
            <w:r w:rsidRPr="00652A57">
              <w:rPr>
                <w:color w:val="000000"/>
                <w:sz w:val="24"/>
                <w:szCs w:val="24"/>
              </w:rPr>
              <w:t>936 2 02 39999 05 0000 151</w:t>
            </w:r>
          </w:p>
        </w:tc>
        <w:tc>
          <w:tcPr>
            <w:tcW w:w="7644" w:type="dxa"/>
            <w:tcBorders>
              <w:top w:val="nil"/>
              <w:left w:val="nil"/>
              <w:bottom w:val="single" w:sz="4" w:space="0" w:color="auto"/>
              <w:right w:val="single" w:sz="4" w:space="0" w:color="auto"/>
            </w:tcBorders>
            <w:shd w:val="clear" w:color="000000" w:fill="FFFFFF"/>
            <w:hideMark/>
          </w:tcPr>
          <w:p w:rsidR="00652A57" w:rsidRPr="00652A57" w:rsidRDefault="00652A57" w:rsidP="00652A57">
            <w:pPr>
              <w:jc w:val="both"/>
              <w:rPr>
                <w:color w:val="000000"/>
                <w:sz w:val="24"/>
                <w:szCs w:val="24"/>
              </w:rPr>
            </w:pPr>
            <w:r w:rsidRPr="00652A57">
              <w:rPr>
                <w:color w:val="000000"/>
                <w:sz w:val="24"/>
                <w:szCs w:val="24"/>
              </w:rPr>
              <w:t>Прочие субвенции бюджетам муниципальных районов</w:t>
            </w:r>
          </w:p>
        </w:tc>
        <w:tc>
          <w:tcPr>
            <w:tcW w:w="3761" w:type="dxa"/>
            <w:tcBorders>
              <w:top w:val="nil"/>
              <w:left w:val="nil"/>
              <w:bottom w:val="single" w:sz="4" w:space="0" w:color="auto"/>
              <w:right w:val="single" w:sz="4" w:space="0" w:color="auto"/>
            </w:tcBorders>
            <w:shd w:val="clear" w:color="000000" w:fill="FFFFFF"/>
            <w:vAlign w:val="center"/>
            <w:hideMark/>
          </w:tcPr>
          <w:p w:rsidR="00652A57" w:rsidRPr="00652A57" w:rsidRDefault="00652A57" w:rsidP="00652A57">
            <w:pPr>
              <w:jc w:val="right"/>
              <w:rPr>
                <w:color w:val="000000"/>
                <w:sz w:val="24"/>
                <w:szCs w:val="24"/>
              </w:rPr>
            </w:pPr>
            <w:r w:rsidRPr="00652A57">
              <w:rPr>
                <w:color w:val="000000"/>
                <w:sz w:val="24"/>
                <w:szCs w:val="24"/>
              </w:rPr>
              <w:t xml:space="preserve">104,9 </w:t>
            </w:r>
          </w:p>
        </w:tc>
      </w:tr>
      <w:tr w:rsidR="00652A57" w:rsidRPr="00652A57" w:rsidTr="00652A57">
        <w:trPr>
          <w:trHeight w:val="630"/>
        </w:trPr>
        <w:tc>
          <w:tcPr>
            <w:tcW w:w="3134" w:type="dxa"/>
            <w:tcBorders>
              <w:top w:val="nil"/>
              <w:left w:val="single" w:sz="4" w:space="0" w:color="auto"/>
              <w:bottom w:val="single" w:sz="4" w:space="0" w:color="auto"/>
              <w:right w:val="single" w:sz="4" w:space="0" w:color="auto"/>
            </w:tcBorders>
            <w:shd w:val="clear" w:color="000000" w:fill="FFFFFF"/>
            <w:hideMark/>
          </w:tcPr>
          <w:p w:rsidR="00652A57" w:rsidRPr="00652A57" w:rsidRDefault="00652A57" w:rsidP="00652A57">
            <w:pPr>
              <w:rPr>
                <w:b/>
                <w:bCs/>
                <w:color w:val="000000"/>
                <w:sz w:val="24"/>
                <w:szCs w:val="24"/>
              </w:rPr>
            </w:pPr>
            <w:r w:rsidRPr="00652A57">
              <w:rPr>
                <w:b/>
                <w:bCs/>
                <w:color w:val="000000"/>
                <w:sz w:val="24"/>
                <w:szCs w:val="24"/>
              </w:rPr>
              <w:t>000 2 02 40000 00 0000 150</w:t>
            </w:r>
          </w:p>
        </w:tc>
        <w:tc>
          <w:tcPr>
            <w:tcW w:w="7644" w:type="dxa"/>
            <w:tcBorders>
              <w:top w:val="nil"/>
              <w:left w:val="nil"/>
              <w:bottom w:val="single" w:sz="4" w:space="0" w:color="auto"/>
              <w:right w:val="single" w:sz="4" w:space="0" w:color="auto"/>
            </w:tcBorders>
            <w:shd w:val="clear" w:color="000000" w:fill="FFFFFF"/>
            <w:hideMark/>
          </w:tcPr>
          <w:p w:rsidR="00652A57" w:rsidRPr="00652A57" w:rsidRDefault="00652A57" w:rsidP="00652A57">
            <w:pPr>
              <w:jc w:val="both"/>
              <w:rPr>
                <w:b/>
                <w:bCs/>
                <w:color w:val="000000"/>
                <w:sz w:val="24"/>
                <w:szCs w:val="24"/>
              </w:rPr>
            </w:pPr>
            <w:r w:rsidRPr="00652A57">
              <w:rPr>
                <w:b/>
                <w:bCs/>
                <w:color w:val="000000"/>
                <w:sz w:val="24"/>
                <w:szCs w:val="24"/>
              </w:rPr>
              <w:t>Иные межбюджетные трансферты</w:t>
            </w:r>
          </w:p>
        </w:tc>
        <w:tc>
          <w:tcPr>
            <w:tcW w:w="3761" w:type="dxa"/>
            <w:tcBorders>
              <w:top w:val="nil"/>
              <w:left w:val="nil"/>
              <w:bottom w:val="single" w:sz="4" w:space="0" w:color="auto"/>
              <w:right w:val="single" w:sz="4" w:space="0" w:color="auto"/>
            </w:tcBorders>
            <w:shd w:val="clear" w:color="000000" w:fill="FFFFFF"/>
            <w:vAlign w:val="center"/>
            <w:hideMark/>
          </w:tcPr>
          <w:p w:rsidR="00652A57" w:rsidRPr="00652A57" w:rsidRDefault="00652A57" w:rsidP="00652A57">
            <w:pPr>
              <w:jc w:val="right"/>
              <w:rPr>
                <w:b/>
                <w:bCs/>
                <w:color w:val="000000"/>
                <w:sz w:val="24"/>
                <w:szCs w:val="24"/>
              </w:rPr>
            </w:pPr>
            <w:r w:rsidRPr="00652A57">
              <w:rPr>
                <w:b/>
                <w:bCs/>
                <w:color w:val="000000"/>
                <w:sz w:val="24"/>
                <w:szCs w:val="24"/>
              </w:rPr>
              <w:t xml:space="preserve">6 499,6 </w:t>
            </w:r>
          </w:p>
        </w:tc>
      </w:tr>
      <w:tr w:rsidR="00652A57" w:rsidRPr="00652A57" w:rsidTr="00652A57">
        <w:trPr>
          <w:trHeight w:val="1575"/>
        </w:trPr>
        <w:tc>
          <w:tcPr>
            <w:tcW w:w="3134" w:type="dxa"/>
            <w:tcBorders>
              <w:top w:val="nil"/>
              <w:left w:val="single" w:sz="4" w:space="0" w:color="auto"/>
              <w:bottom w:val="single" w:sz="4" w:space="0" w:color="auto"/>
              <w:right w:val="single" w:sz="4" w:space="0" w:color="auto"/>
            </w:tcBorders>
            <w:shd w:val="clear" w:color="000000" w:fill="FFFFFF"/>
            <w:hideMark/>
          </w:tcPr>
          <w:p w:rsidR="00652A57" w:rsidRPr="00652A57" w:rsidRDefault="00652A57" w:rsidP="00652A57">
            <w:pPr>
              <w:rPr>
                <w:color w:val="000000"/>
                <w:sz w:val="24"/>
                <w:szCs w:val="24"/>
              </w:rPr>
            </w:pPr>
            <w:r w:rsidRPr="00652A57">
              <w:rPr>
                <w:color w:val="000000"/>
                <w:sz w:val="24"/>
                <w:szCs w:val="24"/>
              </w:rPr>
              <w:t>000 2 02 45303 00 0000 150</w:t>
            </w:r>
          </w:p>
        </w:tc>
        <w:tc>
          <w:tcPr>
            <w:tcW w:w="7644" w:type="dxa"/>
            <w:tcBorders>
              <w:top w:val="nil"/>
              <w:left w:val="nil"/>
              <w:bottom w:val="single" w:sz="4" w:space="0" w:color="auto"/>
              <w:right w:val="single" w:sz="4" w:space="0" w:color="auto"/>
            </w:tcBorders>
            <w:shd w:val="clear" w:color="000000" w:fill="FFFFFF"/>
            <w:hideMark/>
          </w:tcPr>
          <w:p w:rsidR="00652A57" w:rsidRPr="00652A57" w:rsidRDefault="00652A57" w:rsidP="00652A57">
            <w:pPr>
              <w:jc w:val="both"/>
              <w:rPr>
                <w:color w:val="000000"/>
                <w:sz w:val="24"/>
                <w:szCs w:val="24"/>
              </w:rPr>
            </w:pPr>
            <w:r w:rsidRPr="00652A57">
              <w:rPr>
                <w:color w:val="000000"/>
                <w:sz w:val="24"/>
                <w:szCs w:val="24"/>
              </w:rPr>
              <w:t>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3761" w:type="dxa"/>
            <w:tcBorders>
              <w:top w:val="nil"/>
              <w:left w:val="nil"/>
              <w:bottom w:val="single" w:sz="4" w:space="0" w:color="auto"/>
              <w:right w:val="single" w:sz="4" w:space="0" w:color="auto"/>
            </w:tcBorders>
            <w:shd w:val="clear" w:color="000000" w:fill="FFFFFF"/>
            <w:vAlign w:val="center"/>
            <w:hideMark/>
          </w:tcPr>
          <w:p w:rsidR="00652A57" w:rsidRPr="00652A57" w:rsidRDefault="00652A57" w:rsidP="00652A57">
            <w:pPr>
              <w:jc w:val="right"/>
              <w:rPr>
                <w:color w:val="000000"/>
                <w:sz w:val="24"/>
                <w:szCs w:val="24"/>
              </w:rPr>
            </w:pPr>
            <w:r w:rsidRPr="00652A57">
              <w:rPr>
                <w:color w:val="000000"/>
                <w:sz w:val="24"/>
                <w:szCs w:val="24"/>
              </w:rPr>
              <w:t xml:space="preserve">5 749,6 </w:t>
            </w:r>
          </w:p>
        </w:tc>
      </w:tr>
      <w:tr w:rsidR="00652A57" w:rsidRPr="00652A57" w:rsidTr="00652A57">
        <w:trPr>
          <w:trHeight w:val="1890"/>
        </w:trPr>
        <w:tc>
          <w:tcPr>
            <w:tcW w:w="3134" w:type="dxa"/>
            <w:tcBorders>
              <w:top w:val="nil"/>
              <w:left w:val="single" w:sz="4" w:space="0" w:color="auto"/>
              <w:bottom w:val="single" w:sz="4" w:space="0" w:color="auto"/>
              <w:right w:val="single" w:sz="4" w:space="0" w:color="auto"/>
            </w:tcBorders>
            <w:shd w:val="clear" w:color="000000" w:fill="FFFFFF"/>
            <w:hideMark/>
          </w:tcPr>
          <w:p w:rsidR="00652A57" w:rsidRPr="00652A57" w:rsidRDefault="00652A57" w:rsidP="00652A57">
            <w:pPr>
              <w:rPr>
                <w:color w:val="000000"/>
                <w:sz w:val="24"/>
                <w:szCs w:val="24"/>
              </w:rPr>
            </w:pPr>
            <w:r w:rsidRPr="00652A57">
              <w:rPr>
                <w:color w:val="000000"/>
                <w:sz w:val="24"/>
                <w:szCs w:val="24"/>
              </w:rPr>
              <w:t>903 2 02 45303 05 0000 150</w:t>
            </w:r>
          </w:p>
        </w:tc>
        <w:tc>
          <w:tcPr>
            <w:tcW w:w="7644" w:type="dxa"/>
            <w:tcBorders>
              <w:top w:val="nil"/>
              <w:left w:val="nil"/>
              <w:bottom w:val="single" w:sz="4" w:space="0" w:color="auto"/>
              <w:right w:val="single" w:sz="4" w:space="0" w:color="auto"/>
            </w:tcBorders>
            <w:shd w:val="clear" w:color="000000" w:fill="FFFFFF"/>
            <w:hideMark/>
          </w:tcPr>
          <w:p w:rsidR="00652A57" w:rsidRPr="00652A57" w:rsidRDefault="00652A57" w:rsidP="00652A57">
            <w:pPr>
              <w:jc w:val="both"/>
              <w:rPr>
                <w:color w:val="000000"/>
                <w:sz w:val="24"/>
                <w:szCs w:val="24"/>
              </w:rPr>
            </w:pPr>
            <w:r w:rsidRPr="00652A57">
              <w:rPr>
                <w:color w:val="000000"/>
                <w:sz w:val="24"/>
                <w:szCs w:val="24"/>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3761" w:type="dxa"/>
            <w:tcBorders>
              <w:top w:val="nil"/>
              <w:left w:val="nil"/>
              <w:bottom w:val="single" w:sz="4" w:space="0" w:color="auto"/>
              <w:right w:val="single" w:sz="4" w:space="0" w:color="auto"/>
            </w:tcBorders>
            <w:shd w:val="clear" w:color="000000" w:fill="FFFFFF"/>
            <w:vAlign w:val="center"/>
            <w:hideMark/>
          </w:tcPr>
          <w:p w:rsidR="00652A57" w:rsidRPr="00652A57" w:rsidRDefault="00652A57" w:rsidP="00652A57">
            <w:pPr>
              <w:jc w:val="right"/>
              <w:rPr>
                <w:color w:val="000000"/>
                <w:sz w:val="24"/>
                <w:szCs w:val="24"/>
              </w:rPr>
            </w:pPr>
            <w:r w:rsidRPr="00652A57">
              <w:rPr>
                <w:color w:val="000000"/>
                <w:sz w:val="24"/>
                <w:szCs w:val="24"/>
              </w:rPr>
              <w:t xml:space="preserve">5 749,6 </w:t>
            </w:r>
          </w:p>
        </w:tc>
      </w:tr>
      <w:tr w:rsidR="00652A57" w:rsidRPr="00652A57" w:rsidTr="00652A57">
        <w:trPr>
          <w:trHeight w:val="645"/>
        </w:trPr>
        <w:tc>
          <w:tcPr>
            <w:tcW w:w="3134" w:type="dxa"/>
            <w:tcBorders>
              <w:top w:val="nil"/>
              <w:left w:val="single" w:sz="4" w:space="0" w:color="auto"/>
              <w:bottom w:val="single" w:sz="4" w:space="0" w:color="auto"/>
              <w:right w:val="single" w:sz="4" w:space="0" w:color="auto"/>
            </w:tcBorders>
            <w:shd w:val="clear" w:color="000000" w:fill="FFFFFF"/>
            <w:hideMark/>
          </w:tcPr>
          <w:p w:rsidR="00652A57" w:rsidRPr="00652A57" w:rsidRDefault="00652A57" w:rsidP="00652A57">
            <w:pPr>
              <w:rPr>
                <w:color w:val="000000"/>
                <w:sz w:val="24"/>
                <w:szCs w:val="24"/>
              </w:rPr>
            </w:pPr>
            <w:r w:rsidRPr="00652A57">
              <w:rPr>
                <w:color w:val="000000"/>
                <w:sz w:val="24"/>
                <w:szCs w:val="24"/>
              </w:rPr>
              <w:t>000 2 02 49999 00 0000 150</w:t>
            </w:r>
          </w:p>
        </w:tc>
        <w:tc>
          <w:tcPr>
            <w:tcW w:w="7644" w:type="dxa"/>
            <w:tcBorders>
              <w:top w:val="nil"/>
              <w:left w:val="nil"/>
              <w:bottom w:val="single" w:sz="4" w:space="0" w:color="auto"/>
              <w:right w:val="single" w:sz="4" w:space="0" w:color="auto"/>
            </w:tcBorders>
            <w:shd w:val="clear" w:color="000000" w:fill="FFFFFF"/>
            <w:hideMark/>
          </w:tcPr>
          <w:p w:rsidR="00652A57" w:rsidRPr="00652A57" w:rsidRDefault="00652A57" w:rsidP="00652A57">
            <w:pPr>
              <w:jc w:val="both"/>
              <w:rPr>
                <w:color w:val="000000"/>
                <w:sz w:val="24"/>
                <w:szCs w:val="24"/>
              </w:rPr>
            </w:pPr>
            <w:r w:rsidRPr="00652A57">
              <w:rPr>
                <w:color w:val="000000"/>
                <w:sz w:val="24"/>
                <w:szCs w:val="24"/>
              </w:rPr>
              <w:t>Прочие межбюджетные трансферты, передаваемые бюджетам</w:t>
            </w:r>
          </w:p>
        </w:tc>
        <w:tc>
          <w:tcPr>
            <w:tcW w:w="3761" w:type="dxa"/>
            <w:tcBorders>
              <w:top w:val="nil"/>
              <w:left w:val="nil"/>
              <w:bottom w:val="single" w:sz="4" w:space="0" w:color="auto"/>
              <w:right w:val="single" w:sz="4" w:space="0" w:color="auto"/>
            </w:tcBorders>
            <w:shd w:val="clear" w:color="000000" w:fill="FFFFFF"/>
            <w:vAlign w:val="center"/>
            <w:hideMark/>
          </w:tcPr>
          <w:p w:rsidR="00652A57" w:rsidRPr="00652A57" w:rsidRDefault="00652A57" w:rsidP="00652A57">
            <w:pPr>
              <w:jc w:val="right"/>
              <w:rPr>
                <w:b/>
                <w:bCs/>
                <w:color w:val="000000"/>
                <w:sz w:val="24"/>
                <w:szCs w:val="24"/>
              </w:rPr>
            </w:pPr>
            <w:r w:rsidRPr="00652A57">
              <w:rPr>
                <w:b/>
                <w:bCs/>
                <w:color w:val="000000"/>
                <w:sz w:val="24"/>
                <w:szCs w:val="24"/>
              </w:rPr>
              <w:t xml:space="preserve">750,0 </w:t>
            </w:r>
          </w:p>
        </w:tc>
      </w:tr>
      <w:tr w:rsidR="00652A57" w:rsidRPr="00652A57" w:rsidTr="00652A57">
        <w:trPr>
          <w:trHeight w:val="780"/>
        </w:trPr>
        <w:tc>
          <w:tcPr>
            <w:tcW w:w="3134" w:type="dxa"/>
            <w:tcBorders>
              <w:top w:val="nil"/>
              <w:left w:val="single" w:sz="4" w:space="0" w:color="auto"/>
              <w:bottom w:val="single" w:sz="4" w:space="0" w:color="auto"/>
              <w:right w:val="single" w:sz="4" w:space="0" w:color="auto"/>
            </w:tcBorders>
            <w:shd w:val="clear" w:color="000000" w:fill="FFFFFF"/>
            <w:hideMark/>
          </w:tcPr>
          <w:p w:rsidR="00652A57" w:rsidRPr="00652A57" w:rsidRDefault="00652A57" w:rsidP="00652A57">
            <w:pPr>
              <w:rPr>
                <w:color w:val="000000"/>
                <w:sz w:val="24"/>
                <w:szCs w:val="24"/>
              </w:rPr>
            </w:pPr>
            <w:r w:rsidRPr="00652A57">
              <w:rPr>
                <w:color w:val="000000"/>
                <w:sz w:val="24"/>
                <w:szCs w:val="24"/>
              </w:rPr>
              <w:t>936 2 02 04999 05 0000 151</w:t>
            </w:r>
          </w:p>
        </w:tc>
        <w:tc>
          <w:tcPr>
            <w:tcW w:w="7644" w:type="dxa"/>
            <w:tcBorders>
              <w:top w:val="nil"/>
              <w:left w:val="nil"/>
              <w:bottom w:val="single" w:sz="4" w:space="0" w:color="auto"/>
              <w:right w:val="single" w:sz="4" w:space="0" w:color="auto"/>
            </w:tcBorders>
            <w:shd w:val="clear" w:color="000000" w:fill="FFFFFF"/>
            <w:hideMark/>
          </w:tcPr>
          <w:p w:rsidR="00652A57" w:rsidRPr="00652A57" w:rsidRDefault="00652A57" w:rsidP="00652A57">
            <w:pPr>
              <w:jc w:val="both"/>
              <w:rPr>
                <w:color w:val="000000"/>
                <w:sz w:val="24"/>
                <w:szCs w:val="24"/>
              </w:rPr>
            </w:pPr>
            <w:r w:rsidRPr="00652A57">
              <w:rPr>
                <w:color w:val="000000"/>
                <w:sz w:val="24"/>
                <w:szCs w:val="24"/>
              </w:rPr>
              <w:t>Прочие межбюджетные трансферты, передаваемые бюджетам муниципальных районов</w:t>
            </w:r>
          </w:p>
        </w:tc>
        <w:tc>
          <w:tcPr>
            <w:tcW w:w="3761" w:type="dxa"/>
            <w:tcBorders>
              <w:top w:val="nil"/>
              <w:left w:val="nil"/>
              <w:bottom w:val="single" w:sz="4" w:space="0" w:color="auto"/>
              <w:right w:val="single" w:sz="4" w:space="0" w:color="auto"/>
            </w:tcBorders>
            <w:shd w:val="clear" w:color="000000" w:fill="FFFFFF"/>
            <w:vAlign w:val="center"/>
            <w:hideMark/>
          </w:tcPr>
          <w:p w:rsidR="00652A57" w:rsidRPr="00652A57" w:rsidRDefault="00652A57" w:rsidP="00652A57">
            <w:pPr>
              <w:jc w:val="right"/>
              <w:rPr>
                <w:color w:val="000000"/>
                <w:sz w:val="24"/>
                <w:szCs w:val="24"/>
              </w:rPr>
            </w:pPr>
            <w:r w:rsidRPr="00652A57">
              <w:rPr>
                <w:color w:val="000000"/>
                <w:sz w:val="24"/>
                <w:szCs w:val="24"/>
              </w:rPr>
              <w:t xml:space="preserve">750,0 </w:t>
            </w:r>
          </w:p>
        </w:tc>
      </w:tr>
      <w:tr w:rsidR="00652A57" w:rsidRPr="00652A57" w:rsidTr="00652A57">
        <w:trPr>
          <w:trHeight w:val="315"/>
        </w:trPr>
        <w:tc>
          <w:tcPr>
            <w:tcW w:w="3134" w:type="dxa"/>
            <w:tcBorders>
              <w:top w:val="nil"/>
              <w:left w:val="single" w:sz="4" w:space="0" w:color="auto"/>
              <w:bottom w:val="single" w:sz="4" w:space="0" w:color="auto"/>
              <w:right w:val="single" w:sz="4" w:space="0" w:color="auto"/>
            </w:tcBorders>
            <w:shd w:val="clear" w:color="000000" w:fill="FFFFFF"/>
            <w:hideMark/>
          </w:tcPr>
          <w:p w:rsidR="00652A57" w:rsidRPr="00652A57" w:rsidRDefault="00652A57" w:rsidP="00652A57">
            <w:pPr>
              <w:rPr>
                <w:color w:val="000000"/>
                <w:sz w:val="24"/>
                <w:szCs w:val="24"/>
              </w:rPr>
            </w:pPr>
            <w:r w:rsidRPr="00652A57">
              <w:rPr>
                <w:color w:val="000000"/>
                <w:sz w:val="24"/>
                <w:szCs w:val="24"/>
              </w:rPr>
              <w:t> </w:t>
            </w:r>
          </w:p>
        </w:tc>
        <w:tc>
          <w:tcPr>
            <w:tcW w:w="7644" w:type="dxa"/>
            <w:tcBorders>
              <w:top w:val="nil"/>
              <w:left w:val="nil"/>
              <w:bottom w:val="single" w:sz="4" w:space="0" w:color="auto"/>
              <w:right w:val="single" w:sz="4" w:space="0" w:color="auto"/>
            </w:tcBorders>
            <w:shd w:val="clear" w:color="000000" w:fill="FFFFFF"/>
            <w:vAlign w:val="center"/>
            <w:hideMark/>
          </w:tcPr>
          <w:p w:rsidR="00652A57" w:rsidRPr="00652A57" w:rsidRDefault="00652A57" w:rsidP="00652A57">
            <w:pPr>
              <w:rPr>
                <w:b/>
                <w:bCs/>
                <w:color w:val="000000"/>
                <w:sz w:val="24"/>
                <w:szCs w:val="24"/>
              </w:rPr>
            </w:pPr>
            <w:r w:rsidRPr="00652A57">
              <w:rPr>
                <w:b/>
                <w:bCs/>
                <w:color w:val="000000"/>
                <w:sz w:val="24"/>
                <w:szCs w:val="24"/>
              </w:rPr>
              <w:t>ВСЕГО ДОХОДОВ</w:t>
            </w:r>
          </w:p>
        </w:tc>
        <w:tc>
          <w:tcPr>
            <w:tcW w:w="3761" w:type="dxa"/>
            <w:tcBorders>
              <w:top w:val="nil"/>
              <w:left w:val="nil"/>
              <w:bottom w:val="single" w:sz="4" w:space="0" w:color="auto"/>
              <w:right w:val="single" w:sz="4" w:space="0" w:color="auto"/>
            </w:tcBorders>
            <w:shd w:val="clear" w:color="auto" w:fill="auto"/>
            <w:vAlign w:val="center"/>
            <w:hideMark/>
          </w:tcPr>
          <w:p w:rsidR="00652A57" w:rsidRPr="00652A57" w:rsidRDefault="00652A57" w:rsidP="00652A57">
            <w:pPr>
              <w:jc w:val="right"/>
              <w:rPr>
                <w:b/>
                <w:bCs/>
                <w:color w:val="000000"/>
                <w:sz w:val="24"/>
                <w:szCs w:val="24"/>
              </w:rPr>
            </w:pPr>
            <w:r w:rsidRPr="00652A57">
              <w:rPr>
                <w:b/>
                <w:bCs/>
                <w:color w:val="000000"/>
                <w:sz w:val="24"/>
                <w:szCs w:val="24"/>
              </w:rPr>
              <w:t xml:space="preserve">646 737,9 </w:t>
            </w:r>
          </w:p>
        </w:tc>
      </w:tr>
    </w:tbl>
    <w:p w:rsidR="00AA1749" w:rsidRDefault="00AA1749" w:rsidP="00AA1749"/>
    <w:tbl>
      <w:tblPr>
        <w:tblW w:w="14942" w:type="dxa"/>
        <w:tblInd w:w="93" w:type="dxa"/>
        <w:tblLook w:val="04A0"/>
      </w:tblPr>
      <w:tblGrid>
        <w:gridCol w:w="2992"/>
        <w:gridCol w:w="8789"/>
        <w:gridCol w:w="1701"/>
        <w:gridCol w:w="1460"/>
      </w:tblGrid>
      <w:tr w:rsidR="00CB7D8E" w:rsidRPr="00CB7D8E" w:rsidTr="00CB7D8E">
        <w:trPr>
          <w:trHeight w:val="315"/>
        </w:trPr>
        <w:tc>
          <w:tcPr>
            <w:tcW w:w="13482" w:type="dxa"/>
            <w:gridSpan w:val="3"/>
            <w:tcBorders>
              <w:top w:val="nil"/>
              <w:left w:val="nil"/>
              <w:bottom w:val="nil"/>
              <w:right w:val="nil"/>
            </w:tcBorders>
            <w:shd w:val="clear" w:color="000000" w:fill="FFFFFF"/>
            <w:hideMark/>
          </w:tcPr>
          <w:p w:rsidR="00CB7D8E" w:rsidRPr="00CB7D8E" w:rsidRDefault="00AA1749" w:rsidP="00CB7D8E">
            <w:pPr>
              <w:ind w:firstLine="10255"/>
              <w:jc w:val="both"/>
              <w:rPr>
                <w:color w:val="000000"/>
                <w:sz w:val="28"/>
                <w:szCs w:val="28"/>
              </w:rPr>
            </w:pPr>
            <w:r>
              <w:br w:type="page"/>
            </w:r>
            <w:r w:rsidR="00CB7D8E" w:rsidRPr="00CB7D8E">
              <w:rPr>
                <w:color w:val="000000"/>
                <w:sz w:val="28"/>
                <w:szCs w:val="28"/>
              </w:rPr>
              <w:t>Приложение №  3</w:t>
            </w:r>
          </w:p>
        </w:tc>
        <w:tc>
          <w:tcPr>
            <w:tcW w:w="1460" w:type="dxa"/>
            <w:tcBorders>
              <w:top w:val="nil"/>
              <w:left w:val="nil"/>
              <w:bottom w:val="nil"/>
              <w:right w:val="nil"/>
            </w:tcBorders>
            <w:shd w:val="clear" w:color="auto" w:fill="auto"/>
            <w:noWrap/>
            <w:vAlign w:val="bottom"/>
            <w:hideMark/>
          </w:tcPr>
          <w:p w:rsidR="00CB7D8E" w:rsidRPr="00CB7D8E" w:rsidRDefault="00CB7D8E" w:rsidP="00CB7D8E">
            <w:pPr>
              <w:ind w:firstLine="10255"/>
              <w:jc w:val="both"/>
              <w:rPr>
                <w:rFonts w:ascii="Calibri" w:hAnsi="Calibri"/>
                <w:color w:val="000000"/>
                <w:sz w:val="28"/>
                <w:szCs w:val="28"/>
              </w:rPr>
            </w:pPr>
          </w:p>
        </w:tc>
      </w:tr>
      <w:tr w:rsidR="00CB7D8E" w:rsidRPr="00CB7D8E" w:rsidTr="00CB7D8E">
        <w:trPr>
          <w:trHeight w:val="315"/>
        </w:trPr>
        <w:tc>
          <w:tcPr>
            <w:tcW w:w="13482" w:type="dxa"/>
            <w:gridSpan w:val="3"/>
            <w:tcBorders>
              <w:top w:val="nil"/>
              <w:left w:val="nil"/>
              <w:bottom w:val="nil"/>
              <w:right w:val="nil"/>
            </w:tcBorders>
            <w:shd w:val="clear" w:color="000000" w:fill="FFFFFF"/>
            <w:hideMark/>
          </w:tcPr>
          <w:p w:rsidR="00CB7D8E" w:rsidRPr="00CB7D8E" w:rsidRDefault="00CB7D8E" w:rsidP="00CB7D8E">
            <w:pPr>
              <w:ind w:firstLine="10255"/>
              <w:jc w:val="both"/>
              <w:rPr>
                <w:color w:val="000000"/>
                <w:sz w:val="28"/>
                <w:szCs w:val="28"/>
              </w:rPr>
            </w:pPr>
            <w:r w:rsidRPr="00CB7D8E">
              <w:rPr>
                <w:color w:val="000000"/>
                <w:sz w:val="28"/>
                <w:szCs w:val="28"/>
              </w:rPr>
              <w:t>к решению Куменской</w:t>
            </w:r>
          </w:p>
        </w:tc>
        <w:tc>
          <w:tcPr>
            <w:tcW w:w="1460" w:type="dxa"/>
            <w:tcBorders>
              <w:top w:val="nil"/>
              <w:left w:val="nil"/>
              <w:bottom w:val="nil"/>
              <w:right w:val="nil"/>
            </w:tcBorders>
            <w:shd w:val="clear" w:color="auto" w:fill="auto"/>
            <w:noWrap/>
            <w:vAlign w:val="bottom"/>
            <w:hideMark/>
          </w:tcPr>
          <w:p w:rsidR="00CB7D8E" w:rsidRPr="00CB7D8E" w:rsidRDefault="00CB7D8E" w:rsidP="00CB7D8E">
            <w:pPr>
              <w:ind w:firstLine="10255"/>
              <w:jc w:val="both"/>
              <w:rPr>
                <w:rFonts w:ascii="Calibri" w:hAnsi="Calibri"/>
                <w:color w:val="000000"/>
                <w:sz w:val="28"/>
                <w:szCs w:val="28"/>
              </w:rPr>
            </w:pPr>
          </w:p>
        </w:tc>
      </w:tr>
      <w:tr w:rsidR="00CB7D8E" w:rsidRPr="00CB7D8E" w:rsidTr="00CB7D8E">
        <w:trPr>
          <w:trHeight w:val="315"/>
        </w:trPr>
        <w:tc>
          <w:tcPr>
            <w:tcW w:w="13482" w:type="dxa"/>
            <w:gridSpan w:val="3"/>
            <w:tcBorders>
              <w:top w:val="nil"/>
              <w:left w:val="nil"/>
              <w:bottom w:val="nil"/>
              <w:right w:val="nil"/>
            </w:tcBorders>
            <w:shd w:val="clear" w:color="000000" w:fill="FFFFFF"/>
            <w:hideMark/>
          </w:tcPr>
          <w:p w:rsidR="00CB7D8E" w:rsidRPr="00CB7D8E" w:rsidRDefault="00CB7D8E" w:rsidP="00CB7D8E">
            <w:pPr>
              <w:ind w:firstLine="10255"/>
              <w:jc w:val="both"/>
              <w:rPr>
                <w:color w:val="000000"/>
                <w:sz w:val="28"/>
                <w:szCs w:val="28"/>
              </w:rPr>
            </w:pPr>
            <w:r w:rsidRPr="00CB7D8E">
              <w:rPr>
                <w:color w:val="000000"/>
                <w:sz w:val="28"/>
                <w:szCs w:val="28"/>
              </w:rPr>
              <w:t>районной Думы</w:t>
            </w:r>
          </w:p>
        </w:tc>
        <w:tc>
          <w:tcPr>
            <w:tcW w:w="1460" w:type="dxa"/>
            <w:tcBorders>
              <w:top w:val="nil"/>
              <w:left w:val="nil"/>
              <w:bottom w:val="nil"/>
              <w:right w:val="nil"/>
            </w:tcBorders>
            <w:shd w:val="clear" w:color="auto" w:fill="auto"/>
            <w:noWrap/>
            <w:vAlign w:val="bottom"/>
            <w:hideMark/>
          </w:tcPr>
          <w:p w:rsidR="00CB7D8E" w:rsidRPr="00CB7D8E" w:rsidRDefault="00CB7D8E" w:rsidP="00CB7D8E">
            <w:pPr>
              <w:ind w:firstLine="10255"/>
              <w:jc w:val="both"/>
              <w:rPr>
                <w:rFonts w:ascii="Calibri" w:hAnsi="Calibri"/>
                <w:color w:val="000000"/>
                <w:sz w:val="28"/>
                <w:szCs w:val="28"/>
              </w:rPr>
            </w:pPr>
          </w:p>
        </w:tc>
      </w:tr>
      <w:tr w:rsidR="00CB7D8E" w:rsidRPr="00CB7D8E" w:rsidTr="00CB7D8E">
        <w:trPr>
          <w:trHeight w:val="300"/>
        </w:trPr>
        <w:tc>
          <w:tcPr>
            <w:tcW w:w="13482" w:type="dxa"/>
            <w:gridSpan w:val="3"/>
            <w:tcBorders>
              <w:top w:val="nil"/>
              <w:left w:val="nil"/>
              <w:bottom w:val="nil"/>
              <w:right w:val="nil"/>
            </w:tcBorders>
            <w:shd w:val="clear" w:color="000000" w:fill="FFFFFF"/>
            <w:hideMark/>
          </w:tcPr>
          <w:p w:rsidR="00CB7D8E" w:rsidRPr="00CB7D8E" w:rsidRDefault="00CB7D8E" w:rsidP="00CB7D8E">
            <w:pPr>
              <w:ind w:firstLine="10255"/>
              <w:jc w:val="both"/>
              <w:rPr>
                <w:rFonts w:ascii="Arial" w:hAnsi="Arial" w:cs="Arial"/>
                <w:color w:val="000000"/>
                <w:sz w:val="28"/>
                <w:szCs w:val="28"/>
              </w:rPr>
            </w:pPr>
            <w:r>
              <w:rPr>
                <w:color w:val="000000"/>
                <w:sz w:val="28"/>
                <w:szCs w:val="28"/>
              </w:rPr>
              <w:t>о</w:t>
            </w:r>
            <w:r w:rsidRPr="00CB7D8E">
              <w:rPr>
                <w:color w:val="000000"/>
                <w:sz w:val="28"/>
                <w:szCs w:val="28"/>
              </w:rPr>
              <w:t>т</w:t>
            </w:r>
            <w:r>
              <w:rPr>
                <w:color w:val="000000"/>
                <w:sz w:val="28"/>
                <w:szCs w:val="28"/>
              </w:rPr>
              <w:t xml:space="preserve"> 20.12</w:t>
            </w:r>
            <w:r w:rsidR="00576D6E">
              <w:rPr>
                <w:color w:val="000000"/>
                <w:sz w:val="28"/>
                <w:szCs w:val="28"/>
              </w:rPr>
              <w:t xml:space="preserve">.2022 </w:t>
            </w:r>
            <w:r w:rsidRPr="00CB7D8E">
              <w:rPr>
                <w:color w:val="000000"/>
                <w:sz w:val="28"/>
                <w:szCs w:val="28"/>
              </w:rPr>
              <w:t>№</w:t>
            </w:r>
            <w:r w:rsidR="00576D6E">
              <w:rPr>
                <w:color w:val="000000"/>
                <w:sz w:val="28"/>
                <w:szCs w:val="28"/>
              </w:rPr>
              <w:t xml:space="preserve"> 14/80</w:t>
            </w:r>
            <w:r w:rsidRPr="00CB7D8E">
              <w:rPr>
                <w:color w:val="000000"/>
                <w:sz w:val="28"/>
                <w:szCs w:val="28"/>
              </w:rPr>
              <w:t xml:space="preserve"> </w:t>
            </w:r>
          </w:p>
        </w:tc>
        <w:tc>
          <w:tcPr>
            <w:tcW w:w="1460" w:type="dxa"/>
            <w:tcBorders>
              <w:top w:val="nil"/>
              <w:left w:val="nil"/>
              <w:bottom w:val="nil"/>
              <w:right w:val="nil"/>
            </w:tcBorders>
            <w:shd w:val="clear" w:color="auto" w:fill="auto"/>
            <w:noWrap/>
            <w:vAlign w:val="bottom"/>
            <w:hideMark/>
          </w:tcPr>
          <w:p w:rsidR="00CB7D8E" w:rsidRPr="00CB7D8E" w:rsidRDefault="00CB7D8E" w:rsidP="00CB7D8E">
            <w:pPr>
              <w:ind w:firstLine="10255"/>
              <w:jc w:val="both"/>
              <w:rPr>
                <w:rFonts w:ascii="Calibri" w:hAnsi="Calibri"/>
                <w:color w:val="000000"/>
                <w:sz w:val="28"/>
                <w:szCs w:val="28"/>
              </w:rPr>
            </w:pPr>
          </w:p>
        </w:tc>
      </w:tr>
      <w:tr w:rsidR="00CB7D8E" w:rsidRPr="00CB7D8E" w:rsidTr="00CB7D8E">
        <w:trPr>
          <w:trHeight w:val="375"/>
        </w:trPr>
        <w:tc>
          <w:tcPr>
            <w:tcW w:w="14942" w:type="dxa"/>
            <w:gridSpan w:val="4"/>
            <w:tcBorders>
              <w:top w:val="nil"/>
              <w:left w:val="nil"/>
              <w:bottom w:val="nil"/>
              <w:right w:val="nil"/>
            </w:tcBorders>
            <w:shd w:val="clear" w:color="000000" w:fill="FFFFFF"/>
            <w:vAlign w:val="bottom"/>
            <w:hideMark/>
          </w:tcPr>
          <w:p w:rsidR="00CB7D8E" w:rsidRPr="00CB7D8E" w:rsidRDefault="00CB7D8E" w:rsidP="00CB7D8E">
            <w:pPr>
              <w:jc w:val="center"/>
              <w:rPr>
                <w:b/>
                <w:bCs/>
                <w:color w:val="000000"/>
                <w:sz w:val="28"/>
                <w:szCs w:val="28"/>
              </w:rPr>
            </w:pPr>
            <w:r w:rsidRPr="00CB7D8E">
              <w:rPr>
                <w:b/>
                <w:bCs/>
                <w:color w:val="000000"/>
                <w:sz w:val="28"/>
                <w:szCs w:val="28"/>
              </w:rPr>
              <w:t>Объемы</w:t>
            </w:r>
          </w:p>
        </w:tc>
      </w:tr>
      <w:tr w:rsidR="00CB7D8E" w:rsidRPr="00CB7D8E" w:rsidTr="00CB7D8E">
        <w:trPr>
          <w:trHeight w:val="420"/>
        </w:trPr>
        <w:tc>
          <w:tcPr>
            <w:tcW w:w="14942" w:type="dxa"/>
            <w:gridSpan w:val="4"/>
            <w:tcBorders>
              <w:top w:val="nil"/>
              <w:left w:val="nil"/>
              <w:bottom w:val="nil"/>
              <w:right w:val="nil"/>
            </w:tcBorders>
            <w:shd w:val="clear" w:color="000000" w:fill="FFFFFF"/>
            <w:vAlign w:val="bottom"/>
            <w:hideMark/>
          </w:tcPr>
          <w:p w:rsidR="00CB7D8E" w:rsidRPr="00CB7D8E" w:rsidRDefault="00CB7D8E" w:rsidP="00CB7D8E">
            <w:pPr>
              <w:jc w:val="center"/>
              <w:rPr>
                <w:b/>
                <w:bCs/>
                <w:color w:val="000000"/>
                <w:sz w:val="28"/>
                <w:szCs w:val="28"/>
              </w:rPr>
            </w:pPr>
            <w:r w:rsidRPr="00CB7D8E">
              <w:rPr>
                <w:b/>
                <w:bCs/>
                <w:color w:val="000000"/>
                <w:sz w:val="28"/>
                <w:szCs w:val="28"/>
              </w:rPr>
              <w:t>поступления налоговых и неналоговых доходов общей суммой и по статьям</w:t>
            </w:r>
          </w:p>
        </w:tc>
      </w:tr>
      <w:tr w:rsidR="00CB7D8E" w:rsidRPr="00CB7D8E" w:rsidTr="00CB7D8E">
        <w:trPr>
          <w:trHeight w:val="660"/>
        </w:trPr>
        <w:tc>
          <w:tcPr>
            <w:tcW w:w="14942" w:type="dxa"/>
            <w:gridSpan w:val="4"/>
            <w:tcBorders>
              <w:top w:val="nil"/>
              <w:left w:val="nil"/>
              <w:bottom w:val="nil"/>
              <w:right w:val="nil"/>
            </w:tcBorders>
            <w:shd w:val="clear" w:color="000000" w:fill="FFFFFF"/>
            <w:vAlign w:val="bottom"/>
            <w:hideMark/>
          </w:tcPr>
          <w:p w:rsidR="00CB7D8E" w:rsidRPr="00CB7D8E" w:rsidRDefault="00CB7D8E" w:rsidP="00CB7D8E">
            <w:pPr>
              <w:jc w:val="center"/>
              <w:rPr>
                <w:b/>
                <w:bCs/>
                <w:color w:val="000000"/>
                <w:sz w:val="28"/>
                <w:szCs w:val="28"/>
              </w:rPr>
            </w:pPr>
            <w:r w:rsidRPr="00CB7D8E">
              <w:rPr>
                <w:b/>
                <w:bCs/>
                <w:color w:val="000000"/>
                <w:sz w:val="28"/>
                <w:szCs w:val="28"/>
              </w:rPr>
              <w:t>классификации доходов бюджетов, а также объемы безвозмездных поступлений по подстатьям</w:t>
            </w:r>
          </w:p>
        </w:tc>
      </w:tr>
      <w:tr w:rsidR="00CB7D8E" w:rsidRPr="00CB7D8E" w:rsidTr="00CB7D8E">
        <w:trPr>
          <w:trHeight w:val="390"/>
        </w:trPr>
        <w:tc>
          <w:tcPr>
            <w:tcW w:w="14942" w:type="dxa"/>
            <w:gridSpan w:val="4"/>
            <w:tcBorders>
              <w:top w:val="nil"/>
              <w:left w:val="nil"/>
              <w:bottom w:val="nil"/>
              <w:right w:val="nil"/>
            </w:tcBorders>
            <w:shd w:val="clear" w:color="000000" w:fill="FFFFFF"/>
            <w:vAlign w:val="bottom"/>
            <w:hideMark/>
          </w:tcPr>
          <w:p w:rsidR="00CB7D8E" w:rsidRPr="00CB7D8E" w:rsidRDefault="00CB7D8E" w:rsidP="00CB7D8E">
            <w:pPr>
              <w:jc w:val="center"/>
              <w:rPr>
                <w:b/>
                <w:bCs/>
                <w:color w:val="000000"/>
                <w:sz w:val="28"/>
                <w:szCs w:val="28"/>
              </w:rPr>
            </w:pPr>
            <w:r w:rsidRPr="00CB7D8E">
              <w:rPr>
                <w:b/>
                <w:bCs/>
                <w:color w:val="000000"/>
                <w:sz w:val="28"/>
                <w:szCs w:val="28"/>
              </w:rPr>
              <w:t>классификации доходов бюджетов  на 2024 год и на 2025 год</w:t>
            </w:r>
          </w:p>
        </w:tc>
      </w:tr>
      <w:tr w:rsidR="00CB7D8E" w:rsidRPr="00CB7D8E" w:rsidTr="00CB7D8E">
        <w:trPr>
          <w:trHeight w:val="375"/>
        </w:trPr>
        <w:tc>
          <w:tcPr>
            <w:tcW w:w="2992" w:type="dxa"/>
            <w:tcBorders>
              <w:top w:val="nil"/>
              <w:left w:val="nil"/>
              <w:bottom w:val="nil"/>
              <w:right w:val="nil"/>
            </w:tcBorders>
            <w:shd w:val="clear" w:color="000000" w:fill="FFFFFF"/>
            <w:vAlign w:val="bottom"/>
            <w:hideMark/>
          </w:tcPr>
          <w:p w:rsidR="00CB7D8E" w:rsidRPr="00CB7D8E" w:rsidRDefault="00CB7D8E" w:rsidP="00CB7D8E">
            <w:pPr>
              <w:jc w:val="center"/>
              <w:rPr>
                <w:b/>
                <w:bCs/>
                <w:color w:val="000000"/>
                <w:sz w:val="28"/>
                <w:szCs w:val="28"/>
              </w:rPr>
            </w:pPr>
            <w:r w:rsidRPr="00CB7D8E">
              <w:rPr>
                <w:b/>
                <w:bCs/>
                <w:color w:val="000000"/>
                <w:sz w:val="28"/>
                <w:szCs w:val="28"/>
              </w:rPr>
              <w:t> </w:t>
            </w:r>
          </w:p>
        </w:tc>
        <w:tc>
          <w:tcPr>
            <w:tcW w:w="8789" w:type="dxa"/>
            <w:tcBorders>
              <w:top w:val="nil"/>
              <w:left w:val="nil"/>
              <w:bottom w:val="nil"/>
              <w:right w:val="nil"/>
            </w:tcBorders>
            <w:shd w:val="clear" w:color="000000" w:fill="FFFFFF"/>
            <w:vAlign w:val="bottom"/>
            <w:hideMark/>
          </w:tcPr>
          <w:p w:rsidR="00CB7D8E" w:rsidRPr="00CB7D8E" w:rsidRDefault="00CB7D8E" w:rsidP="00CB7D8E">
            <w:pPr>
              <w:jc w:val="center"/>
              <w:rPr>
                <w:b/>
                <w:bCs/>
                <w:color w:val="000000"/>
                <w:sz w:val="28"/>
                <w:szCs w:val="28"/>
              </w:rPr>
            </w:pPr>
            <w:r w:rsidRPr="00CB7D8E">
              <w:rPr>
                <w:b/>
                <w:bCs/>
                <w:color w:val="000000"/>
                <w:sz w:val="28"/>
                <w:szCs w:val="28"/>
              </w:rPr>
              <w:t> </w:t>
            </w:r>
          </w:p>
        </w:tc>
        <w:tc>
          <w:tcPr>
            <w:tcW w:w="3161" w:type="dxa"/>
            <w:gridSpan w:val="2"/>
            <w:tcBorders>
              <w:top w:val="nil"/>
              <w:left w:val="nil"/>
              <w:bottom w:val="single" w:sz="4" w:space="0" w:color="auto"/>
              <w:right w:val="nil"/>
            </w:tcBorders>
            <w:shd w:val="clear" w:color="000000" w:fill="FFFFFF"/>
            <w:vAlign w:val="bottom"/>
            <w:hideMark/>
          </w:tcPr>
          <w:p w:rsidR="00CB7D8E" w:rsidRPr="00CB7D8E" w:rsidRDefault="00CB7D8E" w:rsidP="00CB7D8E">
            <w:pPr>
              <w:jc w:val="right"/>
              <w:rPr>
                <w:color w:val="000000"/>
                <w:sz w:val="24"/>
                <w:szCs w:val="24"/>
              </w:rPr>
            </w:pPr>
            <w:r w:rsidRPr="00CB7D8E">
              <w:rPr>
                <w:color w:val="000000"/>
                <w:sz w:val="24"/>
                <w:szCs w:val="24"/>
              </w:rPr>
              <w:t>(тыс.рублей)</w:t>
            </w:r>
          </w:p>
        </w:tc>
      </w:tr>
      <w:tr w:rsidR="00CB7D8E" w:rsidRPr="00CB7D8E" w:rsidTr="00CB7D8E">
        <w:trPr>
          <w:trHeight w:val="315"/>
        </w:trPr>
        <w:tc>
          <w:tcPr>
            <w:tcW w:w="2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B7D8E" w:rsidRPr="00CB7D8E" w:rsidRDefault="00CB7D8E" w:rsidP="00CB7D8E">
            <w:pPr>
              <w:jc w:val="center"/>
              <w:rPr>
                <w:color w:val="000000"/>
                <w:sz w:val="24"/>
                <w:szCs w:val="24"/>
              </w:rPr>
            </w:pPr>
            <w:r w:rsidRPr="00CB7D8E">
              <w:rPr>
                <w:color w:val="000000"/>
                <w:sz w:val="24"/>
                <w:szCs w:val="24"/>
              </w:rPr>
              <w:t>Код бюджетной классификации</w:t>
            </w:r>
          </w:p>
        </w:tc>
        <w:tc>
          <w:tcPr>
            <w:tcW w:w="87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B7D8E" w:rsidRPr="00CB7D8E" w:rsidRDefault="00CB7D8E" w:rsidP="00CB7D8E">
            <w:pPr>
              <w:jc w:val="center"/>
              <w:rPr>
                <w:color w:val="000000"/>
                <w:sz w:val="24"/>
                <w:szCs w:val="24"/>
              </w:rPr>
            </w:pPr>
            <w:r w:rsidRPr="00CB7D8E">
              <w:rPr>
                <w:color w:val="000000"/>
                <w:sz w:val="24"/>
                <w:szCs w:val="24"/>
              </w:rPr>
              <w:t>Наименование дохода</w:t>
            </w:r>
          </w:p>
        </w:tc>
        <w:tc>
          <w:tcPr>
            <w:tcW w:w="3161" w:type="dxa"/>
            <w:gridSpan w:val="2"/>
            <w:tcBorders>
              <w:top w:val="single" w:sz="4" w:space="0" w:color="auto"/>
              <w:left w:val="nil"/>
              <w:bottom w:val="single" w:sz="4" w:space="0" w:color="auto"/>
              <w:right w:val="single" w:sz="4" w:space="0" w:color="auto"/>
            </w:tcBorders>
            <w:shd w:val="clear" w:color="auto" w:fill="auto"/>
            <w:noWrap/>
            <w:vAlign w:val="bottom"/>
            <w:hideMark/>
          </w:tcPr>
          <w:p w:rsidR="00CB7D8E" w:rsidRPr="00CB7D8E" w:rsidRDefault="00CB7D8E" w:rsidP="00CB7D8E">
            <w:pPr>
              <w:jc w:val="center"/>
              <w:rPr>
                <w:color w:val="000000"/>
                <w:sz w:val="24"/>
                <w:szCs w:val="24"/>
              </w:rPr>
            </w:pPr>
            <w:r w:rsidRPr="00CB7D8E">
              <w:rPr>
                <w:color w:val="000000"/>
                <w:sz w:val="24"/>
                <w:szCs w:val="24"/>
              </w:rPr>
              <w:t>Плановый период</w:t>
            </w:r>
          </w:p>
        </w:tc>
      </w:tr>
      <w:tr w:rsidR="00CB7D8E" w:rsidRPr="00CB7D8E" w:rsidTr="00CB7D8E">
        <w:trPr>
          <w:trHeight w:val="480"/>
        </w:trPr>
        <w:tc>
          <w:tcPr>
            <w:tcW w:w="2992" w:type="dxa"/>
            <w:vMerge/>
            <w:tcBorders>
              <w:top w:val="single" w:sz="4" w:space="0" w:color="auto"/>
              <w:left w:val="single" w:sz="4" w:space="0" w:color="auto"/>
              <w:bottom w:val="single" w:sz="4" w:space="0" w:color="auto"/>
              <w:right w:val="single" w:sz="4" w:space="0" w:color="auto"/>
            </w:tcBorders>
            <w:vAlign w:val="center"/>
            <w:hideMark/>
          </w:tcPr>
          <w:p w:rsidR="00CB7D8E" w:rsidRPr="00CB7D8E" w:rsidRDefault="00CB7D8E" w:rsidP="00CB7D8E">
            <w:pPr>
              <w:rPr>
                <w:color w:val="000000"/>
                <w:sz w:val="24"/>
                <w:szCs w:val="24"/>
              </w:rPr>
            </w:pPr>
          </w:p>
        </w:tc>
        <w:tc>
          <w:tcPr>
            <w:tcW w:w="8789" w:type="dxa"/>
            <w:vMerge/>
            <w:tcBorders>
              <w:top w:val="single" w:sz="4" w:space="0" w:color="auto"/>
              <w:left w:val="single" w:sz="4" w:space="0" w:color="auto"/>
              <w:bottom w:val="single" w:sz="4" w:space="0" w:color="auto"/>
              <w:right w:val="single" w:sz="4" w:space="0" w:color="auto"/>
            </w:tcBorders>
            <w:vAlign w:val="center"/>
            <w:hideMark/>
          </w:tcPr>
          <w:p w:rsidR="00CB7D8E" w:rsidRPr="00CB7D8E" w:rsidRDefault="00CB7D8E" w:rsidP="00CB7D8E">
            <w:pPr>
              <w:rPr>
                <w:color w:val="000000"/>
                <w:sz w:val="24"/>
                <w:szCs w:val="24"/>
              </w:rPr>
            </w:pPr>
          </w:p>
        </w:tc>
        <w:tc>
          <w:tcPr>
            <w:tcW w:w="1701"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center"/>
              <w:rPr>
                <w:color w:val="000000"/>
                <w:sz w:val="24"/>
                <w:szCs w:val="24"/>
              </w:rPr>
            </w:pPr>
            <w:r w:rsidRPr="00CB7D8E">
              <w:rPr>
                <w:color w:val="000000"/>
                <w:sz w:val="24"/>
                <w:szCs w:val="24"/>
              </w:rPr>
              <w:t>2024 год</w:t>
            </w:r>
          </w:p>
        </w:tc>
        <w:tc>
          <w:tcPr>
            <w:tcW w:w="1460"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center"/>
              <w:rPr>
                <w:color w:val="000000"/>
                <w:sz w:val="24"/>
                <w:szCs w:val="24"/>
              </w:rPr>
            </w:pPr>
            <w:r w:rsidRPr="00CB7D8E">
              <w:rPr>
                <w:color w:val="000000"/>
                <w:sz w:val="24"/>
                <w:szCs w:val="24"/>
              </w:rPr>
              <w:t>2025 год</w:t>
            </w:r>
          </w:p>
        </w:tc>
      </w:tr>
      <w:tr w:rsidR="00CB7D8E" w:rsidRPr="00CB7D8E" w:rsidTr="00CB7D8E">
        <w:trPr>
          <w:trHeight w:val="630"/>
        </w:trPr>
        <w:tc>
          <w:tcPr>
            <w:tcW w:w="2992" w:type="dxa"/>
            <w:tcBorders>
              <w:top w:val="nil"/>
              <w:left w:val="single" w:sz="4" w:space="0" w:color="auto"/>
              <w:bottom w:val="single" w:sz="4" w:space="0" w:color="auto"/>
              <w:right w:val="single" w:sz="4" w:space="0" w:color="auto"/>
            </w:tcBorders>
            <w:shd w:val="clear" w:color="000000" w:fill="FFFFFF"/>
            <w:hideMark/>
          </w:tcPr>
          <w:p w:rsidR="00CB7D8E" w:rsidRPr="00CB7D8E" w:rsidRDefault="00CB7D8E" w:rsidP="00CB7D8E">
            <w:pPr>
              <w:rPr>
                <w:b/>
                <w:bCs/>
                <w:color w:val="000000"/>
                <w:sz w:val="24"/>
                <w:szCs w:val="24"/>
              </w:rPr>
            </w:pPr>
            <w:r w:rsidRPr="00CB7D8E">
              <w:rPr>
                <w:b/>
                <w:bCs/>
                <w:color w:val="000000"/>
                <w:sz w:val="24"/>
                <w:szCs w:val="24"/>
              </w:rPr>
              <w:t>000 1 00 00000 00 0000 000</w:t>
            </w:r>
          </w:p>
        </w:tc>
        <w:tc>
          <w:tcPr>
            <w:tcW w:w="8789" w:type="dxa"/>
            <w:tcBorders>
              <w:top w:val="nil"/>
              <w:left w:val="nil"/>
              <w:bottom w:val="single" w:sz="4" w:space="0" w:color="auto"/>
              <w:right w:val="single" w:sz="4" w:space="0" w:color="auto"/>
            </w:tcBorders>
            <w:shd w:val="clear" w:color="000000" w:fill="FFFFFF"/>
            <w:hideMark/>
          </w:tcPr>
          <w:p w:rsidR="00CB7D8E" w:rsidRPr="00CB7D8E" w:rsidRDefault="00CB7D8E" w:rsidP="00CB7D8E">
            <w:pPr>
              <w:jc w:val="both"/>
              <w:rPr>
                <w:b/>
                <w:bCs/>
                <w:color w:val="000000"/>
                <w:sz w:val="24"/>
                <w:szCs w:val="24"/>
              </w:rPr>
            </w:pPr>
            <w:r w:rsidRPr="00CB7D8E">
              <w:rPr>
                <w:b/>
                <w:bCs/>
                <w:color w:val="000000"/>
                <w:sz w:val="24"/>
                <w:szCs w:val="24"/>
              </w:rPr>
              <w:t>НАЛОГОВЫЕ И НЕНАЛОГОВЫЕ ДОХОДЫ</w:t>
            </w:r>
          </w:p>
        </w:tc>
        <w:tc>
          <w:tcPr>
            <w:tcW w:w="1701"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b/>
                <w:bCs/>
                <w:color w:val="000000"/>
                <w:sz w:val="24"/>
                <w:szCs w:val="24"/>
              </w:rPr>
            </w:pPr>
            <w:r w:rsidRPr="00CB7D8E">
              <w:rPr>
                <w:b/>
                <w:bCs/>
                <w:color w:val="000000"/>
                <w:sz w:val="24"/>
                <w:szCs w:val="24"/>
              </w:rPr>
              <w:t xml:space="preserve">144 723,1 </w:t>
            </w:r>
          </w:p>
        </w:tc>
        <w:tc>
          <w:tcPr>
            <w:tcW w:w="1460"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b/>
                <w:bCs/>
                <w:color w:val="000000"/>
                <w:sz w:val="24"/>
                <w:szCs w:val="24"/>
              </w:rPr>
            </w:pPr>
            <w:r w:rsidRPr="00CB7D8E">
              <w:rPr>
                <w:b/>
                <w:bCs/>
                <w:color w:val="000000"/>
                <w:sz w:val="24"/>
                <w:szCs w:val="24"/>
              </w:rPr>
              <w:t xml:space="preserve">150 630,2 </w:t>
            </w:r>
          </w:p>
        </w:tc>
      </w:tr>
      <w:tr w:rsidR="00CB7D8E" w:rsidRPr="00CB7D8E" w:rsidTr="00CB7D8E">
        <w:trPr>
          <w:trHeight w:val="315"/>
        </w:trPr>
        <w:tc>
          <w:tcPr>
            <w:tcW w:w="2992" w:type="dxa"/>
            <w:tcBorders>
              <w:top w:val="nil"/>
              <w:left w:val="single" w:sz="4" w:space="0" w:color="auto"/>
              <w:bottom w:val="single" w:sz="4" w:space="0" w:color="auto"/>
              <w:right w:val="single" w:sz="4" w:space="0" w:color="auto"/>
            </w:tcBorders>
            <w:shd w:val="clear" w:color="000000" w:fill="FFFFFF"/>
            <w:hideMark/>
          </w:tcPr>
          <w:p w:rsidR="00CB7D8E" w:rsidRPr="00CB7D8E" w:rsidRDefault="00CB7D8E" w:rsidP="00CB7D8E">
            <w:pPr>
              <w:rPr>
                <w:b/>
                <w:bCs/>
                <w:color w:val="000000"/>
                <w:sz w:val="24"/>
                <w:szCs w:val="24"/>
              </w:rPr>
            </w:pPr>
            <w:r w:rsidRPr="00CB7D8E">
              <w:rPr>
                <w:b/>
                <w:bCs/>
                <w:color w:val="000000"/>
                <w:sz w:val="24"/>
                <w:szCs w:val="24"/>
              </w:rPr>
              <w:t>000 1 01 00000 00 0000 000</w:t>
            </w:r>
          </w:p>
        </w:tc>
        <w:tc>
          <w:tcPr>
            <w:tcW w:w="8789" w:type="dxa"/>
            <w:tcBorders>
              <w:top w:val="nil"/>
              <w:left w:val="nil"/>
              <w:bottom w:val="single" w:sz="4" w:space="0" w:color="auto"/>
              <w:right w:val="single" w:sz="4" w:space="0" w:color="auto"/>
            </w:tcBorders>
            <w:shd w:val="clear" w:color="000000" w:fill="FFFFFF"/>
            <w:hideMark/>
          </w:tcPr>
          <w:p w:rsidR="00CB7D8E" w:rsidRPr="00CB7D8E" w:rsidRDefault="00CB7D8E" w:rsidP="00CB7D8E">
            <w:pPr>
              <w:jc w:val="both"/>
              <w:rPr>
                <w:b/>
                <w:bCs/>
                <w:color w:val="000000"/>
                <w:sz w:val="24"/>
                <w:szCs w:val="24"/>
              </w:rPr>
            </w:pPr>
            <w:r w:rsidRPr="00CB7D8E">
              <w:rPr>
                <w:b/>
                <w:bCs/>
                <w:color w:val="000000"/>
                <w:sz w:val="24"/>
                <w:szCs w:val="24"/>
              </w:rPr>
              <w:t>НАЛОГИ НА ПРИБЫЛЬ, ДОХОДЫ</w:t>
            </w:r>
          </w:p>
        </w:tc>
        <w:tc>
          <w:tcPr>
            <w:tcW w:w="1701"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b/>
                <w:bCs/>
                <w:color w:val="000000"/>
                <w:sz w:val="24"/>
                <w:szCs w:val="24"/>
              </w:rPr>
            </w:pPr>
            <w:r w:rsidRPr="00CB7D8E">
              <w:rPr>
                <w:b/>
                <w:bCs/>
                <w:color w:val="000000"/>
                <w:sz w:val="24"/>
                <w:szCs w:val="24"/>
              </w:rPr>
              <w:t xml:space="preserve">66 149,2 </w:t>
            </w:r>
          </w:p>
        </w:tc>
        <w:tc>
          <w:tcPr>
            <w:tcW w:w="1460"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b/>
                <w:bCs/>
                <w:color w:val="000000"/>
                <w:sz w:val="24"/>
                <w:szCs w:val="24"/>
              </w:rPr>
            </w:pPr>
            <w:r w:rsidRPr="00CB7D8E">
              <w:rPr>
                <w:b/>
                <w:bCs/>
                <w:color w:val="000000"/>
                <w:sz w:val="24"/>
                <w:szCs w:val="24"/>
              </w:rPr>
              <w:t xml:space="preserve">69 698,4 </w:t>
            </w:r>
          </w:p>
        </w:tc>
      </w:tr>
      <w:tr w:rsidR="00CB7D8E" w:rsidRPr="00CB7D8E" w:rsidTr="00CB7D8E">
        <w:trPr>
          <w:trHeight w:val="2220"/>
        </w:trPr>
        <w:tc>
          <w:tcPr>
            <w:tcW w:w="2992" w:type="dxa"/>
            <w:tcBorders>
              <w:top w:val="nil"/>
              <w:left w:val="single" w:sz="4" w:space="0" w:color="auto"/>
              <w:bottom w:val="single" w:sz="4" w:space="0" w:color="auto"/>
              <w:right w:val="single" w:sz="4" w:space="0" w:color="auto"/>
            </w:tcBorders>
            <w:shd w:val="clear" w:color="000000" w:fill="FFFFFF"/>
            <w:hideMark/>
          </w:tcPr>
          <w:p w:rsidR="00CB7D8E" w:rsidRPr="00CB7D8E" w:rsidRDefault="00CB7D8E" w:rsidP="00CB7D8E">
            <w:pPr>
              <w:rPr>
                <w:color w:val="000000"/>
                <w:sz w:val="24"/>
                <w:szCs w:val="24"/>
              </w:rPr>
            </w:pPr>
            <w:r w:rsidRPr="00CB7D8E">
              <w:rPr>
                <w:color w:val="000000"/>
                <w:sz w:val="24"/>
                <w:szCs w:val="24"/>
              </w:rPr>
              <w:t>182 1 01 02010 01 0000 110</w:t>
            </w:r>
          </w:p>
        </w:tc>
        <w:tc>
          <w:tcPr>
            <w:tcW w:w="8789" w:type="dxa"/>
            <w:tcBorders>
              <w:top w:val="nil"/>
              <w:left w:val="nil"/>
              <w:bottom w:val="nil"/>
              <w:right w:val="nil"/>
            </w:tcBorders>
            <w:shd w:val="clear" w:color="auto" w:fill="auto"/>
            <w:vAlign w:val="center"/>
            <w:hideMark/>
          </w:tcPr>
          <w:p w:rsidR="00CB7D8E" w:rsidRPr="00CB7D8E" w:rsidRDefault="00CB7D8E" w:rsidP="00CB7D8E">
            <w:pPr>
              <w:jc w:val="both"/>
              <w:rPr>
                <w:color w:val="000000"/>
                <w:sz w:val="24"/>
                <w:szCs w:val="24"/>
              </w:rPr>
            </w:pPr>
            <w:r w:rsidRPr="00CB7D8E">
              <w:rPr>
                <w:color w:val="000000"/>
                <w:sz w:val="24"/>
                <w:szCs w:val="24"/>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r w:rsidRPr="00CB7D8E">
              <w:rPr>
                <w:color w:val="0000FF"/>
                <w:sz w:val="24"/>
                <w:szCs w:val="24"/>
              </w:rPr>
              <w:t>статьями 227</w:t>
            </w:r>
            <w:r w:rsidRPr="00CB7D8E">
              <w:rPr>
                <w:color w:val="000000"/>
                <w:sz w:val="24"/>
                <w:szCs w:val="24"/>
              </w:rPr>
              <w:t xml:space="preserve">, </w:t>
            </w:r>
            <w:r w:rsidRPr="00CB7D8E">
              <w:rPr>
                <w:color w:val="0000FF"/>
                <w:sz w:val="24"/>
                <w:szCs w:val="24"/>
              </w:rPr>
              <w:t>227.1</w:t>
            </w:r>
            <w:r w:rsidRPr="00CB7D8E">
              <w:rPr>
                <w:color w:val="000000"/>
                <w:sz w:val="24"/>
                <w:szCs w:val="24"/>
              </w:rPr>
              <w:t xml:space="preserve"> и </w:t>
            </w:r>
            <w:r w:rsidRPr="00CB7D8E">
              <w:rPr>
                <w:color w:val="0000FF"/>
                <w:sz w:val="24"/>
                <w:szCs w:val="24"/>
              </w:rPr>
              <w:t>228</w:t>
            </w:r>
            <w:r w:rsidRPr="00CB7D8E">
              <w:rPr>
                <w:color w:val="000000"/>
                <w:sz w:val="24"/>
                <w:szCs w:val="24"/>
              </w:rPr>
              <w:t xml:space="preserve"> Налогового кодекса Российской Федерации</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65 464,9 </w:t>
            </w:r>
          </w:p>
        </w:tc>
        <w:tc>
          <w:tcPr>
            <w:tcW w:w="1460"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68 973,8 </w:t>
            </w:r>
          </w:p>
        </w:tc>
      </w:tr>
      <w:tr w:rsidR="00CB7D8E" w:rsidRPr="00CB7D8E" w:rsidTr="00CB7D8E">
        <w:trPr>
          <w:trHeight w:val="3150"/>
        </w:trPr>
        <w:tc>
          <w:tcPr>
            <w:tcW w:w="2992" w:type="dxa"/>
            <w:tcBorders>
              <w:top w:val="nil"/>
              <w:left w:val="single" w:sz="4" w:space="0" w:color="auto"/>
              <w:bottom w:val="single" w:sz="4" w:space="0" w:color="auto"/>
              <w:right w:val="single" w:sz="4" w:space="0" w:color="auto"/>
            </w:tcBorders>
            <w:shd w:val="clear" w:color="000000" w:fill="FFFFFF"/>
            <w:hideMark/>
          </w:tcPr>
          <w:p w:rsidR="00CB7D8E" w:rsidRPr="00CB7D8E" w:rsidRDefault="00CB7D8E" w:rsidP="00CB7D8E">
            <w:pPr>
              <w:rPr>
                <w:color w:val="000000"/>
                <w:sz w:val="24"/>
                <w:szCs w:val="24"/>
              </w:rPr>
            </w:pPr>
            <w:r w:rsidRPr="00CB7D8E">
              <w:rPr>
                <w:color w:val="000000"/>
                <w:sz w:val="24"/>
                <w:szCs w:val="24"/>
              </w:rPr>
              <w:lastRenderedPageBreak/>
              <w:t>182 1 01 02020 01 0000 110</w:t>
            </w:r>
          </w:p>
        </w:tc>
        <w:tc>
          <w:tcPr>
            <w:tcW w:w="8789" w:type="dxa"/>
            <w:tcBorders>
              <w:top w:val="single" w:sz="4" w:space="0" w:color="auto"/>
              <w:left w:val="nil"/>
              <w:bottom w:val="single" w:sz="4" w:space="0" w:color="auto"/>
              <w:right w:val="single" w:sz="4" w:space="0" w:color="auto"/>
            </w:tcBorders>
            <w:shd w:val="clear" w:color="000000" w:fill="FFFFFF"/>
            <w:hideMark/>
          </w:tcPr>
          <w:p w:rsidR="00CB7D8E" w:rsidRPr="00CB7D8E" w:rsidRDefault="00CB7D8E" w:rsidP="00CB7D8E">
            <w:pPr>
              <w:jc w:val="both"/>
              <w:rPr>
                <w:color w:val="000000"/>
                <w:sz w:val="24"/>
                <w:szCs w:val="24"/>
              </w:rPr>
            </w:pPr>
            <w:r w:rsidRPr="00CB7D8E">
              <w:rPr>
                <w:color w:val="000000"/>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01"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458,5 </w:t>
            </w:r>
          </w:p>
        </w:tc>
        <w:tc>
          <w:tcPr>
            <w:tcW w:w="1460"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486,7 </w:t>
            </w:r>
          </w:p>
        </w:tc>
      </w:tr>
      <w:tr w:rsidR="00CB7D8E" w:rsidRPr="00CB7D8E" w:rsidTr="00CB7D8E">
        <w:trPr>
          <w:trHeight w:val="1260"/>
        </w:trPr>
        <w:tc>
          <w:tcPr>
            <w:tcW w:w="2992" w:type="dxa"/>
            <w:tcBorders>
              <w:top w:val="nil"/>
              <w:left w:val="single" w:sz="4" w:space="0" w:color="auto"/>
              <w:bottom w:val="single" w:sz="4" w:space="0" w:color="auto"/>
              <w:right w:val="single" w:sz="4" w:space="0" w:color="auto"/>
            </w:tcBorders>
            <w:shd w:val="clear" w:color="000000" w:fill="FFFFFF"/>
            <w:hideMark/>
          </w:tcPr>
          <w:p w:rsidR="00CB7D8E" w:rsidRPr="00CB7D8E" w:rsidRDefault="00CB7D8E" w:rsidP="00CB7D8E">
            <w:pPr>
              <w:rPr>
                <w:color w:val="000000"/>
                <w:sz w:val="24"/>
                <w:szCs w:val="24"/>
              </w:rPr>
            </w:pPr>
            <w:r w:rsidRPr="00CB7D8E">
              <w:rPr>
                <w:color w:val="000000"/>
                <w:sz w:val="24"/>
                <w:szCs w:val="24"/>
              </w:rPr>
              <w:t>182 1 01 02030 01 0000 110</w:t>
            </w:r>
          </w:p>
        </w:tc>
        <w:tc>
          <w:tcPr>
            <w:tcW w:w="8789" w:type="dxa"/>
            <w:tcBorders>
              <w:top w:val="nil"/>
              <w:left w:val="nil"/>
              <w:bottom w:val="single" w:sz="4" w:space="0" w:color="auto"/>
              <w:right w:val="single" w:sz="4" w:space="0" w:color="auto"/>
            </w:tcBorders>
            <w:shd w:val="clear" w:color="000000" w:fill="FFFFFF"/>
            <w:hideMark/>
          </w:tcPr>
          <w:p w:rsidR="00CB7D8E" w:rsidRPr="00CB7D8E" w:rsidRDefault="00CB7D8E" w:rsidP="00CB7D8E">
            <w:pPr>
              <w:jc w:val="both"/>
              <w:rPr>
                <w:color w:val="000000"/>
                <w:sz w:val="24"/>
                <w:szCs w:val="24"/>
              </w:rPr>
            </w:pPr>
            <w:r w:rsidRPr="00CB7D8E">
              <w:rPr>
                <w:color w:val="000000"/>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01"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225,8 </w:t>
            </w:r>
          </w:p>
        </w:tc>
        <w:tc>
          <w:tcPr>
            <w:tcW w:w="1460"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237,9 </w:t>
            </w:r>
          </w:p>
        </w:tc>
      </w:tr>
      <w:tr w:rsidR="00CB7D8E" w:rsidRPr="00CB7D8E" w:rsidTr="00CB7D8E">
        <w:trPr>
          <w:trHeight w:val="1260"/>
        </w:trPr>
        <w:tc>
          <w:tcPr>
            <w:tcW w:w="2992" w:type="dxa"/>
            <w:tcBorders>
              <w:top w:val="nil"/>
              <w:left w:val="single" w:sz="4" w:space="0" w:color="auto"/>
              <w:bottom w:val="single" w:sz="4" w:space="0" w:color="auto"/>
              <w:right w:val="single" w:sz="4" w:space="0" w:color="auto"/>
            </w:tcBorders>
            <w:shd w:val="clear" w:color="000000" w:fill="FFFFFF"/>
            <w:hideMark/>
          </w:tcPr>
          <w:p w:rsidR="00CB7D8E" w:rsidRPr="00CB7D8E" w:rsidRDefault="00CB7D8E" w:rsidP="00CB7D8E">
            <w:pPr>
              <w:rPr>
                <w:b/>
                <w:bCs/>
                <w:color w:val="000000"/>
                <w:sz w:val="24"/>
                <w:szCs w:val="24"/>
              </w:rPr>
            </w:pPr>
            <w:r w:rsidRPr="00CB7D8E">
              <w:rPr>
                <w:b/>
                <w:bCs/>
                <w:color w:val="000000"/>
                <w:sz w:val="24"/>
                <w:szCs w:val="24"/>
              </w:rPr>
              <w:t>000 1 03 00000 00 0000 000</w:t>
            </w:r>
          </w:p>
        </w:tc>
        <w:tc>
          <w:tcPr>
            <w:tcW w:w="8789" w:type="dxa"/>
            <w:tcBorders>
              <w:top w:val="nil"/>
              <w:left w:val="nil"/>
              <w:bottom w:val="single" w:sz="4" w:space="0" w:color="auto"/>
              <w:right w:val="single" w:sz="4" w:space="0" w:color="auto"/>
            </w:tcBorders>
            <w:shd w:val="clear" w:color="000000" w:fill="FFFFFF"/>
            <w:hideMark/>
          </w:tcPr>
          <w:p w:rsidR="00CB7D8E" w:rsidRPr="00CB7D8E" w:rsidRDefault="00CB7D8E" w:rsidP="00CB7D8E">
            <w:pPr>
              <w:jc w:val="both"/>
              <w:rPr>
                <w:b/>
                <w:bCs/>
                <w:color w:val="000000"/>
                <w:sz w:val="24"/>
                <w:szCs w:val="24"/>
              </w:rPr>
            </w:pPr>
            <w:r w:rsidRPr="00CB7D8E">
              <w:rPr>
                <w:b/>
                <w:bCs/>
                <w:color w:val="000000"/>
                <w:sz w:val="24"/>
                <w:szCs w:val="24"/>
              </w:rPr>
              <w:t>НАЛОГИ НА ТОВАРЫ (РАБОТЫ, УСЛУГИ), РЕАЛИЗУЕМЫЕ НА ТЕРРИТОРИИ РОССИЙСКОЙ ФЕДЕРАЦИИ</w:t>
            </w:r>
          </w:p>
        </w:tc>
        <w:tc>
          <w:tcPr>
            <w:tcW w:w="1701"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b/>
                <w:bCs/>
                <w:color w:val="000000"/>
                <w:sz w:val="24"/>
                <w:szCs w:val="24"/>
              </w:rPr>
            </w:pPr>
            <w:r w:rsidRPr="00CB7D8E">
              <w:rPr>
                <w:b/>
                <w:bCs/>
                <w:color w:val="000000"/>
                <w:sz w:val="24"/>
                <w:szCs w:val="24"/>
              </w:rPr>
              <w:t xml:space="preserve">4 051,9 </w:t>
            </w:r>
          </w:p>
        </w:tc>
        <w:tc>
          <w:tcPr>
            <w:tcW w:w="1460"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b/>
                <w:bCs/>
                <w:color w:val="000000"/>
                <w:sz w:val="24"/>
                <w:szCs w:val="24"/>
              </w:rPr>
            </w:pPr>
            <w:r w:rsidRPr="00CB7D8E">
              <w:rPr>
                <w:b/>
                <w:bCs/>
                <w:color w:val="000000"/>
                <w:sz w:val="24"/>
                <w:szCs w:val="24"/>
              </w:rPr>
              <w:t xml:space="preserve">4 276,6 </w:t>
            </w:r>
          </w:p>
        </w:tc>
      </w:tr>
      <w:tr w:rsidR="00CB7D8E" w:rsidRPr="00CB7D8E" w:rsidTr="00CB7D8E">
        <w:trPr>
          <w:trHeight w:val="1260"/>
        </w:trPr>
        <w:tc>
          <w:tcPr>
            <w:tcW w:w="2992" w:type="dxa"/>
            <w:tcBorders>
              <w:top w:val="nil"/>
              <w:left w:val="single" w:sz="4" w:space="0" w:color="auto"/>
              <w:bottom w:val="single" w:sz="4" w:space="0" w:color="auto"/>
              <w:right w:val="single" w:sz="4" w:space="0" w:color="auto"/>
            </w:tcBorders>
            <w:shd w:val="clear" w:color="000000" w:fill="FFFFFF"/>
            <w:hideMark/>
          </w:tcPr>
          <w:p w:rsidR="00CB7D8E" w:rsidRPr="00CB7D8E" w:rsidRDefault="00CB7D8E" w:rsidP="00CB7D8E">
            <w:pPr>
              <w:rPr>
                <w:color w:val="000000"/>
                <w:sz w:val="24"/>
                <w:szCs w:val="24"/>
              </w:rPr>
            </w:pPr>
            <w:r w:rsidRPr="00CB7D8E">
              <w:rPr>
                <w:color w:val="000000"/>
                <w:sz w:val="24"/>
                <w:szCs w:val="24"/>
              </w:rPr>
              <w:t>100 1 03 02230 01 0000 110</w:t>
            </w:r>
          </w:p>
        </w:tc>
        <w:tc>
          <w:tcPr>
            <w:tcW w:w="8789" w:type="dxa"/>
            <w:tcBorders>
              <w:top w:val="nil"/>
              <w:left w:val="nil"/>
              <w:bottom w:val="single" w:sz="4" w:space="0" w:color="auto"/>
              <w:right w:val="single" w:sz="4" w:space="0" w:color="auto"/>
            </w:tcBorders>
            <w:shd w:val="clear" w:color="000000" w:fill="FFFFFF"/>
            <w:hideMark/>
          </w:tcPr>
          <w:p w:rsidR="00CB7D8E" w:rsidRPr="00CB7D8E" w:rsidRDefault="00CB7D8E" w:rsidP="00CB7D8E">
            <w:pPr>
              <w:jc w:val="both"/>
              <w:rPr>
                <w:color w:val="000000"/>
                <w:sz w:val="24"/>
                <w:szCs w:val="24"/>
              </w:rPr>
            </w:pPr>
            <w:r w:rsidRPr="00CB7D8E">
              <w:rPr>
                <w:color w:val="000000"/>
                <w:sz w:val="24"/>
                <w:szCs w:val="24"/>
              </w:rPr>
              <w:t>Доходы от уплаты акцизов на дизельное топливо, зачисляемые в консолидированные бюджеты субъектов Российской Федерации</w:t>
            </w:r>
          </w:p>
        </w:tc>
        <w:tc>
          <w:tcPr>
            <w:tcW w:w="1701"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1 933,1 </w:t>
            </w:r>
          </w:p>
        </w:tc>
        <w:tc>
          <w:tcPr>
            <w:tcW w:w="1460"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2 045,3 </w:t>
            </w:r>
          </w:p>
        </w:tc>
      </w:tr>
      <w:tr w:rsidR="00CB7D8E" w:rsidRPr="00CB7D8E" w:rsidTr="00CB7D8E">
        <w:trPr>
          <w:trHeight w:val="1545"/>
        </w:trPr>
        <w:tc>
          <w:tcPr>
            <w:tcW w:w="2992" w:type="dxa"/>
            <w:tcBorders>
              <w:top w:val="nil"/>
              <w:left w:val="single" w:sz="4" w:space="0" w:color="auto"/>
              <w:bottom w:val="single" w:sz="4" w:space="0" w:color="auto"/>
              <w:right w:val="single" w:sz="4" w:space="0" w:color="auto"/>
            </w:tcBorders>
            <w:shd w:val="clear" w:color="000000" w:fill="FFFFFF"/>
            <w:hideMark/>
          </w:tcPr>
          <w:p w:rsidR="00CB7D8E" w:rsidRPr="00CB7D8E" w:rsidRDefault="00CB7D8E" w:rsidP="00CB7D8E">
            <w:pPr>
              <w:rPr>
                <w:color w:val="000000"/>
                <w:sz w:val="24"/>
                <w:szCs w:val="24"/>
              </w:rPr>
            </w:pPr>
            <w:r w:rsidRPr="00CB7D8E">
              <w:rPr>
                <w:color w:val="000000"/>
                <w:sz w:val="24"/>
                <w:szCs w:val="24"/>
              </w:rPr>
              <w:t>100 1 03 02240 01 0000 110</w:t>
            </w:r>
          </w:p>
        </w:tc>
        <w:tc>
          <w:tcPr>
            <w:tcW w:w="8789" w:type="dxa"/>
            <w:tcBorders>
              <w:top w:val="nil"/>
              <w:left w:val="nil"/>
              <w:bottom w:val="single" w:sz="4" w:space="0" w:color="auto"/>
              <w:right w:val="single" w:sz="4" w:space="0" w:color="auto"/>
            </w:tcBorders>
            <w:shd w:val="clear" w:color="000000" w:fill="FFFFFF"/>
            <w:hideMark/>
          </w:tcPr>
          <w:p w:rsidR="00CB7D8E" w:rsidRPr="00CB7D8E" w:rsidRDefault="00CB7D8E" w:rsidP="00CB7D8E">
            <w:pPr>
              <w:jc w:val="both"/>
              <w:rPr>
                <w:color w:val="000000"/>
                <w:sz w:val="24"/>
                <w:szCs w:val="24"/>
              </w:rPr>
            </w:pPr>
            <w:r w:rsidRPr="00CB7D8E">
              <w:rPr>
                <w:color w:val="000000"/>
                <w:sz w:val="24"/>
                <w:szCs w:val="24"/>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1701"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13,2 </w:t>
            </w:r>
          </w:p>
        </w:tc>
        <w:tc>
          <w:tcPr>
            <w:tcW w:w="1460"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13,6 </w:t>
            </w:r>
          </w:p>
        </w:tc>
      </w:tr>
      <w:tr w:rsidR="00CB7D8E" w:rsidRPr="00CB7D8E" w:rsidTr="00CB7D8E">
        <w:trPr>
          <w:trHeight w:val="1560"/>
        </w:trPr>
        <w:tc>
          <w:tcPr>
            <w:tcW w:w="2992" w:type="dxa"/>
            <w:tcBorders>
              <w:top w:val="nil"/>
              <w:left w:val="single" w:sz="4" w:space="0" w:color="auto"/>
              <w:bottom w:val="single" w:sz="4" w:space="0" w:color="auto"/>
              <w:right w:val="single" w:sz="4" w:space="0" w:color="auto"/>
            </w:tcBorders>
            <w:shd w:val="clear" w:color="000000" w:fill="FFFFFF"/>
            <w:hideMark/>
          </w:tcPr>
          <w:p w:rsidR="00CB7D8E" w:rsidRPr="00CB7D8E" w:rsidRDefault="00CB7D8E" w:rsidP="00CB7D8E">
            <w:pPr>
              <w:rPr>
                <w:color w:val="000000"/>
                <w:sz w:val="24"/>
                <w:szCs w:val="24"/>
              </w:rPr>
            </w:pPr>
            <w:r w:rsidRPr="00CB7D8E">
              <w:rPr>
                <w:color w:val="000000"/>
                <w:sz w:val="24"/>
                <w:szCs w:val="24"/>
              </w:rPr>
              <w:lastRenderedPageBreak/>
              <w:t>100 1 03 02250 01 0000 110</w:t>
            </w:r>
          </w:p>
        </w:tc>
        <w:tc>
          <w:tcPr>
            <w:tcW w:w="8789" w:type="dxa"/>
            <w:tcBorders>
              <w:top w:val="nil"/>
              <w:left w:val="nil"/>
              <w:bottom w:val="single" w:sz="4" w:space="0" w:color="auto"/>
              <w:right w:val="single" w:sz="4" w:space="0" w:color="auto"/>
            </w:tcBorders>
            <w:shd w:val="clear" w:color="000000" w:fill="FFFFFF"/>
            <w:hideMark/>
          </w:tcPr>
          <w:p w:rsidR="00CB7D8E" w:rsidRPr="00CB7D8E" w:rsidRDefault="00CB7D8E" w:rsidP="00CB7D8E">
            <w:pPr>
              <w:jc w:val="both"/>
              <w:rPr>
                <w:color w:val="000000"/>
                <w:sz w:val="24"/>
                <w:szCs w:val="24"/>
              </w:rPr>
            </w:pPr>
            <w:r w:rsidRPr="00CB7D8E">
              <w:rPr>
                <w:color w:val="000000"/>
                <w:sz w:val="24"/>
                <w:szCs w:val="24"/>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1701"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2 358,8 </w:t>
            </w:r>
          </w:p>
        </w:tc>
        <w:tc>
          <w:tcPr>
            <w:tcW w:w="1460"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2 469,6 </w:t>
            </w:r>
          </w:p>
        </w:tc>
      </w:tr>
      <w:tr w:rsidR="00CB7D8E" w:rsidRPr="00CB7D8E" w:rsidTr="00CB7D8E">
        <w:trPr>
          <w:trHeight w:val="1560"/>
        </w:trPr>
        <w:tc>
          <w:tcPr>
            <w:tcW w:w="2992" w:type="dxa"/>
            <w:tcBorders>
              <w:top w:val="nil"/>
              <w:left w:val="single" w:sz="4" w:space="0" w:color="auto"/>
              <w:bottom w:val="single" w:sz="4" w:space="0" w:color="auto"/>
              <w:right w:val="single" w:sz="4" w:space="0" w:color="auto"/>
            </w:tcBorders>
            <w:shd w:val="clear" w:color="000000" w:fill="FFFFFF"/>
            <w:hideMark/>
          </w:tcPr>
          <w:p w:rsidR="00CB7D8E" w:rsidRPr="00CB7D8E" w:rsidRDefault="00CB7D8E" w:rsidP="00CB7D8E">
            <w:pPr>
              <w:rPr>
                <w:color w:val="000000"/>
                <w:sz w:val="24"/>
                <w:szCs w:val="24"/>
              </w:rPr>
            </w:pPr>
            <w:r w:rsidRPr="00CB7D8E">
              <w:rPr>
                <w:color w:val="000000"/>
                <w:sz w:val="24"/>
                <w:szCs w:val="24"/>
              </w:rPr>
              <w:t>100 1 03 02260 01 0000 110</w:t>
            </w:r>
          </w:p>
        </w:tc>
        <w:tc>
          <w:tcPr>
            <w:tcW w:w="8789" w:type="dxa"/>
            <w:tcBorders>
              <w:top w:val="nil"/>
              <w:left w:val="nil"/>
              <w:bottom w:val="single" w:sz="4" w:space="0" w:color="auto"/>
              <w:right w:val="single" w:sz="4" w:space="0" w:color="auto"/>
            </w:tcBorders>
            <w:shd w:val="clear" w:color="000000" w:fill="FFFFFF"/>
            <w:hideMark/>
          </w:tcPr>
          <w:p w:rsidR="00CB7D8E" w:rsidRPr="00CB7D8E" w:rsidRDefault="00CB7D8E" w:rsidP="00CB7D8E">
            <w:pPr>
              <w:jc w:val="both"/>
              <w:rPr>
                <w:color w:val="000000"/>
                <w:sz w:val="24"/>
                <w:szCs w:val="24"/>
              </w:rPr>
            </w:pPr>
            <w:r w:rsidRPr="00CB7D8E">
              <w:rPr>
                <w:color w:val="000000"/>
                <w:sz w:val="24"/>
                <w:szCs w:val="24"/>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1701"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-253,2 </w:t>
            </w:r>
          </w:p>
        </w:tc>
        <w:tc>
          <w:tcPr>
            <w:tcW w:w="1460"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-251,9 </w:t>
            </w:r>
          </w:p>
        </w:tc>
      </w:tr>
      <w:tr w:rsidR="00CB7D8E" w:rsidRPr="00CB7D8E" w:rsidTr="00CB7D8E">
        <w:trPr>
          <w:trHeight w:val="465"/>
        </w:trPr>
        <w:tc>
          <w:tcPr>
            <w:tcW w:w="2992" w:type="dxa"/>
            <w:tcBorders>
              <w:top w:val="nil"/>
              <w:left w:val="single" w:sz="4" w:space="0" w:color="auto"/>
              <w:bottom w:val="single" w:sz="4" w:space="0" w:color="auto"/>
              <w:right w:val="single" w:sz="4" w:space="0" w:color="auto"/>
            </w:tcBorders>
            <w:shd w:val="clear" w:color="000000" w:fill="FFFFFF"/>
            <w:hideMark/>
          </w:tcPr>
          <w:p w:rsidR="00CB7D8E" w:rsidRPr="00CB7D8E" w:rsidRDefault="00CB7D8E" w:rsidP="00CB7D8E">
            <w:pPr>
              <w:rPr>
                <w:b/>
                <w:bCs/>
                <w:color w:val="000000"/>
                <w:sz w:val="24"/>
                <w:szCs w:val="24"/>
              </w:rPr>
            </w:pPr>
            <w:r w:rsidRPr="00CB7D8E">
              <w:rPr>
                <w:b/>
                <w:bCs/>
                <w:color w:val="000000"/>
                <w:sz w:val="24"/>
                <w:szCs w:val="24"/>
              </w:rPr>
              <w:t>000 1 05 00000 00 0000 000</w:t>
            </w:r>
          </w:p>
        </w:tc>
        <w:tc>
          <w:tcPr>
            <w:tcW w:w="8789" w:type="dxa"/>
            <w:tcBorders>
              <w:top w:val="nil"/>
              <w:left w:val="nil"/>
              <w:bottom w:val="single" w:sz="4" w:space="0" w:color="auto"/>
              <w:right w:val="single" w:sz="4" w:space="0" w:color="auto"/>
            </w:tcBorders>
            <w:shd w:val="clear" w:color="000000" w:fill="FFFFFF"/>
            <w:hideMark/>
          </w:tcPr>
          <w:p w:rsidR="00CB7D8E" w:rsidRPr="00CB7D8E" w:rsidRDefault="00CB7D8E" w:rsidP="00CB7D8E">
            <w:pPr>
              <w:jc w:val="both"/>
              <w:rPr>
                <w:b/>
                <w:bCs/>
                <w:color w:val="000000"/>
                <w:sz w:val="24"/>
                <w:szCs w:val="24"/>
              </w:rPr>
            </w:pPr>
            <w:r w:rsidRPr="00CB7D8E">
              <w:rPr>
                <w:b/>
                <w:bCs/>
                <w:color w:val="000000"/>
                <w:sz w:val="24"/>
                <w:szCs w:val="24"/>
              </w:rPr>
              <w:t>НАЛОГИ НА СОВОКУПНЫЙ ДОХОД</w:t>
            </w:r>
          </w:p>
        </w:tc>
        <w:tc>
          <w:tcPr>
            <w:tcW w:w="1701"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b/>
                <w:bCs/>
                <w:color w:val="000000"/>
                <w:sz w:val="24"/>
                <w:szCs w:val="24"/>
              </w:rPr>
            </w:pPr>
            <w:r w:rsidRPr="00CB7D8E">
              <w:rPr>
                <w:b/>
                <w:bCs/>
                <w:color w:val="000000"/>
                <w:sz w:val="24"/>
                <w:szCs w:val="24"/>
              </w:rPr>
              <w:t xml:space="preserve">39 976,5 </w:t>
            </w:r>
          </w:p>
        </w:tc>
        <w:tc>
          <w:tcPr>
            <w:tcW w:w="1460"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b/>
                <w:bCs/>
                <w:color w:val="000000"/>
                <w:sz w:val="24"/>
                <w:szCs w:val="24"/>
              </w:rPr>
            </w:pPr>
            <w:r w:rsidRPr="00CB7D8E">
              <w:rPr>
                <w:b/>
                <w:bCs/>
                <w:color w:val="000000"/>
                <w:sz w:val="24"/>
                <w:szCs w:val="24"/>
              </w:rPr>
              <w:t xml:space="preserve">41 357,4 </w:t>
            </w:r>
          </w:p>
        </w:tc>
      </w:tr>
      <w:tr w:rsidR="00CB7D8E" w:rsidRPr="00CB7D8E" w:rsidTr="00CB7D8E">
        <w:trPr>
          <w:trHeight w:val="660"/>
        </w:trPr>
        <w:tc>
          <w:tcPr>
            <w:tcW w:w="2992" w:type="dxa"/>
            <w:tcBorders>
              <w:top w:val="nil"/>
              <w:left w:val="single" w:sz="4" w:space="0" w:color="auto"/>
              <w:bottom w:val="single" w:sz="4" w:space="0" w:color="auto"/>
              <w:right w:val="single" w:sz="4" w:space="0" w:color="auto"/>
            </w:tcBorders>
            <w:shd w:val="clear" w:color="000000" w:fill="FFFFFF"/>
            <w:hideMark/>
          </w:tcPr>
          <w:p w:rsidR="00CB7D8E" w:rsidRPr="00CB7D8E" w:rsidRDefault="00CB7D8E" w:rsidP="00CB7D8E">
            <w:pPr>
              <w:rPr>
                <w:b/>
                <w:bCs/>
                <w:color w:val="000000"/>
                <w:sz w:val="24"/>
                <w:szCs w:val="24"/>
              </w:rPr>
            </w:pPr>
            <w:r w:rsidRPr="00CB7D8E">
              <w:rPr>
                <w:b/>
                <w:bCs/>
                <w:color w:val="000000"/>
                <w:sz w:val="24"/>
                <w:szCs w:val="24"/>
              </w:rPr>
              <w:t>000 1 05 01000 00 0000 110</w:t>
            </w:r>
          </w:p>
        </w:tc>
        <w:tc>
          <w:tcPr>
            <w:tcW w:w="8789" w:type="dxa"/>
            <w:tcBorders>
              <w:top w:val="nil"/>
              <w:left w:val="nil"/>
              <w:bottom w:val="single" w:sz="4" w:space="0" w:color="auto"/>
              <w:right w:val="single" w:sz="4" w:space="0" w:color="auto"/>
            </w:tcBorders>
            <w:shd w:val="clear" w:color="000000" w:fill="FFFFFF"/>
            <w:noWrap/>
            <w:hideMark/>
          </w:tcPr>
          <w:p w:rsidR="00CB7D8E" w:rsidRPr="00CB7D8E" w:rsidRDefault="00CB7D8E" w:rsidP="00CB7D8E">
            <w:pPr>
              <w:jc w:val="both"/>
              <w:rPr>
                <w:b/>
                <w:bCs/>
                <w:color w:val="000000"/>
                <w:sz w:val="24"/>
                <w:szCs w:val="24"/>
              </w:rPr>
            </w:pPr>
            <w:r w:rsidRPr="00CB7D8E">
              <w:rPr>
                <w:b/>
                <w:bCs/>
                <w:color w:val="000000"/>
                <w:sz w:val="24"/>
                <w:szCs w:val="24"/>
              </w:rPr>
              <w:t>Налог, взимаемый в связи с применением упрощенной системы налогообложения</w:t>
            </w:r>
          </w:p>
        </w:tc>
        <w:tc>
          <w:tcPr>
            <w:tcW w:w="1701"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b/>
                <w:bCs/>
                <w:color w:val="000000"/>
                <w:sz w:val="24"/>
                <w:szCs w:val="24"/>
              </w:rPr>
            </w:pPr>
            <w:r w:rsidRPr="00CB7D8E">
              <w:rPr>
                <w:b/>
                <w:bCs/>
                <w:color w:val="000000"/>
                <w:sz w:val="24"/>
                <w:szCs w:val="24"/>
              </w:rPr>
              <w:t xml:space="preserve">38 173,5 </w:t>
            </w:r>
          </w:p>
        </w:tc>
        <w:tc>
          <w:tcPr>
            <w:tcW w:w="1460"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b/>
                <w:bCs/>
                <w:color w:val="000000"/>
                <w:sz w:val="24"/>
                <w:szCs w:val="24"/>
              </w:rPr>
            </w:pPr>
            <w:r w:rsidRPr="00CB7D8E">
              <w:rPr>
                <w:b/>
                <w:bCs/>
                <w:color w:val="000000"/>
                <w:sz w:val="24"/>
                <w:szCs w:val="24"/>
              </w:rPr>
              <w:t xml:space="preserve">39 471,4 </w:t>
            </w:r>
          </w:p>
        </w:tc>
      </w:tr>
      <w:tr w:rsidR="00CB7D8E" w:rsidRPr="00CB7D8E" w:rsidTr="00CB7D8E">
        <w:trPr>
          <w:trHeight w:val="975"/>
        </w:trPr>
        <w:tc>
          <w:tcPr>
            <w:tcW w:w="2992" w:type="dxa"/>
            <w:tcBorders>
              <w:top w:val="nil"/>
              <w:left w:val="single" w:sz="4" w:space="0" w:color="auto"/>
              <w:bottom w:val="single" w:sz="4" w:space="0" w:color="auto"/>
              <w:right w:val="single" w:sz="4" w:space="0" w:color="auto"/>
            </w:tcBorders>
            <w:shd w:val="clear" w:color="000000" w:fill="FFFFFF"/>
            <w:hideMark/>
          </w:tcPr>
          <w:p w:rsidR="00CB7D8E" w:rsidRPr="00CB7D8E" w:rsidRDefault="00CB7D8E" w:rsidP="00CB7D8E">
            <w:pPr>
              <w:rPr>
                <w:b/>
                <w:bCs/>
                <w:color w:val="000000"/>
                <w:sz w:val="24"/>
                <w:szCs w:val="24"/>
              </w:rPr>
            </w:pPr>
            <w:r w:rsidRPr="00CB7D8E">
              <w:rPr>
                <w:b/>
                <w:bCs/>
                <w:color w:val="000000"/>
                <w:sz w:val="24"/>
                <w:szCs w:val="24"/>
              </w:rPr>
              <w:t>000 1 05 01000 00 0000 000</w:t>
            </w:r>
          </w:p>
        </w:tc>
        <w:tc>
          <w:tcPr>
            <w:tcW w:w="8789" w:type="dxa"/>
            <w:tcBorders>
              <w:top w:val="nil"/>
              <w:left w:val="nil"/>
              <w:bottom w:val="single" w:sz="4" w:space="0" w:color="auto"/>
              <w:right w:val="single" w:sz="4" w:space="0" w:color="auto"/>
            </w:tcBorders>
            <w:shd w:val="clear" w:color="000000" w:fill="FFFFFF"/>
            <w:hideMark/>
          </w:tcPr>
          <w:p w:rsidR="00CB7D8E" w:rsidRPr="00CB7D8E" w:rsidRDefault="00CB7D8E" w:rsidP="00CB7D8E">
            <w:pPr>
              <w:jc w:val="both"/>
              <w:rPr>
                <w:b/>
                <w:bCs/>
                <w:color w:val="000000"/>
                <w:sz w:val="24"/>
                <w:szCs w:val="24"/>
              </w:rPr>
            </w:pPr>
            <w:r w:rsidRPr="00CB7D8E">
              <w:rPr>
                <w:b/>
                <w:bCs/>
                <w:color w:val="000000"/>
                <w:sz w:val="24"/>
                <w:szCs w:val="24"/>
              </w:rPr>
              <w:t>Налог, взимаемый с налогоплательщиков в связи с применением упрощенной системы налогообложения</w:t>
            </w:r>
          </w:p>
        </w:tc>
        <w:tc>
          <w:tcPr>
            <w:tcW w:w="1701"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b/>
                <w:bCs/>
                <w:color w:val="000000"/>
                <w:sz w:val="24"/>
                <w:szCs w:val="24"/>
              </w:rPr>
            </w:pPr>
            <w:r w:rsidRPr="00CB7D8E">
              <w:rPr>
                <w:b/>
                <w:bCs/>
                <w:color w:val="000000"/>
                <w:sz w:val="24"/>
                <w:szCs w:val="24"/>
              </w:rPr>
              <w:t xml:space="preserve">38 173,5 </w:t>
            </w:r>
          </w:p>
        </w:tc>
        <w:tc>
          <w:tcPr>
            <w:tcW w:w="1460"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b/>
                <w:bCs/>
                <w:color w:val="000000"/>
                <w:sz w:val="24"/>
                <w:szCs w:val="24"/>
              </w:rPr>
            </w:pPr>
            <w:r w:rsidRPr="00CB7D8E">
              <w:rPr>
                <w:b/>
                <w:bCs/>
                <w:color w:val="000000"/>
                <w:sz w:val="24"/>
                <w:szCs w:val="24"/>
              </w:rPr>
              <w:t xml:space="preserve">39 471,4 </w:t>
            </w:r>
          </w:p>
        </w:tc>
      </w:tr>
      <w:tr w:rsidR="00CB7D8E" w:rsidRPr="00CB7D8E" w:rsidTr="00CB7D8E">
        <w:trPr>
          <w:trHeight w:val="945"/>
        </w:trPr>
        <w:tc>
          <w:tcPr>
            <w:tcW w:w="2992" w:type="dxa"/>
            <w:tcBorders>
              <w:top w:val="nil"/>
              <w:left w:val="single" w:sz="4" w:space="0" w:color="auto"/>
              <w:bottom w:val="single" w:sz="4" w:space="0" w:color="auto"/>
              <w:right w:val="single" w:sz="4" w:space="0" w:color="auto"/>
            </w:tcBorders>
            <w:shd w:val="clear" w:color="000000" w:fill="FFFFFF"/>
            <w:hideMark/>
          </w:tcPr>
          <w:p w:rsidR="00CB7D8E" w:rsidRPr="00CB7D8E" w:rsidRDefault="00CB7D8E" w:rsidP="00CB7D8E">
            <w:pPr>
              <w:rPr>
                <w:color w:val="000000"/>
                <w:sz w:val="24"/>
                <w:szCs w:val="24"/>
              </w:rPr>
            </w:pPr>
            <w:r w:rsidRPr="00CB7D8E">
              <w:rPr>
                <w:color w:val="000000"/>
                <w:sz w:val="24"/>
                <w:szCs w:val="24"/>
              </w:rPr>
              <w:t>182 1 05 01011 01 0000 110</w:t>
            </w:r>
          </w:p>
        </w:tc>
        <w:tc>
          <w:tcPr>
            <w:tcW w:w="8789" w:type="dxa"/>
            <w:tcBorders>
              <w:top w:val="nil"/>
              <w:left w:val="nil"/>
              <w:bottom w:val="single" w:sz="4" w:space="0" w:color="auto"/>
              <w:right w:val="single" w:sz="4" w:space="0" w:color="auto"/>
            </w:tcBorders>
            <w:shd w:val="clear" w:color="000000" w:fill="FFFFFF"/>
            <w:hideMark/>
          </w:tcPr>
          <w:p w:rsidR="00CB7D8E" w:rsidRPr="00CB7D8E" w:rsidRDefault="00CB7D8E" w:rsidP="00CB7D8E">
            <w:pPr>
              <w:jc w:val="both"/>
              <w:rPr>
                <w:color w:val="000000"/>
                <w:sz w:val="24"/>
                <w:szCs w:val="24"/>
              </w:rPr>
            </w:pPr>
            <w:r w:rsidRPr="00CB7D8E">
              <w:rPr>
                <w:color w:val="000000"/>
                <w:sz w:val="24"/>
                <w:szCs w:val="24"/>
              </w:rPr>
              <w:t>Налог, взимаемый с налогоплательщиков, выбравших в качестве объекта  налогообложения доходы</w:t>
            </w:r>
          </w:p>
        </w:tc>
        <w:tc>
          <w:tcPr>
            <w:tcW w:w="1701"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21 737,5 </w:t>
            </w:r>
          </w:p>
        </w:tc>
        <w:tc>
          <w:tcPr>
            <w:tcW w:w="1460"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22 967,4 </w:t>
            </w:r>
          </w:p>
        </w:tc>
      </w:tr>
      <w:tr w:rsidR="00CB7D8E" w:rsidRPr="00CB7D8E" w:rsidTr="00CB7D8E">
        <w:trPr>
          <w:trHeight w:val="1275"/>
        </w:trPr>
        <w:tc>
          <w:tcPr>
            <w:tcW w:w="2992" w:type="dxa"/>
            <w:tcBorders>
              <w:top w:val="nil"/>
              <w:left w:val="single" w:sz="4" w:space="0" w:color="auto"/>
              <w:bottom w:val="single" w:sz="4" w:space="0" w:color="auto"/>
              <w:right w:val="single" w:sz="4" w:space="0" w:color="auto"/>
            </w:tcBorders>
            <w:shd w:val="clear" w:color="000000" w:fill="FFFFFF"/>
            <w:hideMark/>
          </w:tcPr>
          <w:p w:rsidR="00CB7D8E" w:rsidRPr="00CB7D8E" w:rsidRDefault="00CB7D8E" w:rsidP="00CB7D8E">
            <w:pPr>
              <w:rPr>
                <w:color w:val="000000"/>
                <w:sz w:val="24"/>
                <w:szCs w:val="24"/>
              </w:rPr>
            </w:pPr>
            <w:r w:rsidRPr="00CB7D8E">
              <w:rPr>
                <w:color w:val="000000"/>
                <w:sz w:val="24"/>
                <w:szCs w:val="24"/>
              </w:rPr>
              <w:t>182 1 05 01021 01 0000 110</w:t>
            </w:r>
          </w:p>
        </w:tc>
        <w:tc>
          <w:tcPr>
            <w:tcW w:w="8789" w:type="dxa"/>
            <w:tcBorders>
              <w:top w:val="nil"/>
              <w:left w:val="nil"/>
              <w:bottom w:val="single" w:sz="4" w:space="0" w:color="auto"/>
              <w:right w:val="single" w:sz="4" w:space="0" w:color="auto"/>
            </w:tcBorders>
            <w:shd w:val="clear" w:color="000000" w:fill="FFFFFF"/>
            <w:hideMark/>
          </w:tcPr>
          <w:p w:rsidR="00CB7D8E" w:rsidRPr="00CB7D8E" w:rsidRDefault="00CB7D8E" w:rsidP="00CB7D8E">
            <w:pPr>
              <w:jc w:val="both"/>
              <w:rPr>
                <w:color w:val="000000"/>
                <w:sz w:val="24"/>
                <w:szCs w:val="24"/>
              </w:rPr>
            </w:pPr>
            <w:r w:rsidRPr="00CB7D8E">
              <w:rPr>
                <w:color w:val="000000"/>
                <w:sz w:val="24"/>
                <w:szCs w:val="24"/>
              </w:rPr>
              <w:t>Налог, взимаемый с налогоплательщиков, выбравших в качестве объекта  налогообложения доходы, уменьшенные на величину расходов</w:t>
            </w:r>
          </w:p>
        </w:tc>
        <w:tc>
          <w:tcPr>
            <w:tcW w:w="1701"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16 436,0 </w:t>
            </w:r>
          </w:p>
        </w:tc>
        <w:tc>
          <w:tcPr>
            <w:tcW w:w="1460"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16 504,0 </w:t>
            </w:r>
          </w:p>
        </w:tc>
      </w:tr>
      <w:tr w:rsidR="00CB7D8E" w:rsidRPr="00CB7D8E" w:rsidTr="00CB7D8E">
        <w:trPr>
          <w:trHeight w:val="675"/>
        </w:trPr>
        <w:tc>
          <w:tcPr>
            <w:tcW w:w="2992" w:type="dxa"/>
            <w:tcBorders>
              <w:top w:val="nil"/>
              <w:left w:val="single" w:sz="4" w:space="0" w:color="auto"/>
              <w:bottom w:val="single" w:sz="4" w:space="0" w:color="auto"/>
              <w:right w:val="single" w:sz="4" w:space="0" w:color="auto"/>
            </w:tcBorders>
            <w:shd w:val="clear" w:color="000000" w:fill="FFFFFF"/>
            <w:hideMark/>
          </w:tcPr>
          <w:p w:rsidR="00CB7D8E" w:rsidRPr="00CB7D8E" w:rsidRDefault="00CB7D8E" w:rsidP="00CB7D8E">
            <w:pPr>
              <w:rPr>
                <w:b/>
                <w:bCs/>
                <w:color w:val="000000"/>
                <w:sz w:val="24"/>
                <w:szCs w:val="24"/>
              </w:rPr>
            </w:pPr>
            <w:r w:rsidRPr="00CB7D8E">
              <w:rPr>
                <w:b/>
                <w:bCs/>
                <w:color w:val="000000"/>
                <w:sz w:val="24"/>
                <w:szCs w:val="24"/>
              </w:rPr>
              <w:t>000 1 05 04000 00 0000 000</w:t>
            </w:r>
          </w:p>
        </w:tc>
        <w:tc>
          <w:tcPr>
            <w:tcW w:w="8789" w:type="dxa"/>
            <w:tcBorders>
              <w:top w:val="nil"/>
              <w:left w:val="nil"/>
              <w:bottom w:val="single" w:sz="4" w:space="0" w:color="auto"/>
              <w:right w:val="single" w:sz="4" w:space="0" w:color="auto"/>
            </w:tcBorders>
            <w:shd w:val="clear" w:color="000000" w:fill="FFFFFF"/>
            <w:hideMark/>
          </w:tcPr>
          <w:p w:rsidR="00CB7D8E" w:rsidRPr="00CB7D8E" w:rsidRDefault="00CB7D8E" w:rsidP="00CB7D8E">
            <w:pPr>
              <w:jc w:val="both"/>
              <w:rPr>
                <w:b/>
                <w:bCs/>
                <w:color w:val="000000"/>
                <w:sz w:val="24"/>
                <w:szCs w:val="24"/>
              </w:rPr>
            </w:pPr>
            <w:r w:rsidRPr="00CB7D8E">
              <w:rPr>
                <w:b/>
                <w:bCs/>
                <w:color w:val="000000"/>
                <w:sz w:val="24"/>
                <w:szCs w:val="24"/>
              </w:rPr>
              <w:t>Налог взимаемый в связи с применением патентой системой налогообложения</w:t>
            </w:r>
          </w:p>
        </w:tc>
        <w:tc>
          <w:tcPr>
            <w:tcW w:w="1701"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b/>
                <w:bCs/>
                <w:color w:val="000000"/>
                <w:sz w:val="24"/>
                <w:szCs w:val="24"/>
              </w:rPr>
            </w:pPr>
            <w:r w:rsidRPr="00CB7D8E">
              <w:rPr>
                <w:b/>
                <w:bCs/>
                <w:color w:val="000000"/>
                <w:sz w:val="24"/>
                <w:szCs w:val="24"/>
              </w:rPr>
              <w:t xml:space="preserve">1 803,0 </w:t>
            </w:r>
          </w:p>
        </w:tc>
        <w:tc>
          <w:tcPr>
            <w:tcW w:w="1460"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b/>
                <w:bCs/>
                <w:color w:val="000000"/>
                <w:sz w:val="24"/>
                <w:szCs w:val="24"/>
              </w:rPr>
            </w:pPr>
            <w:r w:rsidRPr="00CB7D8E">
              <w:rPr>
                <w:b/>
                <w:bCs/>
                <w:color w:val="000000"/>
                <w:sz w:val="24"/>
                <w:szCs w:val="24"/>
              </w:rPr>
              <w:t xml:space="preserve">1 886,0 </w:t>
            </w:r>
          </w:p>
        </w:tc>
      </w:tr>
      <w:tr w:rsidR="00CB7D8E" w:rsidRPr="00CB7D8E" w:rsidTr="00CB7D8E">
        <w:trPr>
          <w:trHeight w:val="1260"/>
        </w:trPr>
        <w:tc>
          <w:tcPr>
            <w:tcW w:w="2992" w:type="dxa"/>
            <w:tcBorders>
              <w:top w:val="nil"/>
              <w:left w:val="single" w:sz="4" w:space="0" w:color="auto"/>
              <w:bottom w:val="single" w:sz="4" w:space="0" w:color="auto"/>
              <w:right w:val="single" w:sz="4" w:space="0" w:color="auto"/>
            </w:tcBorders>
            <w:shd w:val="clear" w:color="000000" w:fill="FFFFFF"/>
            <w:hideMark/>
          </w:tcPr>
          <w:p w:rsidR="00CB7D8E" w:rsidRPr="00CB7D8E" w:rsidRDefault="00CB7D8E" w:rsidP="00CB7D8E">
            <w:pPr>
              <w:jc w:val="center"/>
              <w:rPr>
                <w:color w:val="000000"/>
                <w:sz w:val="24"/>
                <w:szCs w:val="24"/>
              </w:rPr>
            </w:pPr>
            <w:r w:rsidRPr="00CB7D8E">
              <w:rPr>
                <w:color w:val="000000"/>
                <w:sz w:val="24"/>
                <w:szCs w:val="24"/>
              </w:rPr>
              <w:lastRenderedPageBreak/>
              <w:t>182 1 05 04020 02 0000 110</w:t>
            </w:r>
          </w:p>
        </w:tc>
        <w:tc>
          <w:tcPr>
            <w:tcW w:w="8789" w:type="dxa"/>
            <w:tcBorders>
              <w:top w:val="nil"/>
              <w:left w:val="nil"/>
              <w:bottom w:val="single" w:sz="4" w:space="0" w:color="auto"/>
              <w:right w:val="single" w:sz="4" w:space="0" w:color="auto"/>
            </w:tcBorders>
            <w:shd w:val="clear" w:color="000000" w:fill="FFFFFF"/>
            <w:hideMark/>
          </w:tcPr>
          <w:p w:rsidR="00CB7D8E" w:rsidRPr="00CB7D8E" w:rsidRDefault="00CB7D8E" w:rsidP="00CB7D8E">
            <w:pPr>
              <w:jc w:val="both"/>
              <w:rPr>
                <w:color w:val="000000"/>
                <w:sz w:val="24"/>
                <w:szCs w:val="24"/>
              </w:rPr>
            </w:pPr>
            <w:r w:rsidRPr="00CB7D8E">
              <w:rPr>
                <w:color w:val="000000"/>
                <w:sz w:val="24"/>
                <w:szCs w:val="24"/>
              </w:rPr>
              <w:t xml:space="preserve">Налог, взимаемый в связи с применением патентной системы налогообложения, зачисляемый в бюджеты муниципальных районов </w:t>
            </w:r>
          </w:p>
        </w:tc>
        <w:tc>
          <w:tcPr>
            <w:tcW w:w="1701"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1 803,0 </w:t>
            </w:r>
          </w:p>
        </w:tc>
        <w:tc>
          <w:tcPr>
            <w:tcW w:w="1460"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1 886,0 </w:t>
            </w:r>
          </w:p>
        </w:tc>
      </w:tr>
      <w:tr w:rsidR="00CB7D8E" w:rsidRPr="00CB7D8E" w:rsidTr="00CB7D8E">
        <w:trPr>
          <w:trHeight w:val="315"/>
        </w:trPr>
        <w:tc>
          <w:tcPr>
            <w:tcW w:w="2992" w:type="dxa"/>
            <w:tcBorders>
              <w:top w:val="nil"/>
              <w:left w:val="single" w:sz="4" w:space="0" w:color="auto"/>
              <w:bottom w:val="single" w:sz="4" w:space="0" w:color="auto"/>
              <w:right w:val="single" w:sz="4" w:space="0" w:color="auto"/>
            </w:tcBorders>
            <w:shd w:val="clear" w:color="000000" w:fill="FFFFFF"/>
            <w:hideMark/>
          </w:tcPr>
          <w:p w:rsidR="00CB7D8E" w:rsidRPr="00CB7D8E" w:rsidRDefault="00CB7D8E" w:rsidP="00CB7D8E">
            <w:pPr>
              <w:rPr>
                <w:b/>
                <w:bCs/>
                <w:color w:val="000000"/>
                <w:sz w:val="24"/>
                <w:szCs w:val="24"/>
              </w:rPr>
            </w:pPr>
            <w:r w:rsidRPr="00CB7D8E">
              <w:rPr>
                <w:b/>
                <w:bCs/>
                <w:color w:val="000000"/>
                <w:sz w:val="24"/>
                <w:szCs w:val="24"/>
              </w:rPr>
              <w:t>000 1 06 00000 00 0000 000</w:t>
            </w:r>
          </w:p>
        </w:tc>
        <w:tc>
          <w:tcPr>
            <w:tcW w:w="8789" w:type="dxa"/>
            <w:tcBorders>
              <w:top w:val="nil"/>
              <w:left w:val="nil"/>
              <w:bottom w:val="single" w:sz="4" w:space="0" w:color="auto"/>
              <w:right w:val="single" w:sz="4" w:space="0" w:color="auto"/>
            </w:tcBorders>
            <w:shd w:val="clear" w:color="000000" w:fill="FFFFFF"/>
            <w:hideMark/>
          </w:tcPr>
          <w:p w:rsidR="00CB7D8E" w:rsidRPr="00CB7D8E" w:rsidRDefault="00CB7D8E" w:rsidP="00CB7D8E">
            <w:pPr>
              <w:jc w:val="both"/>
              <w:rPr>
                <w:b/>
                <w:bCs/>
                <w:color w:val="000000"/>
                <w:sz w:val="24"/>
                <w:szCs w:val="24"/>
              </w:rPr>
            </w:pPr>
            <w:r w:rsidRPr="00CB7D8E">
              <w:rPr>
                <w:b/>
                <w:bCs/>
                <w:color w:val="000000"/>
                <w:sz w:val="24"/>
                <w:szCs w:val="24"/>
              </w:rPr>
              <w:t>НАЛОГИ НА ИМУЩЕСТВО</w:t>
            </w:r>
          </w:p>
        </w:tc>
        <w:tc>
          <w:tcPr>
            <w:tcW w:w="1701"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b/>
                <w:bCs/>
                <w:color w:val="000000"/>
                <w:sz w:val="24"/>
                <w:szCs w:val="24"/>
              </w:rPr>
            </w:pPr>
            <w:r w:rsidRPr="00CB7D8E">
              <w:rPr>
                <w:b/>
                <w:bCs/>
                <w:color w:val="000000"/>
                <w:sz w:val="24"/>
                <w:szCs w:val="24"/>
              </w:rPr>
              <w:t xml:space="preserve">10 182,0 </w:t>
            </w:r>
          </w:p>
        </w:tc>
        <w:tc>
          <w:tcPr>
            <w:tcW w:w="1460"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b/>
                <w:bCs/>
                <w:color w:val="000000"/>
                <w:sz w:val="24"/>
                <w:szCs w:val="24"/>
              </w:rPr>
            </w:pPr>
            <w:r w:rsidRPr="00CB7D8E">
              <w:rPr>
                <w:b/>
                <w:bCs/>
                <w:color w:val="000000"/>
                <w:sz w:val="24"/>
                <w:szCs w:val="24"/>
              </w:rPr>
              <w:t xml:space="preserve">10 199,6 </w:t>
            </w:r>
          </w:p>
        </w:tc>
      </w:tr>
      <w:tr w:rsidR="00CB7D8E" w:rsidRPr="00CB7D8E" w:rsidTr="00CB7D8E">
        <w:trPr>
          <w:trHeight w:val="315"/>
        </w:trPr>
        <w:tc>
          <w:tcPr>
            <w:tcW w:w="2992" w:type="dxa"/>
            <w:tcBorders>
              <w:top w:val="nil"/>
              <w:left w:val="single" w:sz="4" w:space="0" w:color="auto"/>
              <w:bottom w:val="single" w:sz="4" w:space="0" w:color="auto"/>
              <w:right w:val="single" w:sz="4" w:space="0" w:color="auto"/>
            </w:tcBorders>
            <w:shd w:val="clear" w:color="000000" w:fill="FFFFFF"/>
            <w:hideMark/>
          </w:tcPr>
          <w:p w:rsidR="00CB7D8E" w:rsidRPr="00CB7D8E" w:rsidRDefault="00CB7D8E" w:rsidP="00CB7D8E">
            <w:pPr>
              <w:rPr>
                <w:b/>
                <w:bCs/>
                <w:color w:val="000000"/>
                <w:sz w:val="24"/>
                <w:szCs w:val="24"/>
              </w:rPr>
            </w:pPr>
            <w:r w:rsidRPr="00CB7D8E">
              <w:rPr>
                <w:b/>
                <w:bCs/>
                <w:color w:val="000000"/>
                <w:sz w:val="24"/>
                <w:szCs w:val="24"/>
              </w:rPr>
              <w:t>000 1 06 02000 02 0000 110</w:t>
            </w:r>
          </w:p>
        </w:tc>
        <w:tc>
          <w:tcPr>
            <w:tcW w:w="8789" w:type="dxa"/>
            <w:tcBorders>
              <w:top w:val="nil"/>
              <w:left w:val="nil"/>
              <w:bottom w:val="single" w:sz="4" w:space="0" w:color="auto"/>
              <w:right w:val="single" w:sz="4" w:space="0" w:color="auto"/>
            </w:tcBorders>
            <w:shd w:val="clear" w:color="000000" w:fill="FFFFFF"/>
            <w:hideMark/>
          </w:tcPr>
          <w:p w:rsidR="00CB7D8E" w:rsidRPr="00CB7D8E" w:rsidRDefault="00CB7D8E" w:rsidP="00CB7D8E">
            <w:pPr>
              <w:jc w:val="both"/>
              <w:rPr>
                <w:b/>
                <w:bCs/>
                <w:color w:val="000000"/>
                <w:sz w:val="24"/>
                <w:szCs w:val="24"/>
              </w:rPr>
            </w:pPr>
            <w:r w:rsidRPr="00CB7D8E">
              <w:rPr>
                <w:b/>
                <w:bCs/>
                <w:color w:val="000000"/>
                <w:sz w:val="24"/>
                <w:szCs w:val="24"/>
              </w:rPr>
              <w:t>Налог на имущество организаций</w:t>
            </w:r>
          </w:p>
        </w:tc>
        <w:tc>
          <w:tcPr>
            <w:tcW w:w="1701"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b/>
                <w:bCs/>
                <w:color w:val="000000"/>
                <w:sz w:val="24"/>
                <w:szCs w:val="24"/>
              </w:rPr>
            </w:pPr>
            <w:r w:rsidRPr="00CB7D8E">
              <w:rPr>
                <w:b/>
                <w:bCs/>
                <w:color w:val="000000"/>
                <w:sz w:val="24"/>
                <w:szCs w:val="24"/>
              </w:rPr>
              <w:t xml:space="preserve">10 182,0 </w:t>
            </w:r>
          </w:p>
        </w:tc>
        <w:tc>
          <w:tcPr>
            <w:tcW w:w="1460"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b/>
                <w:bCs/>
                <w:color w:val="000000"/>
                <w:sz w:val="24"/>
                <w:szCs w:val="24"/>
              </w:rPr>
            </w:pPr>
            <w:r w:rsidRPr="00CB7D8E">
              <w:rPr>
                <w:b/>
                <w:bCs/>
                <w:color w:val="000000"/>
                <w:sz w:val="24"/>
                <w:szCs w:val="24"/>
              </w:rPr>
              <w:t xml:space="preserve">10 199,6 </w:t>
            </w:r>
          </w:p>
        </w:tc>
      </w:tr>
      <w:tr w:rsidR="00CB7D8E" w:rsidRPr="00CB7D8E" w:rsidTr="00CB7D8E">
        <w:trPr>
          <w:trHeight w:val="945"/>
        </w:trPr>
        <w:tc>
          <w:tcPr>
            <w:tcW w:w="2992" w:type="dxa"/>
            <w:tcBorders>
              <w:top w:val="nil"/>
              <w:left w:val="single" w:sz="4" w:space="0" w:color="auto"/>
              <w:bottom w:val="single" w:sz="4" w:space="0" w:color="auto"/>
              <w:right w:val="single" w:sz="4" w:space="0" w:color="auto"/>
            </w:tcBorders>
            <w:shd w:val="clear" w:color="000000" w:fill="FFFFFF"/>
            <w:hideMark/>
          </w:tcPr>
          <w:p w:rsidR="00CB7D8E" w:rsidRPr="00CB7D8E" w:rsidRDefault="00CB7D8E" w:rsidP="00CB7D8E">
            <w:pPr>
              <w:rPr>
                <w:color w:val="000000"/>
                <w:sz w:val="24"/>
                <w:szCs w:val="24"/>
              </w:rPr>
            </w:pPr>
            <w:r w:rsidRPr="00CB7D8E">
              <w:rPr>
                <w:color w:val="000000"/>
                <w:sz w:val="24"/>
                <w:szCs w:val="24"/>
              </w:rPr>
              <w:t>182 1 06 02010 02 0000 110</w:t>
            </w:r>
          </w:p>
        </w:tc>
        <w:tc>
          <w:tcPr>
            <w:tcW w:w="8789" w:type="dxa"/>
            <w:tcBorders>
              <w:top w:val="nil"/>
              <w:left w:val="nil"/>
              <w:bottom w:val="single" w:sz="4" w:space="0" w:color="auto"/>
              <w:right w:val="single" w:sz="4" w:space="0" w:color="auto"/>
            </w:tcBorders>
            <w:shd w:val="clear" w:color="000000" w:fill="FFFFFF"/>
            <w:hideMark/>
          </w:tcPr>
          <w:p w:rsidR="00CB7D8E" w:rsidRPr="00CB7D8E" w:rsidRDefault="00CB7D8E" w:rsidP="00CB7D8E">
            <w:pPr>
              <w:jc w:val="both"/>
              <w:rPr>
                <w:color w:val="000000"/>
                <w:sz w:val="24"/>
                <w:szCs w:val="24"/>
              </w:rPr>
            </w:pPr>
            <w:r w:rsidRPr="00CB7D8E">
              <w:rPr>
                <w:color w:val="000000"/>
                <w:sz w:val="24"/>
                <w:szCs w:val="24"/>
              </w:rPr>
              <w:t>Налог на имущество организаций по имуществу, не входящему в Единую систему газоснабжения</w:t>
            </w:r>
          </w:p>
        </w:tc>
        <w:tc>
          <w:tcPr>
            <w:tcW w:w="1701"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10 182,0 </w:t>
            </w:r>
          </w:p>
        </w:tc>
        <w:tc>
          <w:tcPr>
            <w:tcW w:w="1460"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10 199,6 </w:t>
            </w:r>
          </w:p>
        </w:tc>
      </w:tr>
      <w:tr w:rsidR="00CB7D8E" w:rsidRPr="00CB7D8E" w:rsidTr="00CB7D8E">
        <w:trPr>
          <w:trHeight w:val="315"/>
        </w:trPr>
        <w:tc>
          <w:tcPr>
            <w:tcW w:w="2992" w:type="dxa"/>
            <w:tcBorders>
              <w:top w:val="nil"/>
              <w:left w:val="single" w:sz="4" w:space="0" w:color="auto"/>
              <w:bottom w:val="single" w:sz="4" w:space="0" w:color="auto"/>
              <w:right w:val="single" w:sz="4" w:space="0" w:color="auto"/>
            </w:tcBorders>
            <w:shd w:val="clear" w:color="000000" w:fill="FFFFFF"/>
            <w:hideMark/>
          </w:tcPr>
          <w:p w:rsidR="00CB7D8E" w:rsidRPr="00CB7D8E" w:rsidRDefault="00CB7D8E" w:rsidP="00CB7D8E">
            <w:pPr>
              <w:rPr>
                <w:b/>
                <w:bCs/>
                <w:color w:val="000000"/>
                <w:sz w:val="24"/>
                <w:szCs w:val="24"/>
              </w:rPr>
            </w:pPr>
            <w:r w:rsidRPr="00CB7D8E">
              <w:rPr>
                <w:b/>
                <w:bCs/>
                <w:color w:val="000000"/>
                <w:sz w:val="24"/>
                <w:szCs w:val="24"/>
              </w:rPr>
              <w:t>000 1 08 00000 00 0000 000</w:t>
            </w:r>
          </w:p>
        </w:tc>
        <w:tc>
          <w:tcPr>
            <w:tcW w:w="8789" w:type="dxa"/>
            <w:tcBorders>
              <w:top w:val="nil"/>
              <w:left w:val="nil"/>
              <w:bottom w:val="single" w:sz="4" w:space="0" w:color="auto"/>
              <w:right w:val="single" w:sz="4" w:space="0" w:color="auto"/>
            </w:tcBorders>
            <w:shd w:val="clear" w:color="000000" w:fill="FFFFFF"/>
            <w:hideMark/>
          </w:tcPr>
          <w:p w:rsidR="00CB7D8E" w:rsidRPr="00CB7D8E" w:rsidRDefault="00CB7D8E" w:rsidP="00CB7D8E">
            <w:pPr>
              <w:jc w:val="both"/>
              <w:rPr>
                <w:b/>
                <w:bCs/>
                <w:color w:val="000000"/>
                <w:sz w:val="24"/>
                <w:szCs w:val="24"/>
              </w:rPr>
            </w:pPr>
            <w:r w:rsidRPr="00CB7D8E">
              <w:rPr>
                <w:b/>
                <w:bCs/>
                <w:color w:val="000000"/>
                <w:sz w:val="24"/>
                <w:szCs w:val="24"/>
              </w:rPr>
              <w:t>ГОСУДАРСТВЕННАЯ ПОШЛИНА</w:t>
            </w:r>
          </w:p>
        </w:tc>
        <w:tc>
          <w:tcPr>
            <w:tcW w:w="1701"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b/>
                <w:bCs/>
                <w:color w:val="000000"/>
                <w:sz w:val="24"/>
                <w:szCs w:val="24"/>
              </w:rPr>
            </w:pPr>
            <w:r w:rsidRPr="00CB7D8E">
              <w:rPr>
                <w:b/>
                <w:bCs/>
                <w:color w:val="000000"/>
                <w:sz w:val="24"/>
                <w:szCs w:val="24"/>
              </w:rPr>
              <w:t xml:space="preserve">2 040,0 </w:t>
            </w:r>
          </w:p>
        </w:tc>
        <w:tc>
          <w:tcPr>
            <w:tcW w:w="1460"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b/>
                <w:bCs/>
                <w:color w:val="000000"/>
                <w:sz w:val="24"/>
                <w:szCs w:val="24"/>
              </w:rPr>
            </w:pPr>
            <w:r w:rsidRPr="00CB7D8E">
              <w:rPr>
                <w:b/>
                <w:bCs/>
                <w:color w:val="000000"/>
                <w:sz w:val="24"/>
                <w:szCs w:val="24"/>
              </w:rPr>
              <w:t xml:space="preserve">2 050,0 </w:t>
            </w:r>
          </w:p>
        </w:tc>
      </w:tr>
      <w:tr w:rsidR="00CB7D8E" w:rsidRPr="00CB7D8E" w:rsidTr="00CB7D8E">
        <w:trPr>
          <w:trHeight w:val="945"/>
        </w:trPr>
        <w:tc>
          <w:tcPr>
            <w:tcW w:w="2992" w:type="dxa"/>
            <w:tcBorders>
              <w:top w:val="nil"/>
              <w:left w:val="single" w:sz="4" w:space="0" w:color="auto"/>
              <w:bottom w:val="single" w:sz="4" w:space="0" w:color="auto"/>
              <w:right w:val="single" w:sz="4" w:space="0" w:color="auto"/>
            </w:tcBorders>
            <w:shd w:val="clear" w:color="000000" w:fill="FFFFFF"/>
            <w:hideMark/>
          </w:tcPr>
          <w:p w:rsidR="00CB7D8E" w:rsidRPr="00CB7D8E" w:rsidRDefault="00CB7D8E" w:rsidP="00CB7D8E">
            <w:pPr>
              <w:rPr>
                <w:color w:val="000000"/>
                <w:sz w:val="24"/>
                <w:szCs w:val="24"/>
              </w:rPr>
            </w:pPr>
            <w:r w:rsidRPr="00CB7D8E">
              <w:rPr>
                <w:color w:val="000000"/>
                <w:sz w:val="24"/>
                <w:szCs w:val="24"/>
              </w:rPr>
              <w:t>000 1 08 03000 01 0000 110</w:t>
            </w:r>
          </w:p>
        </w:tc>
        <w:tc>
          <w:tcPr>
            <w:tcW w:w="8789" w:type="dxa"/>
            <w:tcBorders>
              <w:top w:val="nil"/>
              <w:left w:val="nil"/>
              <w:bottom w:val="single" w:sz="4" w:space="0" w:color="auto"/>
              <w:right w:val="single" w:sz="4" w:space="0" w:color="auto"/>
            </w:tcBorders>
            <w:shd w:val="clear" w:color="000000" w:fill="FFFFFF"/>
            <w:hideMark/>
          </w:tcPr>
          <w:p w:rsidR="00CB7D8E" w:rsidRPr="00CB7D8E" w:rsidRDefault="00CB7D8E" w:rsidP="00CB7D8E">
            <w:pPr>
              <w:jc w:val="both"/>
              <w:rPr>
                <w:color w:val="000000"/>
                <w:sz w:val="24"/>
                <w:szCs w:val="24"/>
              </w:rPr>
            </w:pPr>
            <w:r w:rsidRPr="00CB7D8E">
              <w:rPr>
                <w:color w:val="000000"/>
                <w:sz w:val="24"/>
                <w:szCs w:val="24"/>
              </w:rPr>
              <w:t>Государственная пошлина по делам, рассматриваемым в судах общей юрисдикции, мировыми судьями</w:t>
            </w:r>
          </w:p>
        </w:tc>
        <w:tc>
          <w:tcPr>
            <w:tcW w:w="1701"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2 040,0 </w:t>
            </w:r>
          </w:p>
        </w:tc>
        <w:tc>
          <w:tcPr>
            <w:tcW w:w="1460"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2 050,0 </w:t>
            </w:r>
          </w:p>
        </w:tc>
      </w:tr>
      <w:tr w:rsidR="00CB7D8E" w:rsidRPr="00CB7D8E" w:rsidTr="00CB7D8E">
        <w:trPr>
          <w:trHeight w:val="1575"/>
        </w:trPr>
        <w:tc>
          <w:tcPr>
            <w:tcW w:w="2992" w:type="dxa"/>
            <w:tcBorders>
              <w:top w:val="nil"/>
              <w:left w:val="single" w:sz="4" w:space="0" w:color="auto"/>
              <w:bottom w:val="single" w:sz="4" w:space="0" w:color="auto"/>
              <w:right w:val="single" w:sz="4" w:space="0" w:color="auto"/>
            </w:tcBorders>
            <w:shd w:val="clear" w:color="000000" w:fill="FFFFFF"/>
            <w:hideMark/>
          </w:tcPr>
          <w:p w:rsidR="00CB7D8E" w:rsidRPr="00CB7D8E" w:rsidRDefault="00CB7D8E" w:rsidP="00CB7D8E">
            <w:pPr>
              <w:rPr>
                <w:color w:val="000000"/>
                <w:sz w:val="24"/>
                <w:szCs w:val="24"/>
              </w:rPr>
            </w:pPr>
            <w:r w:rsidRPr="00CB7D8E">
              <w:rPr>
                <w:color w:val="000000"/>
                <w:sz w:val="24"/>
                <w:szCs w:val="24"/>
              </w:rPr>
              <w:t>182 1 08 03010 01 0000 110</w:t>
            </w:r>
          </w:p>
        </w:tc>
        <w:tc>
          <w:tcPr>
            <w:tcW w:w="8789" w:type="dxa"/>
            <w:tcBorders>
              <w:top w:val="nil"/>
              <w:left w:val="nil"/>
              <w:bottom w:val="single" w:sz="4" w:space="0" w:color="auto"/>
              <w:right w:val="single" w:sz="4" w:space="0" w:color="auto"/>
            </w:tcBorders>
            <w:shd w:val="clear" w:color="000000" w:fill="FFFFFF"/>
            <w:hideMark/>
          </w:tcPr>
          <w:p w:rsidR="00CB7D8E" w:rsidRPr="00CB7D8E" w:rsidRDefault="00CB7D8E" w:rsidP="00CB7D8E">
            <w:pPr>
              <w:jc w:val="both"/>
              <w:rPr>
                <w:color w:val="000000"/>
                <w:sz w:val="24"/>
                <w:szCs w:val="24"/>
              </w:rPr>
            </w:pPr>
            <w:r w:rsidRPr="00CB7D8E">
              <w:rPr>
                <w:color w:val="000000"/>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701"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2 040,0 </w:t>
            </w:r>
          </w:p>
        </w:tc>
        <w:tc>
          <w:tcPr>
            <w:tcW w:w="1460"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2 050,0 </w:t>
            </w:r>
          </w:p>
        </w:tc>
      </w:tr>
      <w:tr w:rsidR="00CB7D8E" w:rsidRPr="00CB7D8E" w:rsidTr="00CB7D8E">
        <w:trPr>
          <w:trHeight w:val="1290"/>
        </w:trPr>
        <w:tc>
          <w:tcPr>
            <w:tcW w:w="2992" w:type="dxa"/>
            <w:tcBorders>
              <w:top w:val="nil"/>
              <w:left w:val="single" w:sz="4" w:space="0" w:color="auto"/>
              <w:bottom w:val="single" w:sz="4" w:space="0" w:color="auto"/>
              <w:right w:val="single" w:sz="4" w:space="0" w:color="auto"/>
            </w:tcBorders>
            <w:shd w:val="clear" w:color="000000" w:fill="FFFFFF"/>
            <w:hideMark/>
          </w:tcPr>
          <w:p w:rsidR="00CB7D8E" w:rsidRPr="00CB7D8E" w:rsidRDefault="00CB7D8E" w:rsidP="00CB7D8E">
            <w:pPr>
              <w:rPr>
                <w:b/>
                <w:bCs/>
                <w:color w:val="000000"/>
                <w:sz w:val="24"/>
                <w:szCs w:val="24"/>
              </w:rPr>
            </w:pPr>
            <w:r w:rsidRPr="00CB7D8E">
              <w:rPr>
                <w:b/>
                <w:bCs/>
                <w:color w:val="000000"/>
                <w:sz w:val="24"/>
                <w:szCs w:val="24"/>
              </w:rPr>
              <w:t>000 1 11 00000 00 0000 000</w:t>
            </w:r>
          </w:p>
        </w:tc>
        <w:tc>
          <w:tcPr>
            <w:tcW w:w="8789" w:type="dxa"/>
            <w:tcBorders>
              <w:top w:val="nil"/>
              <w:left w:val="nil"/>
              <w:bottom w:val="single" w:sz="4" w:space="0" w:color="auto"/>
              <w:right w:val="single" w:sz="4" w:space="0" w:color="auto"/>
            </w:tcBorders>
            <w:shd w:val="clear" w:color="000000" w:fill="FFFFFF"/>
            <w:hideMark/>
          </w:tcPr>
          <w:p w:rsidR="00CB7D8E" w:rsidRPr="00CB7D8E" w:rsidRDefault="00CB7D8E" w:rsidP="00CB7D8E">
            <w:pPr>
              <w:jc w:val="both"/>
              <w:rPr>
                <w:b/>
                <w:bCs/>
                <w:color w:val="000000"/>
                <w:sz w:val="24"/>
                <w:szCs w:val="24"/>
              </w:rPr>
            </w:pPr>
            <w:r w:rsidRPr="00CB7D8E">
              <w:rPr>
                <w:b/>
                <w:bCs/>
                <w:color w:val="000000"/>
                <w:sz w:val="24"/>
                <w:szCs w:val="24"/>
              </w:rPr>
              <w:t>ДОХОДЫ ОТ ИСПОЛЬЗОВАНИЯ ИМУЩЕСТВА, НАХОДЯЩЕГОСЯ В ГОСУДАРСТВЕННОЙ И МУНИЦИПАЛЬНОЙ СОБСТВЕННОСТИ</w:t>
            </w:r>
          </w:p>
        </w:tc>
        <w:tc>
          <w:tcPr>
            <w:tcW w:w="1701"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b/>
                <w:bCs/>
                <w:color w:val="000000"/>
                <w:sz w:val="24"/>
                <w:szCs w:val="24"/>
              </w:rPr>
            </w:pPr>
            <w:r w:rsidRPr="00CB7D8E">
              <w:rPr>
                <w:b/>
                <w:bCs/>
                <w:color w:val="000000"/>
                <w:sz w:val="24"/>
                <w:szCs w:val="24"/>
              </w:rPr>
              <w:t xml:space="preserve">6 155,8 </w:t>
            </w:r>
          </w:p>
        </w:tc>
        <w:tc>
          <w:tcPr>
            <w:tcW w:w="1460"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b/>
                <w:bCs/>
                <w:color w:val="000000"/>
                <w:sz w:val="24"/>
                <w:szCs w:val="24"/>
              </w:rPr>
            </w:pPr>
            <w:r w:rsidRPr="00CB7D8E">
              <w:rPr>
                <w:b/>
                <w:bCs/>
                <w:color w:val="000000"/>
                <w:sz w:val="24"/>
                <w:szCs w:val="24"/>
              </w:rPr>
              <w:t xml:space="preserve">6 202,0 </w:t>
            </w:r>
          </w:p>
        </w:tc>
      </w:tr>
      <w:tr w:rsidR="00CB7D8E" w:rsidRPr="00CB7D8E" w:rsidTr="00CB7D8E">
        <w:trPr>
          <w:trHeight w:val="2205"/>
        </w:trPr>
        <w:tc>
          <w:tcPr>
            <w:tcW w:w="2992" w:type="dxa"/>
            <w:tcBorders>
              <w:top w:val="nil"/>
              <w:left w:val="single" w:sz="4" w:space="0" w:color="auto"/>
              <w:bottom w:val="single" w:sz="4" w:space="0" w:color="auto"/>
              <w:right w:val="single" w:sz="4" w:space="0" w:color="auto"/>
            </w:tcBorders>
            <w:shd w:val="clear" w:color="000000" w:fill="FFFFFF"/>
            <w:hideMark/>
          </w:tcPr>
          <w:p w:rsidR="00CB7D8E" w:rsidRPr="00CB7D8E" w:rsidRDefault="00CB7D8E" w:rsidP="00CB7D8E">
            <w:pPr>
              <w:rPr>
                <w:color w:val="000000"/>
                <w:sz w:val="24"/>
                <w:szCs w:val="24"/>
              </w:rPr>
            </w:pPr>
            <w:r w:rsidRPr="00CB7D8E">
              <w:rPr>
                <w:color w:val="000000"/>
                <w:sz w:val="24"/>
                <w:szCs w:val="24"/>
              </w:rPr>
              <w:t>000 1 11 01000 00 0000 120</w:t>
            </w:r>
          </w:p>
        </w:tc>
        <w:tc>
          <w:tcPr>
            <w:tcW w:w="8789" w:type="dxa"/>
            <w:tcBorders>
              <w:top w:val="nil"/>
              <w:left w:val="nil"/>
              <w:bottom w:val="single" w:sz="4" w:space="0" w:color="auto"/>
              <w:right w:val="single" w:sz="4" w:space="0" w:color="auto"/>
            </w:tcBorders>
            <w:shd w:val="clear" w:color="000000" w:fill="FFFFFF"/>
            <w:hideMark/>
          </w:tcPr>
          <w:p w:rsidR="00CB7D8E" w:rsidRPr="00CB7D8E" w:rsidRDefault="00CB7D8E" w:rsidP="00CB7D8E">
            <w:pPr>
              <w:jc w:val="both"/>
              <w:rPr>
                <w:color w:val="000000"/>
                <w:sz w:val="24"/>
                <w:szCs w:val="24"/>
              </w:rPr>
            </w:pPr>
            <w:r w:rsidRPr="00CB7D8E">
              <w:rPr>
                <w:color w:val="000000"/>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701"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1 000,0 </w:t>
            </w:r>
          </w:p>
        </w:tc>
        <w:tc>
          <w:tcPr>
            <w:tcW w:w="1460"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1 000,0 </w:t>
            </w:r>
          </w:p>
        </w:tc>
      </w:tr>
      <w:tr w:rsidR="00CB7D8E" w:rsidRPr="00CB7D8E" w:rsidTr="00CB7D8E">
        <w:trPr>
          <w:trHeight w:val="1575"/>
        </w:trPr>
        <w:tc>
          <w:tcPr>
            <w:tcW w:w="2992" w:type="dxa"/>
            <w:tcBorders>
              <w:top w:val="nil"/>
              <w:left w:val="single" w:sz="4" w:space="0" w:color="auto"/>
              <w:bottom w:val="single" w:sz="4" w:space="0" w:color="auto"/>
              <w:right w:val="single" w:sz="4" w:space="0" w:color="auto"/>
            </w:tcBorders>
            <w:shd w:val="clear" w:color="000000" w:fill="FFFFFF"/>
            <w:hideMark/>
          </w:tcPr>
          <w:p w:rsidR="00CB7D8E" w:rsidRPr="00CB7D8E" w:rsidRDefault="00CB7D8E" w:rsidP="00CB7D8E">
            <w:pPr>
              <w:rPr>
                <w:color w:val="000000"/>
                <w:sz w:val="24"/>
                <w:szCs w:val="24"/>
              </w:rPr>
            </w:pPr>
            <w:r w:rsidRPr="00CB7D8E">
              <w:rPr>
                <w:color w:val="000000"/>
                <w:sz w:val="24"/>
                <w:szCs w:val="24"/>
              </w:rPr>
              <w:lastRenderedPageBreak/>
              <w:t>936 1 11 01050 05 0000 120</w:t>
            </w:r>
          </w:p>
        </w:tc>
        <w:tc>
          <w:tcPr>
            <w:tcW w:w="8789" w:type="dxa"/>
            <w:tcBorders>
              <w:top w:val="nil"/>
              <w:left w:val="nil"/>
              <w:bottom w:val="single" w:sz="4" w:space="0" w:color="auto"/>
              <w:right w:val="single" w:sz="4" w:space="0" w:color="auto"/>
            </w:tcBorders>
            <w:shd w:val="clear" w:color="000000" w:fill="FFFFFF"/>
            <w:hideMark/>
          </w:tcPr>
          <w:p w:rsidR="00CB7D8E" w:rsidRPr="00CB7D8E" w:rsidRDefault="00CB7D8E" w:rsidP="00CB7D8E">
            <w:pPr>
              <w:jc w:val="both"/>
              <w:rPr>
                <w:color w:val="000000"/>
                <w:sz w:val="24"/>
                <w:szCs w:val="24"/>
              </w:rPr>
            </w:pPr>
            <w:r w:rsidRPr="00CB7D8E">
              <w:rPr>
                <w:color w:val="000000"/>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c>
          <w:tcPr>
            <w:tcW w:w="1701"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1 000,0 </w:t>
            </w:r>
          </w:p>
        </w:tc>
        <w:tc>
          <w:tcPr>
            <w:tcW w:w="1460"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1 000,0 </w:t>
            </w:r>
          </w:p>
        </w:tc>
      </w:tr>
      <w:tr w:rsidR="00CB7D8E" w:rsidRPr="00CB7D8E" w:rsidTr="00CB7D8E">
        <w:trPr>
          <w:trHeight w:val="2850"/>
        </w:trPr>
        <w:tc>
          <w:tcPr>
            <w:tcW w:w="2992" w:type="dxa"/>
            <w:tcBorders>
              <w:top w:val="nil"/>
              <w:left w:val="single" w:sz="4" w:space="0" w:color="auto"/>
              <w:bottom w:val="single" w:sz="4" w:space="0" w:color="auto"/>
              <w:right w:val="single" w:sz="4" w:space="0" w:color="auto"/>
            </w:tcBorders>
            <w:shd w:val="clear" w:color="000000" w:fill="FFFFFF"/>
            <w:hideMark/>
          </w:tcPr>
          <w:p w:rsidR="00CB7D8E" w:rsidRPr="00CB7D8E" w:rsidRDefault="00CB7D8E" w:rsidP="00CB7D8E">
            <w:pPr>
              <w:rPr>
                <w:b/>
                <w:bCs/>
                <w:color w:val="000000"/>
                <w:sz w:val="24"/>
                <w:szCs w:val="24"/>
              </w:rPr>
            </w:pPr>
            <w:r w:rsidRPr="00CB7D8E">
              <w:rPr>
                <w:b/>
                <w:bCs/>
                <w:color w:val="000000"/>
                <w:sz w:val="24"/>
                <w:szCs w:val="24"/>
              </w:rPr>
              <w:t>000 1 11 05000 00 0000 120</w:t>
            </w:r>
          </w:p>
        </w:tc>
        <w:tc>
          <w:tcPr>
            <w:tcW w:w="8789" w:type="dxa"/>
            <w:tcBorders>
              <w:top w:val="nil"/>
              <w:left w:val="nil"/>
              <w:bottom w:val="single" w:sz="4" w:space="0" w:color="auto"/>
              <w:right w:val="single" w:sz="4" w:space="0" w:color="auto"/>
            </w:tcBorders>
            <w:shd w:val="clear" w:color="000000" w:fill="FFFFFF"/>
            <w:hideMark/>
          </w:tcPr>
          <w:p w:rsidR="00CB7D8E" w:rsidRPr="00CB7D8E" w:rsidRDefault="00CB7D8E" w:rsidP="00CB7D8E">
            <w:pPr>
              <w:jc w:val="both"/>
              <w:rPr>
                <w:b/>
                <w:bCs/>
                <w:color w:val="000000"/>
                <w:sz w:val="24"/>
                <w:szCs w:val="24"/>
              </w:rPr>
            </w:pPr>
            <w:r w:rsidRPr="00CB7D8E">
              <w:rPr>
                <w:b/>
                <w:bCs/>
                <w:color w:val="000000"/>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b/>
                <w:bCs/>
                <w:color w:val="000000"/>
                <w:sz w:val="24"/>
                <w:szCs w:val="24"/>
              </w:rPr>
            </w:pPr>
            <w:r w:rsidRPr="00CB7D8E">
              <w:rPr>
                <w:b/>
                <w:bCs/>
                <w:color w:val="000000"/>
                <w:sz w:val="24"/>
                <w:szCs w:val="24"/>
              </w:rPr>
              <w:t xml:space="preserve">5 065,8 </w:t>
            </w:r>
          </w:p>
        </w:tc>
        <w:tc>
          <w:tcPr>
            <w:tcW w:w="1460"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b/>
                <w:bCs/>
                <w:color w:val="000000"/>
                <w:sz w:val="24"/>
                <w:szCs w:val="24"/>
              </w:rPr>
            </w:pPr>
            <w:r w:rsidRPr="00CB7D8E">
              <w:rPr>
                <w:b/>
                <w:bCs/>
                <w:color w:val="000000"/>
                <w:sz w:val="24"/>
                <w:szCs w:val="24"/>
              </w:rPr>
              <w:t xml:space="preserve">5 112,0 </w:t>
            </w:r>
          </w:p>
        </w:tc>
      </w:tr>
      <w:tr w:rsidR="00CB7D8E" w:rsidRPr="00CB7D8E" w:rsidTr="00CB7D8E">
        <w:trPr>
          <w:trHeight w:val="2220"/>
        </w:trPr>
        <w:tc>
          <w:tcPr>
            <w:tcW w:w="2992" w:type="dxa"/>
            <w:tcBorders>
              <w:top w:val="nil"/>
              <w:left w:val="single" w:sz="4" w:space="0" w:color="auto"/>
              <w:bottom w:val="single" w:sz="4" w:space="0" w:color="auto"/>
              <w:right w:val="single" w:sz="4" w:space="0" w:color="auto"/>
            </w:tcBorders>
            <w:shd w:val="clear" w:color="000000" w:fill="FFFFFF"/>
            <w:hideMark/>
          </w:tcPr>
          <w:p w:rsidR="00CB7D8E" w:rsidRPr="00CB7D8E" w:rsidRDefault="00CB7D8E" w:rsidP="00CB7D8E">
            <w:pPr>
              <w:rPr>
                <w:b/>
                <w:bCs/>
                <w:color w:val="000000"/>
                <w:sz w:val="24"/>
                <w:szCs w:val="24"/>
              </w:rPr>
            </w:pPr>
            <w:r w:rsidRPr="00CB7D8E">
              <w:rPr>
                <w:b/>
                <w:bCs/>
                <w:color w:val="000000"/>
                <w:sz w:val="24"/>
                <w:szCs w:val="24"/>
              </w:rPr>
              <w:t>000 1 11 05010 00 0000 120</w:t>
            </w:r>
          </w:p>
        </w:tc>
        <w:tc>
          <w:tcPr>
            <w:tcW w:w="8789" w:type="dxa"/>
            <w:tcBorders>
              <w:top w:val="nil"/>
              <w:left w:val="nil"/>
              <w:bottom w:val="single" w:sz="4" w:space="0" w:color="auto"/>
              <w:right w:val="single" w:sz="4" w:space="0" w:color="auto"/>
            </w:tcBorders>
            <w:shd w:val="clear" w:color="000000" w:fill="FFFFFF"/>
            <w:hideMark/>
          </w:tcPr>
          <w:p w:rsidR="00CB7D8E" w:rsidRPr="00CB7D8E" w:rsidRDefault="00CB7D8E" w:rsidP="00CB7D8E">
            <w:pPr>
              <w:jc w:val="both"/>
              <w:rPr>
                <w:b/>
                <w:bCs/>
                <w:color w:val="000000"/>
                <w:sz w:val="24"/>
                <w:szCs w:val="24"/>
              </w:rPr>
            </w:pPr>
            <w:r w:rsidRPr="00CB7D8E">
              <w:rPr>
                <w:b/>
                <w:bCs/>
                <w:color w:val="000000"/>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701"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b/>
                <w:bCs/>
                <w:color w:val="000000"/>
                <w:sz w:val="24"/>
                <w:szCs w:val="24"/>
              </w:rPr>
            </w:pPr>
            <w:r w:rsidRPr="00CB7D8E">
              <w:rPr>
                <w:b/>
                <w:bCs/>
                <w:color w:val="000000"/>
                <w:sz w:val="24"/>
                <w:szCs w:val="24"/>
              </w:rPr>
              <w:t xml:space="preserve">3 930,5 </w:t>
            </w:r>
          </w:p>
        </w:tc>
        <w:tc>
          <w:tcPr>
            <w:tcW w:w="1460"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b/>
                <w:bCs/>
                <w:color w:val="000000"/>
                <w:sz w:val="24"/>
                <w:szCs w:val="24"/>
              </w:rPr>
            </w:pPr>
            <w:r w:rsidRPr="00CB7D8E">
              <w:rPr>
                <w:b/>
                <w:bCs/>
                <w:color w:val="000000"/>
                <w:sz w:val="24"/>
                <w:szCs w:val="24"/>
              </w:rPr>
              <w:t xml:space="preserve">3 945,5 </w:t>
            </w:r>
          </w:p>
        </w:tc>
      </w:tr>
      <w:tr w:rsidR="00CB7D8E" w:rsidRPr="00CB7D8E" w:rsidTr="00CB7D8E">
        <w:trPr>
          <w:trHeight w:val="2220"/>
        </w:trPr>
        <w:tc>
          <w:tcPr>
            <w:tcW w:w="2992" w:type="dxa"/>
            <w:tcBorders>
              <w:top w:val="nil"/>
              <w:left w:val="single" w:sz="4" w:space="0" w:color="auto"/>
              <w:bottom w:val="single" w:sz="4" w:space="0" w:color="auto"/>
              <w:right w:val="single" w:sz="4" w:space="0" w:color="auto"/>
            </w:tcBorders>
            <w:shd w:val="clear" w:color="000000" w:fill="FFFFFF"/>
            <w:hideMark/>
          </w:tcPr>
          <w:p w:rsidR="00CB7D8E" w:rsidRPr="00CB7D8E" w:rsidRDefault="00CB7D8E" w:rsidP="00CB7D8E">
            <w:pPr>
              <w:rPr>
                <w:color w:val="000000"/>
                <w:sz w:val="24"/>
                <w:szCs w:val="24"/>
              </w:rPr>
            </w:pPr>
            <w:r w:rsidRPr="00CB7D8E">
              <w:rPr>
                <w:color w:val="000000"/>
                <w:sz w:val="24"/>
                <w:szCs w:val="24"/>
              </w:rPr>
              <w:t>000 1 11 05013 05 0000 120</w:t>
            </w:r>
          </w:p>
        </w:tc>
        <w:tc>
          <w:tcPr>
            <w:tcW w:w="8789" w:type="dxa"/>
            <w:tcBorders>
              <w:top w:val="nil"/>
              <w:left w:val="nil"/>
              <w:bottom w:val="single" w:sz="4" w:space="0" w:color="auto"/>
              <w:right w:val="single" w:sz="4" w:space="0" w:color="auto"/>
            </w:tcBorders>
            <w:shd w:val="clear" w:color="000000" w:fill="FFFFFF"/>
            <w:hideMark/>
          </w:tcPr>
          <w:p w:rsidR="00CB7D8E" w:rsidRPr="00CB7D8E" w:rsidRDefault="00CB7D8E" w:rsidP="00CB7D8E">
            <w:pPr>
              <w:jc w:val="both"/>
              <w:rPr>
                <w:color w:val="000000"/>
                <w:sz w:val="24"/>
                <w:szCs w:val="24"/>
              </w:rPr>
            </w:pPr>
            <w:r w:rsidRPr="00CB7D8E">
              <w:rPr>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701"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2 525,5 </w:t>
            </w:r>
          </w:p>
        </w:tc>
        <w:tc>
          <w:tcPr>
            <w:tcW w:w="1460"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2 525,5 </w:t>
            </w:r>
          </w:p>
        </w:tc>
      </w:tr>
      <w:tr w:rsidR="00CB7D8E" w:rsidRPr="00CB7D8E" w:rsidTr="00CB7D8E">
        <w:trPr>
          <w:trHeight w:val="2235"/>
        </w:trPr>
        <w:tc>
          <w:tcPr>
            <w:tcW w:w="2992" w:type="dxa"/>
            <w:tcBorders>
              <w:top w:val="nil"/>
              <w:left w:val="single" w:sz="4" w:space="0" w:color="auto"/>
              <w:bottom w:val="single" w:sz="4" w:space="0" w:color="auto"/>
              <w:right w:val="single" w:sz="4" w:space="0" w:color="auto"/>
            </w:tcBorders>
            <w:shd w:val="clear" w:color="000000" w:fill="FFFFFF"/>
            <w:hideMark/>
          </w:tcPr>
          <w:p w:rsidR="00CB7D8E" w:rsidRPr="00CB7D8E" w:rsidRDefault="00CB7D8E" w:rsidP="00CB7D8E">
            <w:pPr>
              <w:rPr>
                <w:color w:val="000000"/>
                <w:sz w:val="24"/>
                <w:szCs w:val="24"/>
              </w:rPr>
            </w:pPr>
            <w:r w:rsidRPr="00CB7D8E">
              <w:rPr>
                <w:color w:val="000000"/>
                <w:sz w:val="24"/>
                <w:szCs w:val="24"/>
              </w:rPr>
              <w:lastRenderedPageBreak/>
              <w:t>936 1 11 05013 05 0000 120</w:t>
            </w:r>
          </w:p>
        </w:tc>
        <w:tc>
          <w:tcPr>
            <w:tcW w:w="8789" w:type="dxa"/>
            <w:tcBorders>
              <w:top w:val="nil"/>
              <w:left w:val="nil"/>
              <w:bottom w:val="single" w:sz="4" w:space="0" w:color="auto"/>
              <w:right w:val="single" w:sz="4" w:space="0" w:color="auto"/>
            </w:tcBorders>
            <w:shd w:val="clear" w:color="000000" w:fill="FFFFFF"/>
            <w:hideMark/>
          </w:tcPr>
          <w:p w:rsidR="00CB7D8E" w:rsidRPr="00CB7D8E" w:rsidRDefault="00CB7D8E" w:rsidP="00CB7D8E">
            <w:pPr>
              <w:jc w:val="both"/>
              <w:rPr>
                <w:color w:val="000000"/>
                <w:sz w:val="24"/>
                <w:szCs w:val="24"/>
              </w:rPr>
            </w:pPr>
            <w:r w:rsidRPr="00CB7D8E">
              <w:rPr>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701"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2 525,5 </w:t>
            </w:r>
          </w:p>
        </w:tc>
        <w:tc>
          <w:tcPr>
            <w:tcW w:w="1460"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2 525,5 </w:t>
            </w:r>
          </w:p>
        </w:tc>
      </w:tr>
      <w:tr w:rsidR="00CB7D8E" w:rsidRPr="00CB7D8E" w:rsidTr="00CB7D8E">
        <w:trPr>
          <w:trHeight w:val="2220"/>
        </w:trPr>
        <w:tc>
          <w:tcPr>
            <w:tcW w:w="2992" w:type="dxa"/>
            <w:tcBorders>
              <w:top w:val="nil"/>
              <w:left w:val="single" w:sz="4" w:space="0" w:color="auto"/>
              <w:bottom w:val="single" w:sz="4" w:space="0" w:color="auto"/>
              <w:right w:val="single" w:sz="4" w:space="0" w:color="auto"/>
            </w:tcBorders>
            <w:shd w:val="clear" w:color="000000" w:fill="FFFFFF"/>
            <w:hideMark/>
          </w:tcPr>
          <w:p w:rsidR="00CB7D8E" w:rsidRPr="00CB7D8E" w:rsidRDefault="00CB7D8E" w:rsidP="00CB7D8E">
            <w:pPr>
              <w:rPr>
                <w:color w:val="000000"/>
                <w:sz w:val="24"/>
                <w:szCs w:val="24"/>
              </w:rPr>
            </w:pPr>
            <w:r w:rsidRPr="00CB7D8E">
              <w:rPr>
                <w:color w:val="000000"/>
                <w:sz w:val="24"/>
                <w:szCs w:val="24"/>
              </w:rPr>
              <w:t>000 1 11 05013 13 0000 120</w:t>
            </w:r>
          </w:p>
        </w:tc>
        <w:tc>
          <w:tcPr>
            <w:tcW w:w="8789" w:type="dxa"/>
            <w:tcBorders>
              <w:top w:val="nil"/>
              <w:left w:val="nil"/>
              <w:bottom w:val="single" w:sz="4" w:space="0" w:color="auto"/>
              <w:right w:val="single" w:sz="4" w:space="0" w:color="auto"/>
            </w:tcBorders>
            <w:shd w:val="clear" w:color="000000" w:fill="FFFFFF"/>
            <w:hideMark/>
          </w:tcPr>
          <w:p w:rsidR="00CB7D8E" w:rsidRPr="00CB7D8E" w:rsidRDefault="00CB7D8E" w:rsidP="00CB7D8E">
            <w:pPr>
              <w:jc w:val="both"/>
              <w:rPr>
                <w:color w:val="000000"/>
                <w:sz w:val="24"/>
                <w:szCs w:val="24"/>
              </w:rPr>
            </w:pPr>
            <w:r w:rsidRPr="00CB7D8E">
              <w:rPr>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701"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1 405,0 </w:t>
            </w:r>
          </w:p>
        </w:tc>
        <w:tc>
          <w:tcPr>
            <w:tcW w:w="1460"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1 420,0 </w:t>
            </w:r>
          </w:p>
        </w:tc>
      </w:tr>
      <w:tr w:rsidR="00CB7D8E" w:rsidRPr="00CB7D8E" w:rsidTr="00CB7D8E">
        <w:trPr>
          <w:trHeight w:val="2235"/>
        </w:trPr>
        <w:tc>
          <w:tcPr>
            <w:tcW w:w="2992" w:type="dxa"/>
            <w:tcBorders>
              <w:top w:val="nil"/>
              <w:left w:val="single" w:sz="4" w:space="0" w:color="auto"/>
              <w:bottom w:val="single" w:sz="4" w:space="0" w:color="auto"/>
              <w:right w:val="single" w:sz="4" w:space="0" w:color="auto"/>
            </w:tcBorders>
            <w:shd w:val="clear" w:color="000000" w:fill="FFFFFF"/>
            <w:hideMark/>
          </w:tcPr>
          <w:p w:rsidR="00CB7D8E" w:rsidRPr="00CB7D8E" w:rsidRDefault="00CB7D8E" w:rsidP="00CB7D8E">
            <w:pPr>
              <w:rPr>
                <w:color w:val="000000"/>
                <w:sz w:val="24"/>
                <w:szCs w:val="24"/>
              </w:rPr>
            </w:pPr>
            <w:r w:rsidRPr="00CB7D8E">
              <w:rPr>
                <w:color w:val="000000"/>
                <w:sz w:val="24"/>
                <w:szCs w:val="24"/>
              </w:rPr>
              <w:t>980 1 11 05013 13 0000 120</w:t>
            </w:r>
          </w:p>
        </w:tc>
        <w:tc>
          <w:tcPr>
            <w:tcW w:w="8789" w:type="dxa"/>
            <w:tcBorders>
              <w:top w:val="nil"/>
              <w:left w:val="nil"/>
              <w:bottom w:val="single" w:sz="4" w:space="0" w:color="auto"/>
              <w:right w:val="single" w:sz="4" w:space="0" w:color="auto"/>
            </w:tcBorders>
            <w:shd w:val="clear" w:color="000000" w:fill="FFFFFF"/>
            <w:hideMark/>
          </w:tcPr>
          <w:p w:rsidR="00CB7D8E" w:rsidRPr="00CB7D8E" w:rsidRDefault="00CB7D8E" w:rsidP="00CB7D8E">
            <w:pPr>
              <w:jc w:val="both"/>
              <w:rPr>
                <w:color w:val="000000"/>
                <w:sz w:val="24"/>
                <w:szCs w:val="24"/>
              </w:rPr>
            </w:pPr>
            <w:r w:rsidRPr="00CB7D8E">
              <w:rPr>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701"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625,0 </w:t>
            </w:r>
          </w:p>
        </w:tc>
        <w:tc>
          <w:tcPr>
            <w:tcW w:w="1460"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625,0 </w:t>
            </w:r>
          </w:p>
        </w:tc>
      </w:tr>
      <w:tr w:rsidR="00CB7D8E" w:rsidRPr="00CB7D8E" w:rsidTr="00CB7D8E">
        <w:trPr>
          <w:trHeight w:val="2250"/>
        </w:trPr>
        <w:tc>
          <w:tcPr>
            <w:tcW w:w="2992" w:type="dxa"/>
            <w:tcBorders>
              <w:top w:val="nil"/>
              <w:left w:val="single" w:sz="4" w:space="0" w:color="auto"/>
              <w:bottom w:val="single" w:sz="4" w:space="0" w:color="auto"/>
              <w:right w:val="single" w:sz="4" w:space="0" w:color="auto"/>
            </w:tcBorders>
            <w:shd w:val="clear" w:color="000000" w:fill="FFFFFF"/>
            <w:hideMark/>
          </w:tcPr>
          <w:p w:rsidR="00CB7D8E" w:rsidRPr="00CB7D8E" w:rsidRDefault="00CB7D8E" w:rsidP="00CB7D8E">
            <w:pPr>
              <w:rPr>
                <w:color w:val="000000"/>
                <w:sz w:val="24"/>
                <w:szCs w:val="24"/>
              </w:rPr>
            </w:pPr>
            <w:r w:rsidRPr="00CB7D8E">
              <w:rPr>
                <w:color w:val="000000"/>
                <w:sz w:val="24"/>
                <w:szCs w:val="24"/>
              </w:rPr>
              <w:t>981 1 11 05013 13 0000 120</w:t>
            </w:r>
          </w:p>
        </w:tc>
        <w:tc>
          <w:tcPr>
            <w:tcW w:w="8789" w:type="dxa"/>
            <w:tcBorders>
              <w:top w:val="nil"/>
              <w:left w:val="nil"/>
              <w:bottom w:val="single" w:sz="4" w:space="0" w:color="auto"/>
              <w:right w:val="single" w:sz="4" w:space="0" w:color="auto"/>
            </w:tcBorders>
            <w:shd w:val="clear" w:color="000000" w:fill="FFFFFF"/>
            <w:hideMark/>
          </w:tcPr>
          <w:p w:rsidR="00CB7D8E" w:rsidRPr="00CB7D8E" w:rsidRDefault="00CB7D8E" w:rsidP="00CB7D8E">
            <w:pPr>
              <w:jc w:val="both"/>
              <w:rPr>
                <w:color w:val="000000"/>
                <w:sz w:val="24"/>
                <w:szCs w:val="24"/>
              </w:rPr>
            </w:pPr>
            <w:r w:rsidRPr="00CB7D8E">
              <w:rPr>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701"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780,0 </w:t>
            </w:r>
          </w:p>
        </w:tc>
        <w:tc>
          <w:tcPr>
            <w:tcW w:w="1460"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795,0 </w:t>
            </w:r>
          </w:p>
        </w:tc>
      </w:tr>
      <w:tr w:rsidR="00CB7D8E" w:rsidRPr="00CB7D8E" w:rsidTr="00CB7D8E">
        <w:trPr>
          <w:trHeight w:val="2550"/>
        </w:trPr>
        <w:tc>
          <w:tcPr>
            <w:tcW w:w="2992" w:type="dxa"/>
            <w:tcBorders>
              <w:top w:val="nil"/>
              <w:left w:val="single" w:sz="4" w:space="0" w:color="auto"/>
              <w:bottom w:val="single" w:sz="4" w:space="0" w:color="auto"/>
              <w:right w:val="single" w:sz="4" w:space="0" w:color="auto"/>
            </w:tcBorders>
            <w:shd w:val="clear" w:color="000000" w:fill="FFFFFF"/>
            <w:hideMark/>
          </w:tcPr>
          <w:p w:rsidR="00CB7D8E" w:rsidRPr="00CB7D8E" w:rsidRDefault="00CB7D8E" w:rsidP="00CB7D8E">
            <w:pPr>
              <w:rPr>
                <w:b/>
                <w:bCs/>
                <w:color w:val="000000"/>
                <w:sz w:val="24"/>
                <w:szCs w:val="24"/>
              </w:rPr>
            </w:pPr>
            <w:r w:rsidRPr="00CB7D8E">
              <w:rPr>
                <w:b/>
                <w:bCs/>
                <w:color w:val="000000"/>
                <w:sz w:val="24"/>
                <w:szCs w:val="24"/>
              </w:rPr>
              <w:lastRenderedPageBreak/>
              <w:t>000 1 11 05020 00 0000 120</w:t>
            </w:r>
          </w:p>
        </w:tc>
        <w:tc>
          <w:tcPr>
            <w:tcW w:w="8789" w:type="dxa"/>
            <w:tcBorders>
              <w:top w:val="nil"/>
              <w:left w:val="nil"/>
              <w:bottom w:val="single" w:sz="4" w:space="0" w:color="auto"/>
              <w:right w:val="single" w:sz="4" w:space="0" w:color="auto"/>
            </w:tcBorders>
            <w:shd w:val="clear" w:color="000000" w:fill="FFFFFF"/>
            <w:hideMark/>
          </w:tcPr>
          <w:p w:rsidR="00CB7D8E" w:rsidRPr="00CB7D8E" w:rsidRDefault="00CB7D8E" w:rsidP="00CB7D8E">
            <w:pPr>
              <w:jc w:val="both"/>
              <w:rPr>
                <w:color w:val="000000"/>
                <w:sz w:val="24"/>
                <w:szCs w:val="24"/>
              </w:rPr>
            </w:pPr>
            <w:r w:rsidRPr="00CB7D8E">
              <w:rPr>
                <w:color w:val="000000"/>
                <w:sz w:val="24"/>
                <w:szCs w:val="24"/>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701"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5,5 </w:t>
            </w:r>
          </w:p>
        </w:tc>
        <w:tc>
          <w:tcPr>
            <w:tcW w:w="1460"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5,5 </w:t>
            </w:r>
          </w:p>
        </w:tc>
      </w:tr>
      <w:tr w:rsidR="00CB7D8E" w:rsidRPr="00CB7D8E" w:rsidTr="00CB7D8E">
        <w:trPr>
          <w:trHeight w:val="2250"/>
        </w:trPr>
        <w:tc>
          <w:tcPr>
            <w:tcW w:w="2992" w:type="dxa"/>
            <w:tcBorders>
              <w:top w:val="nil"/>
              <w:left w:val="single" w:sz="4" w:space="0" w:color="auto"/>
              <w:bottom w:val="single" w:sz="4" w:space="0" w:color="auto"/>
              <w:right w:val="single" w:sz="4" w:space="0" w:color="auto"/>
            </w:tcBorders>
            <w:shd w:val="clear" w:color="000000" w:fill="FFFFFF"/>
            <w:hideMark/>
          </w:tcPr>
          <w:p w:rsidR="00CB7D8E" w:rsidRPr="00CB7D8E" w:rsidRDefault="00CB7D8E" w:rsidP="00CB7D8E">
            <w:pPr>
              <w:rPr>
                <w:color w:val="000000"/>
                <w:sz w:val="24"/>
                <w:szCs w:val="24"/>
              </w:rPr>
            </w:pPr>
            <w:r w:rsidRPr="00CB7D8E">
              <w:rPr>
                <w:color w:val="000000"/>
                <w:sz w:val="24"/>
                <w:szCs w:val="24"/>
              </w:rPr>
              <w:t>936 1 11 05025 05 0000 120</w:t>
            </w:r>
          </w:p>
        </w:tc>
        <w:tc>
          <w:tcPr>
            <w:tcW w:w="8789" w:type="dxa"/>
            <w:tcBorders>
              <w:top w:val="nil"/>
              <w:left w:val="nil"/>
              <w:bottom w:val="single" w:sz="4" w:space="0" w:color="auto"/>
              <w:right w:val="single" w:sz="4" w:space="0" w:color="auto"/>
            </w:tcBorders>
            <w:shd w:val="clear" w:color="000000" w:fill="FFFFFF"/>
            <w:hideMark/>
          </w:tcPr>
          <w:p w:rsidR="00CB7D8E" w:rsidRPr="00CB7D8E" w:rsidRDefault="00CB7D8E" w:rsidP="00CB7D8E">
            <w:pPr>
              <w:jc w:val="both"/>
              <w:rPr>
                <w:color w:val="000000"/>
                <w:sz w:val="24"/>
                <w:szCs w:val="24"/>
              </w:rPr>
            </w:pPr>
            <w:r w:rsidRPr="00CB7D8E">
              <w:rPr>
                <w:color w:val="000000"/>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701"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5,5 </w:t>
            </w:r>
          </w:p>
        </w:tc>
        <w:tc>
          <w:tcPr>
            <w:tcW w:w="1460"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5,5 </w:t>
            </w:r>
          </w:p>
        </w:tc>
      </w:tr>
      <w:tr w:rsidR="00CB7D8E" w:rsidRPr="00CB7D8E" w:rsidTr="00CB7D8E">
        <w:trPr>
          <w:trHeight w:val="2535"/>
        </w:trPr>
        <w:tc>
          <w:tcPr>
            <w:tcW w:w="2992" w:type="dxa"/>
            <w:tcBorders>
              <w:top w:val="nil"/>
              <w:left w:val="single" w:sz="4" w:space="0" w:color="auto"/>
              <w:bottom w:val="single" w:sz="4" w:space="0" w:color="auto"/>
              <w:right w:val="single" w:sz="4" w:space="0" w:color="auto"/>
            </w:tcBorders>
            <w:shd w:val="clear" w:color="000000" w:fill="FFFFFF"/>
            <w:hideMark/>
          </w:tcPr>
          <w:p w:rsidR="00CB7D8E" w:rsidRPr="00CB7D8E" w:rsidRDefault="00CB7D8E" w:rsidP="00CB7D8E">
            <w:pPr>
              <w:rPr>
                <w:b/>
                <w:bCs/>
                <w:color w:val="000000"/>
                <w:sz w:val="24"/>
                <w:szCs w:val="24"/>
              </w:rPr>
            </w:pPr>
            <w:r w:rsidRPr="00CB7D8E">
              <w:rPr>
                <w:b/>
                <w:bCs/>
                <w:color w:val="000000"/>
                <w:sz w:val="24"/>
                <w:szCs w:val="24"/>
              </w:rPr>
              <w:t>000 1 11 05030 00 0000 120</w:t>
            </w:r>
          </w:p>
        </w:tc>
        <w:tc>
          <w:tcPr>
            <w:tcW w:w="8789" w:type="dxa"/>
            <w:tcBorders>
              <w:top w:val="nil"/>
              <w:left w:val="nil"/>
              <w:bottom w:val="single" w:sz="4" w:space="0" w:color="auto"/>
              <w:right w:val="single" w:sz="4" w:space="0" w:color="auto"/>
            </w:tcBorders>
            <w:shd w:val="clear" w:color="000000" w:fill="FFFFFF"/>
            <w:hideMark/>
          </w:tcPr>
          <w:p w:rsidR="00CB7D8E" w:rsidRPr="00CB7D8E" w:rsidRDefault="00CB7D8E" w:rsidP="00CB7D8E">
            <w:pPr>
              <w:jc w:val="both"/>
              <w:rPr>
                <w:b/>
                <w:bCs/>
                <w:color w:val="000000"/>
                <w:sz w:val="24"/>
                <w:szCs w:val="24"/>
              </w:rPr>
            </w:pPr>
            <w:r w:rsidRPr="00CB7D8E">
              <w:rPr>
                <w:b/>
                <w:bCs/>
                <w:color w:val="000000"/>
                <w:sz w:val="24"/>
                <w:szCs w:val="24"/>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701"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b/>
                <w:bCs/>
                <w:color w:val="000000"/>
                <w:sz w:val="24"/>
                <w:szCs w:val="24"/>
              </w:rPr>
            </w:pPr>
            <w:r w:rsidRPr="00CB7D8E">
              <w:rPr>
                <w:b/>
                <w:bCs/>
                <w:color w:val="000000"/>
                <w:sz w:val="24"/>
                <w:szCs w:val="24"/>
              </w:rPr>
              <w:t xml:space="preserve">249,2 </w:t>
            </w:r>
          </w:p>
        </w:tc>
        <w:tc>
          <w:tcPr>
            <w:tcW w:w="1460"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b/>
                <w:bCs/>
                <w:color w:val="000000"/>
                <w:sz w:val="24"/>
                <w:szCs w:val="24"/>
              </w:rPr>
            </w:pPr>
            <w:r w:rsidRPr="00CB7D8E">
              <w:rPr>
                <w:b/>
                <w:bCs/>
                <w:color w:val="000000"/>
                <w:sz w:val="24"/>
                <w:szCs w:val="24"/>
              </w:rPr>
              <w:t xml:space="preserve">259,6 </w:t>
            </w:r>
          </w:p>
        </w:tc>
      </w:tr>
      <w:tr w:rsidR="00CB7D8E" w:rsidRPr="00CB7D8E" w:rsidTr="00CB7D8E">
        <w:trPr>
          <w:trHeight w:val="1980"/>
        </w:trPr>
        <w:tc>
          <w:tcPr>
            <w:tcW w:w="2992" w:type="dxa"/>
            <w:tcBorders>
              <w:top w:val="nil"/>
              <w:left w:val="single" w:sz="4" w:space="0" w:color="auto"/>
              <w:bottom w:val="single" w:sz="4" w:space="0" w:color="auto"/>
              <w:right w:val="single" w:sz="4" w:space="0" w:color="auto"/>
            </w:tcBorders>
            <w:shd w:val="clear" w:color="000000" w:fill="FFFFFF"/>
            <w:hideMark/>
          </w:tcPr>
          <w:p w:rsidR="00CB7D8E" w:rsidRPr="00CB7D8E" w:rsidRDefault="00CB7D8E" w:rsidP="00CB7D8E">
            <w:pPr>
              <w:rPr>
                <w:color w:val="000000"/>
                <w:sz w:val="24"/>
                <w:szCs w:val="24"/>
              </w:rPr>
            </w:pPr>
            <w:r w:rsidRPr="00CB7D8E">
              <w:rPr>
                <w:color w:val="000000"/>
                <w:sz w:val="24"/>
                <w:szCs w:val="24"/>
              </w:rPr>
              <w:lastRenderedPageBreak/>
              <w:t>936 1 11 05035 05 0000 120</w:t>
            </w:r>
          </w:p>
        </w:tc>
        <w:tc>
          <w:tcPr>
            <w:tcW w:w="8789" w:type="dxa"/>
            <w:tcBorders>
              <w:top w:val="nil"/>
              <w:left w:val="nil"/>
              <w:bottom w:val="single" w:sz="4" w:space="0" w:color="auto"/>
              <w:right w:val="single" w:sz="4" w:space="0" w:color="auto"/>
            </w:tcBorders>
            <w:shd w:val="clear" w:color="000000" w:fill="FFFFFF"/>
            <w:hideMark/>
          </w:tcPr>
          <w:p w:rsidR="00CB7D8E" w:rsidRPr="00CB7D8E" w:rsidRDefault="00CB7D8E" w:rsidP="00CB7D8E">
            <w:pPr>
              <w:jc w:val="both"/>
              <w:rPr>
                <w:color w:val="000000"/>
                <w:sz w:val="24"/>
                <w:szCs w:val="24"/>
              </w:rPr>
            </w:pPr>
            <w:r w:rsidRPr="00CB7D8E">
              <w:rPr>
                <w:color w:val="000000"/>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701"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249,2 </w:t>
            </w:r>
          </w:p>
        </w:tc>
        <w:tc>
          <w:tcPr>
            <w:tcW w:w="1460"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259,6 </w:t>
            </w:r>
          </w:p>
        </w:tc>
      </w:tr>
      <w:tr w:rsidR="00CB7D8E" w:rsidRPr="00CB7D8E" w:rsidTr="00CB7D8E">
        <w:trPr>
          <w:trHeight w:val="1320"/>
        </w:trPr>
        <w:tc>
          <w:tcPr>
            <w:tcW w:w="2992" w:type="dxa"/>
            <w:tcBorders>
              <w:top w:val="nil"/>
              <w:left w:val="single" w:sz="4" w:space="0" w:color="auto"/>
              <w:bottom w:val="single" w:sz="4" w:space="0" w:color="auto"/>
              <w:right w:val="single" w:sz="4" w:space="0" w:color="auto"/>
            </w:tcBorders>
            <w:shd w:val="clear" w:color="000000" w:fill="FFFFFF"/>
            <w:hideMark/>
          </w:tcPr>
          <w:p w:rsidR="00CB7D8E" w:rsidRPr="00CB7D8E" w:rsidRDefault="00CB7D8E" w:rsidP="00CB7D8E">
            <w:pPr>
              <w:rPr>
                <w:b/>
                <w:bCs/>
                <w:color w:val="000000"/>
                <w:sz w:val="24"/>
                <w:szCs w:val="24"/>
              </w:rPr>
            </w:pPr>
            <w:r w:rsidRPr="00CB7D8E">
              <w:rPr>
                <w:b/>
                <w:bCs/>
                <w:color w:val="000000"/>
                <w:sz w:val="24"/>
                <w:szCs w:val="24"/>
              </w:rPr>
              <w:t>000 1 11 05070 00 0000 120</w:t>
            </w:r>
          </w:p>
        </w:tc>
        <w:tc>
          <w:tcPr>
            <w:tcW w:w="8789" w:type="dxa"/>
            <w:tcBorders>
              <w:top w:val="nil"/>
              <w:left w:val="nil"/>
              <w:bottom w:val="single" w:sz="4" w:space="0" w:color="auto"/>
              <w:right w:val="single" w:sz="4" w:space="0" w:color="auto"/>
            </w:tcBorders>
            <w:shd w:val="clear" w:color="000000" w:fill="FFFFFF"/>
            <w:hideMark/>
          </w:tcPr>
          <w:p w:rsidR="00CB7D8E" w:rsidRPr="00CB7D8E" w:rsidRDefault="00CB7D8E" w:rsidP="00CB7D8E">
            <w:pPr>
              <w:jc w:val="both"/>
              <w:rPr>
                <w:b/>
                <w:bCs/>
                <w:color w:val="000000"/>
                <w:sz w:val="24"/>
                <w:szCs w:val="24"/>
              </w:rPr>
            </w:pPr>
            <w:r w:rsidRPr="00CB7D8E">
              <w:rPr>
                <w:b/>
                <w:bCs/>
                <w:color w:val="000000"/>
                <w:sz w:val="24"/>
                <w:szCs w:val="24"/>
              </w:rPr>
              <w:t>Доходы от сдачи в аренду имущества, составляющего государственную (муниципальную) казну (за исключением земельных участков)</w:t>
            </w:r>
          </w:p>
        </w:tc>
        <w:tc>
          <w:tcPr>
            <w:tcW w:w="1701"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b/>
                <w:bCs/>
                <w:color w:val="000000"/>
                <w:sz w:val="24"/>
                <w:szCs w:val="24"/>
              </w:rPr>
            </w:pPr>
            <w:r w:rsidRPr="00CB7D8E">
              <w:rPr>
                <w:b/>
                <w:bCs/>
                <w:color w:val="000000"/>
                <w:sz w:val="24"/>
                <w:szCs w:val="24"/>
              </w:rPr>
              <w:t xml:space="preserve">880,6 </w:t>
            </w:r>
          </w:p>
        </w:tc>
        <w:tc>
          <w:tcPr>
            <w:tcW w:w="1460"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b/>
                <w:bCs/>
                <w:color w:val="000000"/>
                <w:sz w:val="24"/>
                <w:szCs w:val="24"/>
              </w:rPr>
            </w:pPr>
            <w:r w:rsidRPr="00CB7D8E">
              <w:rPr>
                <w:b/>
                <w:bCs/>
                <w:color w:val="000000"/>
                <w:sz w:val="24"/>
                <w:szCs w:val="24"/>
              </w:rPr>
              <w:t xml:space="preserve">901,4 </w:t>
            </w:r>
          </w:p>
        </w:tc>
      </w:tr>
      <w:tr w:rsidR="00CB7D8E" w:rsidRPr="00CB7D8E" w:rsidTr="00CB7D8E">
        <w:trPr>
          <w:trHeight w:val="1350"/>
        </w:trPr>
        <w:tc>
          <w:tcPr>
            <w:tcW w:w="2992" w:type="dxa"/>
            <w:tcBorders>
              <w:top w:val="nil"/>
              <w:left w:val="single" w:sz="4" w:space="0" w:color="auto"/>
              <w:bottom w:val="single" w:sz="4" w:space="0" w:color="auto"/>
              <w:right w:val="single" w:sz="4" w:space="0" w:color="auto"/>
            </w:tcBorders>
            <w:shd w:val="clear" w:color="000000" w:fill="FFFFFF"/>
            <w:hideMark/>
          </w:tcPr>
          <w:p w:rsidR="00CB7D8E" w:rsidRPr="00CB7D8E" w:rsidRDefault="00CB7D8E" w:rsidP="00CB7D8E">
            <w:pPr>
              <w:rPr>
                <w:color w:val="000000"/>
                <w:sz w:val="24"/>
                <w:szCs w:val="24"/>
              </w:rPr>
            </w:pPr>
            <w:r w:rsidRPr="00CB7D8E">
              <w:rPr>
                <w:color w:val="000000"/>
                <w:sz w:val="24"/>
                <w:szCs w:val="24"/>
              </w:rPr>
              <w:t>936 1 11 05075 05 0000 120</w:t>
            </w:r>
          </w:p>
        </w:tc>
        <w:tc>
          <w:tcPr>
            <w:tcW w:w="8789" w:type="dxa"/>
            <w:tcBorders>
              <w:top w:val="nil"/>
              <w:left w:val="nil"/>
              <w:bottom w:val="single" w:sz="4" w:space="0" w:color="auto"/>
              <w:right w:val="single" w:sz="4" w:space="0" w:color="auto"/>
            </w:tcBorders>
            <w:shd w:val="clear" w:color="000000" w:fill="FFFFFF"/>
            <w:hideMark/>
          </w:tcPr>
          <w:p w:rsidR="00CB7D8E" w:rsidRPr="00CB7D8E" w:rsidRDefault="00CB7D8E" w:rsidP="00CB7D8E">
            <w:pPr>
              <w:jc w:val="both"/>
              <w:rPr>
                <w:color w:val="000000"/>
                <w:sz w:val="24"/>
                <w:szCs w:val="24"/>
              </w:rPr>
            </w:pPr>
            <w:r w:rsidRPr="00CB7D8E">
              <w:rPr>
                <w:color w:val="000000"/>
                <w:sz w:val="24"/>
                <w:szCs w:val="24"/>
              </w:rPr>
              <w:t>Доходы от сдачи в аренду имущества, составляющего казну муниципальных районов (за исключением земельных участков)</w:t>
            </w:r>
          </w:p>
        </w:tc>
        <w:tc>
          <w:tcPr>
            <w:tcW w:w="1701"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880,6 </w:t>
            </w:r>
          </w:p>
        </w:tc>
        <w:tc>
          <w:tcPr>
            <w:tcW w:w="1460"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901,4 </w:t>
            </w:r>
          </w:p>
        </w:tc>
      </w:tr>
      <w:tr w:rsidR="00CB7D8E" w:rsidRPr="00CB7D8E" w:rsidTr="00CB7D8E">
        <w:trPr>
          <w:trHeight w:val="2835"/>
        </w:trPr>
        <w:tc>
          <w:tcPr>
            <w:tcW w:w="2992" w:type="dxa"/>
            <w:tcBorders>
              <w:top w:val="nil"/>
              <w:left w:val="single" w:sz="4" w:space="0" w:color="auto"/>
              <w:bottom w:val="single" w:sz="4" w:space="0" w:color="auto"/>
              <w:right w:val="single" w:sz="4" w:space="0" w:color="auto"/>
            </w:tcBorders>
            <w:shd w:val="clear" w:color="000000" w:fill="FFFFFF"/>
            <w:hideMark/>
          </w:tcPr>
          <w:p w:rsidR="00CB7D8E" w:rsidRPr="00CB7D8E" w:rsidRDefault="00CB7D8E" w:rsidP="00CB7D8E">
            <w:pPr>
              <w:rPr>
                <w:b/>
                <w:bCs/>
                <w:color w:val="000000"/>
                <w:sz w:val="24"/>
                <w:szCs w:val="24"/>
              </w:rPr>
            </w:pPr>
            <w:r w:rsidRPr="00CB7D8E">
              <w:rPr>
                <w:b/>
                <w:bCs/>
                <w:color w:val="000000"/>
                <w:sz w:val="24"/>
                <w:szCs w:val="24"/>
              </w:rPr>
              <w:t>000 1 11 09000 00 0000 120</w:t>
            </w:r>
          </w:p>
        </w:tc>
        <w:tc>
          <w:tcPr>
            <w:tcW w:w="8789" w:type="dxa"/>
            <w:tcBorders>
              <w:top w:val="nil"/>
              <w:left w:val="nil"/>
              <w:bottom w:val="nil"/>
              <w:right w:val="nil"/>
            </w:tcBorders>
            <w:shd w:val="clear" w:color="auto" w:fill="auto"/>
            <w:vAlign w:val="bottom"/>
            <w:hideMark/>
          </w:tcPr>
          <w:p w:rsidR="00CB7D8E" w:rsidRPr="00CB7D8E" w:rsidRDefault="00CB7D8E" w:rsidP="00CB7D8E">
            <w:pPr>
              <w:rPr>
                <w:b/>
                <w:bCs/>
                <w:color w:val="000000"/>
                <w:sz w:val="24"/>
                <w:szCs w:val="24"/>
              </w:rPr>
            </w:pPr>
            <w:r w:rsidRPr="00CB7D8E">
              <w:rPr>
                <w:b/>
                <w:bCs/>
                <w:color w:val="000000"/>
                <w:sz w:val="24"/>
                <w:szCs w:val="24"/>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CB7D8E" w:rsidRPr="00CB7D8E" w:rsidRDefault="00CB7D8E" w:rsidP="00CB7D8E">
            <w:pPr>
              <w:jc w:val="right"/>
              <w:rPr>
                <w:b/>
                <w:bCs/>
                <w:color w:val="000000"/>
                <w:sz w:val="24"/>
                <w:szCs w:val="24"/>
              </w:rPr>
            </w:pPr>
            <w:r w:rsidRPr="00CB7D8E">
              <w:rPr>
                <w:b/>
                <w:bCs/>
                <w:color w:val="000000"/>
                <w:sz w:val="24"/>
                <w:szCs w:val="24"/>
              </w:rPr>
              <w:t xml:space="preserve">90,0 </w:t>
            </w:r>
          </w:p>
        </w:tc>
        <w:tc>
          <w:tcPr>
            <w:tcW w:w="1460"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b/>
                <w:bCs/>
                <w:color w:val="000000"/>
                <w:sz w:val="24"/>
                <w:szCs w:val="24"/>
              </w:rPr>
            </w:pPr>
            <w:r w:rsidRPr="00CB7D8E">
              <w:rPr>
                <w:b/>
                <w:bCs/>
                <w:color w:val="000000"/>
                <w:sz w:val="24"/>
                <w:szCs w:val="24"/>
              </w:rPr>
              <w:t xml:space="preserve">90,0 </w:t>
            </w:r>
          </w:p>
        </w:tc>
      </w:tr>
      <w:tr w:rsidR="00CB7D8E" w:rsidRPr="00CB7D8E" w:rsidTr="00CB7D8E">
        <w:trPr>
          <w:trHeight w:val="2265"/>
        </w:trPr>
        <w:tc>
          <w:tcPr>
            <w:tcW w:w="2992" w:type="dxa"/>
            <w:tcBorders>
              <w:top w:val="nil"/>
              <w:left w:val="single" w:sz="4" w:space="0" w:color="auto"/>
              <w:bottom w:val="single" w:sz="4" w:space="0" w:color="auto"/>
              <w:right w:val="single" w:sz="4" w:space="0" w:color="auto"/>
            </w:tcBorders>
            <w:shd w:val="clear" w:color="000000" w:fill="FFFFFF"/>
            <w:hideMark/>
          </w:tcPr>
          <w:p w:rsidR="00CB7D8E" w:rsidRPr="00CB7D8E" w:rsidRDefault="00CB7D8E" w:rsidP="00CB7D8E">
            <w:pPr>
              <w:rPr>
                <w:color w:val="000000"/>
                <w:sz w:val="24"/>
                <w:szCs w:val="24"/>
              </w:rPr>
            </w:pPr>
            <w:r w:rsidRPr="00CB7D8E">
              <w:rPr>
                <w:color w:val="000000"/>
                <w:sz w:val="24"/>
                <w:szCs w:val="24"/>
              </w:rPr>
              <w:lastRenderedPageBreak/>
              <w:t>000 1 11 09040 00 0000 120</w:t>
            </w:r>
          </w:p>
        </w:tc>
        <w:tc>
          <w:tcPr>
            <w:tcW w:w="8789" w:type="dxa"/>
            <w:tcBorders>
              <w:top w:val="single" w:sz="4" w:space="0" w:color="auto"/>
              <w:left w:val="nil"/>
              <w:bottom w:val="single" w:sz="4" w:space="0" w:color="auto"/>
              <w:right w:val="single" w:sz="4" w:space="0" w:color="auto"/>
            </w:tcBorders>
            <w:shd w:val="clear" w:color="auto" w:fill="auto"/>
            <w:hideMark/>
          </w:tcPr>
          <w:p w:rsidR="00CB7D8E" w:rsidRPr="00CB7D8E" w:rsidRDefault="00CB7D8E" w:rsidP="00CB7D8E">
            <w:pPr>
              <w:jc w:val="both"/>
              <w:rPr>
                <w:color w:val="000000"/>
                <w:sz w:val="24"/>
                <w:szCs w:val="24"/>
              </w:rPr>
            </w:pPr>
            <w:r w:rsidRPr="00CB7D8E">
              <w:rPr>
                <w:color w:val="000000"/>
                <w:sz w:val="24"/>
                <w:szCs w:val="24"/>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90,0 </w:t>
            </w:r>
          </w:p>
        </w:tc>
        <w:tc>
          <w:tcPr>
            <w:tcW w:w="1460"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90,0 </w:t>
            </w:r>
          </w:p>
        </w:tc>
      </w:tr>
      <w:tr w:rsidR="00CB7D8E" w:rsidRPr="00CB7D8E" w:rsidTr="00CB7D8E">
        <w:trPr>
          <w:trHeight w:val="2205"/>
        </w:trPr>
        <w:tc>
          <w:tcPr>
            <w:tcW w:w="2992" w:type="dxa"/>
            <w:tcBorders>
              <w:top w:val="nil"/>
              <w:left w:val="single" w:sz="4" w:space="0" w:color="auto"/>
              <w:bottom w:val="single" w:sz="4" w:space="0" w:color="auto"/>
              <w:right w:val="single" w:sz="4" w:space="0" w:color="auto"/>
            </w:tcBorders>
            <w:shd w:val="clear" w:color="000000" w:fill="FFFFFF"/>
            <w:hideMark/>
          </w:tcPr>
          <w:p w:rsidR="00CB7D8E" w:rsidRPr="00CB7D8E" w:rsidRDefault="00CB7D8E" w:rsidP="00CB7D8E">
            <w:pPr>
              <w:rPr>
                <w:color w:val="000000"/>
                <w:sz w:val="24"/>
                <w:szCs w:val="24"/>
              </w:rPr>
            </w:pPr>
            <w:r w:rsidRPr="00CB7D8E">
              <w:rPr>
                <w:color w:val="000000"/>
                <w:sz w:val="24"/>
                <w:szCs w:val="24"/>
              </w:rPr>
              <w:t>936 1 11 09045 05 0000 120</w:t>
            </w:r>
          </w:p>
        </w:tc>
        <w:tc>
          <w:tcPr>
            <w:tcW w:w="8789" w:type="dxa"/>
            <w:tcBorders>
              <w:top w:val="nil"/>
              <w:left w:val="nil"/>
              <w:bottom w:val="single" w:sz="4" w:space="0" w:color="auto"/>
              <w:right w:val="single" w:sz="4" w:space="0" w:color="auto"/>
            </w:tcBorders>
            <w:shd w:val="clear" w:color="auto" w:fill="auto"/>
            <w:hideMark/>
          </w:tcPr>
          <w:p w:rsidR="00CB7D8E" w:rsidRPr="00CB7D8E" w:rsidRDefault="00CB7D8E" w:rsidP="00CB7D8E">
            <w:pPr>
              <w:jc w:val="both"/>
              <w:rPr>
                <w:color w:val="000000"/>
                <w:sz w:val="24"/>
                <w:szCs w:val="24"/>
              </w:rPr>
            </w:pPr>
            <w:r w:rsidRPr="00CB7D8E">
              <w:rPr>
                <w:color w:val="000000"/>
                <w:sz w:val="24"/>
                <w:szCs w:val="24"/>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01"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90,0 </w:t>
            </w:r>
          </w:p>
        </w:tc>
        <w:tc>
          <w:tcPr>
            <w:tcW w:w="1460"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90,0 </w:t>
            </w:r>
          </w:p>
        </w:tc>
      </w:tr>
      <w:tr w:rsidR="00CB7D8E" w:rsidRPr="00CB7D8E" w:rsidTr="00CB7D8E">
        <w:trPr>
          <w:trHeight w:val="630"/>
        </w:trPr>
        <w:tc>
          <w:tcPr>
            <w:tcW w:w="2992" w:type="dxa"/>
            <w:tcBorders>
              <w:top w:val="nil"/>
              <w:left w:val="single" w:sz="4" w:space="0" w:color="auto"/>
              <w:bottom w:val="single" w:sz="4" w:space="0" w:color="auto"/>
              <w:right w:val="single" w:sz="4" w:space="0" w:color="auto"/>
            </w:tcBorders>
            <w:shd w:val="clear" w:color="000000" w:fill="FFFFFF"/>
            <w:hideMark/>
          </w:tcPr>
          <w:p w:rsidR="00CB7D8E" w:rsidRPr="00CB7D8E" w:rsidRDefault="00CB7D8E" w:rsidP="00CB7D8E">
            <w:pPr>
              <w:rPr>
                <w:b/>
                <w:bCs/>
                <w:color w:val="000000"/>
                <w:sz w:val="24"/>
                <w:szCs w:val="24"/>
              </w:rPr>
            </w:pPr>
            <w:r w:rsidRPr="00CB7D8E">
              <w:rPr>
                <w:b/>
                <w:bCs/>
                <w:color w:val="000000"/>
                <w:sz w:val="24"/>
                <w:szCs w:val="24"/>
              </w:rPr>
              <w:t>000 1 12 00000 00 0000 000</w:t>
            </w:r>
          </w:p>
        </w:tc>
        <w:tc>
          <w:tcPr>
            <w:tcW w:w="8789" w:type="dxa"/>
            <w:tcBorders>
              <w:top w:val="nil"/>
              <w:left w:val="nil"/>
              <w:bottom w:val="single" w:sz="4" w:space="0" w:color="auto"/>
              <w:right w:val="single" w:sz="4" w:space="0" w:color="auto"/>
            </w:tcBorders>
            <w:shd w:val="clear" w:color="000000" w:fill="FFFFFF"/>
            <w:hideMark/>
          </w:tcPr>
          <w:p w:rsidR="00CB7D8E" w:rsidRPr="00CB7D8E" w:rsidRDefault="00CB7D8E" w:rsidP="00CB7D8E">
            <w:pPr>
              <w:jc w:val="both"/>
              <w:rPr>
                <w:b/>
                <w:bCs/>
                <w:color w:val="000000"/>
                <w:sz w:val="24"/>
                <w:szCs w:val="24"/>
              </w:rPr>
            </w:pPr>
            <w:r w:rsidRPr="00CB7D8E">
              <w:rPr>
                <w:b/>
                <w:bCs/>
                <w:color w:val="000000"/>
                <w:sz w:val="24"/>
                <w:szCs w:val="24"/>
              </w:rPr>
              <w:t>ПЛАТЕЖИ ПРИ ПОЛЬЗОВАНИИ ПРИРОДНЫМИ РЕСУРСАМИ</w:t>
            </w:r>
          </w:p>
        </w:tc>
        <w:tc>
          <w:tcPr>
            <w:tcW w:w="1701"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b/>
                <w:bCs/>
                <w:color w:val="000000"/>
                <w:sz w:val="24"/>
                <w:szCs w:val="24"/>
              </w:rPr>
            </w:pPr>
            <w:r w:rsidRPr="00CB7D8E">
              <w:rPr>
                <w:b/>
                <w:bCs/>
                <w:color w:val="000000"/>
                <w:sz w:val="24"/>
                <w:szCs w:val="24"/>
              </w:rPr>
              <w:t xml:space="preserve">622,3 </w:t>
            </w:r>
          </w:p>
        </w:tc>
        <w:tc>
          <w:tcPr>
            <w:tcW w:w="1460"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b/>
                <w:bCs/>
                <w:color w:val="000000"/>
                <w:sz w:val="24"/>
                <w:szCs w:val="24"/>
              </w:rPr>
            </w:pPr>
            <w:r w:rsidRPr="00CB7D8E">
              <w:rPr>
                <w:b/>
                <w:bCs/>
                <w:color w:val="000000"/>
                <w:sz w:val="24"/>
                <w:szCs w:val="24"/>
              </w:rPr>
              <w:t xml:space="preserve">622,3 </w:t>
            </w:r>
          </w:p>
        </w:tc>
      </w:tr>
      <w:tr w:rsidR="00CB7D8E" w:rsidRPr="00CB7D8E" w:rsidTr="00CB7D8E">
        <w:trPr>
          <w:trHeight w:val="945"/>
        </w:trPr>
        <w:tc>
          <w:tcPr>
            <w:tcW w:w="2992" w:type="dxa"/>
            <w:tcBorders>
              <w:top w:val="nil"/>
              <w:left w:val="single" w:sz="4" w:space="0" w:color="auto"/>
              <w:bottom w:val="single" w:sz="4" w:space="0" w:color="auto"/>
              <w:right w:val="single" w:sz="4" w:space="0" w:color="auto"/>
            </w:tcBorders>
            <w:shd w:val="clear" w:color="000000" w:fill="FFFFFF"/>
            <w:hideMark/>
          </w:tcPr>
          <w:p w:rsidR="00CB7D8E" w:rsidRPr="00CB7D8E" w:rsidRDefault="00CB7D8E" w:rsidP="00CB7D8E">
            <w:pPr>
              <w:rPr>
                <w:color w:val="000000"/>
                <w:sz w:val="24"/>
                <w:szCs w:val="24"/>
              </w:rPr>
            </w:pPr>
            <w:r w:rsidRPr="00CB7D8E">
              <w:rPr>
                <w:color w:val="000000"/>
                <w:sz w:val="24"/>
                <w:szCs w:val="24"/>
              </w:rPr>
              <w:t>048 1 12 01010 01 6000 120</w:t>
            </w:r>
          </w:p>
        </w:tc>
        <w:tc>
          <w:tcPr>
            <w:tcW w:w="8789" w:type="dxa"/>
            <w:tcBorders>
              <w:top w:val="nil"/>
              <w:left w:val="nil"/>
              <w:bottom w:val="single" w:sz="4" w:space="0" w:color="auto"/>
              <w:right w:val="single" w:sz="4" w:space="0" w:color="auto"/>
            </w:tcBorders>
            <w:shd w:val="clear" w:color="000000" w:fill="FFFFFF"/>
            <w:hideMark/>
          </w:tcPr>
          <w:p w:rsidR="00CB7D8E" w:rsidRPr="00CB7D8E" w:rsidRDefault="00CB7D8E" w:rsidP="00CB7D8E">
            <w:pPr>
              <w:jc w:val="both"/>
              <w:rPr>
                <w:color w:val="000000"/>
                <w:sz w:val="24"/>
                <w:szCs w:val="24"/>
              </w:rPr>
            </w:pPr>
            <w:r w:rsidRPr="00CB7D8E">
              <w:rPr>
                <w:color w:val="000000"/>
                <w:sz w:val="24"/>
                <w:szCs w:val="24"/>
              </w:rPr>
              <w:t xml:space="preserve">Плата за выбросы загрязняющих веществ в атмосферный воздух стационарными объектами </w:t>
            </w:r>
          </w:p>
        </w:tc>
        <w:tc>
          <w:tcPr>
            <w:tcW w:w="1701"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95,7 </w:t>
            </w:r>
          </w:p>
        </w:tc>
        <w:tc>
          <w:tcPr>
            <w:tcW w:w="1460"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95,7 </w:t>
            </w:r>
          </w:p>
        </w:tc>
      </w:tr>
      <w:tr w:rsidR="00CB7D8E" w:rsidRPr="00CB7D8E" w:rsidTr="00CB7D8E">
        <w:trPr>
          <w:trHeight w:val="630"/>
        </w:trPr>
        <w:tc>
          <w:tcPr>
            <w:tcW w:w="2992" w:type="dxa"/>
            <w:tcBorders>
              <w:top w:val="nil"/>
              <w:left w:val="single" w:sz="4" w:space="0" w:color="auto"/>
              <w:bottom w:val="single" w:sz="4" w:space="0" w:color="auto"/>
              <w:right w:val="single" w:sz="4" w:space="0" w:color="auto"/>
            </w:tcBorders>
            <w:shd w:val="clear" w:color="000000" w:fill="FFFFFF"/>
            <w:hideMark/>
          </w:tcPr>
          <w:p w:rsidR="00CB7D8E" w:rsidRPr="00CB7D8E" w:rsidRDefault="00CB7D8E" w:rsidP="00CB7D8E">
            <w:pPr>
              <w:rPr>
                <w:color w:val="000000"/>
                <w:sz w:val="24"/>
                <w:szCs w:val="24"/>
              </w:rPr>
            </w:pPr>
            <w:r w:rsidRPr="00CB7D8E">
              <w:rPr>
                <w:color w:val="000000"/>
                <w:sz w:val="24"/>
                <w:szCs w:val="24"/>
              </w:rPr>
              <w:t>048 1 12 01030 01 6000 120</w:t>
            </w:r>
          </w:p>
        </w:tc>
        <w:tc>
          <w:tcPr>
            <w:tcW w:w="8789" w:type="dxa"/>
            <w:tcBorders>
              <w:top w:val="nil"/>
              <w:left w:val="nil"/>
              <w:bottom w:val="single" w:sz="4" w:space="0" w:color="auto"/>
              <w:right w:val="single" w:sz="4" w:space="0" w:color="auto"/>
            </w:tcBorders>
            <w:shd w:val="clear" w:color="000000" w:fill="FFFFFF"/>
            <w:hideMark/>
          </w:tcPr>
          <w:p w:rsidR="00CB7D8E" w:rsidRPr="00CB7D8E" w:rsidRDefault="00CB7D8E" w:rsidP="00CB7D8E">
            <w:pPr>
              <w:jc w:val="both"/>
              <w:rPr>
                <w:color w:val="000000"/>
                <w:sz w:val="24"/>
                <w:szCs w:val="24"/>
              </w:rPr>
            </w:pPr>
            <w:r w:rsidRPr="00CB7D8E">
              <w:rPr>
                <w:color w:val="000000"/>
                <w:sz w:val="24"/>
                <w:szCs w:val="24"/>
              </w:rPr>
              <w:t>Плата за  выбросы загрязняющих веществ в водные объекты</w:t>
            </w:r>
          </w:p>
        </w:tc>
        <w:tc>
          <w:tcPr>
            <w:tcW w:w="1701"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503,1 </w:t>
            </w:r>
          </w:p>
        </w:tc>
        <w:tc>
          <w:tcPr>
            <w:tcW w:w="1460"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503,1 </w:t>
            </w:r>
          </w:p>
        </w:tc>
      </w:tr>
      <w:tr w:rsidR="00CB7D8E" w:rsidRPr="00CB7D8E" w:rsidTr="00CB7D8E">
        <w:trPr>
          <w:trHeight w:val="630"/>
        </w:trPr>
        <w:tc>
          <w:tcPr>
            <w:tcW w:w="2992" w:type="dxa"/>
            <w:tcBorders>
              <w:top w:val="nil"/>
              <w:left w:val="single" w:sz="4" w:space="0" w:color="auto"/>
              <w:bottom w:val="single" w:sz="4" w:space="0" w:color="auto"/>
              <w:right w:val="single" w:sz="4" w:space="0" w:color="auto"/>
            </w:tcBorders>
            <w:shd w:val="clear" w:color="000000" w:fill="FFFFFF"/>
            <w:hideMark/>
          </w:tcPr>
          <w:p w:rsidR="00CB7D8E" w:rsidRPr="00CB7D8E" w:rsidRDefault="00CB7D8E" w:rsidP="00CB7D8E">
            <w:pPr>
              <w:rPr>
                <w:color w:val="000000"/>
                <w:sz w:val="24"/>
                <w:szCs w:val="24"/>
              </w:rPr>
            </w:pPr>
            <w:r w:rsidRPr="00CB7D8E">
              <w:rPr>
                <w:color w:val="000000"/>
                <w:sz w:val="24"/>
                <w:szCs w:val="24"/>
              </w:rPr>
              <w:t>048 1 12 01041 01 6000 120</w:t>
            </w:r>
          </w:p>
        </w:tc>
        <w:tc>
          <w:tcPr>
            <w:tcW w:w="8789" w:type="dxa"/>
            <w:tcBorders>
              <w:top w:val="nil"/>
              <w:left w:val="nil"/>
              <w:bottom w:val="single" w:sz="4" w:space="0" w:color="auto"/>
              <w:right w:val="single" w:sz="4" w:space="0" w:color="auto"/>
            </w:tcBorders>
            <w:shd w:val="clear" w:color="000000" w:fill="FFFFFF"/>
            <w:hideMark/>
          </w:tcPr>
          <w:p w:rsidR="00CB7D8E" w:rsidRPr="00CB7D8E" w:rsidRDefault="00CB7D8E" w:rsidP="00CB7D8E">
            <w:pPr>
              <w:jc w:val="both"/>
              <w:rPr>
                <w:color w:val="000000"/>
                <w:sz w:val="24"/>
                <w:szCs w:val="24"/>
              </w:rPr>
            </w:pPr>
            <w:r w:rsidRPr="00CB7D8E">
              <w:rPr>
                <w:color w:val="000000"/>
                <w:sz w:val="24"/>
                <w:szCs w:val="24"/>
              </w:rPr>
              <w:t>Плата за  размещение отходов производства</w:t>
            </w:r>
          </w:p>
        </w:tc>
        <w:tc>
          <w:tcPr>
            <w:tcW w:w="1701"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23,5 </w:t>
            </w:r>
          </w:p>
        </w:tc>
        <w:tc>
          <w:tcPr>
            <w:tcW w:w="1460"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23,5 </w:t>
            </w:r>
          </w:p>
        </w:tc>
      </w:tr>
      <w:tr w:rsidR="00CB7D8E" w:rsidRPr="00CB7D8E" w:rsidTr="00CB7D8E">
        <w:trPr>
          <w:trHeight w:val="960"/>
        </w:trPr>
        <w:tc>
          <w:tcPr>
            <w:tcW w:w="2992" w:type="dxa"/>
            <w:tcBorders>
              <w:top w:val="nil"/>
              <w:left w:val="single" w:sz="4" w:space="0" w:color="auto"/>
              <w:bottom w:val="single" w:sz="4" w:space="0" w:color="auto"/>
              <w:right w:val="single" w:sz="4" w:space="0" w:color="auto"/>
            </w:tcBorders>
            <w:shd w:val="clear" w:color="000000" w:fill="FFFFFF"/>
            <w:hideMark/>
          </w:tcPr>
          <w:p w:rsidR="00CB7D8E" w:rsidRPr="00CB7D8E" w:rsidRDefault="00CB7D8E" w:rsidP="00CB7D8E">
            <w:pPr>
              <w:rPr>
                <w:b/>
                <w:bCs/>
                <w:color w:val="000000"/>
                <w:sz w:val="24"/>
                <w:szCs w:val="24"/>
              </w:rPr>
            </w:pPr>
            <w:r w:rsidRPr="00CB7D8E">
              <w:rPr>
                <w:b/>
                <w:bCs/>
                <w:color w:val="000000"/>
                <w:sz w:val="24"/>
                <w:szCs w:val="24"/>
              </w:rPr>
              <w:t>000 1 13 00000 00 0000 000</w:t>
            </w:r>
          </w:p>
        </w:tc>
        <w:tc>
          <w:tcPr>
            <w:tcW w:w="8789" w:type="dxa"/>
            <w:tcBorders>
              <w:top w:val="nil"/>
              <w:left w:val="nil"/>
              <w:bottom w:val="single" w:sz="4" w:space="0" w:color="auto"/>
              <w:right w:val="single" w:sz="4" w:space="0" w:color="auto"/>
            </w:tcBorders>
            <w:shd w:val="clear" w:color="000000" w:fill="FFFFFF"/>
            <w:hideMark/>
          </w:tcPr>
          <w:p w:rsidR="00CB7D8E" w:rsidRPr="00CB7D8E" w:rsidRDefault="00CB7D8E" w:rsidP="00CB7D8E">
            <w:pPr>
              <w:jc w:val="both"/>
              <w:rPr>
                <w:b/>
                <w:bCs/>
                <w:color w:val="000000"/>
                <w:sz w:val="24"/>
                <w:szCs w:val="24"/>
              </w:rPr>
            </w:pPr>
            <w:r w:rsidRPr="00CB7D8E">
              <w:rPr>
                <w:b/>
                <w:bCs/>
                <w:color w:val="000000"/>
                <w:sz w:val="24"/>
                <w:szCs w:val="24"/>
              </w:rPr>
              <w:t>ДОХОДЫ ОТ ОКАЗАНИЯ ПЛАТНЫХ УСЛУГ (РАБОТ) И КОМПЕНСАЦИИ ЗАТРАТ ГОСУДАРСТВА</w:t>
            </w:r>
          </w:p>
        </w:tc>
        <w:tc>
          <w:tcPr>
            <w:tcW w:w="1701"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b/>
                <w:bCs/>
                <w:color w:val="000000"/>
                <w:sz w:val="24"/>
                <w:szCs w:val="24"/>
              </w:rPr>
            </w:pPr>
            <w:r w:rsidRPr="00CB7D8E">
              <w:rPr>
                <w:b/>
                <w:bCs/>
                <w:color w:val="000000"/>
                <w:sz w:val="24"/>
                <w:szCs w:val="24"/>
              </w:rPr>
              <w:t xml:space="preserve">14 779,0 </w:t>
            </w:r>
          </w:p>
        </w:tc>
        <w:tc>
          <w:tcPr>
            <w:tcW w:w="1460"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b/>
                <w:bCs/>
                <w:color w:val="000000"/>
                <w:sz w:val="24"/>
                <w:szCs w:val="24"/>
              </w:rPr>
            </w:pPr>
            <w:r w:rsidRPr="00CB7D8E">
              <w:rPr>
                <w:b/>
                <w:bCs/>
                <w:color w:val="000000"/>
                <w:sz w:val="24"/>
                <w:szCs w:val="24"/>
              </w:rPr>
              <w:t xml:space="preserve">15 468,3 </w:t>
            </w:r>
          </w:p>
        </w:tc>
      </w:tr>
      <w:tr w:rsidR="00CB7D8E" w:rsidRPr="00CB7D8E" w:rsidTr="00CB7D8E">
        <w:trPr>
          <w:trHeight w:val="630"/>
        </w:trPr>
        <w:tc>
          <w:tcPr>
            <w:tcW w:w="2992" w:type="dxa"/>
            <w:tcBorders>
              <w:top w:val="nil"/>
              <w:left w:val="single" w:sz="4" w:space="0" w:color="auto"/>
              <w:bottom w:val="single" w:sz="4" w:space="0" w:color="auto"/>
              <w:right w:val="single" w:sz="4" w:space="0" w:color="auto"/>
            </w:tcBorders>
            <w:shd w:val="clear" w:color="000000" w:fill="FFFFFF"/>
            <w:hideMark/>
          </w:tcPr>
          <w:p w:rsidR="00CB7D8E" w:rsidRPr="00CB7D8E" w:rsidRDefault="00CB7D8E" w:rsidP="00CB7D8E">
            <w:pPr>
              <w:rPr>
                <w:b/>
                <w:bCs/>
                <w:color w:val="000000"/>
                <w:sz w:val="24"/>
                <w:szCs w:val="24"/>
              </w:rPr>
            </w:pPr>
            <w:r w:rsidRPr="00CB7D8E">
              <w:rPr>
                <w:b/>
                <w:bCs/>
                <w:color w:val="000000"/>
                <w:sz w:val="24"/>
                <w:szCs w:val="24"/>
              </w:rPr>
              <w:t>000 1 13 01990 00 0000 130</w:t>
            </w:r>
          </w:p>
        </w:tc>
        <w:tc>
          <w:tcPr>
            <w:tcW w:w="8789" w:type="dxa"/>
            <w:tcBorders>
              <w:top w:val="nil"/>
              <w:left w:val="nil"/>
              <w:bottom w:val="single" w:sz="4" w:space="0" w:color="auto"/>
              <w:right w:val="single" w:sz="4" w:space="0" w:color="auto"/>
            </w:tcBorders>
            <w:shd w:val="clear" w:color="000000" w:fill="FFFFFF"/>
            <w:hideMark/>
          </w:tcPr>
          <w:p w:rsidR="00CB7D8E" w:rsidRPr="00CB7D8E" w:rsidRDefault="00CB7D8E" w:rsidP="00CB7D8E">
            <w:pPr>
              <w:jc w:val="both"/>
              <w:rPr>
                <w:b/>
                <w:bCs/>
                <w:color w:val="000000"/>
                <w:sz w:val="24"/>
                <w:szCs w:val="24"/>
              </w:rPr>
            </w:pPr>
            <w:r w:rsidRPr="00CB7D8E">
              <w:rPr>
                <w:b/>
                <w:bCs/>
                <w:color w:val="000000"/>
                <w:sz w:val="24"/>
                <w:szCs w:val="24"/>
              </w:rPr>
              <w:t>Прочие доходы от оказания платных услуг (работ)</w:t>
            </w:r>
          </w:p>
        </w:tc>
        <w:tc>
          <w:tcPr>
            <w:tcW w:w="1701"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b/>
                <w:bCs/>
                <w:color w:val="000000"/>
                <w:sz w:val="24"/>
                <w:szCs w:val="24"/>
              </w:rPr>
            </w:pPr>
            <w:r w:rsidRPr="00CB7D8E">
              <w:rPr>
                <w:b/>
                <w:bCs/>
                <w:color w:val="000000"/>
                <w:sz w:val="24"/>
                <w:szCs w:val="24"/>
              </w:rPr>
              <w:t xml:space="preserve">13 874,1 </w:t>
            </w:r>
          </w:p>
        </w:tc>
        <w:tc>
          <w:tcPr>
            <w:tcW w:w="1460"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b/>
                <w:bCs/>
                <w:color w:val="000000"/>
                <w:sz w:val="24"/>
                <w:szCs w:val="24"/>
              </w:rPr>
            </w:pPr>
            <w:r w:rsidRPr="00CB7D8E">
              <w:rPr>
                <w:b/>
                <w:bCs/>
                <w:color w:val="000000"/>
                <w:sz w:val="24"/>
                <w:szCs w:val="24"/>
              </w:rPr>
              <w:t xml:space="preserve">14 548,7 </w:t>
            </w:r>
          </w:p>
        </w:tc>
      </w:tr>
      <w:tr w:rsidR="00CB7D8E" w:rsidRPr="00CB7D8E" w:rsidTr="00CB7D8E">
        <w:trPr>
          <w:trHeight w:val="945"/>
        </w:trPr>
        <w:tc>
          <w:tcPr>
            <w:tcW w:w="2992" w:type="dxa"/>
            <w:tcBorders>
              <w:top w:val="nil"/>
              <w:left w:val="single" w:sz="4" w:space="0" w:color="auto"/>
              <w:bottom w:val="single" w:sz="4" w:space="0" w:color="auto"/>
              <w:right w:val="single" w:sz="4" w:space="0" w:color="auto"/>
            </w:tcBorders>
            <w:shd w:val="clear" w:color="000000" w:fill="FFFFFF"/>
            <w:hideMark/>
          </w:tcPr>
          <w:p w:rsidR="00CB7D8E" w:rsidRPr="00CB7D8E" w:rsidRDefault="00CB7D8E" w:rsidP="00CB7D8E">
            <w:pPr>
              <w:rPr>
                <w:color w:val="000000"/>
                <w:sz w:val="24"/>
                <w:szCs w:val="24"/>
              </w:rPr>
            </w:pPr>
            <w:r w:rsidRPr="00CB7D8E">
              <w:rPr>
                <w:color w:val="000000"/>
                <w:sz w:val="24"/>
                <w:szCs w:val="24"/>
              </w:rPr>
              <w:lastRenderedPageBreak/>
              <w:t>000 1 13 01990 00 0000 000</w:t>
            </w:r>
          </w:p>
        </w:tc>
        <w:tc>
          <w:tcPr>
            <w:tcW w:w="8789" w:type="dxa"/>
            <w:tcBorders>
              <w:top w:val="nil"/>
              <w:left w:val="nil"/>
              <w:bottom w:val="single" w:sz="4" w:space="0" w:color="auto"/>
              <w:right w:val="single" w:sz="4" w:space="0" w:color="auto"/>
            </w:tcBorders>
            <w:shd w:val="clear" w:color="000000" w:fill="FFFFFF"/>
            <w:hideMark/>
          </w:tcPr>
          <w:p w:rsidR="00CB7D8E" w:rsidRPr="00CB7D8E" w:rsidRDefault="00CB7D8E" w:rsidP="00CB7D8E">
            <w:pPr>
              <w:jc w:val="both"/>
              <w:rPr>
                <w:color w:val="000000"/>
                <w:sz w:val="24"/>
                <w:szCs w:val="24"/>
              </w:rPr>
            </w:pPr>
            <w:r w:rsidRPr="00CB7D8E">
              <w:rPr>
                <w:color w:val="000000"/>
                <w:sz w:val="24"/>
                <w:szCs w:val="24"/>
              </w:rPr>
              <w:t xml:space="preserve">Прочие доходы от оказания  платных услуг (работ) получателями средств бюджетов муниципальных районов  </w:t>
            </w:r>
          </w:p>
        </w:tc>
        <w:tc>
          <w:tcPr>
            <w:tcW w:w="1701"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13 874,1 </w:t>
            </w:r>
          </w:p>
        </w:tc>
        <w:tc>
          <w:tcPr>
            <w:tcW w:w="1460"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14 548,7 </w:t>
            </w:r>
          </w:p>
        </w:tc>
      </w:tr>
      <w:tr w:rsidR="00CB7D8E" w:rsidRPr="00CB7D8E" w:rsidTr="00CB7D8E">
        <w:trPr>
          <w:trHeight w:val="945"/>
        </w:trPr>
        <w:tc>
          <w:tcPr>
            <w:tcW w:w="2992" w:type="dxa"/>
            <w:tcBorders>
              <w:top w:val="nil"/>
              <w:left w:val="single" w:sz="4" w:space="0" w:color="auto"/>
              <w:bottom w:val="single" w:sz="4" w:space="0" w:color="auto"/>
              <w:right w:val="single" w:sz="4" w:space="0" w:color="auto"/>
            </w:tcBorders>
            <w:shd w:val="clear" w:color="000000" w:fill="FFFFFF"/>
            <w:hideMark/>
          </w:tcPr>
          <w:p w:rsidR="00CB7D8E" w:rsidRPr="00CB7D8E" w:rsidRDefault="00CB7D8E" w:rsidP="00CB7D8E">
            <w:pPr>
              <w:rPr>
                <w:color w:val="000000"/>
                <w:sz w:val="24"/>
                <w:szCs w:val="24"/>
              </w:rPr>
            </w:pPr>
            <w:r w:rsidRPr="00CB7D8E">
              <w:rPr>
                <w:color w:val="000000"/>
                <w:sz w:val="24"/>
                <w:szCs w:val="24"/>
              </w:rPr>
              <w:t>903 1 13 01995 05 0000 130</w:t>
            </w:r>
          </w:p>
        </w:tc>
        <w:tc>
          <w:tcPr>
            <w:tcW w:w="8789" w:type="dxa"/>
            <w:tcBorders>
              <w:top w:val="nil"/>
              <w:left w:val="nil"/>
              <w:bottom w:val="single" w:sz="4" w:space="0" w:color="auto"/>
              <w:right w:val="single" w:sz="4" w:space="0" w:color="auto"/>
            </w:tcBorders>
            <w:shd w:val="clear" w:color="000000" w:fill="FFFFFF"/>
            <w:hideMark/>
          </w:tcPr>
          <w:p w:rsidR="00CB7D8E" w:rsidRPr="00CB7D8E" w:rsidRDefault="00CB7D8E" w:rsidP="00CB7D8E">
            <w:pPr>
              <w:jc w:val="both"/>
              <w:rPr>
                <w:color w:val="000000"/>
                <w:sz w:val="24"/>
                <w:szCs w:val="24"/>
              </w:rPr>
            </w:pPr>
            <w:r w:rsidRPr="00CB7D8E">
              <w:rPr>
                <w:color w:val="000000"/>
                <w:sz w:val="24"/>
                <w:szCs w:val="24"/>
              </w:rPr>
              <w:t xml:space="preserve">Прочие доходы от оказания  платных услуг (работ) получателями средств бюджетов муниципальных районов  </w:t>
            </w:r>
          </w:p>
        </w:tc>
        <w:tc>
          <w:tcPr>
            <w:tcW w:w="1701"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13 819,1 </w:t>
            </w:r>
          </w:p>
        </w:tc>
        <w:tc>
          <w:tcPr>
            <w:tcW w:w="1460"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14 491,7 </w:t>
            </w:r>
          </w:p>
        </w:tc>
      </w:tr>
      <w:tr w:rsidR="00CB7D8E" w:rsidRPr="00CB7D8E" w:rsidTr="00CB7D8E">
        <w:trPr>
          <w:trHeight w:val="945"/>
        </w:trPr>
        <w:tc>
          <w:tcPr>
            <w:tcW w:w="2992" w:type="dxa"/>
            <w:tcBorders>
              <w:top w:val="nil"/>
              <w:left w:val="single" w:sz="4" w:space="0" w:color="auto"/>
              <w:bottom w:val="single" w:sz="4" w:space="0" w:color="auto"/>
              <w:right w:val="single" w:sz="4" w:space="0" w:color="auto"/>
            </w:tcBorders>
            <w:shd w:val="clear" w:color="000000" w:fill="FFFFFF"/>
            <w:hideMark/>
          </w:tcPr>
          <w:p w:rsidR="00CB7D8E" w:rsidRPr="00CB7D8E" w:rsidRDefault="00CB7D8E" w:rsidP="00CB7D8E">
            <w:pPr>
              <w:rPr>
                <w:color w:val="000000"/>
                <w:sz w:val="24"/>
                <w:szCs w:val="24"/>
              </w:rPr>
            </w:pPr>
            <w:r w:rsidRPr="00CB7D8E">
              <w:rPr>
                <w:color w:val="000000"/>
                <w:sz w:val="24"/>
                <w:szCs w:val="24"/>
              </w:rPr>
              <w:t>936 1 13 01995 05 0000 130</w:t>
            </w:r>
          </w:p>
        </w:tc>
        <w:tc>
          <w:tcPr>
            <w:tcW w:w="8789" w:type="dxa"/>
            <w:tcBorders>
              <w:top w:val="nil"/>
              <w:left w:val="nil"/>
              <w:bottom w:val="single" w:sz="4" w:space="0" w:color="auto"/>
              <w:right w:val="single" w:sz="4" w:space="0" w:color="auto"/>
            </w:tcBorders>
            <w:shd w:val="clear" w:color="000000" w:fill="FFFFFF"/>
            <w:hideMark/>
          </w:tcPr>
          <w:p w:rsidR="00CB7D8E" w:rsidRPr="00CB7D8E" w:rsidRDefault="00CB7D8E" w:rsidP="00CB7D8E">
            <w:pPr>
              <w:jc w:val="both"/>
              <w:rPr>
                <w:color w:val="000000"/>
                <w:sz w:val="24"/>
                <w:szCs w:val="24"/>
              </w:rPr>
            </w:pPr>
            <w:r w:rsidRPr="00CB7D8E">
              <w:rPr>
                <w:color w:val="000000"/>
                <w:sz w:val="24"/>
                <w:szCs w:val="24"/>
              </w:rPr>
              <w:t xml:space="preserve">Прочие доходы от оказания  платных услуг (работ) получателями средств бюджетов муниципальных районов  </w:t>
            </w:r>
          </w:p>
        </w:tc>
        <w:tc>
          <w:tcPr>
            <w:tcW w:w="1701"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55,0 </w:t>
            </w:r>
          </w:p>
        </w:tc>
        <w:tc>
          <w:tcPr>
            <w:tcW w:w="1460"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57,0 </w:t>
            </w:r>
          </w:p>
        </w:tc>
      </w:tr>
      <w:tr w:rsidR="00CB7D8E" w:rsidRPr="00CB7D8E" w:rsidTr="00CB7D8E">
        <w:trPr>
          <w:trHeight w:val="945"/>
        </w:trPr>
        <w:tc>
          <w:tcPr>
            <w:tcW w:w="2992" w:type="dxa"/>
            <w:tcBorders>
              <w:top w:val="nil"/>
              <w:left w:val="single" w:sz="4" w:space="0" w:color="auto"/>
              <w:bottom w:val="single" w:sz="4" w:space="0" w:color="auto"/>
              <w:right w:val="single" w:sz="4" w:space="0" w:color="auto"/>
            </w:tcBorders>
            <w:shd w:val="clear" w:color="000000" w:fill="FFFFFF"/>
            <w:hideMark/>
          </w:tcPr>
          <w:p w:rsidR="00CB7D8E" w:rsidRPr="00CB7D8E" w:rsidRDefault="00CB7D8E" w:rsidP="00CB7D8E">
            <w:pPr>
              <w:rPr>
                <w:b/>
                <w:bCs/>
                <w:color w:val="000000"/>
                <w:sz w:val="24"/>
                <w:szCs w:val="24"/>
              </w:rPr>
            </w:pPr>
            <w:r w:rsidRPr="00CB7D8E">
              <w:rPr>
                <w:b/>
                <w:bCs/>
                <w:color w:val="000000"/>
                <w:sz w:val="24"/>
                <w:szCs w:val="24"/>
              </w:rPr>
              <w:t>000 1 13 02060 00 0000 130</w:t>
            </w:r>
          </w:p>
        </w:tc>
        <w:tc>
          <w:tcPr>
            <w:tcW w:w="8789" w:type="dxa"/>
            <w:tcBorders>
              <w:top w:val="nil"/>
              <w:left w:val="nil"/>
              <w:bottom w:val="single" w:sz="4" w:space="0" w:color="auto"/>
              <w:right w:val="single" w:sz="4" w:space="0" w:color="auto"/>
            </w:tcBorders>
            <w:shd w:val="clear" w:color="000000" w:fill="FFFFFF"/>
            <w:hideMark/>
          </w:tcPr>
          <w:p w:rsidR="00CB7D8E" w:rsidRPr="00CB7D8E" w:rsidRDefault="00CB7D8E" w:rsidP="00CB7D8E">
            <w:pPr>
              <w:jc w:val="both"/>
              <w:rPr>
                <w:b/>
                <w:bCs/>
                <w:color w:val="000000"/>
                <w:sz w:val="24"/>
                <w:szCs w:val="24"/>
              </w:rPr>
            </w:pPr>
            <w:r w:rsidRPr="00CB7D8E">
              <w:rPr>
                <w:b/>
                <w:bCs/>
                <w:color w:val="000000"/>
                <w:sz w:val="24"/>
                <w:szCs w:val="24"/>
              </w:rPr>
              <w:t>Доходы, поступающие в порядке  возмещения расходов, понесенных в связи с эксплуатацией имущества</w:t>
            </w:r>
          </w:p>
        </w:tc>
        <w:tc>
          <w:tcPr>
            <w:tcW w:w="1701"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b/>
                <w:bCs/>
                <w:color w:val="000000"/>
                <w:sz w:val="24"/>
                <w:szCs w:val="24"/>
              </w:rPr>
            </w:pPr>
            <w:r w:rsidRPr="00CB7D8E">
              <w:rPr>
                <w:b/>
                <w:bCs/>
                <w:color w:val="000000"/>
                <w:sz w:val="24"/>
                <w:szCs w:val="24"/>
              </w:rPr>
              <w:t xml:space="preserve">904,9 </w:t>
            </w:r>
          </w:p>
        </w:tc>
        <w:tc>
          <w:tcPr>
            <w:tcW w:w="1460"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b/>
                <w:bCs/>
                <w:color w:val="000000"/>
                <w:sz w:val="24"/>
                <w:szCs w:val="24"/>
              </w:rPr>
            </w:pPr>
            <w:r w:rsidRPr="00CB7D8E">
              <w:rPr>
                <w:b/>
                <w:bCs/>
                <w:color w:val="000000"/>
                <w:sz w:val="24"/>
                <w:szCs w:val="24"/>
              </w:rPr>
              <w:t xml:space="preserve">919,6 </w:t>
            </w:r>
          </w:p>
        </w:tc>
      </w:tr>
      <w:tr w:rsidR="00CB7D8E" w:rsidRPr="00CB7D8E" w:rsidTr="00CB7D8E">
        <w:trPr>
          <w:trHeight w:val="1260"/>
        </w:trPr>
        <w:tc>
          <w:tcPr>
            <w:tcW w:w="2992" w:type="dxa"/>
            <w:tcBorders>
              <w:top w:val="nil"/>
              <w:left w:val="single" w:sz="4" w:space="0" w:color="auto"/>
              <w:bottom w:val="single" w:sz="4" w:space="0" w:color="auto"/>
              <w:right w:val="single" w:sz="4" w:space="0" w:color="auto"/>
            </w:tcBorders>
            <w:shd w:val="clear" w:color="000000" w:fill="FFFFFF"/>
            <w:hideMark/>
          </w:tcPr>
          <w:p w:rsidR="00CB7D8E" w:rsidRPr="00CB7D8E" w:rsidRDefault="00CB7D8E" w:rsidP="00CB7D8E">
            <w:pPr>
              <w:rPr>
                <w:color w:val="000000"/>
                <w:sz w:val="24"/>
                <w:szCs w:val="24"/>
              </w:rPr>
            </w:pPr>
            <w:r w:rsidRPr="00CB7D8E">
              <w:rPr>
                <w:color w:val="000000"/>
                <w:sz w:val="24"/>
                <w:szCs w:val="24"/>
              </w:rPr>
              <w:t>000 1 13 02065 05 0000 130</w:t>
            </w:r>
          </w:p>
        </w:tc>
        <w:tc>
          <w:tcPr>
            <w:tcW w:w="8789" w:type="dxa"/>
            <w:tcBorders>
              <w:top w:val="nil"/>
              <w:left w:val="nil"/>
              <w:bottom w:val="single" w:sz="4" w:space="0" w:color="auto"/>
              <w:right w:val="single" w:sz="4" w:space="0" w:color="auto"/>
            </w:tcBorders>
            <w:shd w:val="clear" w:color="000000" w:fill="FFFFFF"/>
            <w:hideMark/>
          </w:tcPr>
          <w:p w:rsidR="00CB7D8E" w:rsidRPr="00CB7D8E" w:rsidRDefault="00CB7D8E" w:rsidP="00CB7D8E">
            <w:pPr>
              <w:jc w:val="both"/>
              <w:rPr>
                <w:color w:val="000000"/>
                <w:sz w:val="24"/>
                <w:szCs w:val="24"/>
              </w:rPr>
            </w:pPr>
            <w:r w:rsidRPr="00CB7D8E">
              <w:rPr>
                <w:color w:val="000000"/>
                <w:sz w:val="24"/>
                <w:szCs w:val="24"/>
              </w:rPr>
              <w:t>Доходы, поступающие в порядке  возмещения расходов, понесенных в связи с эксплуатацией имущества муниципальных районов</w:t>
            </w:r>
          </w:p>
        </w:tc>
        <w:tc>
          <w:tcPr>
            <w:tcW w:w="1701"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904,9 </w:t>
            </w:r>
          </w:p>
        </w:tc>
        <w:tc>
          <w:tcPr>
            <w:tcW w:w="1460"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919,6 </w:t>
            </w:r>
          </w:p>
        </w:tc>
      </w:tr>
      <w:tr w:rsidR="00CB7D8E" w:rsidRPr="00CB7D8E" w:rsidTr="00CB7D8E">
        <w:trPr>
          <w:trHeight w:val="1260"/>
        </w:trPr>
        <w:tc>
          <w:tcPr>
            <w:tcW w:w="2992" w:type="dxa"/>
            <w:tcBorders>
              <w:top w:val="nil"/>
              <w:left w:val="single" w:sz="4" w:space="0" w:color="auto"/>
              <w:bottom w:val="single" w:sz="4" w:space="0" w:color="auto"/>
              <w:right w:val="single" w:sz="4" w:space="0" w:color="auto"/>
            </w:tcBorders>
            <w:shd w:val="clear" w:color="000000" w:fill="FFFFFF"/>
            <w:hideMark/>
          </w:tcPr>
          <w:p w:rsidR="00CB7D8E" w:rsidRPr="00CB7D8E" w:rsidRDefault="00CB7D8E" w:rsidP="00CB7D8E">
            <w:pPr>
              <w:rPr>
                <w:color w:val="000000"/>
                <w:sz w:val="24"/>
                <w:szCs w:val="24"/>
              </w:rPr>
            </w:pPr>
            <w:r w:rsidRPr="00CB7D8E">
              <w:rPr>
                <w:color w:val="000000"/>
                <w:sz w:val="24"/>
                <w:szCs w:val="24"/>
              </w:rPr>
              <w:t>903 1 13 02065 05 0000 130</w:t>
            </w:r>
          </w:p>
        </w:tc>
        <w:tc>
          <w:tcPr>
            <w:tcW w:w="8789" w:type="dxa"/>
            <w:tcBorders>
              <w:top w:val="nil"/>
              <w:left w:val="nil"/>
              <w:bottom w:val="single" w:sz="4" w:space="0" w:color="auto"/>
              <w:right w:val="single" w:sz="4" w:space="0" w:color="auto"/>
            </w:tcBorders>
            <w:shd w:val="clear" w:color="000000" w:fill="FFFFFF"/>
            <w:hideMark/>
          </w:tcPr>
          <w:p w:rsidR="00CB7D8E" w:rsidRPr="00CB7D8E" w:rsidRDefault="00CB7D8E" w:rsidP="00CB7D8E">
            <w:pPr>
              <w:jc w:val="both"/>
              <w:rPr>
                <w:color w:val="000000"/>
                <w:sz w:val="24"/>
                <w:szCs w:val="24"/>
              </w:rPr>
            </w:pPr>
            <w:r w:rsidRPr="00CB7D8E">
              <w:rPr>
                <w:color w:val="000000"/>
                <w:sz w:val="24"/>
                <w:szCs w:val="24"/>
              </w:rPr>
              <w:t>Доходы, поступающие в порядке  возмещения расходов, понесенных в связи с эксплуатацией имущества муниципальных районов</w:t>
            </w:r>
          </w:p>
        </w:tc>
        <w:tc>
          <w:tcPr>
            <w:tcW w:w="1701"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294,9 </w:t>
            </w:r>
          </w:p>
        </w:tc>
        <w:tc>
          <w:tcPr>
            <w:tcW w:w="1460"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309,6 </w:t>
            </w:r>
          </w:p>
        </w:tc>
      </w:tr>
      <w:tr w:rsidR="00CB7D8E" w:rsidRPr="00CB7D8E" w:rsidTr="00CB7D8E">
        <w:trPr>
          <w:trHeight w:val="1260"/>
        </w:trPr>
        <w:tc>
          <w:tcPr>
            <w:tcW w:w="2992" w:type="dxa"/>
            <w:tcBorders>
              <w:top w:val="nil"/>
              <w:left w:val="single" w:sz="4" w:space="0" w:color="auto"/>
              <w:bottom w:val="single" w:sz="4" w:space="0" w:color="auto"/>
              <w:right w:val="single" w:sz="4" w:space="0" w:color="auto"/>
            </w:tcBorders>
            <w:shd w:val="clear" w:color="000000" w:fill="FFFFFF"/>
            <w:hideMark/>
          </w:tcPr>
          <w:p w:rsidR="00CB7D8E" w:rsidRPr="00CB7D8E" w:rsidRDefault="00CB7D8E" w:rsidP="00CB7D8E">
            <w:pPr>
              <w:rPr>
                <w:color w:val="000000"/>
                <w:sz w:val="24"/>
                <w:szCs w:val="24"/>
              </w:rPr>
            </w:pPr>
            <w:r w:rsidRPr="00CB7D8E">
              <w:rPr>
                <w:color w:val="000000"/>
                <w:sz w:val="24"/>
                <w:szCs w:val="24"/>
              </w:rPr>
              <w:t>936 1 13 02065 05 0000 130</w:t>
            </w:r>
          </w:p>
        </w:tc>
        <w:tc>
          <w:tcPr>
            <w:tcW w:w="8789" w:type="dxa"/>
            <w:tcBorders>
              <w:top w:val="nil"/>
              <w:left w:val="nil"/>
              <w:bottom w:val="single" w:sz="4" w:space="0" w:color="auto"/>
              <w:right w:val="single" w:sz="4" w:space="0" w:color="auto"/>
            </w:tcBorders>
            <w:shd w:val="clear" w:color="000000" w:fill="FFFFFF"/>
            <w:hideMark/>
          </w:tcPr>
          <w:p w:rsidR="00CB7D8E" w:rsidRPr="00CB7D8E" w:rsidRDefault="00CB7D8E" w:rsidP="00CB7D8E">
            <w:pPr>
              <w:jc w:val="both"/>
              <w:rPr>
                <w:color w:val="000000"/>
                <w:sz w:val="24"/>
                <w:szCs w:val="24"/>
              </w:rPr>
            </w:pPr>
            <w:r w:rsidRPr="00CB7D8E">
              <w:rPr>
                <w:color w:val="000000"/>
                <w:sz w:val="24"/>
                <w:szCs w:val="24"/>
              </w:rPr>
              <w:t>Доходы, поступающие в порядке  возмещения расходов, понесенных в связи с эксплуатацией имущества муниципальных районов</w:t>
            </w:r>
          </w:p>
        </w:tc>
        <w:tc>
          <w:tcPr>
            <w:tcW w:w="1701"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610,0 </w:t>
            </w:r>
          </w:p>
        </w:tc>
        <w:tc>
          <w:tcPr>
            <w:tcW w:w="1460"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610,0 </w:t>
            </w:r>
          </w:p>
        </w:tc>
      </w:tr>
      <w:tr w:rsidR="00CB7D8E" w:rsidRPr="00CB7D8E" w:rsidTr="00CB7D8E">
        <w:trPr>
          <w:trHeight w:val="945"/>
        </w:trPr>
        <w:tc>
          <w:tcPr>
            <w:tcW w:w="2992" w:type="dxa"/>
            <w:tcBorders>
              <w:top w:val="nil"/>
              <w:left w:val="single" w:sz="4" w:space="0" w:color="auto"/>
              <w:bottom w:val="single" w:sz="4" w:space="0" w:color="auto"/>
              <w:right w:val="single" w:sz="4" w:space="0" w:color="auto"/>
            </w:tcBorders>
            <w:shd w:val="clear" w:color="000000" w:fill="FFFFFF"/>
            <w:hideMark/>
          </w:tcPr>
          <w:p w:rsidR="00CB7D8E" w:rsidRPr="00CB7D8E" w:rsidRDefault="00CB7D8E" w:rsidP="00CB7D8E">
            <w:pPr>
              <w:rPr>
                <w:b/>
                <w:bCs/>
                <w:color w:val="000000"/>
                <w:sz w:val="24"/>
                <w:szCs w:val="24"/>
              </w:rPr>
            </w:pPr>
            <w:r w:rsidRPr="00CB7D8E">
              <w:rPr>
                <w:b/>
                <w:bCs/>
                <w:color w:val="000000"/>
                <w:sz w:val="24"/>
                <w:szCs w:val="24"/>
              </w:rPr>
              <w:t>000 1 14 00000 00 0000 000</w:t>
            </w:r>
          </w:p>
        </w:tc>
        <w:tc>
          <w:tcPr>
            <w:tcW w:w="8789" w:type="dxa"/>
            <w:tcBorders>
              <w:top w:val="nil"/>
              <w:left w:val="nil"/>
              <w:bottom w:val="single" w:sz="4" w:space="0" w:color="auto"/>
              <w:right w:val="single" w:sz="4" w:space="0" w:color="auto"/>
            </w:tcBorders>
            <w:shd w:val="clear" w:color="000000" w:fill="FFFFFF"/>
            <w:hideMark/>
          </w:tcPr>
          <w:p w:rsidR="00CB7D8E" w:rsidRPr="00CB7D8E" w:rsidRDefault="00CB7D8E" w:rsidP="00CB7D8E">
            <w:pPr>
              <w:jc w:val="both"/>
              <w:rPr>
                <w:b/>
                <w:bCs/>
                <w:color w:val="000000"/>
                <w:sz w:val="24"/>
                <w:szCs w:val="24"/>
              </w:rPr>
            </w:pPr>
            <w:r w:rsidRPr="00CB7D8E">
              <w:rPr>
                <w:b/>
                <w:bCs/>
                <w:color w:val="000000"/>
                <w:sz w:val="24"/>
                <w:szCs w:val="24"/>
              </w:rPr>
              <w:t>ДОХОДЫ ОТ ПРОДАЖИ МАТЕРИАЛЬНЫХ И НЕМАТЕРИАЛЬНЫХ АКТИВОВ</w:t>
            </w:r>
          </w:p>
        </w:tc>
        <w:tc>
          <w:tcPr>
            <w:tcW w:w="1701"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b/>
                <w:bCs/>
                <w:color w:val="000000"/>
                <w:sz w:val="24"/>
                <w:szCs w:val="24"/>
              </w:rPr>
            </w:pPr>
            <w:r w:rsidRPr="00CB7D8E">
              <w:rPr>
                <w:b/>
                <w:bCs/>
                <w:color w:val="000000"/>
                <w:sz w:val="24"/>
                <w:szCs w:val="24"/>
              </w:rPr>
              <w:t xml:space="preserve">507,5 </w:t>
            </w:r>
          </w:p>
        </w:tc>
        <w:tc>
          <w:tcPr>
            <w:tcW w:w="1460"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b/>
                <w:bCs/>
                <w:color w:val="000000"/>
                <w:sz w:val="24"/>
                <w:szCs w:val="24"/>
              </w:rPr>
            </w:pPr>
            <w:r w:rsidRPr="00CB7D8E">
              <w:rPr>
                <w:b/>
                <w:bCs/>
                <w:color w:val="000000"/>
                <w:sz w:val="24"/>
                <w:szCs w:val="24"/>
              </w:rPr>
              <w:t xml:space="preserve">507,5 </w:t>
            </w:r>
          </w:p>
        </w:tc>
      </w:tr>
      <w:tr w:rsidR="00CB7D8E" w:rsidRPr="00CB7D8E" w:rsidTr="00CB7D8E">
        <w:trPr>
          <w:trHeight w:val="1620"/>
        </w:trPr>
        <w:tc>
          <w:tcPr>
            <w:tcW w:w="2992" w:type="dxa"/>
            <w:tcBorders>
              <w:top w:val="nil"/>
              <w:left w:val="single" w:sz="4" w:space="0" w:color="auto"/>
              <w:bottom w:val="single" w:sz="4" w:space="0" w:color="auto"/>
              <w:right w:val="single" w:sz="4" w:space="0" w:color="auto"/>
            </w:tcBorders>
            <w:shd w:val="clear" w:color="000000" w:fill="FFFFFF"/>
            <w:hideMark/>
          </w:tcPr>
          <w:p w:rsidR="00CB7D8E" w:rsidRPr="00CB7D8E" w:rsidRDefault="00CB7D8E" w:rsidP="00CB7D8E">
            <w:pPr>
              <w:rPr>
                <w:b/>
                <w:bCs/>
                <w:color w:val="000000"/>
                <w:sz w:val="24"/>
                <w:szCs w:val="24"/>
              </w:rPr>
            </w:pPr>
            <w:r w:rsidRPr="00CB7D8E">
              <w:rPr>
                <w:b/>
                <w:bCs/>
                <w:color w:val="000000"/>
                <w:sz w:val="24"/>
                <w:szCs w:val="24"/>
              </w:rPr>
              <w:lastRenderedPageBreak/>
              <w:t>000 1 14 06000 00 0000 430</w:t>
            </w:r>
          </w:p>
        </w:tc>
        <w:tc>
          <w:tcPr>
            <w:tcW w:w="8789" w:type="dxa"/>
            <w:tcBorders>
              <w:top w:val="single" w:sz="4" w:space="0" w:color="auto"/>
              <w:left w:val="nil"/>
              <w:bottom w:val="single" w:sz="4" w:space="0" w:color="auto"/>
              <w:right w:val="single" w:sz="4" w:space="0" w:color="auto"/>
            </w:tcBorders>
            <w:shd w:val="clear" w:color="000000" w:fill="FFFFFF"/>
            <w:hideMark/>
          </w:tcPr>
          <w:p w:rsidR="00CB7D8E" w:rsidRPr="00CB7D8E" w:rsidRDefault="00CB7D8E" w:rsidP="00CB7D8E">
            <w:pPr>
              <w:jc w:val="both"/>
              <w:rPr>
                <w:b/>
                <w:bCs/>
                <w:color w:val="000000"/>
                <w:sz w:val="24"/>
                <w:szCs w:val="24"/>
              </w:rPr>
            </w:pPr>
            <w:r w:rsidRPr="00CB7D8E">
              <w:rPr>
                <w:b/>
                <w:bCs/>
                <w:color w:val="000000"/>
                <w:sz w:val="24"/>
                <w:szCs w:val="24"/>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1701"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b/>
                <w:bCs/>
                <w:color w:val="000000"/>
                <w:sz w:val="24"/>
                <w:szCs w:val="24"/>
              </w:rPr>
            </w:pPr>
            <w:r w:rsidRPr="00CB7D8E">
              <w:rPr>
                <w:b/>
                <w:bCs/>
                <w:color w:val="000000"/>
                <w:sz w:val="24"/>
                <w:szCs w:val="24"/>
              </w:rPr>
              <w:t xml:space="preserve">507,5 </w:t>
            </w:r>
          </w:p>
        </w:tc>
        <w:tc>
          <w:tcPr>
            <w:tcW w:w="1460"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b/>
                <w:bCs/>
                <w:color w:val="000000"/>
                <w:sz w:val="24"/>
                <w:szCs w:val="24"/>
              </w:rPr>
            </w:pPr>
            <w:r w:rsidRPr="00CB7D8E">
              <w:rPr>
                <w:b/>
                <w:bCs/>
                <w:color w:val="000000"/>
                <w:sz w:val="24"/>
                <w:szCs w:val="24"/>
              </w:rPr>
              <w:t xml:space="preserve">507,5 </w:t>
            </w:r>
          </w:p>
        </w:tc>
      </w:tr>
      <w:tr w:rsidR="00CB7D8E" w:rsidRPr="00CB7D8E" w:rsidTr="00CB7D8E">
        <w:trPr>
          <w:trHeight w:val="990"/>
        </w:trPr>
        <w:tc>
          <w:tcPr>
            <w:tcW w:w="2992" w:type="dxa"/>
            <w:tcBorders>
              <w:top w:val="nil"/>
              <w:left w:val="single" w:sz="4" w:space="0" w:color="auto"/>
              <w:bottom w:val="single" w:sz="4" w:space="0" w:color="auto"/>
              <w:right w:val="single" w:sz="4" w:space="0" w:color="auto"/>
            </w:tcBorders>
            <w:shd w:val="clear" w:color="000000" w:fill="FFFFFF"/>
            <w:hideMark/>
          </w:tcPr>
          <w:p w:rsidR="00CB7D8E" w:rsidRPr="00CB7D8E" w:rsidRDefault="00CB7D8E" w:rsidP="00CB7D8E">
            <w:pPr>
              <w:rPr>
                <w:color w:val="000000"/>
                <w:sz w:val="24"/>
                <w:szCs w:val="24"/>
              </w:rPr>
            </w:pPr>
            <w:r w:rsidRPr="00CB7D8E">
              <w:rPr>
                <w:color w:val="000000"/>
                <w:sz w:val="24"/>
                <w:szCs w:val="24"/>
              </w:rPr>
              <w:t>000 1 14  06010 00 0000 430</w:t>
            </w:r>
          </w:p>
        </w:tc>
        <w:tc>
          <w:tcPr>
            <w:tcW w:w="8789" w:type="dxa"/>
            <w:tcBorders>
              <w:top w:val="nil"/>
              <w:left w:val="nil"/>
              <w:bottom w:val="single" w:sz="4" w:space="0" w:color="auto"/>
              <w:right w:val="single" w:sz="4" w:space="0" w:color="auto"/>
            </w:tcBorders>
            <w:shd w:val="clear" w:color="000000" w:fill="FFFFFF"/>
            <w:hideMark/>
          </w:tcPr>
          <w:p w:rsidR="00CB7D8E" w:rsidRPr="00CB7D8E" w:rsidRDefault="00CB7D8E" w:rsidP="00CB7D8E">
            <w:pPr>
              <w:jc w:val="both"/>
              <w:rPr>
                <w:color w:val="000000"/>
                <w:sz w:val="24"/>
                <w:szCs w:val="24"/>
              </w:rPr>
            </w:pPr>
            <w:r w:rsidRPr="00CB7D8E">
              <w:rPr>
                <w:color w:val="000000"/>
                <w:sz w:val="24"/>
                <w:szCs w:val="24"/>
              </w:rPr>
              <w:t>Доходы от продажи земельных участков, государственная собственность на которые не разграничена</w:t>
            </w:r>
          </w:p>
        </w:tc>
        <w:tc>
          <w:tcPr>
            <w:tcW w:w="1701"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507,5 </w:t>
            </w:r>
          </w:p>
        </w:tc>
        <w:tc>
          <w:tcPr>
            <w:tcW w:w="1460"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507,5 </w:t>
            </w:r>
          </w:p>
        </w:tc>
      </w:tr>
      <w:tr w:rsidR="00CB7D8E" w:rsidRPr="00CB7D8E" w:rsidTr="00CB7D8E">
        <w:trPr>
          <w:trHeight w:val="1275"/>
        </w:trPr>
        <w:tc>
          <w:tcPr>
            <w:tcW w:w="2992" w:type="dxa"/>
            <w:tcBorders>
              <w:top w:val="nil"/>
              <w:left w:val="single" w:sz="4" w:space="0" w:color="auto"/>
              <w:bottom w:val="single" w:sz="4" w:space="0" w:color="auto"/>
              <w:right w:val="single" w:sz="4" w:space="0" w:color="auto"/>
            </w:tcBorders>
            <w:shd w:val="clear" w:color="000000" w:fill="FFFFFF"/>
            <w:hideMark/>
          </w:tcPr>
          <w:p w:rsidR="00CB7D8E" w:rsidRPr="00CB7D8E" w:rsidRDefault="00CB7D8E" w:rsidP="00CB7D8E">
            <w:pPr>
              <w:rPr>
                <w:color w:val="000000"/>
                <w:sz w:val="24"/>
                <w:szCs w:val="24"/>
              </w:rPr>
            </w:pPr>
            <w:r w:rsidRPr="00CB7D8E">
              <w:rPr>
                <w:color w:val="000000"/>
                <w:sz w:val="24"/>
                <w:szCs w:val="24"/>
              </w:rPr>
              <w:t>936 1 14  06013 05 0000 430</w:t>
            </w:r>
          </w:p>
        </w:tc>
        <w:tc>
          <w:tcPr>
            <w:tcW w:w="8789" w:type="dxa"/>
            <w:tcBorders>
              <w:top w:val="nil"/>
              <w:left w:val="nil"/>
              <w:bottom w:val="single" w:sz="4" w:space="0" w:color="auto"/>
              <w:right w:val="single" w:sz="4" w:space="0" w:color="auto"/>
            </w:tcBorders>
            <w:shd w:val="clear" w:color="000000" w:fill="FFFFFF"/>
            <w:hideMark/>
          </w:tcPr>
          <w:p w:rsidR="00CB7D8E" w:rsidRPr="00CB7D8E" w:rsidRDefault="00CB7D8E" w:rsidP="00CB7D8E">
            <w:pPr>
              <w:jc w:val="both"/>
              <w:rPr>
                <w:color w:val="000000"/>
                <w:sz w:val="24"/>
                <w:szCs w:val="24"/>
              </w:rPr>
            </w:pPr>
            <w:r w:rsidRPr="00CB7D8E">
              <w:rPr>
                <w:color w:val="000000"/>
                <w:sz w:val="24"/>
                <w:szCs w:val="24"/>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1701"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307,5 </w:t>
            </w:r>
          </w:p>
        </w:tc>
        <w:tc>
          <w:tcPr>
            <w:tcW w:w="1460"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307,5 </w:t>
            </w:r>
          </w:p>
        </w:tc>
      </w:tr>
      <w:tr w:rsidR="00CB7D8E" w:rsidRPr="00CB7D8E" w:rsidTr="00CB7D8E">
        <w:trPr>
          <w:trHeight w:val="1320"/>
        </w:trPr>
        <w:tc>
          <w:tcPr>
            <w:tcW w:w="2992" w:type="dxa"/>
            <w:tcBorders>
              <w:top w:val="nil"/>
              <w:left w:val="single" w:sz="4" w:space="0" w:color="auto"/>
              <w:bottom w:val="single" w:sz="4" w:space="0" w:color="auto"/>
              <w:right w:val="single" w:sz="4" w:space="0" w:color="auto"/>
            </w:tcBorders>
            <w:shd w:val="clear" w:color="000000" w:fill="FFFFFF"/>
            <w:hideMark/>
          </w:tcPr>
          <w:p w:rsidR="00CB7D8E" w:rsidRPr="00CB7D8E" w:rsidRDefault="00CB7D8E" w:rsidP="00CB7D8E">
            <w:pPr>
              <w:rPr>
                <w:color w:val="000000"/>
                <w:sz w:val="24"/>
                <w:szCs w:val="24"/>
              </w:rPr>
            </w:pPr>
            <w:r w:rsidRPr="00CB7D8E">
              <w:rPr>
                <w:color w:val="000000"/>
                <w:sz w:val="24"/>
                <w:szCs w:val="24"/>
              </w:rPr>
              <w:t>980 1 14  06013 13 0000 430</w:t>
            </w:r>
          </w:p>
        </w:tc>
        <w:tc>
          <w:tcPr>
            <w:tcW w:w="8789" w:type="dxa"/>
            <w:tcBorders>
              <w:top w:val="nil"/>
              <w:left w:val="nil"/>
              <w:bottom w:val="single" w:sz="4" w:space="0" w:color="auto"/>
              <w:right w:val="single" w:sz="4" w:space="0" w:color="auto"/>
            </w:tcBorders>
            <w:shd w:val="clear" w:color="000000" w:fill="FFFFFF"/>
            <w:hideMark/>
          </w:tcPr>
          <w:p w:rsidR="00CB7D8E" w:rsidRPr="00CB7D8E" w:rsidRDefault="00CB7D8E" w:rsidP="00CB7D8E">
            <w:pPr>
              <w:jc w:val="both"/>
              <w:rPr>
                <w:color w:val="000000"/>
                <w:sz w:val="24"/>
                <w:szCs w:val="24"/>
              </w:rPr>
            </w:pPr>
            <w:r w:rsidRPr="00CB7D8E">
              <w:rPr>
                <w:color w:val="000000"/>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701"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200,0 </w:t>
            </w:r>
          </w:p>
        </w:tc>
        <w:tc>
          <w:tcPr>
            <w:tcW w:w="1460"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200,0 </w:t>
            </w:r>
          </w:p>
        </w:tc>
      </w:tr>
      <w:tr w:rsidR="00CB7D8E" w:rsidRPr="00CB7D8E" w:rsidTr="00CB7D8E">
        <w:trPr>
          <w:trHeight w:val="630"/>
        </w:trPr>
        <w:tc>
          <w:tcPr>
            <w:tcW w:w="2992" w:type="dxa"/>
            <w:tcBorders>
              <w:top w:val="nil"/>
              <w:left w:val="single" w:sz="4" w:space="0" w:color="auto"/>
              <w:bottom w:val="single" w:sz="4" w:space="0" w:color="auto"/>
              <w:right w:val="single" w:sz="4" w:space="0" w:color="auto"/>
            </w:tcBorders>
            <w:shd w:val="clear" w:color="000000" w:fill="FFFFFF"/>
            <w:hideMark/>
          </w:tcPr>
          <w:p w:rsidR="00CB7D8E" w:rsidRPr="00CB7D8E" w:rsidRDefault="00CB7D8E" w:rsidP="00CB7D8E">
            <w:pPr>
              <w:rPr>
                <w:b/>
                <w:bCs/>
                <w:color w:val="000000"/>
                <w:sz w:val="24"/>
                <w:szCs w:val="24"/>
              </w:rPr>
            </w:pPr>
            <w:r w:rsidRPr="00CB7D8E">
              <w:rPr>
                <w:b/>
                <w:bCs/>
                <w:color w:val="000000"/>
                <w:sz w:val="24"/>
                <w:szCs w:val="24"/>
              </w:rPr>
              <w:t>000 1 16 00000 00 0000 000</w:t>
            </w:r>
          </w:p>
        </w:tc>
        <w:tc>
          <w:tcPr>
            <w:tcW w:w="8789" w:type="dxa"/>
            <w:tcBorders>
              <w:top w:val="nil"/>
              <w:left w:val="nil"/>
              <w:bottom w:val="single" w:sz="4" w:space="0" w:color="auto"/>
              <w:right w:val="single" w:sz="4" w:space="0" w:color="auto"/>
            </w:tcBorders>
            <w:shd w:val="clear" w:color="000000" w:fill="FFFFFF"/>
            <w:hideMark/>
          </w:tcPr>
          <w:p w:rsidR="00CB7D8E" w:rsidRPr="00CB7D8E" w:rsidRDefault="00CB7D8E" w:rsidP="00CB7D8E">
            <w:pPr>
              <w:jc w:val="both"/>
              <w:rPr>
                <w:b/>
                <w:bCs/>
                <w:color w:val="000000"/>
                <w:sz w:val="24"/>
                <w:szCs w:val="24"/>
              </w:rPr>
            </w:pPr>
            <w:r w:rsidRPr="00CB7D8E">
              <w:rPr>
                <w:b/>
                <w:bCs/>
                <w:color w:val="000000"/>
                <w:sz w:val="24"/>
                <w:szCs w:val="24"/>
              </w:rPr>
              <w:t>ШТРАФЫ, САНКЦИИ, ВОЗМЕЩЕНИЕ УЩЕРБА</w:t>
            </w:r>
          </w:p>
        </w:tc>
        <w:tc>
          <w:tcPr>
            <w:tcW w:w="1701"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b/>
                <w:bCs/>
                <w:color w:val="000000"/>
                <w:sz w:val="24"/>
                <w:szCs w:val="24"/>
              </w:rPr>
            </w:pPr>
            <w:r w:rsidRPr="00CB7D8E">
              <w:rPr>
                <w:b/>
                <w:bCs/>
                <w:color w:val="000000"/>
                <w:sz w:val="24"/>
                <w:szCs w:val="24"/>
              </w:rPr>
              <w:t xml:space="preserve">258,9 </w:t>
            </w:r>
          </w:p>
        </w:tc>
        <w:tc>
          <w:tcPr>
            <w:tcW w:w="1460"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b/>
                <w:bCs/>
                <w:color w:val="000000"/>
                <w:sz w:val="24"/>
                <w:szCs w:val="24"/>
              </w:rPr>
            </w:pPr>
            <w:r w:rsidRPr="00CB7D8E">
              <w:rPr>
                <w:b/>
                <w:bCs/>
                <w:color w:val="000000"/>
                <w:sz w:val="24"/>
                <w:szCs w:val="24"/>
              </w:rPr>
              <w:t xml:space="preserve">248,1 </w:t>
            </w:r>
          </w:p>
        </w:tc>
      </w:tr>
      <w:tr w:rsidR="00CB7D8E" w:rsidRPr="00CB7D8E" w:rsidTr="00CB7D8E">
        <w:trPr>
          <w:trHeight w:val="1260"/>
        </w:trPr>
        <w:tc>
          <w:tcPr>
            <w:tcW w:w="2992" w:type="dxa"/>
            <w:tcBorders>
              <w:top w:val="nil"/>
              <w:left w:val="single" w:sz="4" w:space="0" w:color="auto"/>
              <w:bottom w:val="single" w:sz="4" w:space="0" w:color="auto"/>
              <w:right w:val="single" w:sz="4" w:space="0" w:color="auto"/>
            </w:tcBorders>
            <w:shd w:val="clear" w:color="000000" w:fill="FFFFFF"/>
            <w:hideMark/>
          </w:tcPr>
          <w:p w:rsidR="00CB7D8E" w:rsidRPr="00CB7D8E" w:rsidRDefault="00CB7D8E" w:rsidP="00CB7D8E">
            <w:pPr>
              <w:rPr>
                <w:b/>
                <w:bCs/>
                <w:color w:val="000000"/>
                <w:sz w:val="24"/>
                <w:szCs w:val="24"/>
              </w:rPr>
            </w:pPr>
            <w:r w:rsidRPr="00CB7D8E">
              <w:rPr>
                <w:b/>
                <w:bCs/>
                <w:color w:val="000000"/>
                <w:sz w:val="24"/>
                <w:szCs w:val="24"/>
              </w:rPr>
              <w:t>000 1 16 01000 01 0000 140</w:t>
            </w:r>
          </w:p>
        </w:tc>
        <w:tc>
          <w:tcPr>
            <w:tcW w:w="8789" w:type="dxa"/>
            <w:tcBorders>
              <w:top w:val="nil"/>
              <w:left w:val="nil"/>
              <w:bottom w:val="single" w:sz="4" w:space="0" w:color="auto"/>
              <w:right w:val="single" w:sz="4" w:space="0" w:color="auto"/>
            </w:tcBorders>
            <w:shd w:val="clear" w:color="000000" w:fill="FFFFFF"/>
            <w:hideMark/>
          </w:tcPr>
          <w:p w:rsidR="00CB7D8E" w:rsidRPr="00CB7D8E" w:rsidRDefault="00CB7D8E" w:rsidP="00CB7D8E">
            <w:pPr>
              <w:jc w:val="both"/>
              <w:rPr>
                <w:b/>
                <w:bCs/>
                <w:color w:val="000000"/>
                <w:sz w:val="24"/>
                <w:szCs w:val="24"/>
              </w:rPr>
            </w:pPr>
            <w:r w:rsidRPr="00CB7D8E">
              <w:rPr>
                <w:b/>
                <w:bCs/>
                <w:color w:val="000000"/>
                <w:sz w:val="24"/>
                <w:szCs w:val="24"/>
              </w:rPr>
              <w:t>Административные штрафы, установленные Кодексом Российской Федерации об административных правонарушениях</w:t>
            </w:r>
          </w:p>
        </w:tc>
        <w:tc>
          <w:tcPr>
            <w:tcW w:w="1701"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b/>
                <w:bCs/>
                <w:color w:val="000000"/>
                <w:sz w:val="24"/>
                <w:szCs w:val="24"/>
              </w:rPr>
            </w:pPr>
            <w:r w:rsidRPr="00CB7D8E">
              <w:rPr>
                <w:b/>
                <w:bCs/>
                <w:color w:val="000000"/>
                <w:sz w:val="24"/>
                <w:szCs w:val="24"/>
              </w:rPr>
              <w:t xml:space="preserve">218,9 </w:t>
            </w:r>
          </w:p>
        </w:tc>
        <w:tc>
          <w:tcPr>
            <w:tcW w:w="1460"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b/>
                <w:bCs/>
                <w:color w:val="000000"/>
                <w:sz w:val="24"/>
                <w:szCs w:val="24"/>
              </w:rPr>
            </w:pPr>
            <w:r w:rsidRPr="00CB7D8E">
              <w:rPr>
                <w:b/>
                <w:bCs/>
                <w:color w:val="000000"/>
                <w:sz w:val="24"/>
                <w:szCs w:val="24"/>
              </w:rPr>
              <w:t xml:space="preserve">208,1 </w:t>
            </w:r>
          </w:p>
        </w:tc>
      </w:tr>
      <w:tr w:rsidR="00CB7D8E" w:rsidRPr="00CB7D8E" w:rsidTr="00CB7D8E">
        <w:trPr>
          <w:trHeight w:val="2355"/>
        </w:trPr>
        <w:tc>
          <w:tcPr>
            <w:tcW w:w="2992" w:type="dxa"/>
            <w:tcBorders>
              <w:top w:val="nil"/>
              <w:left w:val="single" w:sz="4" w:space="0" w:color="auto"/>
              <w:bottom w:val="single" w:sz="4" w:space="0" w:color="auto"/>
              <w:right w:val="single" w:sz="4" w:space="0" w:color="auto"/>
            </w:tcBorders>
            <w:shd w:val="clear" w:color="000000" w:fill="FFFFFF"/>
            <w:hideMark/>
          </w:tcPr>
          <w:p w:rsidR="00CB7D8E" w:rsidRPr="00CB7D8E" w:rsidRDefault="00CB7D8E" w:rsidP="00CB7D8E">
            <w:pPr>
              <w:rPr>
                <w:color w:val="000000"/>
                <w:sz w:val="24"/>
                <w:szCs w:val="24"/>
              </w:rPr>
            </w:pPr>
            <w:r w:rsidRPr="00CB7D8E">
              <w:rPr>
                <w:color w:val="000000"/>
                <w:sz w:val="24"/>
                <w:szCs w:val="24"/>
              </w:rPr>
              <w:lastRenderedPageBreak/>
              <w:t>738 1 16 01053 01 9000 140</w:t>
            </w:r>
          </w:p>
        </w:tc>
        <w:tc>
          <w:tcPr>
            <w:tcW w:w="8789" w:type="dxa"/>
            <w:tcBorders>
              <w:top w:val="nil"/>
              <w:left w:val="nil"/>
              <w:bottom w:val="single" w:sz="4" w:space="0" w:color="auto"/>
              <w:right w:val="single" w:sz="4" w:space="0" w:color="auto"/>
            </w:tcBorders>
            <w:shd w:val="clear" w:color="000000" w:fill="FFFFFF"/>
            <w:hideMark/>
          </w:tcPr>
          <w:p w:rsidR="00CB7D8E" w:rsidRPr="00CB7D8E" w:rsidRDefault="00CB7D8E" w:rsidP="00CB7D8E">
            <w:pPr>
              <w:jc w:val="both"/>
              <w:rPr>
                <w:color w:val="000000"/>
                <w:sz w:val="24"/>
                <w:szCs w:val="24"/>
              </w:rPr>
            </w:pPr>
            <w:r w:rsidRPr="00CB7D8E">
              <w:rPr>
                <w:color w:val="000000"/>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9,2 </w:t>
            </w:r>
          </w:p>
        </w:tc>
        <w:tc>
          <w:tcPr>
            <w:tcW w:w="1460"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10,6 </w:t>
            </w:r>
          </w:p>
        </w:tc>
      </w:tr>
      <w:tr w:rsidR="00CB7D8E" w:rsidRPr="00CB7D8E" w:rsidTr="00CB7D8E">
        <w:trPr>
          <w:trHeight w:val="2340"/>
        </w:trPr>
        <w:tc>
          <w:tcPr>
            <w:tcW w:w="2992" w:type="dxa"/>
            <w:tcBorders>
              <w:top w:val="nil"/>
              <w:left w:val="single" w:sz="4" w:space="0" w:color="auto"/>
              <w:bottom w:val="single" w:sz="4" w:space="0" w:color="auto"/>
              <w:right w:val="single" w:sz="4" w:space="0" w:color="auto"/>
            </w:tcBorders>
            <w:shd w:val="clear" w:color="000000" w:fill="FFFFFF"/>
            <w:hideMark/>
          </w:tcPr>
          <w:p w:rsidR="00CB7D8E" w:rsidRPr="00CB7D8E" w:rsidRDefault="00CB7D8E" w:rsidP="00CB7D8E">
            <w:pPr>
              <w:rPr>
                <w:color w:val="000000"/>
                <w:sz w:val="24"/>
                <w:szCs w:val="24"/>
              </w:rPr>
            </w:pPr>
            <w:r w:rsidRPr="00CB7D8E">
              <w:rPr>
                <w:color w:val="000000"/>
                <w:sz w:val="24"/>
                <w:szCs w:val="24"/>
              </w:rPr>
              <w:t>836 1 16 01053 01 9000 140</w:t>
            </w:r>
          </w:p>
        </w:tc>
        <w:tc>
          <w:tcPr>
            <w:tcW w:w="8789" w:type="dxa"/>
            <w:tcBorders>
              <w:top w:val="nil"/>
              <w:left w:val="nil"/>
              <w:bottom w:val="single" w:sz="4" w:space="0" w:color="auto"/>
              <w:right w:val="single" w:sz="4" w:space="0" w:color="auto"/>
            </w:tcBorders>
            <w:shd w:val="clear" w:color="000000" w:fill="FFFFFF"/>
            <w:hideMark/>
          </w:tcPr>
          <w:p w:rsidR="00CB7D8E" w:rsidRPr="00CB7D8E" w:rsidRDefault="00CB7D8E" w:rsidP="00CB7D8E">
            <w:pPr>
              <w:jc w:val="both"/>
              <w:rPr>
                <w:color w:val="000000"/>
                <w:sz w:val="24"/>
                <w:szCs w:val="24"/>
              </w:rPr>
            </w:pPr>
            <w:r w:rsidRPr="00CB7D8E">
              <w:rPr>
                <w:color w:val="000000"/>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2,9 </w:t>
            </w:r>
          </w:p>
        </w:tc>
        <w:tc>
          <w:tcPr>
            <w:tcW w:w="1460"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3,0 </w:t>
            </w:r>
          </w:p>
        </w:tc>
      </w:tr>
      <w:tr w:rsidR="00CB7D8E" w:rsidRPr="00CB7D8E" w:rsidTr="00CB7D8E">
        <w:trPr>
          <w:trHeight w:val="1650"/>
        </w:trPr>
        <w:tc>
          <w:tcPr>
            <w:tcW w:w="2992" w:type="dxa"/>
            <w:tcBorders>
              <w:top w:val="nil"/>
              <w:left w:val="single" w:sz="4" w:space="0" w:color="auto"/>
              <w:bottom w:val="single" w:sz="4" w:space="0" w:color="auto"/>
              <w:right w:val="single" w:sz="4" w:space="0" w:color="auto"/>
            </w:tcBorders>
            <w:shd w:val="clear" w:color="000000" w:fill="FFFFFF"/>
            <w:hideMark/>
          </w:tcPr>
          <w:p w:rsidR="00CB7D8E" w:rsidRPr="00CB7D8E" w:rsidRDefault="00CB7D8E" w:rsidP="00CB7D8E">
            <w:pPr>
              <w:rPr>
                <w:color w:val="000000"/>
                <w:sz w:val="24"/>
                <w:szCs w:val="24"/>
              </w:rPr>
            </w:pPr>
            <w:r w:rsidRPr="00CB7D8E">
              <w:rPr>
                <w:color w:val="000000"/>
                <w:sz w:val="24"/>
                <w:szCs w:val="24"/>
              </w:rPr>
              <w:t>738 1 16 01063 01 0091 140</w:t>
            </w:r>
          </w:p>
        </w:tc>
        <w:tc>
          <w:tcPr>
            <w:tcW w:w="8789" w:type="dxa"/>
            <w:tcBorders>
              <w:top w:val="nil"/>
              <w:left w:val="nil"/>
              <w:bottom w:val="single" w:sz="4" w:space="0" w:color="auto"/>
              <w:right w:val="single" w:sz="4" w:space="0" w:color="auto"/>
            </w:tcBorders>
            <w:shd w:val="clear" w:color="000000" w:fill="FFFFFF"/>
            <w:hideMark/>
          </w:tcPr>
          <w:p w:rsidR="00CB7D8E" w:rsidRPr="00CB7D8E" w:rsidRDefault="00CB7D8E" w:rsidP="00CB7D8E">
            <w:pPr>
              <w:jc w:val="both"/>
              <w:rPr>
                <w:color w:val="000000"/>
                <w:sz w:val="24"/>
                <w:szCs w:val="24"/>
              </w:rPr>
            </w:pPr>
            <w:r w:rsidRPr="00CB7D8E">
              <w:rPr>
                <w:color w:val="000000"/>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0,9 </w:t>
            </w:r>
          </w:p>
        </w:tc>
        <w:tc>
          <w:tcPr>
            <w:tcW w:w="1460"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0,5 </w:t>
            </w:r>
          </w:p>
        </w:tc>
      </w:tr>
      <w:tr w:rsidR="00CB7D8E" w:rsidRPr="00CB7D8E" w:rsidTr="00CB7D8E">
        <w:trPr>
          <w:trHeight w:val="1695"/>
        </w:trPr>
        <w:tc>
          <w:tcPr>
            <w:tcW w:w="2992" w:type="dxa"/>
            <w:tcBorders>
              <w:top w:val="nil"/>
              <w:left w:val="single" w:sz="4" w:space="0" w:color="auto"/>
              <w:bottom w:val="single" w:sz="4" w:space="0" w:color="auto"/>
              <w:right w:val="single" w:sz="4" w:space="0" w:color="auto"/>
            </w:tcBorders>
            <w:shd w:val="clear" w:color="000000" w:fill="FFFFFF"/>
            <w:hideMark/>
          </w:tcPr>
          <w:p w:rsidR="00CB7D8E" w:rsidRPr="00CB7D8E" w:rsidRDefault="00CB7D8E" w:rsidP="00CB7D8E">
            <w:pPr>
              <w:rPr>
                <w:color w:val="000000"/>
                <w:sz w:val="24"/>
                <w:szCs w:val="24"/>
              </w:rPr>
            </w:pPr>
            <w:r w:rsidRPr="00CB7D8E">
              <w:rPr>
                <w:color w:val="000000"/>
                <w:sz w:val="24"/>
                <w:szCs w:val="24"/>
              </w:rPr>
              <w:t>836 1 16 01063 01 9000 140</w:t>
            </w:r>
          </w:p>
        </w:tc>
        <w:tc>
          <w:tcPr>
            <w:tcW w:w="8789" w:type="dxa"/>
            <w:tcBorders>
              <w:top w:val="nil"/>
              <w:left w:val="nil"/>
              <w:bottom w:val="single" w:sz="4" w:space="0" w:color="auto"/>
              <w:right w:val="single" w:sz="4" w:space="0" w:color="auto"/>
            </w:tcBorders>
            <w:shd w:val="clear" w:color="auto" w:fill="auto"/>
            <w:hideMark/>
          </w:tcPr>
          <w:p w:rsidR="00CB7D8E" w:rsidRPr="00CB7D8E" w:rsidRDefault="00CB7D8E" w:rsidP="00CB7D8E">
            <w:pPr>
              <w:jc w:val="both"/>
              <w:rPr>
                <w:color w:val="000000"/>
                <w:sz w:val="24"/>
                <w:szCs w:val="24"/>
              </w:rPr>
            </w:pPr>
            <w:r w:rsidRPr="00CB7D8E">
              <w:rPr>
                <w:color w:val="000000"/>
                <w:sz w:val="24"/>
                <w:szCs w:val="24"/>
              </w:rPr>
              <w:t>Административные штрафы, установленные главой 6 КоАП РФ, за административные правонарушения, посягающие на здоровье, санэпидемологическое благополучие населения и общественную нравственность</w:t>
            </w:r>
          </w:p>
        </w:tc>
        <w:tc>
          <w:tcPr>
            <w:tcW w:w="1701"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28,2 </w:t>
            </w:r>
          </w:p>
        </w:tc>
        <w:tc>
          <w:tcPr>
            <w:tcW w:w="1460"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24,0 </w:t>
            </w:r>
          </w:p>
        </w:tc>
      </w:tr>
      <w:tr w:rsidR="00CB7D8E" w:rsidRPr="00CB7D8E" w:rsidTr="00CB7D8E">
        <w:trPr>
          <w:trHeight w:val="1575"/>
        </w:trPr>
        <w:tc>
          <w:tcPr>
            <w:tcW w:w="2992" w:type="dxa"/>
            <w:tcBorders>
              <w:top w:val="nil"/>
              <w:left w:val="single" w:sz="4" w:space="0" w:color="auto"/>
              <w:bottom w:val="single" w:sz="4" w:space="0" w:color="auto"/>
              <w:right w:val="single" w:sz="4" w:space="0" w:color="auto"/>
            </w:tcBorders>
            <w:shd w:val="clear" w:color="000000" w:fill="FFFFFF"/>
            <w:hideMark/>
          </w:tcPr>
          <w:p w:rsidR="00CB7D8E" w:rsidRPr="00CB7D8E" w:rsidRDefault="00CB7D8E" w:rsidP="00CB7D8E">
            <w:pPr>
              <w:rPr>
                <w:color w:val="000000"/>
                <w:sz w:val="24"/>
                <w:szCs w:val="24"/>
              </w:rPr>
            </w:pPr>
            <w:r w:rsidRPr="00CB7D8E">
              <w:rPr>
                <w:color w:val="000000"/>
                <w:sz w:val="24"/>
                <w:szCs w:val="24"/>
              </w:rPr>
              <w:lastRenderedPageBreak/>
              <w:t>738 1 16 01063 01 0101 140</w:t>
            </w:r>
          </w:p>
        </w:tc>
        <w:tc>
          <w:tcPr>
            <w:tcW w:w="8789" w:type="dxa"/>
            <w:tcBorders>
              <w:top w:val="nil"/>
              <w:left w:val="nil"/>
              <w:bottom w:val="single" w:sz="4" w:space="0" w:color="auto"/>
              <w:right w:val="single" w:sz="4" w:space="0" w:color="auto"/>
            </w:tcBorders>
            <w:shd w:val="clear" w:color="auto" w:fill="auto"/>
            <w:hideMark/>
          </w:tcPr>
          <w:p w:rsidR="00CB7D8E" w:rsidRPr="00CB7D8E" w:rsidRDefault="00CB7D8E" w:rsidP="00CB7D8E">
            <w:pPr>
              <w:jc w:val="both"/>
              <w:rPr>
                <w:color w:val="000000"/>
                <w:sz w:val="24"/>
                <w:szCs w:val="24"/>
              </w:rPr>
            </w:pPr>
            <w:r w:rsidRPr="00CB7D8E">
              <w:rPr>
                <w:color w:val="000000"/>
                <w:sz w:val="24"/>
                <w:szCs w:val="24"/>
              </w:rPr>
              <w:t>Административные штрафы, установленные главой 6 КоАП РФ, за административные правонарушения, посягающие на здоровье, санэпидемологическое благополучие населения и общественную нравственность</w:t>
            </w:r>
          </w:p>
        </w:tc>
        <w:tc>
          <w:tcPr>
            <w:tcW w:w="1701"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76,5 </w:t>
            </w:r>
          </w:p>
        </w:tc>
        <w:tc>
          <w:tcPr>
            <w:tcW w:w="1460"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73,7 </w:t>
            </w:r>
          </w:p>
        </w:tc>
      </w:tr>
      <w:tr w:rsidR="00CB7D8E" w:rsidRPr="00CB7D8E" w:rsidTr="00CB7D8E">
        <w:trPr>
          <w:trHeight w:val="2310"/>
        </w:trPr>
        <w:tc>
          <w:tcPr>
            <w:tcW w:w="2992" w:type="dxa"/>
            <w:tcBorders>
              <w:top w:val="nil"/>
              <w:left w:val="single" w:sz="4" w:space="0" w:color="auto"/>
              <w:bottom w:val="single" w:sz="4" w:space="0" w:color="auto"/>
              <w:right w:val="single" w:sz="4" w:space="0" w:color="auto"/>
            </w:tcBorders>
            <w:shd w:val="clear" w:color="000000" w:fill="FFFFFF"/>
            <w:hideMark/>
          </w:tcPr>
          <w:p w:rsidR="00CB7D8E" w:rsidRPr="00CB7D8E" w:rsidRDefault="00CB7D8E" w:rsidP="00CB7D8E">
            <w:pPr>
              <w:rPr>
                <w:color w:val="000000"/>
                <w:sz w:val="24"/>
                <w:szCs w:val="24"/>
              </w:rPr>
            </w:pPr>
            <w:r w:rsidRPr="00CB7D8E">
              <w:rPr>
                <w:color w:val="000000"/>
                <w:sz w:val="24"/>
                <w:szCs w:val="24"/>
              </w:rPr>
              <w:t>836 1 16 01073 01 9000 140</w:t>
            </w:r>
          </w:p>
        </w:tc>
        <w:tc>
          <w:tcPr>
            <w:tcW w:w="8789" w:type="dxa"/>
            <w:tcBorders>
              <w:top w:val="nil"/>
              <w:left w:val="nil"/>
              <w:bottom w:val="single" w:sz="4" w:space="0" w:color="auto"/>
              <w:right w:val="single" w:sz="4" w:space="0" w:color="auto"/>
            </w:tcBorders>
            <w:shd w:val="clear" w:color="auto" w:fill="auto"/>
            <w:hideMark/>
          </w:tcPr>
          <w:p w:rsidR="00CB7D8E" w:rsidRPr="00CB7D8E" w:rsidRDefault="00CB7D8E" w:rsidP="00CB7D8E">
            <w:pPr>
              <w:jc w:val="both"/>
              <w:rPr>
                <w:color w:val="000000"/>
                <w:sz w:val="24"/>
                <w:szCs w:val="24"/>
              </w:rPr>
            </w:pPr>
            <w:r w:rsidRPr="00CB7D8E">
              <w:rPr>
                <w:color w:val="000000"/>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0,8 </w:t>
            </w:r>
          </w:p>
        </w:tc>
        <w:tc>
          <w:tcPr>
            <w:tcW w:w="1460"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1,0 </w:t>
            </w:r>
          </w:p>
        </w:tc>
      </w:tr>
      <w:tr w:rsidR="00CB7D8E" w:rsidRPr="00CB7D8E" w:rsidTr="00CB7D8E">
        <w:trPr>
          <w:trHeight w:val="2310"/>
        </w:trPr>
        <w:tc>
          <w:tcPr>
            <w:tcW w:w="2992" w:type="dxa"/>
            <w:tcBorders>
              <w:top w:val="nil"/>
              <w:left w:val="single" w:sz="4" w:space="0" w:color="auto"/>
              <w:bottom w:val="single" w:sz="4" w:space="0" w:color="auto"/>
              <w:right w:val="single" w:sz="4" w:space="0" w:color="auto"/>
            </w:tcBorders>
            <w:shd w:val="clear" w:color="000000" w:fill="FFFFFF"/>
            <w:hideMark/>
          </w:tcPr>
          <w:p w:rsidR="00CB7D8E" w:rsidRPr="00CB7D8E" w:rsidRDefault="00CB7D8E" w:rsidP="00CB7D8E">
            <w:pPr>
              <w:rPr>
                <w:color w:val="000000"/>
                <w:sz w:val="24"/>
                <w:szCs w:val="24"/>
              </w:rPr>
            </w:pPr>
            <w:r w:rsidRPr="00CB7D8E">
              <w:rPr>
                <w:color w:val="000000"/>
                <w:sz w:val="24"/>
                <w:szCs w:val="24"/>
              </w:rPr>
              <w:t>738 1 16 01073 01 0017 140</w:t>
            </w:r>
          </w:p>
        </w:tc>
        <w:tc>
          <w:tcPr>
            <w:tcW w:w="8789" w:type="dxa"/>
            <w:tcBorders>
              <w:top w:val="nil"/>
              <w:left w:val="nil"/>
              <w:bottom w:val="single" w:sz="4" w:space="0" w:color="auto"/>
              <w:right w:val="single" w:sz="4" w:space="0" w:color="auto"/>
            </w:tcBorders>
            <w:shd w:val="clear" w:color="auto" w:fill="auto"/>
            <w:hideMark/>
          </w:tcPr>
          <w:p w:rsidR="00CB7D8E" w:rsidRPr="00CB7D8E" w:rsidRDefault="00CB7D8E" w:rsidP="00CB7D8E">
            <w:pPr>
              <w:jc w:val="both"/>
              <w:rPr>
                <w:color w:val="000000"/>
                <w:sz w:val="24"/>
                <w:szCs w:val="24"/>
              </w:rPr>
            </w:pPr>
            <w:r w:rsidRPr="00CB7D8E">
              <w:rPr>
                <w:color w:val="000000"/>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0,8 </w:t>
            </w:r>
          </w:p>
        </w:tc>
        <w:tc>
          <w:tcPr>
            <w:tcW w:w="1460"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0,7 </w:t>
            </w:r>
          </w:p>
        </w:tc>
      </w:tr>
      <w:tr w:rsidR="00CB7D8E" w:rsidRPr="00CB7D8E" w:rsidTr="00CB7D8E">
        <w:trPr>
          <w:trHeight w:val="2310"/>
        </w:trPr>
        <w:tc>
          <w:tcPr>
            <w:tcW w:w="2992" w:type="dxa"/>
            <w:tcBorders>
              <w:top w:val="nil"/>
              <w:left w:val="single" w:sz="4" w:space="0" w:color="auto"/>
              <w:bottom w:val="single" w:sz="4" w:space="0" w:color="auto"/>
              <w:right w:val="single" w:sz="4" w:space="0" w:color="auto"/>
            </w:tcBorders>
            <w:shd w:val="clear" w:color="000000" w:fill="FFFFFF"/>
            <w:hideMark/>
          </w:tcPr>
          <w:p w:rsidR="00CB7D8E" w:rsidRPr="00CB7D8E" w:rsidRDefault="00CB7D8E" w:rsidP="00CB7D8E">
            <w:pPr>
              <w:rPr>
                <w:color w:val="000000"/>
                <w:sz w:val="24"/>
                <w:szCs w:val="24"/>
              </w:rPr>
            </w:pPr>
            <w:r w:rsidRPr="00CB7D8E">
              <w:rPr>
                <w:color w:val="000000"/>
                <w:sz w:val="24"/>
                <w:szCs w:val="24"/>
              </w:rPr>
              <w:t>738 1 16 01073 01 0019 140</w:t>
            </w:r>
          </w:p>
        </w:tc>
        <w:tc>
          <w:tcPr>
            <w:tcW w:w="8789" w:type="dxa"/>
            <w:tcBorders>
              <w:top w:val="nil"/>
              <w:left w:val="nil"/>
              <w:bottom w:val="single" w:sz="4" w:space="0" w:color="auto"/>
              <w:right w:val="single" w:sz="4" w:space="0" w:color="auto"/>
            </w:tcBorders>
            <w:shd w:val="clear" w:color="auto" w:fill="auto"/>
            <w:hideMark/>
          </w:tcPr>
          <w:p w:rsidR="00CB7D8E" w:rsidRPr="00CB7D8E" w:rsidRDefault="00CB7D8E" w:rsidP="00CB7D8E">
            <w:pPr>
              <w:jc w:val="both"/>
              <w:rPr>
                <w:color w:val="000000"/>
                <w:sz w:val="24"/>
                <w:szCs w:val="24"/>
              </w:rPr>
            </w:pPr>
            <w:r w:rsidRPr="00CB7D8E">
              <w:rPr>
                <w:color w:val="000000"/>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5,6 </w:t>
            </w:r>
          </w:p>
        </w:tc>
        <w:tc>
          <w:tcPr>
            <w:tcW w:w="1460"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3,2 </w:t>
            </w:r>
          </w:p>
        </w:tc>
      </w:tr>
      <w:tr w:rsidR="00CB7D8E" w:rsidRPr="00CB7D8E" w:rsidTr="00CB7D8E">
        <w:trPr>
          <w:trHeight w:val="2310"/>
        </w:trPr>
        <w:tc>
          <w:tcPr>
            <w:tcW w:w="2992" w:type="dxa"/>
            <w:tcBorders>
              <w:top w:val="nil"/>
              <w:left w:val="single" w:sz="4" w:space="0" w:color="auto"/>
              <w:bottom w:val="single" w:sz="4" w:space="0" w:color="auto"/>
              <w:right w:val="single" w:sz="4" w:space="0" w:color="auto"/>
            </w:tcBorders>
            <w:shd w:val="clear" w:color="000000" w:fill="FFFFFF"/>
            <w:hideMark/>
          </w:tcPr>
          <w:p w:rsidR="00CB7D8E" w:rsidRPr="00CB7D8E" w:rsidRDefault="00CB7D8E" w:rsidP="00CB7D8E">
            <w:pPr>
              <w:rPr>
                <w:color w:val="000000"/>
                <w:sz w:val="24"/>
                <w:szCs w:val="24"/>
              </w:rPr>
            </w:pPr>
            <w:r w:rsidRPr="00CB7D8E">
              <w:rPr>
                <w:color w:val="000000"/>
                <w:sz w:val="24"/>
                <w:szCs w:val="24"/>
              </w:rPr>
              <w:lastRenderedPageBreak/>
              <w:t>738 1 16 01073 01 0027 140</w:t>
            </w:r>
          </w:p>
        </w:tc>
        <w:tc>
          <w:tcPr>
            <w:tcW w:w="8789" w:type="dxa"/>
            <w:tcBorders>
              <w:top w:val="nil"/>
              <w:left w:val="nil"/>
              <w:bottom w:val="single" w:sz="4" w:space="0" w:color="auto"/>
              <w:right w:val="single" w:sz="4" w:space="0" w:color="auto"/>
            </w:tcBorders>
            <w:shd w:val="clear" w:color="auto" w:fill="auto"/>
            <w:hideMark/>
          </w:tcPr>
          <w:p w:rsidR="00CB7D8E" w:rsidRPr="00CB7D8E" w:rsidRDefault="00CB7D8E" w:rsidP="00CB7D8E">
            <w:pPr>
              <w:jc w:val="both"/>
              <w:rPr>
                <w:color w:val="000000"/>
                <w:sz w:val="24"/>
                <w:szCs w:val="24"/>
              </w:rPr>
            </w:pPr>
            <w:r w:rsidRPr="00CB7D8E">
              <w:rPr>
                <w:color w:val="000000"/>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0,4 </w:t>
            </w:r>
          </w:p>
        </w:tc>
        <w:tc>
          <w:tcPr>
            <w:tcW w:w="1460"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0,4 </w:t>
            </w:r>
          </w:p>
        </w:tc>
      </w:tr>
      <w:tr w:rsidR="00CB7D8E" w:rsidRPr="00CB7D8E" w:rsidTr="00CB7D8E">
        <w:trPr>
          <w:trHeight w:val="2310"/>
        </w:trPr>
        <w:tc>
          <w:tcPr>
            <w:tcW w:w="2992" w:type="dxa"/>
            <w:tcBorders>
              <w:top w:val="nil"/>
              <w:left w:val="single" w:sz="4" w:space="0" w:color="auto"/>
              <w:bottom w:val="single" w:sz="4" w:space="0" w:color="auto"/>
              <w:right w:val="single" w:sz="4" w:space="0" w:color="auto"/>
            </w:tcBorders>
            <w:shd w:val="clear" w:color="000000" w:fill="FFFFFF"/>
            <w:hideMark/>
          </w:tcPr>
          <w:p w:rsidR="00CB7D8E" w:rsidRPr="00CB7D8E" w:rsidRDefault="00CB7D8E" w:rsidP="00CB7D8E">
            <w:pPr>
              <w:rPr>
                <w:color w:val="000000"/>
                <w:sz w:val="24"/>
                <w:szCs w:val="24"/>
              </w:rPr>
            </w:pPr>
            <w:r w:rsidRPr="00CB7D8E">
              <w:rPr>
                <w:color w:val="000000"/>
                <w:sz w:val="24"/>
                <w:szCs w:val="24"/>
              </w:rPr>
              <w:t>738 1 16 01083 01 0028 140</w:t>
            </w:r>
          </w:p>
        </w:tc>
        <w:tc>
          <w:tcPr>
            <w:tcW w:w="8789" w:type="dxa"/>
            <w:tcBorders>
              <w:top w:val="nil"/>
              <w:left w:val="nil"/>
              <w:bottom w:val="single" w:sz="4" w:space="0" w:color="auto"/>
              <w:right w:val="single" w:sz="4" w:space="0" w:color="auto"/>
            </w:tcBorders>
            <w:shd w:val="clear" w:color="auto" w:fill="auto"/>
            <w:hideMark/>
          </w:tcPr>
          <w:p w:rsidR="00CB7D8E" w:rsidRPr="00CB7D8E" w:rsidRDefault="00CB7D8E" w:rsidP="00CB7D8E">
            <w:pPr>
              <w:jc w:val="both"/>
              <w:rPr>
                <w:color w:val="000000"/>
                <w:sz w:val="24"/>
                <w:szCs w:val="24"/>
              </w:rPr>
            </w:pPr>
            <w:r w:rsidRPr="00CB7D8E">
              <w:rPr>
                <w:color w:val="000000"/>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w:t>
            </w:r>
          </w:p>
        </w:tc>
        <w:tc>
          <w:tcPr>
            <w:tcW w:w="1701"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2,0 </w:t>
            </w:r>
          </w:p>
        </w:tc>
        <w:tc>
          <w:tcPr>
            <w:tcW w:w="1460"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1,3 </w:t>
            </w:r>
          </w:p>
        </w:tc>
      </w:tr>
      <w:tr w:rsidR="00CB7D8E" w:rsidRPr="00CB7D8E" w:rsidTr="00CB7D8E">
        <w:trPr>
          <w:trHeight w:val="2310"/>
        </w:trPr>
        <w:tc>
          <w:tcPr>
            <w:tcW w:w="2992" w:type="dxa"/>
            <w:tcBorders>
              <w:top w:val="nil"/>
              <w:left w:val="single" w:sz="4" w:space="0" w:color="auto"/>
              <w:bottom w:val="single" w:sz="4" w:space="0" w:color="auto"/>
              <w:right w:val="single" w:sz="4" w:space="0" w:color="auto"/>
            </w:tcBorders>
            <w:shd w:val="clear" w:color="000000" w:fill="FFFFFF"/>
            <w:hideMark/>
          </w:tcPr>
          <w:p w:rsidR="00CB7D8E" w:rsidRPr="00CB7D8E" w:rsidRDefault="00CB7D8E" w:rsidP="00CB7D8E">
            <w:pPr>
              <w:rPr>
                <w:color w:val="000000"/>
                <w:sz w:val="24"/>
                <w:szCs w:val="24"/>
              </w:rPr>
            </w:pPr>
            <w:r w:rsidRPr="00CB7D8E">
              <w:rPr>
                <w:color w:val="000000"/>
                <w:sz w:val="24"/>
                <w:szCs w:val="24"/>
              </w:rPr>
              <w:t>738 1 16 01143 01 9000 140</w:t>
            </w:r>
          </w:p>
        </w:tc>
        <w:tc>
          <w:tcPr>
            <w:tcW w:w="8789" w:type="dxa"/>
            <w:tcBorders>
              <w:top w:val="nil"/>
              <w:left w:val="nil"/>
              <w:bottom w:val="single" w:sz="4" w:space="0" w:color="auto"/>
              <w:right w:val="single" w:sz="4" w:space="0" w:color="auto"/>
            </w:tcBorders>
            <w:shd w:val="clear" w:color="auto" w:fill="auto"/>
            <w:hideMark/>
          </w:tcPr>
          <w:p w:rsidR="00CB7D8E" w:rsidRPr="00CB7D8E" w:rsidRDefault="00CB7D8E" w:rsidP="00CB7D8E">
            <w:pPr>
              <w:jc w:val="both"/>
              <w:rPr>
                <w:color w:val="000000"/>
                <w:sz w:val="24"/>
                <w:szCs w:val="24"/>
              </w:rPr>
            </w:pPr>
            <w:r w:rsidRPr="00CB7D8E">
              <w:rPr>
                <w:color w:val="000000"/>
                <w:sz w:val="24"/>
                <w:szCs w:val="24"/>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4,2 </w:t>
            </w:r>
          </w:p>
        </w:tc>
        <w:tc>
          <w:tcPr>
            <w:tcW w:w="1460"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4,9 </w:t>
            </w:r>
          </w:p>
        </w:tc>
      </w:tr>
      <w:tr w:rsidR="00CB7D8E" w:rsidRPr="00CB7D8E" w:rsidTr="00CB7D8E">
        <w:trPr>
          <w:trHeight w:val="2310"/>
        </w:trPr>
        <w:tc>
          <w:tcPr>
            <w:tcW w:w="2992" w:type="dxa"/>
            <w:tcBorders>
              <w:top w:val="nil"/>
              <w:left w:val="single" w:sz="4" w:space="0" w:color="auto"/>
              <w:bottom w:val="single" w:sz="4" w:space="0" w:color="auto"/>
              <w:right w:val="single" w:sz="4" w:space="0" w:color="auto"/>
            </w:tcBorders>
            <w:shd w:val="clear" w:color="000000" w:fill="FFFFFF"/>
            <w:hideMark/>
          </w:tcPr>
          <w:p w:rsidR="00CB7D8E" w:rsidRPr="00CB7D8E" w:rsidRDefault="00CB7D8E" w:rsidP="00CB7D8E">
            <w:pPr>
              <w:rPr>
                <w:color w:val="000000"/>
                <w:sz w:val="24"/>
                <w:szCs w:val="24"/>
              </w:rPr>
            </w:pPr>
            <w:r w:rsidRPr="00CB7D8E">
              <w:rPr>
                <w:color w:val="000000"/>
                <w:sz w:val="24"/>
                <w:szCs w:val="24"/>
              </w:rPr>
              <w:t>738 1 16 01153 01 0006 140</w:t>
            </w:r>
          </w:p>
        </w:tc>
        <w:tc>
          <w:tcPr>
            <w:tcW w:w="8789" w:type="dxa"/>
            <w:tcBorders>
              <w:top w:val="nil"/>
              <w:left w:val="nil"/>
              <w:bottom w:val="single" w:sz="4" w:space="0" w:color="auto"/>
              <w:right w:val="single" w:sz="4" w:space="0" w:color="auto"/>
            </w:tcBorders>
            <w:shd w:val="clear" w:color="auto" w:fill="auto"/>
            <w:hideMark/>
          </w:tcPr>
          <w:p w:rsidR="00CB7D8E" w:rsidRPr="00CB7D8E" w:rsidRDefault="00CB7D8E" w:rsidP="00CB7D8E">
            <w:pPr>
              <w:jc w:val="both"/>
              <w:rPr>
                <w:color w:val="000000"/>
                <w:sz w:val="24"/>
                <w:szCs w:val="24"/>
              </w:rPr>
            </w:pPr>
            <w:r w:rsidRPr="00CB7D8E">
              <w:rPr>
                <w:color w:val="000000"/>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1,5 </w:t>
            </w:r>
          </w:p>
        </w:tc>
        <w:tc>
          <w:tcPr>
            <w:tcW w:w="1460"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1,1 </w:t>
            </w:r>
          </w:p>
        </w:tc>
      </w:tr>
      <w:tr w:rsidR="00CB7D8E" w:rsidRPr="00CB7D8E" w:rsidTr="00CB7D8E">
        <w:trPr>
          <w:trHeight w:val="2310"/>
        </w:trPr>
        <w:tc>
          <w:tcPr>
            <w:tcW w:w="2992" w:type="dxa"/>
            <w:tcBorders>
              <w:top w:val="nil"/>
              <w:left w:val="single" w:sz="4" w:space="0" w:color="auto"/>
              <w:bottom w:val="single" w:sz="4" w:space="0" w:color="auto"/>
              <w:right w:val="single" w:sz="4" w:space="0" w:color="auto"/>
            </w:tcBorders>
            <w:shd w:val="clear" w:color="000000" w:fill="FFFFFF"/>
            <w:hideMark/>
          </w:tcPr>
          <w:p w:rsidR="00CB7D8E" w:rsidRPr="00CB7D8E" w:rsidRDefault="00CB7D8E" w:rsidP="00CB7D8E">
            <w:pPr>
              <w:rPr>
                <w:color w:val="000000"/>
                <w:sz w:val="24"/>
                <w:szCs w:val="24"/>
              </w:rPr>
            </w:pPr>
            <w:r w:rsidRPr="00CB7D8E">
              <w:rPr>
                <w:color w:val="000000"/>
                <w:sz w:val="24"/>
                <w:szCs w:val="24"/>
              </w:rPr>
              <w:lastRenderedPageBreak/>
              <w:t>738 1 16 01173 01 0008 140</w:t>
            </w:r>
          </w:p>
        </w:tc>
        <w:tc>
          <w:tcPr>
            <w:tcW w:w="8789" w:type="dxa"/>
            <w:tcBorders>
              <w:top w:val="nil"/>
              <w:left w:val="nil"/>
              <w:bottom w:val="single" w:sz="4" w:space="0" w:color="auto"/>
              <w:right w:val="single" w:sz="4" w:space="0" w:color="auto"/>
            </w:tcBorders>
            <w:shd w:val="clear" w:color="auto" w:fill="auto"/>
            <w:hideMark/>
          </w:tcPr>
          <w:p w:rsidR="00CB7D8E" w:rsidRPr="00CB7D8E" w:rsidRDefault="00CB7D8E" w:rsidP="00CB7D8E">
            <w:pPr>
              <w:jc w:val="both"/>
              <w:rPr>
                <w:color w:val="000000"/>
                <w:sz w:val="24"/>
                <w:szCs w:val="24"/>
              </w:rPr>
            </w:pPr>
            <w:r w:rsidRPr="00CB7D8E">
              <w:rPr>
                <w:color w:val="000000"/>
                <w:sz w:val="24"/>
                <w:szCs w:val="24"/>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w:t>
            </w:r>
          </w:p>
        </w:tc>
        <w:tc>
          <w:tcPr>
            <w:tcW w:w="1701"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4,2 </w:t>
            </w:r>
          </w:p>
        </w:tc>
        <w:tc>
          <w:tcPr>
            <w:tcW w:w="1460"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4,7 </w:t>
            </w:r>
          </w:p>
        </w:tc>
      </w:tr>
      <w:tr w:rsidR="00CB7D8E" w:rsidRPr="00CB7D8E" w:rsidTr="00CB7D8E">
        <w:trPr>
          <w:trHeight w:val="2310"/>
        </w:trPr>
        <w:tc>
          <w:tcPr>
            <w:tcW w:w="2992" w:type="dxa"/>
            <w:tcBorders>
              <w:top w:val="nil"/>
              <w:left w:val="single" w:sz="4" w:space="0" w:color="auto"/>
              <w:bottom w:val="single" w:sz="4" w:space="0" w:color="auto"/>
              <w:right w:val="single" w:sz="4" w:space="0" w:color="auto"/>
            </w:tcBorders>
            <w:shd w:val="clear" w:color="000000" w:fill="FFFFFF"/>
            <w:hideMark/>
          </w:tcPr>
          <w:p w:rsidR="00CB7D8E" w:rsidRPr="00CB7D8E" w:rsidRDefault="00CB7D8E" w:rsidP="00CB7D8E">
            <w:pPr>
              <w:rPr>
                <w:color w:val="000000"/>
                <w:sz w:val="24"/>
                <w:szCs w:val="24"/>
              </w:rPr>
            </w:pPr>
            <w:r w:rsidRPr="00CB7D8E">
              <w:rPr>
                <w:color w:val="000000"/>
                <w:sz w:val="24"/>
                <w:szCs w:val="24"/>
              </w:rPr>
              <w:t>738 1 16 01193 01 0005 140</w:t>
            </w:r>
          </w:p>
        </w:tc>
        <w:tc>
          <w:tcPr>
            <w:tcW w:w="8789" w:type="dxa"/>
            <w:tcBorders>
              <w:top w:val="nil"/>
              <w:left w:val="nil"/>
              <w:bottom w:val="single" w:sz="4" w:space="0" w:color="auto"/>
              <w:right w:val="single" w:sz="4" w:space="0" w:color="auto"/>
            </w:tcBorders>
            <w:shd w:val="clear" w:color="auto" w:fill="auto"/>
            <w:hideMark/>
          </w:tcPr>
          <w:p w:rsidR="00CB7D8E" w:rsidRPr="00CB7D8E" w:rsidRDefault="00CB7D8E" w:rsidP="00CB7D8E">
            <w:pPr>
              <w:jc w:val="both"/>
              <w:rPr>
                <w:sz w:val="24"/>
                <w:szCs w:val="24"/>
              </w:rPr>
            </w:pPr>
            <w:r w:rsidRPr="00CB7D8E">
              <w:rPr>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w:t>
            </w:r>
          </w:p>
        </w:tc>
        <w:tc>
          <w:tcPr>
            <w:tcW w:w="1701"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4,6 </w:t>
            </w:r>
          </w:p>
        </w:tc>
        <w:tc>
          <w:tcPr>
            <w:tcW w:w="1460"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6,1 </w:t>
            </w:r>
          </w:p>
        </w:tc>
      </w:tr>
      <w:tr w:rsidR="00CB7D8E" w:rsidRPr="00CB7D8E" w:rsidTr="00CB7D8E">
        <w:trPr>
          <w:trHeight w:val="2310"/>
        </w:trPr>
        <w:tc>
          <w:tcPr>
            <w:tcW w:w="2992" w:type="dxa"/>
            <w:tcBorders>
              <w:top w:val="nil"/>
              <w:left w:val="single" w:sz="4" w:space="0" w:color="auto"/>
              <w:bottom w:val="single" w:sz="4" w:space="0" w:color="auto"/>
              <w:right w:val="single" w:sz="4" w:space="0" w:color="auto"/>
            </w:tcBorders>
            <w:shd w:val="clear" w:color="000000" w:fill="FFFFFF"/>
            <w:hideMark/>
          </w:tcPr>
          <w:p w:rsidR="00CB7D8E" w:rsidRPr="00CB7D8E" w:rsidRDefault="00CB7D8E" w:rsidP="00CB7D8E">
            <w:pPr>
              <w:rPr>
                <w:color w:val="000000"/>
                <w:sz w:val="24"/>
                <w:szCs w:val="24"/>
              </w:rPr>
            </w:pPr>
            <w:r w:rsidRPr="00CB7D8E">
              <w:rPr>
                <w:color w:val="000000"/>
                <w:sz w:val="24"/>
                <w:szCs w:val="24"/>
              </w:rPr>
              <w:t>738 1 16 01193 01 0013 140</w:t>
            </w:r>
          </w:p>
        </w:tc>
        <w:tc>
          <w:tcPr>
            <w:tcW w:w="8789" w:type="dxa"/>
            <w:tcBorders>
              <w:top w:val="nil"/>
              <w:left w:val="nil"/>
              <w:bottom w:val="single" w:sz="4" w:space="0" w:color="auto"/>
              <w:right w:val="single" w:sz="4" w:space="0" w:color="auto"/>
            </w:tcBorders>
            <w:shd w:val="clear" w:color="auto" w:fill="auto"/>
            <w:hideMark/>
          </w:tcPr>
          <w:p w:rsidR="00CB7D8E" w:rsidRPr="00CB7D8E" w:rsidRDefault="00CB7D8E" w:rsidP="00CB7D8E">
            <w:pPr>
              <w:jc w:val="both"/>
              <w:rPr>
                <w:sz w:val="24"/>
                <w:szCs w:val="24"/>
              </w:rPr>
            </w:pPr>
            <w:r w:rsidRPr="00CB7D8E">
              <w:rPr>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w:t>
            </w:r>
          </w:p>
        </w:tc>
        <w:tc>
          <w:tcPr>
            <w:tcW w:w="1701"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0,5 </w:t>
            </w:r>
          </w:p>
        </w:tc>
        <w:tc>
          <w:tcPr>
            <w:tcW w:w="1460"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0,3 </w:t>
            </w:r>
          </w:p>
        </w:tc>
      </w:tr>
      <w:tr w:rsidR="00CB7D8E" w:rsidRPr="00CB7D8E" w:rsidTr="00CB7D8E">
        <w:trPr>
          <w:trHeight w:val="2310"/>
        </w:trPr>
        <w:tc>
          <w:tcPr>
            <w:tcW w:w="2992" w:type="dxa"/>
            <w:tcBorders>
              <w:top w:val="nil"/>
              <w:left w:val="single" w:sz="4" w:space="0" w:color="auto"/>
              <w:bottom w:val="single" w:sz="4" w:space="0" w:color="auto"/>
              <w:right w:val="single" w:sz="4" w:space="0" w:color="auto"/>
            </w:tcBorders>
            <w:shd w:val="clear" w:color="000000" w:fill="FFFFFF"/>
            <w:hideMark/>
          </w:tcPr>
          <w:p w:rsidR="00CB7D8E" w:rsidRPr="00CB7D8E" w:rsidRDefault="00CB7D8E" w:rsidP="00CB7D8E">
            <w:pPr>
              <w:rPr>
                <w:color w:val="000000"/>
                <w:sz w:val="24"/>
                <w:szCs w:val="24"/>
              </w:rPr>
            </w:pPr>
            <w:r w:rsidRPr="00CB7D8E">
              <w:rPr>
                <w:color w:val="000000"/>
                <w:sz w:val="24"/>
                <w:szCs w:val="24"/>
              </w:rPr>
              <w:t>738 1 16 01193 01 0401 140</w:t>
            </w:r>
          </w:p>
        </w:tc>
        <w:tc>
          <w:tcPr>
            <w:tcW w:w="8789" w:type="dxa"/>
            <w:tcBorders>
              <w:top w:val="nil"/>
              <w:left w:val="nil"/>
              <w:bottom w:val="single" w:sz="4" w:space="0" w:color="auto"/>
              <w:right w:val="single" w:sz="4" w:space="0" w:color="auto"/>
            </w:tcBorders>
            <w:shd w:val="clear" w:color="auto" w:fill="auto"/>
            <w:hideMark/>
          </w:tcPr>
          <w:p w:rsidR="00CB7D8E" w:rsidRPr="00CB7D8E" w:rsidRDefault="00CB7D8E" w:rsidP="00CB7D8E">
            <w:pPr>
              <w:jc w:val="both"/>
              <w:rPr>
                <w:sz w:val="24"/>
                <w:szCs w:val="24"/>
              </w:rPr>
            </w:pPr>
            <w:r w:rsidRPr="00CB7D8E">
              <w:rPr>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w:t>
            </w:r>
          </w:p>
        </w:tc>
        <w:tc>
          <w:tcPr>
            <w:tcW w:w="1701"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1,1 </w:t>
            </w:r>
          </w:p>
        </w:tc>
        <w:tc>
          <w:tcPr>
            <w:tcW w:w="1460"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0,6 </w:t>
            </w:r>
          </w:p>
        </w:tc>
      </w:tr>
      <w:tr w:rsidR="00CB7D8E" w:rsidRPr="00CB7D8E" w:rsidTr="00CB7D8E">
        <w:trPr>
          <w:trHeight w:val="2310"/>
        </w:trPr>
        <w:tc>
          <w:tcPr>
            <w:tcW w:w="2992" w:type="dxa"/>
            <w:tcBorders>
              <w:top w:val="nil"/>
              <w:left w:val="single" w:sz="4" w:space="0" w:color="auto"/>
              <w:bottom w:val="single" w:sz="4" w:space="0" w:color="auto"/>
              <w:right w:val="single" w:sz="4" w:space="0" w:color="auto"/>
            </w:tcBorders>
            <w:shd w:val="clear" w:color="000000" w:fill="FFFFFF"/>
            <w:hideMark/>
          </w:tcPr>
          <w:p w:rsidR="00CB7D8E" w:rsidRPr="00CB7D8E" w:rsidRDefault="00CB7D8E" w:rsidP="00CB7D8E">
            <w:pPr>
              <w:rPr>
                <w:color w:val="000000"/>
                <w:sz w:val="24"/>
                <w:szCs w:val="24"/>
              </w:rPr>
            </w:pPr>
            <w:r w:rsidRPr="00CB7D8E">
              <w:rPr>
                <w:color w:val="000000"/>
                <w:sz w:val="24"/>
                <w:szCs w:val="24"/>
              </w:rPr>
              <w:lastRenderedPageBreak/>
              <w:t>738 1 16 01193 01 9000 140</w:t>
            </w:r>
          </w:p>
        </w:tc>
        <w:tc>
          <w:tcPr>
            <w:tcW w:w="8789" w:type="dxa"/>
            <w:tcBorders>
              <w:top w:val="nil"/>
              <w:left w:val="nil"/>
              <w:bottom w:val="single" w:sz="4" w:space="0" w:color="auto"/>
              <w:right w:val="single" w:sz="4" w:space="0" w:color="auto"/>
            </w:tcBorders>
            <w:shd w:val="clear" w:color="auto" w:fill="auto"/>
            <w:hideMark/>
          </w:tcPr>
          <w:p w:rsidR="00CB7D8E" w:rsidRPr="00CB7D8E" w:rsidRDefault="00CB7D8E" w:rsidP="00CB7D8E">
            <w:pPr>
              <w:jc w:val="both"/>
              <w:rPr>
                <w:sz w:val="24"/>
                <w:szCs w:val="24"/>
              </w:rPr>
            </w:pPr>
            <w:r w:rsidRPr="00CB7D8E">
              <w:rPr>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0,7 </w:t>
            </w:r>
          </w:p>
        </w:tc>
        <w:tc>
          <w:tcPr>
            <w:tcW w:w="1460"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0,6 </w:t>
            </w:r>
          </w:p>
        </w:tc>
      </w:tr>
      <w:tr w:rsidR="00CB7D8E" w:rsidRPr="00CB7D8E" w:rsidTr="00CB7D8E">
        <w:trPr>
          <w:trHeight w:val="2310"/>
        </w:trPr>
        <w:tc>
          <w:tcPr>
            <w:tcW w:w="2992" w:type="dxa"/>
            <w:tcBorders>
              <w:top w:val="nil"/>
              <w:left w:val="single" w:sz="4" w:space="0" w:color="auto"/>
              <w:bottom w:val="single" w:sz="4" w:space="0" w:color="auto"/>
              <w:right w:val="single" w:sz="4" w:space="0" w:color="auto"/>
            </w:tcBorders>
            <w:shd w:val="clear" w:color="000000" w:fill="FFFFFF"/>
            <w:hideMark/>
          </w:tcPr>
          <w:p w:rsidR="00CB7D8E" w:rsidRPr="00CB7D8E" w:rsidRDefault="00CB7D8E" w:rsidP="00CB7D8E">
            <w:pPr>
              <w:rPr>
                <w:color w:val="000000"/>
                <w:sz w:val="24"/>
                <w:szCs w:val="24"/>
              </w:rPr>
            </w:pPr>
            <w:r w:rsidRPr="00CB7D8E">
              <w:rPr>
                <w:color w:val="000000"/>
                <w:sz w:val="24"/>
                <w:szCs w:val="24"/>
              </w:rPr>
              <w:t>738 1 16 01203 01 0006 140</w:t>
            </w:r>
          </w:p>
        </w:tc>
        <w:tc>
          <w:tcPr>
            <w:tcW w:w="8789" w:type="dxa"/>
            <w:tcBorders>
              <w:top w:val="nil"/>
              <w:left w:val="nil"/>
              <w:bottom w:val="single" w:sz="4" w:space="0" w:color="auto"/>
              <w:right w:val="single" w:sz="4" w:space="0" w:color="auto"/>
            </w:tcBorders>
            <w:shd w:val="clear" w:color="auto" w:fill="auto"/>
            <w:hideMark/>
          </w:tcPr>
          <w:p w:rsidR="00CB7D8E" w:rsidRPr="00CB7D8E" w:rsidRDefault="00CB7D8E" w:rsidP="00CB7D8E">
            <w:pPr>
              <w:jc w:val="both"/>
              <w:rPr>
                <w:sz w:val="24"/>
                <w:szCs w:val="24"/>
              </w:rPr>
            </w:pPr>
            <w:r w:rsidRPr="00CB7D8E">
              <w:rPr>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w:t>
            </w:r>
          </w:p>
        </w:tc>
        <w:tc>
          <w:tcPr>
            <w:tcW w:w="1701"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13,3 </w:t>
            </w:r>
          </w:p>
        </w:tc>
        <w:tc>
          <w:tcPr>
            <w:tcW w:w="1460"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7,8 </w:t>
            </w:r>
          </w:p>
        </w:tc>
      </w:tr>
      <w:tr w:rsidR="00CB7D8E" w:rsidRPr="00CB7D8E" w:rsidTr="00CB7D8E">
        <w:trPr>
          <w:trHeight w:val="2310"/>
        </w:trPr>
        <w:tc>
          <w:tcPr>
            <w:tcW w:w="2992" w:type="dxa"/>
            <w:tcBorders>
              <w:top w:val="nil"/>
              <w:left w:val="single" w:sz="4" w:space="0" w:color="auto"/>
              <w:bottom w:val="single" w:sz="4" w:space="0" w:color="auto"/>
              <w:right w:val="single" w:sz="4" w:space="0" w:color="auto"/>
            </w:tcBorders>
            <w:shd w:val="clear" w:color="000000" w:fill="FFFFFF"/>
            <w:hideMark/>
          </w:tcPr>
          <w:p w:rsidR="00CB7D8E" w:rsidRPr="00CB7D8E" w:rsidRDefault="00CB7D8E" w:rsidP="00CB7D8E">
            <w:pPr>
              <w:rPr>
                <w:color w:val="000000"/>
                <w:sz w:val="24"/>
                <w:szCs w:val="24"/>
              </w:rPr>
            </w:pPr>
            <w:r w:rsidRPr="00CB7D8E">
              <w:rPr>
                <w:color w:val="000000"/>
                <w:sz w:val="24"/>
                <w:szCs w:val="24"/>
              </w:rPr>
              <w:t>738 1 16 01203 01 0008 140</w:t>
            </w:r>
          </w:p>
        </w:tc>
        <w:tc>
          <w:tcPr>
            <w:tcW w:w="8789" w:type="dxa"/>
            <w:tcBorders>
              <w:top w:val="nil"/>
              <w:left w:val="nil"/>
              <w:bottom w:val="single" w:sz="4" w:space="0" w:color="auto"/>
              <w:right w:val="single" w:sz="4" w:space="0" w:color="auto"/>
            </w:tcBorders>
            <w:shd w:val="clear" w:color="auto" w:fill="auto"/>
            <w:hideMark/>
          </w:tcPr>
          <w:p w:rsidR="00CB7D8E" w:rsidRPr="00CB7D8E" w:rsidRDefault="00CB7D8E" w:rsidP="00CB7D8E">
            <w:pPr>
              <w:jc w:val="both"/>
              <w:rPr>
                <w:sz w:val="24"/>
                <w:szCs w:val="24"/>
              </w:rPr>
            </w:pPr>
            <w:r w:rsidRPr="00CB7D8E">
              <w:rPr>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w:t>
            </w:r>
          </w:p>
        </w:tc>
        <w:tc>
          <w:tcPr>
            <w:tcW w:w="1701"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1,1 </w:t>
            </w:r>
          </w:p>
        </w:tc>
        <w:tc>
          <w:tcPr>
            <w:tcW w:w="1460"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0,6 </w:t>
            </w:r>
          </w:p>
        </w:tc>
      </w:tr>
      <w:tr w:rsidR="00CB7D8E" w:rsidRPr="00CB7D8E" w:rsidTr="00CB7D8E">
        <w:trPr>
          <w:trHeight w:val="2310"/>
        </w:trPr>
        <w:tc>
          <w:tcPr>
            <w:tcW w:w="2992" w:type="dxa"/>
            <w:tcBorders>
              <w:top w:val="nil"/>
              <w:left w:val="single" w:sz="4" w:space="0" w:color="auto"/>
              <w:bottom w:val="single" w:sz="4" w:space="0" w:color="auto"/>
              <w:right w:val="single" w:sz="4" w:space="0" w:color="auto"/>
            </w:tcBorders>
            <w:shd w:val="clear" w:color="000000" w:fill="FFFFFF"/>
            <w:hideMark/>
          </w:tcPr>
          <w:p w:rsidR="00CB7D8E" w:rsidRPr="00CB7D8E" w:rsidRDefault="00CB7D8E" w:rsidP="00CB7D8E">
            <w:pPr>
              <w:rPr>
                <w:color w:val="000000"/>
                <w:sz w:val="24"/>
                <w:szCs w:val="24"/>
              </w:rPr>
            </w:pPr>
            <w:r w:rsidRPr="00CB7D8E">
              <w:rPr>
                <w:color w:val="000000"/>
                <w:sz w:val="24"/>
                <w:szCs w:val="24"/>
              </w:rPr>
              <w:t>738 1 16 01203 01 0013 140</w:t>
            </w:r>
          </w:p>
        </w:tc>
        <w:tc>
          <w:tcPr>
            <w:tcW w:w="8789" w:type="dxa"/>
            <w:tcBorders>
              <w:top w:val="nil"/>
              <w:left w:val="nil"/>
              <w:bottom w:val="single" w:sz="4" w:space="0" w:color="auto"/>
              <w:right w:val="single" w:sz="4" w:space="0" w:color="auto"/>
            </w:tcBorders>
            <w:shd w:val="clear" w:color="auto" w:fill="auto"/>
            <w:hideMark/>
          </w:tcPr>
          <w:p w:rsidR="00CB7D8E" w:rsidRPr="00CB7D8E" w:rsidRDefault="00CB7D8E" w:rsidP="00CB7D8E">
            <w:pPr>
              <w:jc w:val="both"/>
              <w:rPr>
                <w:sz w:val="24"/>
                <w:szCs w:val="24"/>
              </w:rPr>
            </w:pPr>
            <w:r w:rsidRPr="00CB7D8E">
              <w:rPr>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w:t>
            </w:r>
          </w:p>
        </w:tc>
        <w:tc>
          <w:tcPr>
            <w:tcW w:w="1701"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2,2 </w:t>
            </w:r>
          </w:p>
        </w:tc>
        <w:tc>
          <w:tcPr>
            <w:tcW w:w="1460"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3,0 </w:t>
            </w:r>
          </w:p>
        </w:tc>
      </w:tr>
      <w:tr w:rsidR="00CB7D8E" w:rsidRPr="00CB7D8E" w:rsidTr="00CB7D8E">
        <w:trPr>
          <w:trHeight w:val="2310"/>
        </w:trPr>
        <w:tc>
          <w:tcPr>
            <w:tcW w:w="2992" w:type="dxa"/>
            <w:tcBorders>
              <w:top w:val="nil"/>
              <w:left w:val="single" w:sz="4" w:space="0" w:color="auto"/>
              <w:bottom w:val="single" w:sz="4" w:space="0" w:color="auto"/>
              <w:right w:val="single" w:sz="4" w:space="0" w:color="auto"/>
            </w:tcBorders>
            <w:shd w:val="clear" w:color="000000" w:fill="FFFFFF"/>
            <w:hideMark/>
          </w:tcPr>
          <w:p w:rsidR="00CB7D8E" w:rsidRPr="00CB7D8E" w:rsidRDefault="00CB7D8E" w:rsidP="00CB7D8E">
            <w:pPr>
              <w:rPr>
                <w:color w:val="000000"/>
                <w:sz w:val="24"/>
                <w:szCs w:val="24"/>
              </w:rPr>
            </w:pPr>
            <w:r w:rsidRPr="00CB7D8E">
              <w:rPr>
                <w:color w:val="000000"/>
                <w:sz w:val="24"/>
                <w:szCs w:val="24"/>
              </w:rPr>
              <w:lastRenderedPageBreak/>
              <w:t>738 1 16 01203 01 0021 140</w:t>
            </w:r>
          </w:p>
        </w:tc>
        <w:tc>
          <w:tcPr>
            <w:tcW w:w="8789" w:type="dxa"/>
            <w:tcBorders>
              <w:top w:val="nil"/>
              <w:left w:val="nil"/>
              <w:bottom w:val="single" w:sz="4" w:space="0" w:color="auto"/>
              <w:right w:val="single" w:sz="4" w:space="0" w:color="auto"/>
            </w:tcBorders>
            <w:shd w:val="clear" w:color="auto" w:fill="auto"/>
            <w:hideMark/>
          </w:tcPr>
          <w:p w:rsidR="00CB7D8E" w:rsidRPr="00CB7D8E" w:rsidRDefault="00CB7D8E" w:rsidP="00CB7D8E">
            <w:pPr>
              <w:jc w:val="both"/>
              <w:rPr>
                <w:sz w:val="24"/>
                <w:szCs w:val="24"/>
              </w:rPr>
            </w:pPr>
            <w:r w:rsidRPr="00CB7D8E">
              <w:rPr>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w:t>
            </w:r>
          </w:p>
        </w:tc>
        <w:tc>
          <w:tcPr>
            <w:tcW w:w="1701"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7,7 </w:t>
            </w:r>
          </w:p>
        </w:tc>
        <w:tc>
          <w:tcPr>
            <w:tcW w:w="1460"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7,2 </w:t>
            </w:r>
          </w:p>
        </w:tc>
      </w:tr>
      <w:tr w:rsidR="00CB7D8E" w:rsidRPr="00CB7D8E" w:rsidTr="00CB7D8E">
        <w:trPr>
          <w:trHeight w:val="2310"/>
        </w:trPr>
        <w:tc>
          <w:tcPr>
            <w:tcW w:w="2992" w:type="dxa"/>
            <w:tcBorders>
              <w:top w:val="nil"/>
              <w:left w:val="single" w:sz="4" w:space="0" w:color="auto"/>
              <w:bottom w:val="single" w:sz="4" w:space="0" w:color="auto"/>
              <w:right w:val="single" w:sz="4" w:space="0" w:color="auto"/>
            </w:tcBorders>
            <w:shd w:val="clear" w:color="000000" w:fill="FFFFFF"/>
            <w:hideMark/>
          </w:tcPr>
          <w:p w:rsidR="00CB7D8E" w:rsidRPr="00CB7D8E" w:rsidRDefault="00CB7D8E" w:rsidP="00CB7D8E">
            <w:pPr>
              <w:rPr>
                <w:color w:val="000000"/>
                <w:sz w:val="24"/>
                <w:szCs w:val="24"/>
              </w:rPr>
            </w:pPr>
            <w:r w:rsidRPr="00CB7D8E">
              <w:rPr>
                <w:color w:val="000000"/>
                <w:sz w:val="24"/>
                <w:szCs w:val="24"/>
              </w:rPr>
              <w:t>738 1 16 01203 01 9000 140</w:t>
            </w:r>
          </w:p>
        </w:tc>
        <w:tc>
          <w:tcPr>
            <w:tcW w:w="8789" w:type="dxa"/>
            <w:tcBorders>
              <w:top w:val="nil"/>
              <w:left w:val="nil"/>
              <w:bottom w:val="single" w:sz="4" w:space="0" w:color="auto"/>
              <w:right w:val="single" w:sz="4" w:space="0" w:color="auto"/>
            </w:tcBorders>
            <w:shd w:val="clear" w:color="auto" w:fill="auto"/>
            <w:hideMark/>
          </w:tcPr>
          <w:p w:rsidR="00CB7D8E" w:rsidRPr="00CB7D8E" w:rsidRDefault="00CB7D8E" w:rsidP="00CB7D8E">
            <w:pPr>
              <w:jc w:val="both"/>
              <w:rPr>
                <w:sz w:val="24"/>
                <w:szCs w:val="24"/>
              </w:rPr>
            </w:pPr>
            <w:r w:rsidRPr="00CB7D8E">
              <w:rPr>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w:t>
            </w:r>
          </w:p>
        </w:tc>
        <w:tc>
          <w:tcPr>
            <w:tcW w:w="1701"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45,9 </w:t>
            </w:r>
          </w:p>
        </w:tc>
        <w:tc>
          <w:tcPr>
            <w:tcW w:w="1460"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47,6 </w:t>
            </w:r>
          </w:p>
        </w:tc>
      </w:tr>
      <w:tr w:rsidR="00CB7D8E" w:rsidRPr="00CB7D8E" w:rsidTr="00CB7D8E">
        <w:trPr>
          <w:trHeight w:val="2175"/>
        </w:trPr>
        <w:tc>
          <w:tcPr>
            <w:tcW w:w="2992" w:type="dxa"/>
            <w:tcBorders>
              <w:top w:val="nil"/>
              <w:left w:val="single" w:sz="4" w:space="0" w:color="auto"/>
              <w:bottom w:val="single" w:sz="4" w:space="0" w:color="auto"/>
              <w:right w:val="single" w:sz="4" w:space="0" w:color="auto"/>
            </w:tcBorders>
            <w:shd w:val="clear" w:color="000000" w:fill="FFFFFF"/>
            <w:hideMark/>
          </w:tcPr>
          <w:p w:rsidR="00CB7D8E" w:rsidRPr="00CB7D8E" w:rsidRDefault="00CB7D8E" w:rsidP="00CB7D8E">
            <w:pPr>
              <w:rPr>
                <w:color w:val="000000"/>
                <w:sz w:val="24"/>
                <w:szCs w:val="24"/>
              </w:rPr>
            </w:pPr>
            <w:r w:rsidRPr="00CB7D8E">
              <w:rPr>
                <w:color w:val="000000"/>
                <w:sz w:val="24"/>
                <w:szCs w:val="24"/>
              </w:rPr>
              <w:t>738 1 16 01333 01 1000 140</w:t>
            </w:r>
          </w:p>
        </w:tc>
        <w:tc>
          <w:tcPr>
            <w:tcW w:w="8789" w:type="dxa"/>
            <w:tcBorders>
              <w:top w:val="nil"/>
              <w:left w:val="nil"/>
              <w:bottom w:val="single" w:sz="4" w:space="0" w:color="auto"/>
              <w:right w:val="single" w:sz="4" w:space="0" w:color="auto"/>
            </w:tcBorders>
            <w:shd w:val="clear" w:color="auto" w:fill="auto"/>
            <w:hideMark/>
          </w:tcPr>
          <w:p w:rsidR="00CB7D8E" w:rsidRPr="00CB7D8E" w:rsidRDefault="00CB7D8E" w:rsidP="00CB7D8E">
            <w:pPr>
              <w:jc w:val="both"/>
              <w:rPr>
                <w:sz w:val="24"/>
                <w:szCs w:val="24"/>
              </w:rPr>
            </w:pPr>
            <w:r w:rsidRPr="00CB7D8E">
              <w:rPr>
                <w:sz w:val="24"/>
                <w:szCs w:val="24"/>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w:t>
            </w:r>
          </w:p>
        </w:tc>
        <w:tc>
          <w:tcPr>
            <w:tcW w:w="1701"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4,6 </w:t>
            </w:r>
          </w:p>
        </w:tc>
        <w:tc>
          <w:tcPr>
            <w:tcW w:w="1460"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5,2 </w:t>
            </w:r>
          </w:p>
        </w:tc>
      </w:tr>
      <w:tr w:rsidR="00CB7D8E" w:rsidRPr="00CB7D8E" w:rsidTr="00CB7D8E">
        <w:trPr>
          <w:trHeight w:val="735"/>
        </w:trPr>
        <w:tc>
          <w:tcPr>
            <w:tcW w:w="2992" w:type="dxa"/>
            <w:tcBorders>
              <w:top w:val="nil"/>
              <w:left w:val="single" w:sz="4" w:space="0" w:color="auto"/>
              <w:bottom w:val="single" w:sz="4" w:space="0" w:color="auto"/>
              <w:right w:val="single" w:sz="4" w:space="0" w:color="auto"/>
            </w:tcBorders>
            <w:shd w:val="clear" w:color="000000" w:fill="FFFFFF"/>
            <w:hideMark/>
          </w:tcPr>
          <w:p w:rsidR="00CB7D8E" w:rsidRPr="00CB7D8E" w:rsidRDefault="00CB7D8E" w:rsidP="00CB7D8E">
            <w:pPr>
              <w:rPr>
                <w:b/>
                <w:bCs/>
                <w:color w:val="000000"/>
                <w:sz w:val="24"/>
                <w:szCs w:val="24"/>
              </w:rPr>
            </w:pPr>
            <w:r w:rsidRPr="00CB7D8E">
              <w:rPr>
                <w:b/>
                <w:bCs/>
                <w:color w:val="000000"/>
                <w:sz w:val="24"/>
                <w:szCs w:val="24"/>
              </w:rPr>
              <w:t>000 1 16 10000 00 0000 140</w:t>
            </w:r>
          </w:p>
        </w:tc>
        <w:tc>
          <w:tcPr>
            <w:tcW w:w="8789" w:type="dxa"/>
            <w:tcBorders>
              <w:top w:val="nil"/>
              <w:left w:val="nil"/>
              <w:bottom w:val="single" w:sz="4" w:space="0" w:color="auto"/>
              <w:right w:val="single" w:sz="4" w:space="0" w:color="auto"/>
            </w:tcBorders>
            <w:shd w:val="clear" w:color="auto" w:fill="auto"/>
            <w:hideMark/>
          </w:tcPr>
          <w:p w:rsidR="00CB7D8E" w:rsidRPr="00CB7D8E" w:rsidRDefault="00CB7D8E" w:rsidP="00CB7D8E">
            <w:pPr>
              <w:jc w:val="both"/>
              <w:rPr>
                <w:b/>
                <w:bCs/>
                <w:sz w:val="24"/>
                <w:szCs w:val="24"/>
              </w:rPr>
            </w:pPr>
            <w:r w:rsidRPr="00CB7D8E">
              <w:rPr>
                <w:b/>
                <w:bCs/>
                <w:sz w:val="24"/>
                <w:szCs w:val="24"/>
              </w:rPr>
              <w:t>Платежи в целях возмещения причиненного ущерба (убытков)</w:t>
            </w:r>
          </w:p>
        </w:tc>
        <w:tc>
          <w:tcPr>
            <w:tcW w:w="1701"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b/>
                <w:bCs/>
                <w:color w:val="000000"/>
                <w:sz w:val="24"/>
                <w:szCs w:val="24"/>
              </w:rPr>
            </w:pPr>
            <w:r w:rsidRPr="00CB7D8E">
              <w:rPr>
                <w:b/>
                <w:bCs/>
                <w:color w:val="000000"/>
                <w:sz w:val="24"/>
                <w:szCs w:val="24"/>
              </w:rPr>
              <w:t xml:space="preserve">40,0 </w:t>
            </w:r>
          </w:p>
        </w:tc>
        <w:tc>
          <w:tcPr>
            <w:tcW w:w="1460"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b/>
                <w:bCs/>
                <w:color w:val="000000"/>
                <w:sz w:val="24"/>
                <w:szCs w:val="24"/>
              </w:rPr>
            </w:pPr>
            <w:r w:rsidRPr="00CB7D8E">
              <w:rPr>
                <w:b/>
                <w:bCs/>
                <w:color w:val="000000"/>
                <w:sz w:val="24"/>
                <w:szCs w:val="24"/>
              </w:rPr>
              <w:t xml:space="preserve">40,0 </w:t>
            </w:r>
          </w:p>
        </w:tc>
      </w:tr>
      <w:tr w:rsidR="00CB7D8E" w:rsidRPr="00CB7D8E" w:rsidTr="00CB7D8E">
        <w:trPr>
          <w:trHeight w:val="1995"/>
        </w:trPr>
        <w:tc>
          <w:tcPr>
            <w:tcW w:w="2992" w:type="dxa"/>
            <w:tcBorders>
              <w:top w:val="nil"/>
              <w:left w:val="single" w:sz="4" w:space="0" w:color="auto"/>
              <w:bottom w:val="single" w:sz="4" w:space="0" w:color="auto"/>
              <w:right w:val="single" w:sz="4" w:space="0" w:color="auto"/>
            </w:tcBorders>
            <w:shd w:val="clear" w:color="000000" w:fill="FFFFFF"/>
            <w:hideMark/>
          </w:tcPr>
          <w:p w:rsidR="00CB7D8E" w:rsidRPr="00CB7D8E" w:rsidRDefault="00CB7D8E" w:rsidP="00CB7D8E">
            <w:pPr>
              <w:rPr>
                <w:color w:val="000000"/>
                <w:sz w:val="24"/>
                <w:szCs w:val="24"/>
              </w:rPr>
            </w:pPr>
            <w:r w:rsidRPr="00CB7D8E">
              <w:rPr>
                <w:color w:val="000000"/>
                <w:sz w:val="24"/>
                <w:szCs w:val="24"/>
              </w:rPr>
              <w:lastRenderedPageBreak/>
              <w:t>936 1 16 10032 05 9000 140</w:t>
            </w:r>
          </w:p>
        </w:tc>
        <w:tc>
          <w:tcPr>
            <w:tcW w:w="8789" w:type="dxa"/>
            <w:tcBorders>
              <w:top w:val="nil"/>
              <w:left w:val="nil"/>
              <w:bottom w:val="nil"/>
              <w:right w:val="nil"/>
            </w:tcBorders>
            <w:shd w:val="clear" w:color="auto" w:fill="auto"/>
            <w:hideMark/>
          </w:tcPr>
          <w:p w:rsidR="00CB7D8E" w:rsidRPr="00CB7D8E" w:rsidRDefault="00CB7D8E" w:rsidP="00CB7D8E">
            <w:pPr>
              <w:jc w:val="both"/>
              <w:rPr>
                <w:sz w:val="24"/>
                <w:szCs w:val="24"/>
              </w:rPr>
            </w:pPr>
            <w:r w:rsidRPr="00CB7D8E">
              <w:rPr>
                <w:sz w:val="24"/>
                <w:szCs w:val="24"/>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10,0 </w:t>
            </w:r>
          </w:p>
        </w:tc>
        <w:tc>
          <w:tcPr>
            <w:tcW w:w="1460"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10,0 </w:t>
            </w:r>
          </w:p>
        </w:tc>
      </w:tr>
      <w:tr w:rsidR="00CB7D8E" w:rsidRPr="00CB7D8E" w:rsidTr="00CB7D8E">
        <w:trPr>
          <w:trHeight w:val="2325"/>
        </w:trPr>
        <w:tc>
          <w:tcPr>
            <w:tcW w:w="2992" w:type="dxa"/>
            <w:tcBorders>
              <w:top w:val="nil"/>
              <w:left w:val="single" w:sz="4" w:space="0" w:color="auto"/>
              <w:bottom w:val="single" w:sz="4" w:space="0" w:color="auto"/>
              <w:right w:val="single" w:sz="4" w:space="0" w:color="auto"/>
            </w:tcBorders>
            <w:shd w:val="clear" w:color="000000" w:fill="FFFFFF"/>
            <w:hideMark/>
          </w:tcPr>
          <w:p w:rsidR="00CB7D8E" w:rsidRPr="00CB7D8E" w:rsidRDefault="00CB7D8E" w:rsidP="00CB7D8E">
            <w:pPr>
              <w:rPr>
                <w:color w:val="000000"/>
                <w:sz w:val="24"/>
                <w:szCs w:val="24"/>
              </w:rPr>
            </w:pPr>
            <w:r w:rsidRPr="00CB7D8E">
              <w:rPr>
                <w:color w:val="000000"/>
                <w:sz w:val="24"/>
                <w:szCs w:val="24"/>
              </w:rPr>
              <w:t>804 1 16 11050 01 1000 140</w:t>
            </w:r>
          </w:p>
        </w:tc>
        <w:tc>
          <w:tcPr>
            <w:tcW w:w="8789" w:type="dxa"/>
            <w:tcBorders>
              <w:top w:val="single" w:sz="4" w:space="0" w:color="auto"/>
              <w:left w:val="nil"/>
              <w:bottom w:val="single" w:sz="4" w:space="0" w:color="auto"/>
              <w:right w:val="single" w:sz="4" w:space="0" w:color="auto"/>
            </w:tcBorders>
            <w:shd w:val="clear" w:color="000000" w:fill="FFFFFF"/>
            <w:hideMark/>
          </w:tcPr>
          <w:p w:rsidR="00CB7D8E" w:rsidRPr="00CB7D8E" w:rsidRDefault="00CB7D8E" w:rsidP="00CB7D8E">
            <w:pPr>
              <w:jc w:val="both"/>
              <w:rPr>
                <w:color w:val="000000"/>
                <w:sz w:val="24"/>
                <w:szCs w:val="24"/>
              </w:rPr>
            </w:pPr>
            <w:r w:rsidRPr="00CB7D8E">
              <w:rPr>
                <w:color w:val="000000"/>
                <w:sz w:val="24"/>
                <w:szCs w:val="24"/>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1701"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30,0 </w:t>
            </w:r>
          </w:p>
        </w:tc>
        <w:tc>
          <w:tcPr>
            <w:tcW w:w="1460"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30,0 </w:t>
            </w:r>
          </w:p>
        </w:tc>
      </w:tr>
      <w:tr w:rsidR="00CB7D8E" w:rsidRPr="00CB7D8E" w:rsidTr="00CB7D8E">
        <w:trPr>
          <w:trHeight w:val="315"/>
        </w:trPr>
        <w:tc>
          <w:tcPr>
            <w:tcW w:w="2992" w:type="dxa"/>
            <w:tcBorders>
              <w:top w:val="nil"/>
              <w:left w:val="single" w:sz="4" w:space="0" w:color="auto"/>
              <w:bottom w:val="single" w:sz="4" w:space="0" w:color="auto"/>
              <w:right w:val="single" w:sz="4" w:space="0" w:color="auto"/>
            </w:tcBorders>
            <w:shd w:val="clear" w:color="000000" w:fill="FFFFFF"/>
            <w:hideMark/>
          </w:tcPr>
          <w:p w:rsidR="00CB7D8E" w:rsidRPr="00CB7D8E" w:rsidRDefault="00CB7D8E" w:rsidP="00CB7D8E">
            <w:pPr>
              <w:rPr>
                <w:b/>
                <w:bCs/>
                <w:color w:val="000000"/>
                <w:sz w:val="24"/>
                <w:szCs w:val="24"/>
              </w:rPr>
            </w:pPr>
            <w:r w:rsidRPr="00CB7D8E">
              <w:rPr>
                <w:b/>
                <w:bCs/>
                <w:color w:val="000000"/>
                <w:sz w:val="24"/>
                <w:szCs w:val="24"/>
              </w:rPr>
              <w:t>000 2 00 00000 00 0000 000</w:t>
            </w:r>
          </w:p>
        </w:tc>
        <w:tc>
          <w:tcPr>
            <w:tcW w:w="8789" w:type="dxa"/>
            <w:tcBorders>
              <w:top w:val="nil"/>
              <w:left w:val="nil"/>
              <w:bottom w:val="single" w:sz="4" w:space="0" w:color="auto"/>
              <w:right w:val="single" w:sz="4" w:space="0" w:color="auto"/>
            </w:tcBorders>
            <w:shd w:val="clear" w:color="000000" w:fill="FFFFFF"/>
            <w:hideMark/>
          </w:tcPr>
          <w:p w:rsidR="00CB7D8E" w:rsidRPr="00CB7D8E" w:rsidRDefault="00CB7D8E" w:rsidP="00CB7D8E">
            <w:pPr>
              <w:jc w:val="both"/>
              <w:rPr>
                <w:b/>
                <w:bCs/>
                <w:color w:val="000000"/>
                <w:sz w:val="24"/>
                <w:szCs w:val="24"/>
              </w:rPr>
            </w:pPr>
            <w:r w:rsidRPr="00CB7D8E">
              <w:rPr>
                <w:b/>
                <w:bCs/>
                <w:color w:val="000000"/>
                <w:sz w:val="24"/>
                <w:szCs w:val="24"/>
              </w:rPr>
              <w:t>БЕЗВОЗМЕЗДНЫЕ ПОСТУПЛЕНИЯ</w:t>
            </w:r>
          </w:p>
        </w:tc>
        <w:tc>
          <w:tcPr>
            <w:tcW w:w="1701" w:type="dxa"/>
            <w:tcBorders>
              <w:top w:val="nil"/>
              <w:left w:val="nil"/>
              <w:bottom w:val="single" w:sz="4" w:space="0" w:color="auto"/>
              <w:right w:val="single" w:sz="4" w:space="0" w:color="auto"/>
            </w:tcBorders>
            <w:shd w:val="clear" w:color="auto" w:fill="auto"/>
            <w:vAlign w:val="center"/>
            <w:hideMark/>
          </w:tcPr>
          <w:p w:rsidR="00CB7D8E" w:rsidRPr="00CB7D8E" w:rsidRDefault="00CB7D8E" w:rsidP="00CB7D8E">
            <w:pPr>
              <w:jc w:val="right"/>
              <w:rPr>
                <w:b/>
                <w:bCs/>
                <w:color w:val="000000"/>
                <w:sz w:val="24"/>
                <w:szCs w:val="24"/>
              </w:rPr>
            </w:pPr>
            <w:r w:rsidRPr="00CB7D8E">
              <w:rPr>
                <w:b/>
                <w:bCs/>
                <w:color w:val="000000"/>
                <w:sz w:val="24"/>
                <w:szCs w:val="24"/>
              </w:rPr>
              <w:t xml:space="preserve">273 188,8 </w:t>
            </w:r>
          </w:p>
        </w:tc>
        <w:tc>
          <w:tcPr>
            <w:tcW w:w="1460" w:type="dxa"/>
            <w:tcBorders>
              <w:top w:val="nil"/>
              <w:left w:val="nil"/>
              <w:bottom w:val="single" w:sz="4" w:space="0" w:color="auto"/>
              <w:right w:val="single" w:sz="4" w:space="0" w:color="auto"/>
            </w:tcBorders>
            <w:shd w:val="clear" w:color="auto" w:fill="auto"/>
            <w:vAlign w:val="center"/>
            <w:hideMark/>
          </w:tcPr>
          <w:p w:rsidR="00CB7D8E" w:rsidRPr="00CB7D8E" w:rsidRDefault="00CB7D8E" w:rsidP="00CB7D8E">
            <w:pPr>
              <w:jc w:val="right"/>
              <w:rPr>
                <w:b/>
                <w:bCs/>
                <w:color w:val="000000"/>
                <w:sz w:val="24"/>
                <w:szCs w:val="24"/>
              </w:rPr>
            </w:pPr>
            <w:r w:rsidRPr="00CB7D8E">
              <w:rPr>
                <w:b/>
                <w:bCs/>
                <w:color w:val="000000"/>
                <w:sz w:val="24"/>
                <w:szCs w:val="24"/>
              </w:rPr>
              <w:t xml:space="preserve">270 266,4 </w:t>
            </w:r>
          </w:p>
        </w:tc>
      </w:tr>
      <w:tr w:rsidR="00CB7D8E" w:rsidRPr="00CB7D8E" w:rsidTr="00CB7D8E">
        <w:trPr>
          <w:trHeight w:val="975"/>
        </w:trPr>
        <w:tc>
          <w:tcPr>
            <w:tcW w:w="2992" w:type="dxa"/>
            <w:tcBorders>
              <w:top w:val="nil"/>
              <w:left w:val="single" w:sz="4" w:space="0" w:color="auto"/>
              <w:bottom w:val="single" w:sz="4" w:space="0" w:color="auto"/>
              <w:right w:val="single" w:sz="4" w:space="0" w:color="auto"/>
            </w:tcBorders>
            <w:shd w:val="clear" w:color="000000" w:fill="FFFFFF"/>
            <w:hideMark/>
          </w:tcPr>
          <w:p w:rsidR="00CB7D8E" w:rsidRPr="00CB7D8E" w:rsidRDefault="00CB7D8E" w:rsidP="00CB7D8E">
            <w:pPr>
              <w:rPr>
                <w:b/>
                <w:bCs/>
                <w:color w:val="000000"/>
                <w:sz w:val="24"/>
                <w:szCs w:val="24"/>
              </w:rPr>
            </w:pPr>
            <w:r w:rsidRPr="00CB7D8E">
              <w:rPr>
                <w:b/>
                <w:bCs/>
                <w:color w:val="000000"/>
                <w:sz w:val="24"/>
                <w:szCs w:val="24"/>
              </w:rPr>
              <w:t>000 2 02 00000 00 0000 000</w:t>
            </w:r>
          </w:p>
        </w:tc>
        <w:tc>
          <w:tcPr>
            <w:tcW w:w="8789" w:type="dxa"/>
            <w:tcBorders>
              <w:top w:val="nil"/>
              <w:left w:val="nil"/>
              <w:bottom w:val="single" w:sz="4" w:space="0" w:color="auto"/>
              <w:right w:val="single" w:sz="4" w:space="0" w:color="auto"/>
            </w:tcBorders>
            <w:shd w:val="clear" w:color="000000" w:fill="FFFFFF"/>
            <w:hideMark/>
          </w:tcPr>
          <w:p w:rsidR="00CB7D8E" w:rsidRPr="00CB7D8E" w:rsidRDefault="00CB7D8E" w:rsidP="00CB7D8E">
            <w:pPr>
              <w:jc w:val="both"/>
              <w:rPr>
                <w:b/>
                <w:bCs/>
                <w:color w:val="000000"/>
                <w:sz w:val="24"/>
                <w:szCs w:val="24"/>
              </w:rPr>
            </w:pPr>
            <w:r w:rsidRPr="00CB7D8E">
              <w:rPr>
                <w:b/>
                <w:bCs/>
                <w:color w:val="000000"/>
                <w:sz w:val="24"/>
                <w:szCs w:val="24"/>
              </w:rPr>
              <w:t>БЕЗВОЗМЕЗДНЫЕ ПОСТУПЛЕНИЯ ОТ ДРУГИХ БЮДЖЕТОВ БЮДЖЕТНОЙ СИСТЕМЫ РФ</w:t>
            </w:r>
          </w:p>
        </w:tc>
        <w:tc>
          <w:tcPr>
            <w:tcW w:w="1701"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b/>
                <w:bCs/>
                <w:color w:val="000000"/>
                <w:sz w:val="24"/>
                <w:szCs w:val="24"/>
              </w:rPr>
            </w:pPr>
            <w:r w:rsidRPr="00CB7D8E">
              <w:rPr>
                <w:b/>
                <w:bCs/>
                <w:color w:val="000000"/>
                <w:sz w:val="24"/>
                <w:szCs w:val="24"/>
              </w:rPr>
              <w:t xml:space="preserve">273 188,8 </w:t>
            </w:r>
          </w:p>
        </w:tc>
        <w:tc>
          <w:tcPr>
            <w:tcW w:w="1460"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b/>
                <w:bCs/>
                <w:color w:val="000000"/>
                <w:sz w:val="24"/>
                <w:szCs w:val="24"/>
              </w:rPr>
            </w:pPr>
            <w:r w:rsidRPr="00CB7D8E">
              <w:rPr>
                <w:b/>
                <w:bCs/>
                <w:color w:val="000000"/>
                <w:sz w:val="24"/>
                <w:szCs w:val="24"/>
              </w:rPr>
              <w:t xml:space="preserve">270 266,4 </w:t>
            </w:r>
          </w:p>
        </w:tc>
      </w:tr>
      <w:tr w:rsidR="00CB7D8E" w:rsidRPr="00CB7D8E" w:rsidTr="00CB7D8E">
        <w:trPr>
          <w:trHeight w:val="630"/>
        </w:trPr>
        <w:tc>
          <w:tcPr>
            <w:tcW w:w="2992" w:type="dxa"/>
            <w:tcBorders>
              <w:top w:val="nil"/>
              <w:left w:val="single" w:sz="4" w:space="0" w:color="auto"/>
              <w:bottom w:val="single" w:sz="4" w:space="0" w:color="auto"/>
              <w:right w:val="single" w:sz="4" w:space="0" w:color="auto"/>
            </w:tcBorders>
            <w:shd w:val="clear" w:color="000000" w:fill="FFFFFF"/>
            <w:hideMark/>
          </w:tcPr>
          <w:p w:rsidR="00CB7D8E" w:rsidRPr="00CB7D8E" w:rsidRDefault="00CB7D8E" w:rsidP="00CB7D8E">
            <w:pPr>
              <w:rPr>
                <w:b/>
                <w:bCs/>
                <w:color w:val="000000"/>
                <w:sz w:val="24"/>
                <w:szCs w:val="24"/>
              </w:rPr>
            </w:pPr>
            <w:r w:rsidRPr="00CB7D8E">
              <w:rPr>
                <w:b/>
                <w:bCs/>
                <w:color w:val="000000"/>
                <w:sz w:val="24"/>
                <w:szCs w:val="24"/>
              </w:rPr>
              <w:t>000 2 02 10000 00 0000 150</w:t>
            </w:r>
          </w:p>
        </w:tc>
        <w:tc>
          <w:tcPr>
            <w:tcW w:w="8789" w:type="dxa"/>
            <w:tcBorders>
              <w:top w:val="nil"/>
              <w:left w:val="nil"/>
              <w:bottom w:val="single" w:sz="4" w:space="0" w:color="auto"/>
              <w:right w:val="single" w:sz="4" w:space="0" w:color="auto"/>
            </w:tcBorders>
            <w:shd w:val="clear" w:color="000000" w:fill="FFFFFF"/>
            <w:hideMark/>
          </w:tcPr>
          <w:p w:rsidR="00CB7D8E" w:rsidRPr="00CB7D8E" w:rsidRDefault="00CB7D8E" w:rsidP="00CB7D8E">
            <w:pPr>
              <w:jc w:val="both"/>
              <w:rPr>
                <w:b/>
                <w:bCs/>
                <w:color w:val="000000"/>
                <w:sz w:val="24"/>
                <w:szCs w:val="24"/>
              </w:rPr>
            </w:pPr>
            <w:r w:rsidRPr="00CB7D8E">
              <w:rPr>
                <w:b/>
                <w:bCs/>
                <w:color w:val="000000"/>
                <w:sz w:val="24"/>
                <w:szCs w:val="24"/>
              </w:rPr>
              <w:t>Дотации бюджетам бюджетной системы Российской Федерации</w:t>
            </w:r>
          </w:p>
        </w:tc>
        <w:tc>
          <w:tcPr>
            <w:tcW w:w="1701"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b/>
                <w:bCs/>
                <w:color w:val="000000"/>
                <w:sz w:val="24"/>
                <w:szCs w:val="24"/>
              </w:rPr>
            </w:pPr>
            <w:r w:rsidRPr="00CB7D8E">
              <w:rPr>
                <w:b/>
                <w:bCs/>
                <w:color w:val="000000"/>
                <w:sz w:val="24"/>
                <w:szCs w:val="24"/>
              </w:rPr>
              <w:t xml:space="preserve">49 257,0 </w:t>
            </w:r>
          </w:p>
        </w:tc>
        <w:tc>
          <w:tcPr>
            <w:tcW w:w="1460"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b/>
                <w:bCs/>
                <w:color w:val="000000"/>
                <w:sz w:val="24"/>
                <w:szCs w:val="24"/>
              </w:rPr>
            </w:pPr>
            <w:r w:rsidRPr="00CB7D8E">
              <w:rPr>
                <w:b/>
                <w:bCs/>
                <w:color w:val="000000"/>
                <w:sz w:val="24"/>
                <w:szCs w:val="24"/>
              </w:rPr>
              <w:t xml:space="preserve">49 805,0 </w:t>
            </w:r>
          </w:p>
        </w:tc>
      </w:tr>
      <w:tr w:rsidR="00CB7D8E" w:rsidRPr="00CB7D8E" w:rsidTr="00CB7D8E">
        <w:trPr>
          <w:trHeight w:val="630"/>
        </w:trPr>
        <w:tc>
          <w:tcPr>
            <w:tcW w:w="2992" w:type="dxa"/>
            <w:tcBorders>
              <w:top w:val="nil"/>
              <w:left w:val="single" w:sz="4" w:space="0" w:color="auto"/>
              <w:bottom w:val="single" w:sz="4" w:space="0" w:color="auto"/>
              <w:right w:val="single" w:sz="4" w:space="0" w:color="auto"/>
            </w:tcBorders>
            <w:shd w:val="clear" w:color="000000" w:fill="FFFFFF"/>
            <w:hideMark/>
          </w:tcPr>
          <w:p w:rsidR="00CB7D8E" w:rsidRPr="00CB7D8E" w:rsidRDefault="00CB7D8E" w:rsidP="00CB7D8E">
            <w:pPr>
              <w:rPr>
                <w:color w:val="000000"/>
                <w:sz w:val="24"/>
                <w:szCs w:val="24"/>
              </w:rPr>
            </w:pPr>
            <w:r w:rsidRPr="00CB7D8E">
              <w:rPr>
                <w:color w:val="000000"/>
                <w:sz w:val="24"/>
                <w:szCs w:val="24"/>
              </w:rPr>
              <w:t>000 2 02 15001 00 0000 150</w:t>
            </w:r>
          </w:p>
        </w:tc>
        <w:tc>
          <w:tcPr>
            <w:tcW w:w="8789" w:type="dxa"/>
            <w:tcBorders>
              <w:top w:val="nil"/>
              <w:left w:val="nil"/>
              <w:bottom w:val="single" w:sz="4" w:space="0" w:color="auto"/>
              <w:right w:val="single" w:sz="4" w:space="0" w:color="auto"/>
            </w:tcBorders>
            <w:shd w:val="clear" w:color="000000" w:fill="FFFFFF"/>
            <w:hideMark/>
          </w:tcPr>
          <w:p w:rsidR="00CB7D8E" w:rsidRPr="00CB7D8E" w:rsidRDefault="00CB7D8E" w:rsidP="00CB7D8E">
            <w:pPr>
              <w:jc w:val="both"/>
              <w:rPr>
                <w:color w:val="000000"/>
                <w:sz w:val="24"/>
                <w:szCs w:val="24"/>
              </w:rPr>
            </w:pPr>
            <w:r w:rsidRPr="00CB7D8E">
              <w:rPr>
                <w:color w:val="000000"/>
                <w:sz w:val="24"/>
                <w:szCs w:val="24"/>
              </w:rPr>
              <w:t>Дотации  на  выравнивание  бюджетной  обеспеченности</w:t>
            </w:r>
          </w:p>
        </w:tc>
        <w:tc>
          <w:tcPr>
            <w:tcW w:w="1701"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49 257,0 </w:t>
            </w:r>
          </w:p>
        </w:tc>
        <w:tc>
          <w:tcPr>
            <w:tcW w:w="1460"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49 805,0 </w:t>
            </w:r>
          </w:p>
        </w:tc>
      </w:tr>
      <w:tr w:rsidR="00CB7D8E" w:rsidRPr="00CB7D8E" w:rsidTr="00CB7D8E">
        <w:trPr>
          <w:trHeight w:val="690"/>
        </w:trPr>
        <w:tc>
          <w:tcPr>
            <w:tcW w:w="2992" w:type="dxa"/>
            <w:tcBorders>
              <w:top w:val="nil"/>
              <w:left w:val="single" w:sz="4" w:space="0" w:color="auto"/>
              <w:bottom w:val="single" w:sz="4" w:space="0" w:color="auto"/>
              <w:right w:val="single" w:sz="4" w:space="0" w:color="auto"/>
            </w:tcBorders>
            <w:shd w:val="clear" w:color="000000" w:fill="FFFFFF"/>
            <w:hideMark/>
          </w:tcPr>
          <w:p w:rsidR="00CB7D8E" w:rsidRPr="00CB7D8E" w:rsidRDefault="00CB7D8E" w:rsidP="00CB7D8E">
            <w:pPr>
              <w:rPr>
                <w:color w:val="000000"/>
                <w:sz w:val="24"/>
                <w:szCs w:val="24"/>
              </w:rPr>
            </w:pPr>
            <w:r w:rsidRPr="00CB7D8E">
              <w:rPr>
                <w:color w:val="000000"/>
                <w:sz w:val="24"/>
                <w:szCs w:val="24"/>
              </w:rPr>
              <w:t>912 2 02 15001 05 0000 150</w:t>
            </w:r>
          </w:p>
        </w:tc>
        <w:tc>
          <w:tcPr>
            <w:tcW w:w="8789" w:type="dxa"/>
            <w:tcBorders>
              <w:top w:val="nil"/>
              <w:left w:val="nil"/>
              <w:bottom w:val="single" w:sz="4" w:space="0" w:color="auto"/>
              <w:right w:val="single" w:sz="4" w:space="0" w:color="auto"/>
            </w:tcBorders>
            <w:shd w:val="clear" w:color="000000" w:fill="FFFFFF"/>
            <w:hideMark/>
          </w:tcPr>
          <w:p w:rsidR="00CB7D8E" w:rsidRPr="00CB7D8E" w:rsidRDefault="00CB7D8E" w:rsidP="00CB7D8E">
            <w:pPr>
              <w:jc w:val="both"/>
              <w:rPr>
                <w:color w:val="000000"/>
                <w:sz w:val="24"/>
                <w:szCs w:val="24"/>
              </w:rPr>
            </w:pPr>
            <w:r w:rsidRPr="00CB7D8E">
              <w:rPr>
                <w:color w:val="000000"/>
                <w:sz w:val="24"/>
                <w:szCs w:val="24"/>
              </w:rPr>
              <w:t>Дотации  бюджетам  муниципальных  районов  на  выравнивание  бюджетной  обеспеченности</w:t>
            </w:r>
          </w:p>
        </w:tc>
        <w:tc>
          <w:tcPr>
            <w:tcW w:w="1701"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49 257,0 </w:t>
            </w:r>
          </w:p>
        </w:tc>
        <w:tc>
          <w:tcPr>
            <w:tcW w:w="1460"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49 805,0 </w:t>
            </w:r>
          </w:p>
        </w:tc>
      </w:tr>
      <w:tr w:rsidR="00CB7D8E" w:rsidRPr="00CB7D8E" w:rsidTr="00CB7D8E">
        <w:trPr>
          <w:trHeight w:val="945"/>
        </w:trPr>
        <w:tc>
          <w:tcPr>
            <w:tcW w:w="2992" w:type="dxa"/>
            <w:tcBorders>
              <w:top w:val="nil"/>
              <w:left w:val="single" w:sz="4" w:space="0" w:color="auto"/>
              <w:bottom w:val="single" w:sz="4" w:space="0" w:color="auto"/>
              <w:right w:val="single" w:sz="4" w:space="0" w:color="auto"/>
            </w:tcBorders>
            <w:shd w:val="clear" w:color="000000" w:fill="FFFFFF"/>
            <w:hideMark/>
          </w:tcPr>
          <w:p w:rsidR="00CB7D8E" w:rsidRPr="00CB7D8E" w:rsidRDefault="00CB7D8E" w:rsidP="00CB7D8E">
            <w:pPr>
              <w:rPr>
                <w:b/>
                <w:bCs/>
                <w:color w:val="000000"/>
                <w:sz w:val="24"/>
                <w:szCs w:val="24"/>
              </w:rPr>
            </w:pPr>
            <w:r w:rsidRPr="00CB7D8E">
              <w:rPr>
                <w:b/>
                <w:bCs/>
                <w:color w:val="000000"/>
                <w:sz w:val="24"/>
                <w:szCs w:val="24"/>
              </w:rPr>
              <w:t>000 2 02 20000 00 0000 150</w:t>
            </w:r>
          </w:p>
        </w:tc>
        <w:tc>
          <w:tcPr>
            <w:tcW w:w="8789" w:type="dxa"/>
            <w:tcBorders>
              <w:top w:val="nil"/>
              <w:left w:val="nil"/>
              <w:bottom w:val="single" w:sz="4" w:space="0" w:color="auto"/>
              <w:right w:val="single" w:sz="4" w:space="0" w:color="auto"/>
            </w:tcBorders>
            <w:shd w:val="clear" w:color="000000" w:fill="FFFFFF"/>
            <w:hideMark/>
          </w:tcPr>
          <w:p w:rsidR="00CB7D8E" w:rsidRPr="00CB7D8E" w:rsidRDefault="00CB7D8E" w:rsidP="00CB7D8E">
            <w:pPr>
              <w:jc w:val="both"/>
              <w:rPr>
                <w:b/>
                <w:bCs/>
                <w:color w:val="000000"/>
                <w:sz w:val="24"/>
                <w:szCs w:val="24"/>
              </w:rPr>
            </w:pPr>
            <w:r w:rsidRPr="00CB7D8E">
              <w:rPr>
                <w:b/>
                <w:bCs/>
                <w:color w:val="000000"/>
                <w:sz w:val="24"/>
                <w:szCs w:val="24"/>
              </w:rPr>
              <w:t>Субсидии бюджетам бюджетной системы Российской Федерации (межбюджетные субсидии)</w:t>
            </w:r>
          </w:p>
        </w:tc>
        <w:tc>
          <w:tcPr>
            <w:tcW w:w="1701"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b/>
                <w:bCs/>
                <w:color w:val="000000"/>
                <w:sz w:val="24"/>
                <w:szCs w:val="24"/>
              </w:rPr>
            </w:pPr>
            <w:r w:rsidRPr="00CB7D8E">
              <w:rPr>
                <w:b/>
                <w:bCs/>
                <w:color w:val="000000"/>
                <w:sz w:val="24"/>
                <w:szCs w:val="24"/>
              </w:rPr>
              <w:t xml:space="preserve">80 245,0 </w:t>
            </w:r>
          </w:p>
        </w:tc>
        <w:tc>
          <w:tcPr>
            <w:tcW w:w="1460"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b/>
                <w:bCs/>
                <w:color w:val="000000"/>
                <w:sz w:val="24"/>
                <w:szCs w:val="24"/>
              </w:rPr>
            </w:pPr>
            <w:r w:rsidRPr="00CB7D8E">
              <w:rPr>
                <w:b/>
                <w:bCs/>
                <w:color w:val="000000"/>
                <w:sz w:val="24"/>
                <w:szCs w:val="24"/>
              </w:rPr>
              <w:t xml:space="preserve">77 711,1 </w:t>
            </w:r>
          </w:p>
        </w:tc>
      </w:tr>
      <w:tr w:rsidR="00CB7D8E" w:rsidRPr="00CB7D8E" w:rsidTr="00CB7D8E">
        <w:trPr>
          <w:trHeight w:val="2250"/>
        </w:trPr>
        <w:tc>
          <w:tcPr>
            <w:tcW w:w="2992" w:type="dxa"/>
            <w:tcBorders>
              <w:top w:val="nil"/>
              <w:left w:val="single" w:sz="4" w:space="0" w:color="auto"/>
              <w:bottom w:val="single" w:sz="4" w:space="0" w:color="auto"/>
              <w:right w:val="single" w:sz="4" w:space="0" w:color="auto"/>
            </w:tcBorders>
            <w:shd w:val="clear" w:color="000000" w:fill="FFFFFF"/>
            <w:hideMark/>
          </w:tcPr>
          <w:p w:rsidR="00CB7D8E" w:rsidRPr="00CB7D8E" w:rsidRDefault="00CB7D8E" w:rsidP="00CB7D8E">
            <w:pPr>
              <w:rPr>
                <w:color w:val="000000"/>
                <w:sz w:val="24"/>
                <w:szCs w:val="24"/>
              </w:rPr>
            </w:pPr>
            <w:r w:rsidRPr="00CB7D8E">
              <w:rPr>
                <w:color w:val="000000"/>
                <w:sz w:val="24"/>
                <w:szCs w:val="24"/>
              </w:rPr>
              <w:lastRenderedPageBreak/>
              <w:t>000 2 02 20216 00 0000 150</w:t>
            </w:r>
          </w:p>
        </w:tc>
        <w:tc>
          <w:tcPr>
            <w:tcW w:w="8789" w:type="dxa"/>
            <w:tcBorders>
              <w:top w:val="single" w:sz="4" w:space="0" w:color="auto"/>
              <w:left w:val="nil"/>
              <w:bottom w:val="single" w:sz="4" w:space="0" w:color="auto"/>
              <w:right w:val="single" w:sz="4" w:space="0" w:color="auto"/>
            </w:tcBorders>
            <w:shd w:val="clear" w:color="000000" w:fill="FFFFFF"/>
            <w:hideMark/>
          </w:tcPr>
          <w:p w:rsidR="00CB7D8E" w:rsidRPr="00CB7D8E" w:rsidRDefault="00CB7D8E" w:rsidP="00CB7D8E">
            <w:pPr>
              <w:jc w:val="both"/>
              <w:rPr>
                <w:color w:val="000000"/>
                <w:sz w:val="24"/>
                <w:szCs w:val="24"/>
              </w:rPr>
            </w:pPr>
            <w:r w:rsidRPr="00CB7D8E">
              <w:rPr>
                <w:color w:val="000000"/>
                <w:sz w:val="24"/>
                <w:szCs w:val="24"/>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701"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19 136,0 </w:t>
            </w:r>
          </w:p>
        </w:tc>
        <w:tc>
          <w:tcPr>
            <w:tcW w:w="1460"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18 260,0 </w:t>
            </w:r>
          </w:p>
        </w:tc>
      </w:tr>
      <w:tr w:rsidR="00CB7D8E" w:rsidRPr="00CB7D8E" w:rsidTr="00CB7D8E">
        <w:trPr>
          <w:trHeight w:val="2235"/>
        </w:trPr>
        <w:tc>
          <w:tcPr>
            <w:tcW w:w="2992" w:type="dxa"/>
            <w:tcBorders>
              <w:top w:val="nil"/>
              <w:left w:val="single" w:sz="4" w:space="0" w:color="auto"/>
              <w:bottom w:val="single" w:sz="4" w:space="0" w:color="auto"/>
              <w:right w:val="single" w:sz="4" w:space="0" w:color="auto"/>
            </w:tcBorders>
            <w:shd w:val="clear" w:color="000000" w:fill="FFFFFF"/>
            <w:hideMark/>
          </w:tcPr>
          <w:p w:rsidR="00CB7D8E" w:rsidRPr="00CB7D8E" w:rsidRDefault="00CB7D8E" w:rsidP="00CB7D8E">
            <w:pPr>
              <w:rPr>
                <w:color w:val="000000"/>
                <w:sz w:val="24"/>
                <w:szCs w:val="24"/>
              </w:rPr>
            </w:pPr>
            <w:r w:rsidRPr="00CB7D8E">
              <w:rPr>
                <w:color w:val="000000"/>
                <w:sz w:val="24"/>
                <w:szCs w:val="24"/>
              </w:rPr>
              <w:t>936 2 02 20216 05 0000 150</w:t>
            </w:r>
          </w:p>
        </w:tc>
        <w:tc>
          <w:tcPr>
            <w:tcW w:w="8789" w:type="dxa"/>
            <w:tcBorders>
              <w:top w:val="nil"/>
              <w:left w:val="nil"/>
              <w:bottom w:val="single" w:sz="4" w:space="0" w:color="auto"/>
              <w:right w:val="single" w:sz="4" w:space="0" w:color="auto"/>
            </w:tcBorders>
            <w:shd w:val="clear" w:color="000000" w:fill="FFFFFF"/>
            <w:hideMark/>
          </w:tcPr>
          <w:p w:rsidR="00CB7D8E" w:rsidRPr="00CB7D8E" w:rsidRDefault="00CB7D8E" w:rsidP="00CB7D8E">
            <w:pPr>
              <w:jc w:val="both"/>
              <w:rPr>
                <w:color w:val="000000"/>
                <w:sz w:val="24"/>
                <w:szCs w:val="24"/>
              </w:rPr>
            </w:pPr>
            <w:r w:rsidRPr="00CB7D8E">
              <w:rPr>
                <w:color w:val="000000"/>
                <w:sz w:val="24"/>
                <w:szCs w:val="24"/>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701"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19 136,0 </w:t>
            </w:r>
          </w:p>
        </w:tc>
        <w:tc>
          <w:tcPr>
            <w:tcW w:w="1460"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18 260,0 </w:t>
            </w:r>
          </w:p>
        </w:tc>
      </w:tr>
      <w:tr w:rsidR="00CB7D8E" w:rsidRPr="00CB7D8E" w:rsidTr="00CB7D8E">
        <w:trPr>
          <w:trHeight w:val="1950"/>
        </w:trPr>
        <w:tc>
          <w:tcPr>
            <w:tcW w:w="2992" w:type="dxa"/>
            <w:tcBorders>
              <w:top w:val="nil"/>
              <w:left w:val="single" w:sz="4" w:space="0" w:color="auto"/>
              <w:bottom w:val="single" w:sz="4" w:space="0" w:color="auto"/>
              <w:right w:val="single" w:sz="4" w:space="0" w:color="auto"/>
            </w:tcBorders>
            <w:shd w:val="clear" w:color="000000" w:fill="FFFFFF"/>
            <w:hideMark/>
          </w:tcPr>
          <w:p w:rsidR="00CB7D8E" w:rsidRPr="00CB7D8E" w:rsidRDefault="00CB7D8E" w:rsidP="00CB7D8E">
            <w:pPr>
              <w:rPr>
                <w:color w:val="000000"/>
                <w:sz w:val="24"/>
                <w:szCs w:val="24"/>
              </w:rPr>
            </w:pPr>
            <w:r w:rsidRPr="00CB7D8E">
              <w:rPr>
                <w:color w:val="000000"/>
                <w:sz w:val="24"/>
                <w:szCs w:val="24"/>
              </w:rPr>
              <w:t>000 2 02 25179 00 0000 150</w:t>
            </w:r>
          </w:p>
        </w:tc>
        <w:tc>
          <w:tcPr>
            <w:tcW w:w="8789" w:type="dxa"/>
            <w:tcBorders>
              <w:top w:val="nil"/>
              <w:left w:val="nil"/>
              <w:bottom w:val="single" w:sz="4" w:space="0" w:color="auto"/>
              <w:right w:val="single" w:sz="4" w:space="0" w:color="auto"/>
            </w:tcBorders>
            <w:shd w:val="clear" w:color="000000" w:fill="FFFFFF"/>
            <w:hideMark/>
          </w:tcPr>
          <w:p w:rsidR="00CB7D8E" w:rsidRPr="00CB7D8E" w:rsidRDefault="00CB7D8E" w:rsidP="00CB7D8E">
            <w:pPr>
              <w:jc w:val="both"/>
              <w:rPr>
                <w:color w:val="000000"/>
                <w:sz w:val="24"/>
                <w:szCs w:val="24"/>
              </w:rPr>
            </w:pPr>
            <w:r w:rsidRPr="00CB7D8E">
              <w:rPr>
                <w:color w:val="000000"/>
                <w:sz w:val="24"/>
                <w:szCs w:val="24"/>
              </w:rPr>
              <w:t>Субсидии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701"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252,2 </w:t>
            </w:r>
          </w:p>
        </w:tc>
        <w:tc>
          <w:tcPr>
            <w:tcW w:w="1460"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252,2 </w:t>
            </w:r>
          </w:p>
        </w:tc>
      </w:tr>
      <w:tr w:rsidR="00CB7D8E" w:rsidRPr="00CB7D8E" w:rsidTr="00CB7D8E">
        <w:trPr>
          <w:trHeight w:val="2205"/>
        </w:trPr>
        <w:tc>
          <w:tcPr>
            <w:tcW w:w="2992" w:type="dxa"/>
            <w:tcBorders>
              <w:top w:val="nil"/>
              <w:left w:val="single" w:sz="4" w:space="0" w:color="auto"/>
              <w:bottom w:val="single" w:sz="4" w:space="0" w:color="auto"/>
              <w:right w:val="single" w:sz="4" w:space="0" w:color="auto"/>
            </w:tcBorders>
            <w:shd w:val="clear" w:color="000000" w:fill="FFFFFF"/>
            <w:hideMark/>
          </w:tcPr>
          <w:p w:rsidR="00CB7D8E" w:rsidRPr="00CB7D8E" w:rsidRDefault="00CB7D8E" w:rsidP="00CB7D8E">
            <w:pPr>
              <w:rPr>
                <w:color w:val="000000"/>
                <w:sz w:val="24"/>
                <w:szCs w:val="24"/>
              </w:rPr>
            </w:pPr>
            <w:r w:rsidRPr="00CB7D8E">
              <w:rPr>
                <w:color w:val="000000"/>
                <w:sz w:val="24"/>
                <w:szCs w:val="24"/>
              </w:rPr>
              <w:t>903 2 02 25179 05 0000 150</w:t>
            </w:r>
          </w:p>
        </w:tc>
        <w:tc>
          <w:tcPr>
            <w:tcW w:w="8789" w:type="dxa"/>
            <w:tcBorders>
              <w:top w:val="nil"/>
              <w:left w:val="nil"/>
              <w:bottom w:val="single" w:sz="4" w:space="0" w:color="auto"/>
              <w:right w:val="single" w:sz="4" w:space="0" w:color="auto"/>
            </w:tcBorders>
            <w:shd w:val="clear" w:color="000000" w:fill="FFFFFF"/>
            <w:hideMark/>
          </w:tcPr>
          <w:p w:rsidR="00CB7D8E" w:rsidRPr="00CB7D8E" w:rsidRDefault="00CB7D8E" w:rsidP="00CB7D8E">
            <w:pPr>
              <w:jc w:val="both"/>
              <w:rPr>
                <w:color w:val="000000"/>
                <w:sz w:val="24"/>
                <w:szCs w:val="24"/>
              </w:rPr>
            </w:pPr>
            <w:r w:rsidRPr="00CB7D8E">
              <w:rPr>
                <w:color w:val="000000"/>
                <w:sz w:val="24"/>
                <w:szCs w:val="24"/>
              </w:rPr>
              <w:t>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701"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252,2 </w:t>
            </w:r>
          </w:p>
        </w:tc>
        <w:tc>
          <w:tcPr>
            <w:tcW w:w="1460"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252,2 </w:t>
            </w:r>
          </w:p>
        </w:tc>
      </w:tr>
      <w:tr w:rsidR="00CB7D8E" w:rsidRPr="00CB7D8E" w:rsidTr="00CB7D8E">
        <w:trPr>
          <w:trHeight w:val="1680"/>
        </w:trPr>
        <w:tc>
          <w:tcPr>
            <w:tcW w:w="2992" w:type="dxa"/>
            <w:tcBorders>
              <w:top w:val="nil"/>
              <w:left w:val="single" w:sz="4" w:space="0" w:color="auto"/>
              <w:bottom w:val="single" w:sz="4" w:space="0" w:color="auto"/>
              <w:right w:val="single" w:sz="4" w:space="0" w:color="auto"/>
            </w:tcBorders>
            <w:shd w:val="clear" w:color="000000" w:fill="FFFFFF"/>
            <w:hideMark/>
          </w:tcPr>
          <w:p w:rsidR="00CB7D8E" w:rsidRPr="00CB7D8E" w:rsidRDefault="00CB7D8E" w:rsidP="00CB7D8E">
            <w:pPr>
              <w:rPr>
                <w:color w:val="000000"/>
                <w:sz w:val="24"/>
                <w:szCs w:val="24"/>
              </w:rPr>
            </w:pPr>
            <w:r w:rsidRPr="00CB7D8E">
              <w:rPr>
                <w:color w:val="000000"/>
                <w:sz w:val="24"/>
                <w:szCs w:val="24"/>
              </w:rPr>
              <w:lastRenderedPageBreak/>
              <w:t>000 2 02 25304 00 0000 150</w:t>
            </w:r>
          </w:p>
        </w:tc>
        <w:tc>
          <w:tcPr>
            <w:tcW w:w="8789" w:type="dxa"/>
            <w:tcBorders>
              <w:top w:val="nil"/>
              <w:left w:val="nil"/>
              <w:bottom w:val="single" w:sz="4" w:space="0" w:color="auto"/>
              <w:right w:val="single" w:sz="4" w:space="0" w:color="auto"/>
            </w:tcBorders>
            <w:shd w:val="clear" w:color="000000" w:fill="FFFFFF"/>
            <w:hideMark/>
          </w:tcPr>
          <w:p w:rsidR="00CB7D8E" w:rsidRPr="00CB7D8E" w:rsidRDefault="00CB7D8E" w:rsidP="00CB7D8E">
            <w:pPr>
              <w:jc w:val="both"/>
              <w:rPr>
                <w:color w:val="000000"/>
                <w:sz w:val="24"/>
                <w:szCs w:val="24"/>
              </w:rPr>
            </w:pPr>
            <w:r w:rsidRPr="00CB7D8E">
              <w:rPr>
                <w:color w:val="000000"/>
                <w:sz w:val="24"/>
                <w:szCs w:val="24"/>
              </w:rPr>
              <w:t>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01"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3 092,7 </w:t>
            </w:r>
          </w:p>
        </w:tc>
        <w:tc>
          <w:tcPr>
            <w:tcW w:w="1460"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3 166,2 </w:t>
            </w:r>
          </w:p>
        </w:tc>
      </w:tr>
      <w:tr w:rsidR="00CB7D8E" w:rsidRPr="00CB7D8E" w:rsidTr="00CB7D8E">
        <w:trPr>
          <w:trHeight w:val="1665"/>
        </w:trPr>
        <w:tc>
          <w:tcPr>
            <w:tcW w:w="2992" w:type="dxa"/>
            <w:tcBorders>
              <w:top w:val="nil"/>
              <w:left w:val="single" w:sz="4" w:space="0" w:color="auto"/>
              <w:bottom w:val="single" w:sz="4" w:space="0" w:color="auto"/>
              <w:right w:val="single" w:sz="4" w:space="0" w:color="auto"/>
            </w:tcBorders>
            <w:shd w:val="clear" w:color="000000" w:fill="FFFFFF"/>
            <w:hideMark/>
          </w:tcPr>
          <w:p w:rsidR="00CB7D8E" w:rsidRPr="00CB7D8E" w:rsidRDefault="00CB7D8E" w:rsidP="00CB7D8E">
            <w:pPr>
              <w:rPr>
                <w:color w:val="000000"/>
                <w:sz w:val="24"/>
                <w:szCs w:val="24"/>
              </w:rPr>
            </w:pPr>
            <w:r w:rsidRPr="00CB7D8E">
              <w:rPr>
                <w:color w:val="000000"/>
                <w:sz w:val="24"/>
                <w:szCs w:val="24"/>
              </w:rPr>
              <w:t>903 2 02 25304 05 0000 150</w:t>
            </w:r>
          </w:p>
        </w:tc>
        <w:tc>
          <w:tcPr>
            <w:tcW w:w="8789" w:type="dxa"/>
            <w:tcBorders>
              <w:top w:val="nil"/>
              <w:left w:val="nil"/>
              <w:bottom w:val="single" w:sz="4" w:space="0" w:color="auto"/>
              <w:right w:val="single" w:sz="4" w:space="0" w:color="auto"/>
            </w:tcBorders>
            <w:shd w:val="clear" w:color="000000" w:fill="FFFFFF"/>
            <w:hideMark/>
          </w:tcPr>
          <w:p w:rsidR="00CB7D8E" w:rsidRPr="00CB7D8E" w:rsidRDefault="00CB7D8E" w:rsidP="00CB7D8E">
            <w:pPr>
              <w:jc w:val="both"/>
              <w:rPr>
                <w:color w:val="000000"/>
                <w:sz w:val="24"/>
                <w:szCs w:val="24"/>
              </w:rPr>
            </w:pPr>
            <w:r w:rsidRPr="00CB7D8E">
              <w:rPr>
                <w:color w:val="000000"/>
                <w:sz w:val="24"/>
                <w:szCs w:val="24"/>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01"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3 092,7 </w:t>
            </w:r>
          </w:p>
        </w:tc>
        <w:tc>
          <w:tcPr>
            <w:tcW w:w="1460"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3 166,2 </w:t>
            </w:r>
          </w:p>
        </w:tc>
      </w:tr>
      <w:tr w:rsidR="00CB7D8E" w:rsidRPr="00CB7D8E" w:rsidTr="00CB7D8E">
        <w:trPr>
          <w:trHeight w:val="675"/>
        </w:trPr>
        <w:tc>
          <w:tcPr>
            <w:tcW w:w="2992" w:type="dxa"/>
            <w:tcBorders>
              <w:top w:val="nil"/>
              <w:left w:val="single" w:sz="4" w:space="0" w:color="auto"/>
              <w:bottom w:val="single" w:sz="4" w:space="0" w:color="auto"/>
              <w:right w:val="single" w:sz="4" w:space="0" w:color="auto"/>
            </w:tcBorders>
            <w:shd w:val="clear" w:color="000000" w:fill="FFFFFF"/>
            <w:hideMark/>
          </w:tcPr>
          <w:p w:rsidR="00CB7D8E" w:rsidRPr="00CB7D8E" w:rsidRDefault="00CB7D8E" w:rsidP="00CB7D8E">
            <w:pPr>
              <w:rPr>
                <w:color w:val="000000"/>
                <w:sz w:val="24"/>
                <w:szCs w:val="24"/>
              </w:rPr>
            </w:pPr>
            <w:r w:rsidRPr="00CB7D8E">
              <w:rPr>
                <w:color w:val="000000"/>
                <w:sz w:val="24"/>
                <w:szCs w:val="24"/>
              </w:rPr>
              <w:t>000 2 02 25519 00 0000 150</w:t>
            </w:r>
          </w:p>
        </w:tc>
        <w:tc>
          <w:tcPr>
            <w:tcW w:w="8789" w:type="dxa"/>
            <w:tcBorders>
              <w:top w:val="nil"/>
              <w:left w:val="nil"/>
              <w:bottom w:val="single" w:sz="4" w:space="0" w:color="auto"/>
              <w:right w:val="single" w:sz="4" w:space="0" w:color="auto"/>
            </w:tcBorders>
            <w:shd w:val="clear" w:color="000000" w:fill="FFFFFF"/>
            <w:hideMark/>
          </w:tcPr>
          <w:p w:rsidR="00CB7D8E" w:rsidRPr="00CB7D8E" w:rsidRDefault="00CB7D8E" w:rsidP="00CB7D8E">
            <w:pPr>
              <w:jc w:val="both"/>
              <w:rPr>
                <w:color w:val="000000"/>
                <w:sz w:val="24"/>
                <w:szCs w:val="24"/>
              </w:rPr>
            </w:pPr>
            <w:r w:rsidRPr="00CB7D8E">
              <w:rPr>
                <w:color w:val="000000"/>
                <w:sz w:val="24"/>
                <w:szCs w:val="24"/>
              </w:rPr>
              <w:t>Субсидия бюджетам  поддержку отрасли культуры</w:t>
            </w:r>
          </w:p>
        </w:tc>
        <w:tc>
          <w:tcPr>
            <w:tcW w:w="1701"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99,5 </w:t>
            </w:r>
          </w:p>
        </w:tc>
        <w:tc>
          <w:tcPr>
            <w:tcW w:w="1460"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99,1 </w:t>
            </w:r>
          </w:p>
        </w:tc>
      </w:tr>
      <w:tr w:rsidR="00CB7D8E" w:rsidRPr="00CB7D8E" w:rsidTr="00CB7D8E">
        <w:trPr>
          <w:trHeight w:val="990"/>
        </w:trPr>
        <w:tc>
          <w:tcPr>
            <w:tcW w:w="2992" w:type="dxa"/>
            <w:tcBorders>
              <w:top w:val="nil"/>
              <w:left w:val="single" w:sz="4" w:space="0" w:color="auto"/>
              <w:bottom w:val="single" w:sz="4" w:space="0" w:color="auto"/>
              <w:right w:val="single" w:sz="4" w:space="0" w:color="auto"/>
            </w:tcBorders>
            <w:shd w:val="clear" w:color="000000" w:fill="FFFFFF"/>
            <w:hideMark/>
          </w:tcPr>
          <w:p w:rsidR="00CB7D8E" w:rsidRPr="00CB7D8E" w:rsidRDefault="00CB7D8E" w:rsidP="00CB7D8E">
            <w:pPr>
              <w:rPr>
                <w:color w:val="000000"/>
                <w:sz w:val="24"/>
                <w:szCs w:val="24"/>
              </w:rPr>
            </w:pPr>
            <w:r w:rsidRPr="00CB7D8E">
              <w:rPr>
                <w:color w:val="000000"/>
                <w:sz w:val="24"/>
                <w:szCs w:val="24"/>
              </w:rPr>
              <w:t>936 2 02 25519 05 0000 150</w:t>
            </w:r>
          </w:p>
        </w:tc>
        <w:tc>
          <w:tcPr>
            <w:tcW w:w="8789" w:type="dxa"/>
            <w:tcBorders>
              <w:top w:val="nil"/>
              <w:left w:val="nil"/>
              <w:bottom w:val="single" w:sz="4" w:space="0" w:color="auto"/>
              <w:right w:val="single" w:sz="4" w:space="0" w:color="auto"/>
            </w:tcBorders>
            <w:shd w:val="clear" w:color="000000" w:fill="FFFFFF"/>
            <w:hideMark/>
          </w:tcPr>
          <w:p w:rsidR="00CB7D8E" w:rsidRPr="00CB7D8E" w:rsidRDefault="00CB7D8E" w:rsidP="00CB7D8E">
            <w:pPr>
              <w:jc w:val="both"/>
              <w:rPr>
                <w:color w:val="000000"/>
                <w:sz w:val="24"/>
                <w:szCs w:val="24"/>
              </w:rPr>
            </w:pPr>
            <w:r w:rsidRPr="00CB7D8E">
              <w:rPr>
                <w:color w:val="000000"/>
                <w:sz w:val="24"/>
                <w:szCs w:val="24"/>
              </w:rPr>
              <w:t>Субсидия бюджетам муниципальных районов на поддержку отрасли культуры</w:t>
            </w:r>
          </w:p>
        </w:tc>
        <w:tc>
          <w:tcPr>
            <w:tcW w:w="1701"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99,5 </w:t>
            </w:r>
          </w:p>
        </w:tc>
        <w:tc>
          <w:tcPr>
            <w:tcW w:w="1460"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99,1 </w:t>
            </w:r>
          </w:p>
        </w:tc>
      </w:tr>
      <w:tr w:rsidR="00CB7D8E" w:rsidRPr="00CB7D8E" w:rsidTr="00CB7D8E">
        <w:trPr>
          <w:trHeight w:val="315"/>
        </w:trPr>
        <w:tc>
          <w:tcPr>
            <w:tcW w:w="2992" w:type="dxa"/>
            <w:tcBorders>
              <w:top w:val="nil"/>
              <w:left w:val="single" w:sz="4" w:space="0" w:color="auto"/>
              <w:bottom w:val="single" w:sz="4" w:space="0" w:color="auto"/>
              <w:right w:val="single" w:sz="4" w:space="0" w:color="auto"/>
            </w:tcBorders>
            <w:shd w:val="clear" w:color="000000" w:fill="FFFFFF"/>
            <w:hideMark/>
          </w:tcPr>
          <w:p w:rsidR="00CB7D8E" w:rsidRPr="00CB7D8E" w:rsidRDefault="00CB7D8E" w:rsidP="00CB7D8E">
            <w:pPr>
              <w:rPr>
                <w:b/>
                <w:bCs/>
                <w:color w:val="000000"/>
                <w:sz w:val="24"/>
                <w:szCs w:val="24"/>
              </w:rPr>
            </w:pPr>
            <w:r w:rsidRPr="00CB7D8E">
              <w:rPr>
                <w:b/>
                <w:bCs/>
                <w:color w:val="000000"/>
                <w:sz w:val="24"/>
                <w:szCs w:val="24"/>
              </w:rPr>
              <w:t>000 2 02 29999 00 0000 150</w:t>
            </w:r>
          </w:p>
        </w:tc>
        <w:tc>
          <w:tcPr>
            <w:tcW w:w="8789" w:type="dxa"/>
            <w:tcBorders>
              <w:top w:val="nil"/>
              <w:left w:val="nil"/>
              <w:bottom w:val="single" w:sz="4" w:space="0" w:color="auto"/>
              <w:right w:val="single" w:sz="4" w:space="0" w:color="auto"/>
            </w:tcBorders>
            <w:shd w:val="clear" w:color="000000" w:fill="FFFFFF"/>
            <w:hideMark/>
          </w:tcPr>
          <w:p w:rsidR="00CB7D8E" w:rsidRPr="00CB7D8E" w:rsidRDefault="00CB7D8E" w:rsidP="00CB7D8E">
            <w:pPr>
              <w:jc w:val="both"/>
              <w:rPr>
                <w:b/>
                <w:bCs/>
                <w:color w:val="000000"/>
                <w:sz w:val="24"/>
                <w:szCs w:val="24"/>
              </w:rPr>
            </w:pPr>
            <w:r w:rsidRPr="00CB7D8E">
              <w:rPr>
                <w:b/>
                <w:bCs/>
                <w:color w:val="000000"/>
                <w:sz w:val="24"/>
                <w:szCs w:val="24"/>
              </w:rPr>
              <w:t>Прочие субсидии</w:t>
            </w:r>
          </w:p>
        </w:tc>
        <w:tc>
          <w:tcPr>
            <w:tcW w:w="1701" w:type="dxa"/>
            <w:tcBorders>
              <w:top w:val="nil"/>
              <w:left w:val="nil"/>
              <w:bottom w:val="single" w:sz="4" w:space="0" w:color="auto"/>
              <w:right w:val="single" w:sz="4" w:space="0" w:color="auto"/>
            </w:tcBorders>
            <w:shd w:val="clear" w:color="auto" w:fill="auto"/>
            <w:vAlign w:val="center"/>
            <w:hideMark/>
          </w:tcPr>
          <w:p w:rsidR="00CB7D8E" w:rsidRPr="00CB7D8E" w:rsidRDefault="00CB7D8E" w:rsidP="00CB7D8E">
            <w:pPr>
              <w:jc w:val="right"/>
              <w:rPr>
                <w:b/>
                <w:bCs/>
                <w:color w:val="000000"/>
                <w:sz w:val="24"/>
                <w:szCs w:val="24"/>
              </w:rPr>
            </w:pPr>
            <w:r w:rsidRPr="00CB7D8E">
              <w:rPr>
                <w:b/>
                <w:bCs/>
                <w:color w:val="000000"/>
                <w:sz w:val="24"/>
                <w:szCs w:val="24"/>
              </w:rPr>
              <w:t xml:space="preserve">57 664,6 </w:t>
            </w:r>
          </w:p>
        </w:tc>
        <w:tc>
          <w:tcPr>
            <w:tcW w:w="1460" w:type="dxa"/>
            <w:tcBorders>
              <w:top w:val="nil"/>
              <w:left w:val="nil"/>
              <w:bottom w:val="single" w:sz="4" w:space="0" w:color="auto"/>
              <w:right w:val="single" w:sz="4" w:space="0" w:color="auto"/>
            </w:tcBorders>
            <w:shd w:val="clear" w:color="auto" w:fill="auto"/>
            <w:vAlign w:val="center"/>
            <w:hideMark/>
          </w:tcPr>
          <w:p w:rsidR="00CB7D8E" w:rsidRPr="00CB7D8E" w:rsidRDefault="00CB7D8E" w:rsidP="00CB7D8E">
            <w:pPr>
              <w:jc w:val="right"/>
              <w:rPr>
                <w:b/>
                <w:bCs/>
                <w:color w:val="000000"/>
                <w:sz w:val="24"/>
                <w:szCs w:val="24"/>
              </w:rPr>
            </w:pPr>
            <w:r w:rsidRPr="00CB7D8E">
              <w:rPr>
                <w:b/>
                <w:bCs/>
                <w:color w:val="000000"/>
                <w:sz w:val="24"/>
                <w:szCs w:val="24"/>
              </w:rPr>
              <w:t xml:space="preserve">55 933,6 </w:t>
            </w:r>
          </w:p>
        </w:tc>
      </w:tr>
      <w:tr w:rsidR="00CB7D8E" w:rsidRPr="00CB7D8E" w:rsidTr="00CB7D8E">
        <w:trPr>
          <w:trHeight w:val="630"/>
        </w:trPr>
        <w:tc>
          <w:tcPr>
            <w:tcW w:w="2992" w:type="dxa"/>
            <w:tcBorders>
              <w:top w:val="nil"/>
              <w:left w:val="single" w:sz="4" w:space="0" w:color="auto"/>
              <w:bottom w:val="single" w:sz="4" w:space="0" w:color="auto"/>
              <w:right w:val="single" w:sz="4" w:space="0" w:color="auto"/>
            </w:tcBorders>
            <w:shd w:val="clear" w:color="000000" w:fill="FFFFFF"/>
            <w:hideMark/>
          </w:tcPr>
          <w:p w:rsidR="00CB7D8E" w:rsidRPr="00CB7D8E" w:rsidRDefault="00CB7D8E" w:rsidP="00CB7D8E">
            <w:pPr>
              <w:rPr>
                <w:color w:val="000000"/>
                <w:sz w:val="24"/>
                <w:szCs w:val="24"/>
              </w:rPr>
            </w:pPr>
            <w:r w:rsidRPr="00CB7D8E">
              <w:rPr>
                <w:color w:val="000000"/>
                <w:sz w:val="24"/>
                <w:szCs w:val="24"/>
              </w:rPr>
              <w:t>903 2 02 29999 05 0000 150</w:t>
            </w:r>
          </w:p>
        </w:tc>
        <w:tc>
          <w:tcPr>
            <w:tcW w:w="8789" w:type="dxa"/>
            <w:tcBorders>
              <w:top w:val="nil"/>
              <w:left w:val="nil"/>
              <w:bottom w:val="single" w:sz="4" w:space="0" w:color="auto"/>
              <w:right w:val="single" w:sz="4" w:space="0" w:color="auto"/>
            </w:tcBorders>
            <w:shd w:val="clear" w:color="000000" w:fill="FFFFFF"/>
            <w:hideMark/>
          </w:tcPr>
          <w:p w:rsidR="00CB7D8E" w:rsidRPr="00CB7D8E" w:rsidRDefault="00CB7D8E" w:rsidP="00CB7D8E">
            <w:pPr>
              <w:jc w:val="both"/>
              <w:rPr>
                <w:color w:val="000000"/>
                <w:sz w:val="24"/>
                <w:szCs w:val="24"/>
              </w:rPr>
            </w:pPr>
            <w:r w:rsidRPr="00CB7D8E">
              <w:rPr>
                <w:color w:val="000000"/>
                <w:sz w:val="24"/>
                <w:szCs w:val="24"/>
              </w:rPr>
              <w:t>Прочие субсидии бюджетам муниципальных районов</w:t>
            </w:r>
          </w:p>
        </w:tc>
        <w:tc>
          <w:tcPr>
            <w:tcW w:w="1701"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0,0 </w:t>
            </w:r>
          </w:p>
        </w:tc>
        <w:tc>
          <w:tcPr>
            <w:tcW w:w="1460"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0,0 </w:t>
            </w:r>
          </w:p>
        </w:tc>
      </w:tr>
      <w:tr w:rsidR="00CB7D8E" w:rsidRPr="00CB7D8E" w:rsidTr="00CB7D8E">
        <w:trPr>
          <w:trHeight w:val="630"/>
        </w:trPr>
        <w:tc>
          <w:tcPr>
            <w:tcW w:w="2992" w:type="dxa"/>
            <w:tcBorders>
              <w:top w:val="nil"/>
              <w:left w:val="single" w:sz="4" w:space="0" w:color="auto"/>
              <w:bottom w:val="single" w:sz="4" w:space="0" w:color="auto"/>
              <w:right w:val="single" w:sz="4" w:space="0" w:color="auto"/>
            </w:tcBorders>
            <w:shd w:val="clear" w:color="000000" w:fill="FFFFFF"/>
            <w:hideMark/>
          </w:tcPr>
          <w:p w:rsidR="00CB7D8E" w:rsidRPr="00CB7D8E" w:rsidRDefault="00CB7D8E" w:rsidP="00CB7D8E">
            <w:pPr>
              <w:rPr>
                <w:color w:val="000000"/>
                <w:sz w:val="24"/>
                <w:szCs w:val="24"/>
              </w:rPr>
            </w:pPr>
            <w:r w:rsidRPr="00CB7D8E">
              <w:rPr>
                <w:color w:val="000000"/>
                <w:sz w:val="24"/>
                <w:szCs w:val="24"/>
              </w:rPr>
              <w:t>912 2 02 29999 05 0000 150</w:t>
            </w:r>
          </w:p>
        </w:tc>
        <w:tc>
          <w:tcPr>
            <w:tcW w:w="8789" w:type="dxa"/>
            <w:tcBorders>
              <w:top w:val="nil"/>
              <w:left w:val="nil"/>
              <w:bottom w:val="single" w:sz="4" w:space="0" w:color="auto"/>
              <w:right w:val="single" w:sz="4" w:space="0" w:color="auto"/>
            </w:tcBorders>
            <w:shd w:val="clear" w:color="000000" w:fill="FFFFFF"/>
            <w:hideMark/>
          </w:tcPr>
          <w:p w:rsidR="00CB7D8E" w:rsidRPr="00CB7D8E" w:rsidRDefault="00CB7D8E" w:rsidP="00CB7D8E">
            <w:pPr>
              <w:jc w:val="both"/>
              <w:rPr>
                <w:color w:val="000000"/>
                <w:sz w:val="24"/>
                <w:szCs w:val="24"/>
              </w:rPr>
            </w:pPr>
            <w:r w:rsidRPr="00CB7D8E">
              <w:rPr>
                <w:color w:val="000000"/>
                <w:sz w:val="24"/>
                <w:szCs w:val="24"/>
              </w:rPr>
              <w:t>Прочие субсидии бюджетам муниципальных районов</w:t>
            </w:r>
          </w:p>
        </w:tc>
        <w:tc>
          <w:tcPr>
            <w:tcW w:w="1701"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57 660,1 </w:t>
            </w:r>
          </w:p>
        </w:tc>
        <w:tc>
          <w:tcPr>
            <w:tcW w:w="1460"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55 929,1 </w:t>
            </w:r>
          </w:p>
        </w:tc>
      </w:tr>
      <w:tr w:rsidR="00CB7D8E" w:rsidRPr="00CB7D8E" w:rsidTr="00CB7D8E">
        <w:trPr>
          <w:trHeight w:val="630"/>
        </w:trPr>
        <w:tc>
          <w:tcPr>
            <w:tcW w:w="2992" w:type="dxa"/>
            <w:tcBorders>
              <w:top w:val="nil"/>
              <w:left w:val="single" w:sz="4" w:space="0" w:color="auto"/>
              <w:bottom w:val="single" w:sz="4" w:space="0" w:color="auto"/>
              <w:right w:val="single" w:sz="4" w:space="0" w:color="auto"/>
            </w:tcBorders>
            <w:shd w:val="clear" w:color="000000" w:fill="FFFFFF"/>
            <w:hideMark/>
          </w:tcPr>
          <w:p w:rsidR="00CB7D8E" w:rsidRPr="00CB7D8E" w:rsidRDefault="00CB7D8E" w:rsidP="00CB7D8E">
            <w:pPr>
              <w:rPr>
                <w:color w:val="000000"/>
                <w:sz w:val="24"/>
                <w:szCs w:val="24"/>
              </w:rPr>
            </w:pPr>
            <w:r w:rsidRPr="00CB7D8E">
              <w:rPr>
                <w:color w:val="000000"/>
                <w:sz w:val="24"/>
                <w:szCs w:val="24"/>
              </w:rPr>
              <w:t>936 2 02 29999 05 0000 150</w:t>
            </w:r>
          </w:p>
        </w:tc>
        <w:tc>
          <w:tcPr>
            <w:tcW w:w="8789" w:type="dxa"/>
            <w:tcBorders>
              <w:top w:val="nil"/>
              <w:left w:val="nil"/>
              <w:bottom w:val="single" w:sz="4" w:space="0" w:color="auto"/>
              <w:right w:val="single" w:sz="4" w:space="0" w:color="auto"/>
            </w:tcBorders>
            <w:shd w:val="clear" w:color="000000" w:fill="FFFFFF"/>
            <w:hideMark/>
          </w:tcPr>
          <w:p w:rsidR="00CB7D8E" w:rsidRPr="00CB7D8E" w:rsidRDefault="00CB7D8E" w:rsidP="00CB7D8E">
            <w:pPr>
              <w:jc w:val="both"/>
              <w:rPr>
                <w:color w:val="000000"/>
                <w:sz w:val="24"/>
                <w:szCs w:val="24"/>
              </w:rPr>
            </w:pPr>
            <w:r w:rsidRPr="00CB7D8E">
              <w:rPr>
                <w:color w:val="000000"/>
                <w:sz w:val="24"/>
                <w:szCs w:val="24"/>
              </w:rPr>
              <w:t>Прочие субсидии бюджетам муниципальных районов</w:t>
            </w:r>
          </w:p>
        </w:tc>
        <w:tc>
          <w:tcPr>
            <w:tcW w:w="1701"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4,5 </w:t>
            </w:r>
          </w:p>
        </w:tc>
        <w:tc>
          <w:tcPr>
            <w:tcW w:w="1460"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4,5 </w:t>
            </w:r>
          </w:p>
        </w:tc>
      </w:tr>
      <w:tr w:rsidR="00CB7D8E" w:rsidRPr="00CB7D8E" w:rsidTr="00CB7D8E">
        <w:trPr>
          <w:trHeight w:val="945"/>
        </w:trPr>
        <w:tc>
          <w:tcPr>
            <w:tcW w:w="2992" w:type="dxa"/>
            <w:tcBorders>
              <w:top w:val="nil"/>
              <w:left w:val="single" w:sz="4" w:space="0" w:color="auto"/>
              <w:bottom w:val="single" w:sz="4" w:space="0" w:color="auto"/>
              <w:right w:val="single" w:sz="4" w:space="0" w:color="auto"/>
            </w:tcBorders>
            <w:shd w:val="clear" w:color="000000" w:fill="FFFFFF"/>
            <w:hideMark/>
          </w:tcPr>
          <w:p w:rsidR="00CB7D8E" w:rsidRPr="00CB7D8E" w:rsidRDefault="00CB7D8E" w:rsidP="00CB7D8E">
            <w:pPr>
              <w:rPr>
                <w:b/>
                <w:bCs/>
                <w:color w:val="000000"/>
                <w:sz w:val="24"/>
                <w:szCs w:val="24"/>
              </w:rPr>
            </w:pPr>
            <w:r w:rsidRPr="00CB7D8E">
              <w:rPr>
                <w:b/>
                <w:bCs/>
                <w:color w:val="000000"/>
                <w:sz w:val="24"/>
                <w:szCs w:val="24"/>
              </w:rPr>
              <w:t>000 2 02 30000 00 0000 150</w:t>
            </w:r>
          </w:p>
        </w:tc>
        <w:tc>
          <w:tcPr>
            <w:tcW w:w="8789" w:type="dxa"/>
            <w:tcBorders>
              <w:top w:val="nil"/>
              <w:left w:val="nil"/>
              <w:bottom w:val="single" w:sz="4" w:space="0" w:color="auto"/>
              <w:right w:val="single" w:sz="4" w:space="0" w:color="auto"/>
            </w:tcBorders>
            <w:shd w:val="clear" w:color="000000" w:fill="FFFFFF"/>
            <w:hideMark/>
          </w:tcPr>
          <w:p w:rsidR="00CB7D8E" w:rsidRPr="00CB7D8E" w:rsidRDefault="00CB7D8E" w:rsidP="00CB7D8E">
            <w:pPr>
              <w:jc w:val="both"/>
              <w:rPr>
                <w:b/>
                <w:bCs/>
                <w:color w:val="000000"/>
                <w:sz w:val="24"/>
                <w:szCs w:val="24"/>
              </w:rPr>
            </w:pPr>
            <w:r w:rsidRPr="00CB7D8E">
              <w:rPr>
                <w:b/>
                <w:bCs/>
                <w:color w:val="000000"/>
                <w:sz w:val="24"/>
                <w:szCs w:val="24"/>
              </w:rPr>
              <w:t>Субвенции  бюджетам субъектов Российской Федерации и муниципальных образований</w:t>
            </w:r>
          </w:p>
        </w:tc>
        <w:tc>
          <w:tcPr>
            <w:tcW w:w="1701"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b/>
                <w:bCs/>
                <w:color w:val="000000"/>
                <w:sz w:val="24"/>
                <w:szCs w:val="24"/>
              </w:rPr>
            </w:pPr>
            <w:r w:rsidRPr="00CB7D8E">
              <w:rPr>
                <w:b/>
                <w:bCs/>
                <w:color w:val="000000"/>
                <w:sz w:val="24"/>
                <w:szCs w:val="24"/>
              </w:rPr>
              <w:t xml:space="preserve">137 937,2 </w:t>
            </w:r>
          </w:p>
        </w:tc>
        <w:tc>
          <w:tcPr>
            <w:tcW w:w="1460"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b/>
                <w:bCs/>
                <w:color w:val="000000"/>
                <w:sz w:val="24"/>
                <w:szCs w:val="24"/>
              </w:rPr>
            </w:pPr>
            <w:r w:rsidRPr="00CB7D8E">
              <w:rPr>
                <w:b/>
                <w:bCs/>
                <w:color w:val="000000"/>
                <w:sz w:val="24"/>
                <w:szCs w:val="24"/>
              </w:rPr>
              <w:t xml:space="preserve">137 000,7 </w:t>
            </w:r>
          </w:p>
        </w:tc>
      </w:tr>
      <w:tr w:rsidR="00CB7D8E" w:rsidRPr="00CB7D8E" w:rsidTr="00CB7D8E">
        <w:trPr>
          <w:trHeight w:val="960"/>
        </w:trPr>
        <w:tc>
          <w:tcPr>
            <w:tcW w:w="2992" w:type="dxa"/>
            <w:tcBorders>
              <w:top w:val="nil"/>
              <w:left w:val="single" w:sz="4" w:space="0" w:color="auto"/>
              <w:bottom w:val="single" w:sz="4" w:space="0" w:color="auto"/>
              <w:right w:val="single" w:sz="4" w:space="0" w:color="auto"/>
            </w:tcBorders>
            <w:shd w:val="clear" w:color="000000" w:fill="FFFFFF"/>
            <w:hideMark/>
          </w:tcPr>
          <w:p w:rsidR="00CB7D8E" w:rsidRPr="00CB7D8E" w:rsidRDefault="00CB7D8E" w:rsidP="00CB7D8E">
            <w:pPr>
              <w:rPr>
                <w:color w:val="000000"/>
                <w:sz w:val="24"/>
                <w:szCs w:val="24"/>
              </w:rPr>
            </w:pPr>
            <w:r w:rsidRPr="00CB7D8E">
              <w:rPr>
                <w:color w:val="000000"/>
                <w:sz w:val="24"/>
                <w:szCs w:val="24"/>
              </w:rPr>
              <w:t>000 2 02 30024 00 0000 150</w:t>
            </w:r>
          </w:p>
        </w:tc>
        <w:tc>
          <w:tcPr>
            <w:tcW w:w="8789" w:type="dxa"/>
            <w:tcBorders>
              <w:top w:val="nil"/>
              <w:left w:val="nil"/>
              <w:bottom w:val="single" w:sz="4" w:space="0" w:color="auto"/>
              <w:right w:val="single" w:sz="4" w:space="0" w:color="auto"/>
            </w:tcBorders>
            <w:shd w:val="clear" w:color="000000" w:fill="FFFFFF"/>
            <w:hideMark/>
          </w:tcPr>
          <w:p w:rsidR="00CB7D8E" w:rsidRPr="00CB7D8E" w:rsidRDefault="00CB7D8E" w:rsidP="00CB7D8E">
            <w:pPr>
              <w:jc w:val="both"/>
              <w:rPr>
                <w:color w:val="000000"/>
                <w:sz w:val="24"/>
                <w:szCs w:val="24"/>
              </w:rPr>
            </w:pPr>
            <w:r w:rsidRPr="00CB7D8E">
              <w:rPr>
                <w:color w:val="000000"/>
                <w:sz w:val="24"/>
                <w:szCs w:val="24"/>
              </w:rPr>
              <w:t>Субвенции местным бюджетам  на выполнение передаваемых полномочий субъектов Российской Федерации</w:t>
            </w:r>
          </w:p>
        </w:tc>
        <w:tc>
          <w:tcPr>
            <w:tcW w:w="1701"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17 135,8 </w:t>
            </w:r>
          </w:p>
        </w:tc>
        <w:tc>
          <w:tcPr>
            <w:tcW w:w="1460"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14 451,9 </w:t>
            </w:r>
          </w:p>
        </w:tc>
      </w:tr>
      <w:tr w:rsidR="00CB7D8E" w:rsidRPr="00CB7D8E" w:rsidTr="00CB7D8E">
        <w:trPr>
          <w:trHeight w:val="1020"/>
        </w:trPr>
        <w:tc>
          <w:tcPr>
            <w:tcW w:w="2992" w:type="dxa"/>
            <w:tcBorders>
              <w:top w:val="nil"/>
              <w:left w:val="single" w:sz="4" w:space="0" w:color="auto"/>
              <w:bottom w:val="single" w:sz="4" w:space="0" w:color="auto"/>
              <w:right w:val="single" w:sz="4" w:space="0" w:color="auto"/>
            </w:tcBorders>
            <w:shd w:val="clear" w:color="000000" w:fill="FFFFFF"/>
            <w:hideMark/>
          </w:tcPr>
          <w:p w:rsidR="00CB7D8E" w:rsidRPr="00CB7D8E" w:rsidRDefault="00CB7D8E" w:rsidP="00CB7D8E">
            <w:pPr>
              <w:rPr>
                <w:color w:val="000000"/>
                <w:sz w:val="24"/>
                <w:szCs w:val="24"/>
              </w:rPr>
            </w:pPr>
            <w:r w:rsidRPr="00CB7D8E">
              <w:rPr>
                <w:color w:val="000000"/>
                <w:sz w:val="24"/>
                <w:szCs w:val="24"/>
              </w:rPr>
              <w:lastRenderedPageBreak/>
              <w:t>903 2 02 30024 05 0000 150</w:t>
            </w:r>
          </w:p>
        </w:tc>
        <w:tc>
          <w:tcPr>
            <w:tcW w:w="8789" w:type="dxa"/>
            <w:tcBorders>
              <w:top w:val="nil"/>
              <w:left w:val="nil"/>
              <w:bottom w:val="single" w:sz="4" w:space="0" w:color="auto"/>
              <w:right w:val="single" w:sz="4" w:space="0" w:color="auto"/>
            </w:tcBorders>
            <w:shd w:val="clear" w:color="000000" w:fill="FFFFFF"/>
            <w:hideMark/>
          </w:tcPr>
          <w:p w:rsidR="00CB7D8E" w:rsidRPr="00CB7D8E" w:rsidRDefault="00CB7D8E" w:rsidP="00CB7D8E">
            <w:pPr>
              <w:jc w:val="both"/>
              <w:rPr>
                <w:color w:val="000000"/>
                <w:sz w:val="24"/>
                <w:szCs w:val="24"/>
              </w:rPr>
            </w:pPr>
            <w:r w:rsidRPr="00CB7D8E">
              <w:rPr>
                <w:color w:val="000000"/>
                <w:sz w:val="24"/>
                <w:szCs w:val="24"/>
              </w:rPr>
              <w:t>Субвенции бюджетам  муниципальных районов на выполнение передаваемых полномочий субъектов Российской Федерации</w:t>
            </w:r>
          </w:p>
        </w:tc>
        <w:tc>
          <w:tcPr>
            <w:tcW w:w="1701"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25,4 </w:t>
            </w:r>
          </w:p>
        </w:tc>
        <w:tc>
          <w:tcPr>
            <w:tcW w:w="1460"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25,4 </w:t>
            </w:r>
          </w:p>
        </w:tc>
      </w:tr>
      <w:tr w:rsidR="00CB7D8E" w:rsidRPr="00CB7D8E" w:rsidTr="00CB7D8E">
        <w:trPr>
          <w:trHeight w:val="990"/>
        </w:trPr>
        <w:tc>
          <w:tcPr>
            <w:tcW w:w="2992" w:type="dxa"/>
            <w:tcBorders>
              <w:top w:val="nil"/>
              <w:left w:val="single" w:sz="4" w:space="0" w:color="auto"/>
              <w:bottom w:val="single" w:sz="4" w:space="0" w:color="auto"/>
              <w:right w:val="single" w:sz="4" w:space="0" w:color="auto"/>
            </w:tcBorders>
            <w:shd w:val="clear" w:color="000000" w:fill="FFFFFF"/>
            <w:hideMark/>
          </w:tcPr>
          <w:p w:rsidR="00CB7D8E" w:rsidRPr="00CB7D8E" w:rsidRDefault="00CB7D8E" w:rsidP="00CB7D8E">
            <w:pPr>
              <w:rPr>
                <w:color w:val="000000"/>
                <w:sz w:val="24"/>
                <w:szCs w:val="24"/>
              </w:rPr>
            </w:pPr>
            <w:r w:rsidRPr="00CB7D8E">
              <w:rPr>
                <w:color w:val="000000"/>
                <w:sz w:val="24"/>
                <w:szCs w:val="24"/>
              </w:rPr>
              <w:t>912 2 02 30024 05 0000 150</w:t>
            </w:r>
          </w:p>
        </w:tc>
        <w:tc>
          <w:tcPr>
            <w:tcW w:w="8789" w:type="dxa"/>
            <w:tcBorders>
              <w:top w:val="nil"/>
              <w:left w:val="nil"/>
              <w:bottom w:val="single" w:sz="4" w:space="0" w:color="auto"/>
              <w:right w:val="single" w:sz="4" w:space="0" w:color="auto"/>
            </w:tcBorders>
            <w:shd w:val="clear" w:color="000000" w:fill="FFFFFF"/>
            <w:hideMark/>
          </w:tcPr>
          <w:p w:rsidR="00CB7D8E" w:rsidRPr="00CB7D8E" w:rsidRDefault="00CB7D8E" w:rsidP="00CB7D8E">
            <w:pPr>
              <w:jc w:val="both"/>
              <w:rPr>
                <w:color w:val="000000"/>
                <w:sz w:val="24"/>
                <w:szCs w:val="24"/>
              </w:rPr>
            </w:pPr>
            <w:r w:rsidRPr="00CB7D8E">
              <w:rPr>
                <w:color w:val="000000"/>
                <w:sz w:val="24"/>
                <w:szCs w:val="24"/>
              </w:rPr>
              <w:t>Субвенции бюджетам  муниципальных районов на выполнение передаваемых полномочий субъектов Российской Федерации</w:t>
            </w:r>
          </w:p>
        </w:tc>
        <w:tc>
          <w:tcPr>
            <w:tcW w:w="1701"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13 533,0 </w:t>
            </w:r>
          </w:p>
        </w:tc>
        <w:tc>
          <w:tcPr>
            <w:tcW w:w="1460"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10 849,0 </w:t>
            </w:r>
          </w:p>
        </w:tc>
      </w:tr>
      <w:tr w:rsidR="00CB7D8E" w:rsidRPr="00CB7D8E" w:rsidTr="00CB7D8E">
        <w:trPr>
          <w:trHeight w:val="990"/>
        </w:trPr>
        <w:tc>
          <w:tcPr>
            <w:tcW w:w="2992" w:type="dxa"/>
            <w:tcBorders>
              <w:top w:val="nil"/>
              <w:left w:val="single" w:sz="4" w:space="0" w:color="auto"/>
              <w:bottom w:val="single" w:sz="4" w:space="0" w:color="auto"/>
              <w:right w:val="single" w:sz="4" w:space="0" w:color="auto"/>
            </w:tcBorders>
            <w:shd w:val="clear" w:color="000000" w:fill="FFFFFF"/>
            <w:hideMark/>
          </w:tcPr>
          <w:p w:rsidR="00CB7D8E" w:rsidRPr="00CB7D8E" w:rsidRDefault="00CB7D8E" w:rsidP="00CB7D8E">
            <w:pPr>
              <w:rPr>
                <w:color w:val="000000"/>
                <w:sz w:val="24"/>
                <w:szCs w:val="24"/>
              </w:rPr>
            </w:pPr>
            <w:r w:rsidRPr="00CB7D8E">
              <w:rPr>
                <w:color w:val="000000"/>
                <w:sz w:val="24"/>
                <w:szCs w:val="24"/>
              </w:rPr>
              <w:t>936 2 02 30024 05 0000 150</w:t>
            </w:r>
          </w:p>
        </w:tc>
        <w:tc>
          <w:tcPr>
            <w:tcW w:w="8789" w:type="dxa"/>
            <w:tcBorders>
              <w:top w:val="nil"/>
              <w:left w:val="nil"/>
              <w:bottom w:val="single" w:sz="4" w:space="0" w:color="auto"/>
              <w:right w:val="single" w:sz="4" w:space="0" w:color="auto"/>
            </w:tcBorders>
            <w:shd w:val="clear" w:color="000000" w:fill="FFFFFF"/>
            <w:hideMark/>
          </w:tcPr>
          <w:p w:rsidR="00CB7D8E" w:rsidRPr="00CB7D8E" w:rsidRDefault="00CB7D8E" w:rsidP="00CB7D8E">
            <w:pPr>
              <w:jc w:val="both"/>
              <w:rPr>
                <w:color w:val="000000"/>
                <w:sz w:val="24"/>
                <w:szCs w:val="24"/>
              </w:rPr>
            </w:pPr>
            <w:r w:rsidRPr="00CB7D8E">
              <w:rPr>
                <w:color w:val="000000"/>
                <w:sz w:val="24"/>
                <w:szCs w:val="24"/>
              </w:rPr>
              <w:t>Субвенции бюджетам  муниципальных районов на выполнение передаваемых полномочий субъектов Российской Федерации</w:t>
            </w:r>
          </w:p>
        </w:tc>
        <w:tc>
          <w:tcPr>
            <w:tcW w:w="1701"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3 577,4 </w:t>
            </w:r>
          </w:p>
        </w:tc>
        <w:tc>
          <w:tcPr>
            <w:tcW w:w="1460"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3 577,5 </w:t>
            </w:r>
          </w:p>
        </w:tc>
      </w:tr>
      <w:tr w:rsidR="00CB7D8E" w:rsidRPr="00CB7D8E" w:rsidTr="00CB7D8E">
        <w:trPr>
          <w:trHeight w:val="1575"/>
        </w:trPr>
        <w:tc>
          <w:tcPr>
            <w:tcW w:w="2992" w:type="dxa"/>
            <w:tcBorders>
              <w:top w:val="nil"/>
              <w:left w:val="single" w:sz="4" w:space="0" w:color="auto"/>
              <w:bottom w:val="single" w:sz="4" w:space="0" w:color="auto"/>
              <w:right w:val="single" w:sz="4" w:space="0" w:color="auto"/>
            </w:tcBorders>
            <w:shd w:val="clear" w:color="000000" w:fill="FFFFFF"/>
            <w:hideMark/>
          </w:tcPr>
          <w:p w:rsidR="00CB7D8E" w:rsidRPr="00CB7D8E" w:rsidRDefault="00CB7D8E" w:rsidP="00CB7D8E">
            <w:pPr>
              <w:rPr>
                <w:color w:val="000000"/>
                <w:sz w:val="24"/>
                <w:szCs w:val="24"/>
              </w:rPr>
            </w:pPr>
            <w:r w:rsidRPr="00CB7D8E">
              <w:rPr>
                <w:color w:val="000000"/>
                <w:sz w:val="24"/>
                <w:szCs w:val="24"/>
              </w:rPr>
              <w:t>000 2 02 30027 00 0000 150</w:t>
            </w:r>
          </w:p>
        </w:tc>
        <w:tc>
          <w:tcPr>
            <w:tcW w:w="8789" w:type="dxa"/>
            <w:tcBorders>
              <w:top w:val="nil"/>
              <w:left w:val="nil"/>
              <w:bottom w:val="single" w:sz="4" w:space="0" w:color="auto"/>
              <w:right w:val="single" w:sz="4" w:space="0" w:color="auto"/>
            </w:tcBorders>
            <w:shd w:val="clear" w:color="000000" w:fill="FFFFFF"/>
            <w:hideMark/>
          </w:tcPr>
          <w:p w:rsidR="00CB7D8E" w:rsidRPr="00CB7D8E" w:rsidRDefault="00CB7D8E" w:rsidP="00CB7D8E">
            <w:pPr>
              <w:jc w:val="both"/>
              <w:rPr>
                <w:color w:val="000000"/>
                <w:sz w:val="24"/>
                <w:szCs w:val="24"/>
              </w:rPr>
            </w:pPr>
            <w:r w:rsidRPr="00CB7D8E">
              <w:rPr>
                <w:color w:val="000000"/>
                <w:sz w:val="24"/>
                <w:szCs w:val="24"/>
              </w:rPr>
              <w:t>Субвенции бюджетам муниципальных образований на содержание ребенка в семье опекуна и приемной семье, а также вознаграждение, причитающееся приемному родителю</w:t>
            </w:r>
          </w:p>
        </w:tc>
        <w:tc>
          <w:tcPr>
            <w:tcW w:w="1701"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7 062,0 </w:t>
            </w:r>
          </w:p>
        </w:tc>
        <w:tc>
          <w:tcPr>
            <w:tcW w:w="1460"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7 062,0 </w:t>
            </w:r>
          </w:p>
        </w:tc>
      </w:tr>
      <w:tr w:rsidR="00CB7D8E" w:rsidRPr="00CB7D8E" w:rsidTr="00CB7D8E">
        <w:trPr>
          <w:trHeight w:val="1365"/>
        </w:trPr>
        <w:tc>
          <w:tcPr>
            <w:tcW w:w="2992" w:type="dxa"/>
            <w:tcBorders>
              <w:top w:val="nil"/>
              <w:left w:val="single" w:sz="4" w:space="0" w:color="auto"/>
              <w:bottom w:val="single" w:sz="4" w:space="0" w:color="auto"/>
              <w:right w:val="single" w:sz="4" w:space="0" w:color="auto"/>
            </w:tcBorders>
            <w:shd w:val="clear" w:color="000000" w:fill="FFFFFF"/>
            <w:hideMark/>
          </w:tcPr>
          <w:p w:rsidR="00CB7D8E" w:rsidRPr="00CB7D8E" w:rsidRDefault="00CB7D8E" w:rsidP="00CB7D8E">
            <w:pPr>
              <w:rPr>
                <w:color w:val="000000"/>
                <w:sz w:val="24"/>
                <w:szCs w:val="24"/>
              </w:rPr>
            </w:pPr>
            <w:r w:rsidRPr="00CB7D8E">
              <w:rPr>
                <w:color w:val="000000"/>
                <w:sz w:val="24"/>
                <w:szCs w:val="24"/>
              </w:rPr>
              <w:t>903 2 02 30027 05 0000 150</w:t>
            </w:r>
          </w:p>
        </w:tc>
        <w:tc>
          <w:tcPr>
            <w:tcW w:w="8789" w:type="dxa"/>
            <w:tcBorders>
              <w:top w:val="nil"/>
              <w:left w:val="nil"/>
              <w:bottom w:val="single" w:sz="4" w:space="0" w:color="auto"/>
              <w:right w:val="single" w:sz="4" w:space="0" w:color="auto"/>
            </w:tcBorders>
            <w:shd w:val="clear" w:color="000000" w:fill="FFFFFF"/>
            <w:hideMark/>
          </w:tcPr>
          <w:p w:rsidR="00CB7D8E" w:rsidRPr="00CB7D8E" w:rsidRDefault="00CB7D8E" w:rsidP="00CB7D8E">
            <w:pPr>
              <w:jc w:val="both"/>
              <w:rPr>
                <w:color w:val="000000"/>
                <w:sz w:val="24"/>
                <w:szCs w:val="24"/>
              </w:rPr>
            </w:pPr>
            <w:r w:rsidRPr="00CB7D8E">
              <w:rPr>
                <w:color w:val="000000"/>
                <w:sz w:val="24"/>
                <w:szCs w:val="24"/>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701"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7 062,0 </w:t>
            </w:r>
          </w:p>
        </w:tc>
        <w:tc>
          <w:tcPr>
            <w:tcW w:w="1460"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7 062,0 </w:t>
            </w:r>
          </w:p>
        </w:tc>
      </w:tr>
      <w:tr w:rsidR="00CB7D8E" w:rsidRPr="00CB7D8E" w:rsidTr="00CB7D8E">
        <w:trPr>
          <w:trHeight w:val="1980"/>
        </w:trPr>
        <w:tc>
          <w:tcPr>
            <w:tcW w:w="2992" w:type="dxa"/>
            <w:tcBorders>
              <w:top w:val="nil"/>
              <w:left w:val="single" w:sz="4" w:space="0" w:color="auto"/>
              <w:bottom w:val="single" w:sz="4" w:space="0" w:color="auto"/>
              <w:right w:val="single" w:sz="4" w:space="0" w:color="auto"/>
            </w:tcBorders>
            <w:shd w:val="clear" w:color="000000" w:fill="FFFFFF"/>
            <w:hideMark/>
          </w:tcPr>
          <w:p w:rsidR="00CB7D8E" w:rsidRPr="00CB7D8E" w:rsidRDefault="00CB7D8E" w:rsidP="00CB7D8E">
            <w:pPr>
              <w:rPr>
                <w:color w:val="000000"/>
                <w:sz w:val="24"/>
                <w:szCs w:val="24"/>
              </w:rPr>
            </w:pPr>
            <w:r w:rsidRPr="00CB7D8E">
              <w:rPr>
                <w:color w:val="000000"/>
                <w:sz w:val="24"/>
                <w:szCs w:val="24"/>
              </w:rPr>
              <w:t>000 2 02 30029 00 0000 150</w:t>
            </w:r>
          </w:p>
        </w:tc>
        <w:tc>
          <w:tcPr>
            <w:tcW w:w="8789" w:type="dxa"/>
            <w:tcBorders>
              <w:top w:val="nil"/>
              <w:left w:val="nil"/>
              <w:bottom w:val="single" w:sz="4" w:space="0" w:color="auto"/>
              <w:right w:val="single" w:sz="4" w:space="0" w:color="auto"/>
            </w:tcBorders>
            <w:shd w:val="clear" w:color="000000" w:fill="FFFFFF"/>
            <w:hideMark/>
          </w:tcPr>
          <w:p w:rsidR="00CB7D8E" w:rsidRPr="00CB7D8E" w:rsidRDefault="00CB7D8E" w:rsidP="00CB7D8E">
            <w:pPr>
              <w:jc w:val="both"/>
              <w:rPr>
                <w:color w:val="000000"/>
                <w:sz w:val="24"/>
                <w:szCs w:val="24"/>
              </w:rPr>
            </w:pPr>
            <w:r w:rsidRPr="00CB7D8E">
              <w:rPr>
                <w:color w:val="000000"/>
                <w:sz w:val="24"/>
                <w:szCs w:val="24"/>
              </w:rPr>
              <w:t>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1701"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964,3 </w:t>
            </w:r>
          </w:p>
        </w:tc>
        <w:tc>
          <w:tcPr>
            <w:tcW w:w="1460"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964,3 </w:t>
            </w:r>
          </w:p>
        </w:tc>
      </w:tr>
      <w:tr w:rsidR="00CB7D8E" w:rsidRPr="00CB7D8E" w:rsidTr="00CB7D8E">
        <w:trPr>
          <w:trHeight w:val="1980"/>
        </w:trPr>
        <w:tc>
          <w:tcPr>
            <w:tcW w:w="2992" w:type="dxa"/>
            <w:tcBorders>
              <w:top w:val="nil"/>
              <w:left w:val="single" w:sz="4" w:space="0" w:color="auto"/>
              <w:bottom w:val="single" w:sz="4" w:space="0" w:color="auto"/>
              <w:right w:val="single" w:sz="4" w:space="0" w:color="auto"/>
            </w:tcBorders>
            <w:shd w:val="clear" w:color="000000" w:fill="FFFFFF"/>
            <w:hideMark/>
          </w:tcPr>
          <w:p w:rsidR="00CB7D8E" w:rsidRPr="00CB7D8E" w:rsidRDefault="00CB7D8E" w:rsidP="00CB7D8E">
            <w:pPr>
              <w:rPr>
                <w:color w:val="000000"/>
                <w:sz w:val="24"/>
                <w:szCs w:val="24"/>
              </w:rPr>
            </w:pPr>
            <w:r w:rsidRPr="00CB7D8E">
              <w:rPr>
                <w:color w:val="000000"/>
                <w:sz w:val="24"/>
                <w:szCs w:val="24"/>
              </w:rPr>
              <w:lastRenderedPageBreak/>
              <w:t>903 2 02 30029 05 0000 150</w:t>
            </w:r>
          </w:p>
        </w:tc>
        <w:tc>
          <w:tcPr>
            <w:tcW w:w="8789" w:type="dxa"/>
            <w:tcBorders>
              <w:top w:val="nil"/>
              <w:left w:val="nil"/>
              <w:bottom w:val="single" w:sz="4" w:space="0" w:color="auto"/>
              <w:right w:val="single" w:sz="4" w:space="0" w:color="auto"/>
            </w:tcBorders>
            <w:shd w:val="clear" w:color="000000" w:fill="FFFFFF"/>
            <w:hideMark/>
          </w:tcPr>
          <w:p w:rsidR="00CB7D8E" w:rsidRPr="00CB7D8E" w:rsidRDefault="00CB7D8E" w:rsidP="00CB7D8E">
            <w:pPr>
              <w:jc w:val="both"/>
              <w:rPr>
                <w:color w:val="000000"/>
                <w:sz w:val="24"/>
                <w:szCs w:val="24"/>
              </w:rPr>
            </w:pPr>
            <w:r w:rsidRPr="00CB7D8E">
              <w:rPr>
                <w:color w:val="000000"/>
                <w:sz w:val="24"/>
                <w:szCs w:val="24"/>
              </w:rPr>
              <w:t>Субвенции бюджетам  муниципальных  районов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1701"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964,3 </w:t>
            </w:r>
          </w:p>
        </w:tc>
        <w:tc>
          <w:tcPr>
            <w:tcW w:w="1460"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964,3 </w:t>
            </w:r>
          </w:p>
        </w:tc>
      </w:tr>
      <w:tr w:rsidR="00CB7D8E" w:rsidRPr="00CB7D8E" w:rsidTr="00CB7D8E">
        <w:trPr>
          <w:trHeight w:val="1950"/>
        </w:trPr>
        <w:tc>
          <w:tcPr>
            <w:tcW w:w="2992" w:type="dxa"/>
            <w:tcBorders>
              <w:top w:val="nil"/>
              <w:left w:val="single" w:sz="4" w:space="0" w:color="auto"/>
              <w:bottom w:val="single" w:sz="4" w:space="0" w:color="auto"/>
              <w:right w:val="single" w:sz="4" w:space="0" w:color="auto"/>
            </w:tcBorders>
            <w:shd w:val="clear" w:color="000000" w:fill="FFFFFF"/>
            <w:hideMark/>
          </w:tcPr>
          <w:p w:rsidR="00CB7D8E" w:rsidRPr="00CB7D8E" w:rsidRDefault="00CB7D8E" w:rsidP="00CB7D8E">
            <w:pPr>
              <w:rPr>
                <w:color w:val="000000"/>
                <w:sz w:val="24"/>
                <w:szCs w:val="24"/>
              </w:rPr>
            </w:pPr>
            <w:r w:rsidRPr="00CB7D8E">
              <w:rPr>
                <w:color w:val="000000"/>
                <w:sz w:val="24"/>
                <w:szCs w:val="24"/>
              </w:rPr>
              <w:t>000 2 02 35082 00 0000 150</w:t>
            </w:r>
          </w:p>
        </w:tc>
        <w:tc>
          <w:tcPr>
            <w:tcW w:w="8789" w:type="dxa"/>
            <w:tcBorders>
              <w:top w:val="nil"/>
              <w:left w:val="nil"/>
              <w:bottom w:val="single" w:sz="4" w:space="0" w:color="auto"/>
              <w:right w:val="single" w:sz="4" w:space="0" w:color="auto"/>
            </w:tcBorders>
            <w:shd w:val="clear" w:color="000000" w:fill="FFFFFF"/>
            <w:hideMark/>
          </w:tcPr>
          <w:p w:rsidR="00CB7D8E" w:rsidRPr="00CB7D8E" w:rsidRDefault="00CB7D8E" w:rsidP="00CB7D8E">
            <w:pPr>
              <w:jc w:val="both"/>
              <w:rPr>
                <w:color w:val="000000"/>
                <w:sz w:val="24"/>
                <w:szCs w:val="24"/>
              </w:rPr>
            </w:pPr>
            <w:r w:rsidRPr="00CB7D8E">
              <w:rPr>
                <w:color w:val="000000"/>
                <w:sz w:val="24"/>
                <w:szCs w:val="24"/>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4 254,3 </w:t>
            </w:r>
          </w:p>
        </w:tc>
        <w:tc>
          <w:tcPr>
            <w:tcW w:w="1460"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2 836,1 </w:t>
            </w:r>
          </w:p>
        </w:tc>
      </w:tr>
      <w:tr w:rsidR="00CB7D8E" w:rsidRPr="00CB7D8E" w:rsidTr="00CB7D8E">
        <w:trPr>
          <w:trHeight w:val="1665"/>
        </w:trPr>
        <w:tc>
          <w:tcPr>
            <w:tcW w:w="2992" w:type="dxa"/>
            <w:tcBorders>
              <w:top w:val="nil"/>
              <w:left w:val="single" w:sz="4" w:space="0" w:color="auto"/>
              <w:bottom w:val="single" w:sz="4" w:space="0" w:color="auto"/>
              <w:right w:val="single" w:sz="4" w:space="0" w:color="auto"/>
            </w:tcBorders>
            <w:shd w:val="clear" w:color="000000" w:fill="FFFFFF"/>
            <w:hideMark/>
          </w:tcPr>
          <w:p w:rsidR="00CB7D8E" w:rsidRPr="00CB7D8E" w:rsidRDefault="00CB7D8E" w:rsidP="00CB7D8E">
            <w:pPr>
              <w:rPr>
                <w:color w:val="000000"/>
                <w:sz w:val="24"/>
                <w:szCs w:val="24"/>
              </w:rPr>
            </w:pPr>
            <w:r w:rsidRPr="00CB7D8E">
              <w:rPr>
                <w:color w:val="000000"/>
                <w:sz w:val="24"/>
                <w:szCs w:val="24"/>
              </w:rPr>
              <w:t>936 2 02 35082 05 0000 150</w:t>
            </w:r>
          </w:p>
        </w:tc>
        <w:tc>
          <w:tcPr>
            <w:tcW w:w="8789" w:type="dxa"/>
            <w:tcBorders>
              <w:top w:val="nil"/>
              <w:left w:val="nil"/>
              <w:bottom w:val="single" w:sz="4" w:space="0" w:color="auto"/>
              <w:right w:val="single" w:sz="4" w:space="0" w:color="auto"/>
            </w:tcBorders>
            <w:shd w:val="clear" w:color="000000" w:fill="FFFFFF"/>
            <w:hideMark/>
          </w:tcPr>
          <w:p w:rsidR="00CB7D8E" w:rsidRPr="00CB7D8E" w:rsidRDefault="00CB7D8E" w:rsidP="00CB7D8E">
            <w:pPr>
              <w:jc w:val="both"/>
              <w:rPr>
                <w:color w:val="000000"/>
                <w:sz w:val="24"/>
                <w:szCs w:val="24"/>
              </w:rPr>
            </w:pPr>
            <w:r w:rsidRPr="00CB7D8E">
              <w:rPr>
                <w:color w:val="000000"/>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4 254,3 </w:t>
            </w:r>
          </w:p>
        </w:tc>
        <w:tc>
          <w:tcPr>
            <w:tcW w:w="1460"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2 836,1 </w:t>
            </w:r>
          </w:p>
        </w:tc>
      </w:tr>
      <w:tr w:rsidR="00CB7D8E" w:rsidRPr="00CB7D8E" w:rsidTr="00CB7D8E">
        <w:trPr>
          <w:trHeight w:val="1590"/>
        </w:trPr>
        <w:tc>
          <w:tcPr>
            <w:tcW w:w="2992" w:type="dxa"/>
            <w:tcBorders>
              <w:top w:val="nil"/>
              <w:left w:val="single" w:sz="4" w:space="0" w:color="auto"/>
              <w:bottom w:val="single" w:sz="4" w:space="0" w:color="auto"/>
              <w:right w:val="single" w:sz="4" w:space="0" w:color="auto"/>
            </w:tcBorders>
            <w:shd w:val="clear" w:color="000000" w:fill="FFFFFF"/>
            <w:hideMark/>
          </w:tcPr>
          <w:p w:rsidR="00CB7D8E" w:rsidRPr="00CB7D8E" w:rsidRDefault="00CB7D8E" w:rsidP="00CB7D8E">
            <w:pPr>
              <w:rPr>
                <w:color w:val="000000"/>
                <w:sz w:val="24"/>
                <w:szCs w:val="24"/>
              </w:rPr>
            </w:pPr>
            <w:r w:rsidRPr="00CB7D8E">
              <w:rPr>
                <w:color w:val="000000"/>
                <w:sz w:val="24"/>
                <w:szCs w:val="24"/>
              </w:rPr>
              <w:t>000 2 02 35120 00 0000 150</w:t>
            </w:r>
          </w:p>
        </w:tc>
        <w:tc>
          <w:tcPr>
            <w:tcW w:w="8789" w:type="dxa"/>
            <w:tcBorders>
              <w:top w:val="nil"/>
              <w:left w:val="nil"/>
              <w:bottom w:val="single" w:sz="4" w:space="0" w:color="auto"/>
              <w:right w:val="single" w:sz="4" w:space="0" w:color="auto"/>
            </w:tcBorders>
            <w:shd w:val="clear" w:color="000000" w:fill="FFFFFF"/>
            <w:hideMark/>
          </w:tcPr>
          <w:p w:rsidR="00CB7D8E" w:rsidRPr="00CB7D8E" w:rsidRDefault="00CB7D8E" w:rsidP="00CB7D8E">
            <w:pPr>
              <w:jc w:val="both"/>
              <w:rPr>
                <w:color w:val="000000"/>
                <w:sz w:val="24"/>
                <w:szCs w:val="24"/>
              </w:rPr>
            </w:pPr>
            <w:r w:rsidRPr="00CB7D8E">
              <w:rPr>
                <w:color w:val="000000"/>
                <w:sz w:val="24"/>
                <w:szCs w:val="24"/>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1,8 </w:t>
            </w:r>
          </w:p>
        </w:tc>
        <w:tc>
          <w:tcPr>
            <w:tcW w:w="1460"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1,5 </w:t>
            </w:r>
          </w:p>
        </w:tc>
      </w:tr>
      <w:tr w:rsidR="00CB7D8E" w:rsidRPr="00CB7D8E" w:rsidTr="00CB7D8E">
        <w:trPr>
          <w:trHeight w:val="1575"/>
        </w:trPr>
        <w:tc>
          <w:tcPr>
            <w:tcW w:w="2992" w:type="dxa"/>
            <w:tcBorders>
              <w:top w:val="nil"/>
              <w:left w:val="single" w:sz="4" w:space="0" w:color="auto"/>
              <w:bottom w:val="single" w:sz="4" w:space="0" w:color="auto"/>
              <w:right w:val="single" w:sz="4" w:space="0" w:color="auto"/>
            </w:tcBorders>
            <w:shd w:val="clear" w:color="000000" w:fill="FFFFFF"/>
            <w:hideMark/>
          </w:tcPr>
          <w:p w:rsidR="00CB7D8E" w:rsidRPr="00CB7D8E" w:rsidRDefault="00CB7D8E" w:rsidP="00CB7D8E">
            <w:pPr>
              <w:rPr>
                <w:color w:val="000000"/>
                <w:sz w:val="24"/>
                <w:szCs w:val="24"/>
              </w:rPr>
            </w:pPr>
            <w:r w:rsidRPr="00CB7D8E">
              <w:rPr>
                <w:color w:val="000000"/>
                <w:sz w:val="24"/>
                <w:szCs w:val="24"/>
              </w:rPr>
              <w:t>936 2 02 35120 05 0000 150</w:t>
            </w:r>
          </w:p>
        </w:tc>
        <w:tc>
          <w:tcPr>
            <w:tcW w:w="8789" w:type="dxa"/>
            <w:tcBorders>
              <w:top w:val="nil"/>
              <w:left w:val="nil"/>
              <w:bottom w:val="single" w:sz="4" w:space="0" w:color="auto"/>
              <w:right w:val="single" w:sz="4" w:space="0" w:color="auto"/>
            </w:tcBorders>
            <w:shd w:val="clear" w:color="000000" w:fill="FFFFFF"/>
            <w:hideMark/>
          </w:tcPr>
          <w:p w:rsidR="00CB7D8E" w:rsidRPr="00CB7D8E" w:rsidRDefault="00CB7D8E" w:rsidP="00CB7D8E">
            <w:pPr>
              <w:jc w:val="both"/>
              <w:rPr>
                <w:color w:val="000000"/>
                <w:sz w:val="24"/>
                <w:szCs w:val="24"/>
              </w:rPr>
            </w:pPr>
            <w:r w:rsidRPr="00CB7D8E">
              <w:rPr>
                <w:color w:val="000000"/>
                <w:sz w:val="24"/>
                <w:szCs w:val="24"/>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1,8 </w:t>
            </w:r>
          </w:p>
        </w:tc>
        <w:tc>
          <w:tcPr>
            <w:tcW w:w="1460"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1,5 </w:t>
            </w:r>
          </w:p>
        </w:tc>
      </w:tr>
      <w:tr w:rsidR="00CB7D8E" w:rsidRPr="00CB7D8E" w:rsidTr="00CB7D8E">
        <w:trPr>
          <w:trHeight w:val="435"/>
        </w:trPr>
        <w:tc>
          <w:tcPr>
            <w:tcW w:w="2992" w:type="dxa"/>
            <w:tcBorders>
              <w:top w:val="nil"/>
              <w:left w:val="single" w:sz="4" w:space="0" w:color="auto"/>
              <w:bottom w:val="single" w:sz="4" w:space="0" w:color="auto"/>
              <w:right w:val="single" w:sz="4" w:space="0" w:color="auto"/>
            </w:tcBorders>
            <w:shd w:val="clear" w:color="000000" w:fill="FFFFFF"/>
            <w:hideMark/>
          </w:tcPr>
          <w:p w:rsidR="00CB7D8E" w:rsidRPr="00CB7D8E" w:rsidRDefault="00CB7D8E" w:rsidP="00CB7D8E">
            <w:pPr>
              <w:rPr>
                <w:b/>
                <w:bCs/>
                <w:color w:val="000000"/>
                <w:sz w:val="24"/>
                <w:szCs w:val="24"/>
              </w:rPr>
            </w:pPr>
            <w:r w:rsidRPr="00CB7D8E">
              <w:rPr>
                <w:b/>
                <w:bCs/>
                <w:color w:val="000000"/>
                <w:sz w:val="24"/>
                <w:szCs w:val="24"/>
              </w:rPr>
              <w:t>000 2 02 39999 00 0000 150</w:t>
            </w:r>
          </w:p>
        </w:tc>
        <w:tc>
          <w:tcPr>
            <w:tcW w:w="8789" w:type="dxa"/>
            <w:tcBorders>
              <w:top w:val="nil"/>
              <w:left w:val="nil"/>
              <w:bottom w:val="single" w:sz="4" w:space="0" w:color="auto"/>
              <w:right w:val="single" w:sz="4" w:space="0" w:color="auto"/>
            </w:tcBorders>
            <w:shd w:val="clear" w:color="000000" w:fill="FFFFFF"/>
            <w:hideMark/>
          </w:tcPr>
          <w:p w:rsidR="00CB7D8E" w:rsidRPr="00CB7D8E" w:rsidRDefault="00CB7D8E" w:rsidP="00CB7D8E">
            <w:pPr>
              <w:jc w:val="both"/>
              <w:rPr>
                <w:b/>
                <w:bCs/>
                <w:color w:val="000000"/>
                <w:sz w:val="24"/>
                <w:szCs w:val="24"/>
              </w:rPr>
            </w:pPr>
            <w:r w:rsidRPr="00CB7D8E">
              <w:rPr>
                <w:b/>
                <w:bCs/>
                <w:color w:val="000000"/>
                <w:sz w:val="24"/>
                <w:szCs w:val="24"/>
              </w:rPr>
              <w:t xml:space="preserve">Прочие субвенции </w:t>
            </w:r>
          </w:p>
        </w:tc>
        <w:tc>
          <w:tcPr>
            <w:tcW w:w="1701"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b/>
                <w:bCs/>
                <w:color w:val="000000"/>
                <w:sz w:val="24"/>
                <w:szCs w:val="24"/>
              </w:rPr>
            </w:pPr>
            <w:r w:rsidRPr="00CB7D8E">
              <w:rPr>
                <w:b/>
                <w:bCs/>
                <w:color w:val="000000"/>
                <w:sz w:val="24"/>
                <w:szCs w:val="24"/>
              </w:rPr>
              <w:t xml:space="preserve">108 519,0 </w:t>
            </w:r>
          </w:p>
        </w:tc>
        <w:tc>
          <w:tcPr>
            <w:tcW w:w="1460"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b/>
                <w:bCs/>
                <w:color w:val="000000"/>
                <w:sz w:val="24"/>
                <w:szCs w:val="24"/>
              </w:rPr>
            </w:pPr>
            <w:r w:rsidRPr="00CB7D8E">
              <w:rPr>
                <w:b/>
                <w:bCs/>
                <w:color w:val="000000"/>
                <w:sz w:val="24"/>
                <w:szCs w:val="24"/>
              </w:rPr>
              <w:t xml:space="preserve">111 684,9 </w:t>
            </w:r>
          </w:p>
        </w:tc>
      </w:tr>
      <w:tr w:rsidR="00CB7D8E" w:rsidRPr="00CB7D8E" w:rsidTr="00CB7D8E">
        <w:trPr>
          <w:trHeight w:val="315"/>
        </w:trPr>
        <w:tc>
          <w:tcPr>
            <w:tcW w:w="2992" w:type="dxa"/>
            <w:tcBorders>
              <w:top w:val="nil"/>
              <w:left w:val="single" w:sz="4" w:space="0" w:color="auto"/>
              <w:bottom w:val="single" w:sz="4" w:space="0" w:color="auto"/>
              <w:right w:val="single" w:sz="4" w:space="0" w:color="auto"/>
            </w:tcBorders>
            <w:shd w:val="clear" w:color="000000" w:fill="FFFFFF"/>
            <w:hideMark/>
          </w:tcPr>
          <w:p w:rsidR="00CB7D8E" w:rsidRPr="00CB7D8E" w:rsidRDefault="00CB7D8E" w:rsidP="00CB7D8E">
            <w:pPr>
              <w:rPr>
                <w:color w:val="000000"/>
                <w:sz w:val="24"/>
                <w:szCs w:val="24"/>
              </w:rPr>
            </w:pPr>
            <w:r w:rsidRPr="00CB7D8E">
              <w:rPr>
                <w:color w:val="000000"/>
                <w:sz w:val="24"/>
                <w:szCs w:val="24"/>
              </w:rPr>
              <w:lastRenderedPageBreak/>
              <w:t>000 2 02 39999 00 0000 150</w:t>
            </w:r>
          </w:p>
        </w:tc>
        <w:tc>
          <w:tcPr>
            <w:tcW w:w="8789" w:type="dxa"/>
            <w:tcBorders>
              <w:top w:val="nil"/>
              <w:left w:val="nil"/>
              <w:bottom w:val="single" w:sz="4" w:space="0" w:color="auto"/>
              <w:right w:val="single" w:sz="4" w:space="0" w:color="auto"/>
            </w:tcBorders>
            <w:shd w:val="clear" w:color="000000" w:fill="FFFFFF"/>
            <w:hideMark/>
          </w:tcPr>
          <w:p w:rsidR="00CB7D8E" w:rsidRPr="00CB7D8E" w:rsidRDefault="00CB7D8E" w:rsidP="00CB7D8E">
            <w:pPr>
              <w:jc w:val="both"/>
              <w:rPr>
                <w:color w:val="000000"/>
                <w:sz w:val="24"/>
                <w:szCs w:val="24"/>
              </w:rPr>
            </w:pPr>
            <w:r w:rsidRPr="00CB7D8E">
              <w:rPr>
                <w:color w:val="000000"/>
                <w:sz w:val="24"/>
                <w:szCs w:val="24"/>
              </w:rPr>
              <w:t>Прочие субвенции</w:t>
            </w:r>
          </w:p>
        </w:tc>
        <w:tc>
          <w:tcPr>
            <w:tcW w:w="1701"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108 519,0 </w:t>
            </w:r>
          </w:p>
        </w:tc>
        <w:tc>
          <w:tcPr>
            <w:tcW w:w="1460"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111 684,9 </w:t>
            </w:r>
          </w:p>
        </w:tc>
      </w:tr>
      <w:tr w:rsidR="00CB7D8E" w:rsidRPr="00CB7D8E" w:rsidTr="00CB7D8E">
        <w:trPr>
          <w:trHeight w:val="630"/>
        </w:trPr>
        <w:tc>
          <w:tcPr>
            <w:tcW w:w="2992" w:type="dxa"/>
            <w:tcBorders>
              <w:top w:val="nil"/>
              <w:left w:val="single" w:sz="4" w:space="0" w:color="auto"/>
              <w:bottom w:val="single" w:sz="4" w:space="0" w:color="auto"/>
              <w:right w:val="single" w:sz="4" w:space="0" w:color="auto"/>
            </w:tcBorders>
            <w:shd w:val="clear" w:color="000000" w:fill="FFFFFF"/>
            <w:hideMark/>
          </w:tcPr>
          <w:p w:rsidR="00CB7D8E" w:rsidRPr="00CB7D8E" w:rsidRDefault="00CB7D8E" w:rsidP="00CB7D8E">
            <w:pPr>
              <w:rPr>
                <w:color w:val="000000"/>
                <w:sz w:val="24"/>
                <w:szCs w:val="24"/>
              </w:rPr>
            </w:pPr>
            <w:r w:rsidRPr="00CB7D8E">
              <w:rPr>
                <w:color w:val="000000"/>
                <w:sz w:val="24"/>
                <w:szCs w:val="24"/>
              </w:rPr>
              <w:t>903 2 02 39999 05 0000 150</w:t>
            </w:r>
          </w:p>
        </w:tc>
        <w:tc>
          <w:tcPr>
            <w:tcW w:w="8789" w:type="dxa"/>
            <w:tcBorders>
              <w:top w:val="nil"/>
              <w:left w:val="nil"/>
              <w:bottom w:val="single" w:sz="4" w:space="0" w:color="auto"/>
              <w:right w:val="single" w:sz="4" w:space="0" w:color="auto"/>
            </w:tcBorders>
            <w:shd w:val="clear" w:color="000000" w:fill="FFFFFF"/>
            <w:hideMark/>
          </w:tcPr>
          <w:p w:rsidR="00CB7D8E" w:rsidRPr="00CB7D8E" w:rsidRDefault="00CB7D8E" w:rsidP="00CB7D8E">
            <w:pPr>
              <w:jc w:val="both"/>
              <w:rPr>
                <w:color w:val="000000"/>
                <w:sz w:val="24"/>
                <w:szCs w:val="24"/>
              </w:rPr>
            </w:pPr>
            <w:r w:rsidRPr="00CB7D8E">
              <w:rPr>
                <w:color w:val="000000"/>
                <w:sz w:val="24"/>
                <w:szCs w:val="24"/>
              </w:rPr>
              <w:t>Прочие субвенции бюджетам муниципальных районов</w:t>
            </w:r>
          </w:p>
        </w:tc>
        <w:tc>
          <w:tcPr>
            <w:tcW w:w="1701"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108 480,2 </w:t>
            </w:r>
          </w:p>
        </w:tc>
        <w:tc>
          <w:tcPr>
            <w:tcW w:w="1460"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108 480,2 </w:t>
            </w:r>
          </w:p>
        </w:tc>
      </w:tr>
      <w:tr w:rsidR="00CB7D8E" w:rsidRPr="00CB7D8E" w:rsidTr="00CB7D8E">
        <w:trPr>
          <w:trHeight w:val="630"/>
        </w:trPr>
        <w:tc>
          <w:tcPr>
            <w:tcW w:w="2992" w:type="dxa"/>
            <w:tcBorders>
              <w:top w:val="nil"/>
              <w:left w:val="single" w:sz="4" w:space="0" w:color="auto"/>
              <w:bottom w:val="single" w:sz="4" w:space="0" w:color="auto"/>
              <w:right w:val="single" w:sz="4" w:space="0" w:color="auto"/>
            </w:tcBorders>
            <w:shd w:val="clear" w:color="000000" w:fill="FFFFFF"/>
            <w:hideMark/>
          </w:tcPr>
          <w:p w:rsidR="00CB7D8E" w:rsidRPr="00CB7D8E" w:rsidRDefault="00CB7D8E" w:rsidP="00CB7D8E">
            <w:pPr>
              <w:rPr>
                <w:color w:val="000000"/>
                <w:sz w:val="24"/>
                <w:szCs w:val="24"/>
              </w:rPr>
            </w:pPr>
            <w:r w:rsidRPr="00CB7D8E">
              <w:rPr>
                <w:color w:val="000000"/>
                <w:sz w:val="24"/>
                <w:szCs w:val="24"/>
              </w:rPr>
              <w:t>912 2 02 39999 05 0000 150</w:t>
            </w:r>
          </w:p>
        </w:tc>
        <w:tc>
          <w:tcPr>
            <w:tcW w:w="8789" w:type="dxa"/>
            <w:tcBorders>
              <w:top w:val="nil"/>
              <w:left w:val="nil"/>
              <w:bottom w:val="single" w:sz="4" w:space="0" w:color="auto"/>
              <w:right w:val="single" w:sz="4" w:space="0" w:color="auto"/>
            </w:tcBorders>
            <w:shd w:val="clear" w:color="000000" w:fill="FFFFFF"/>
            <w:hideMark/>
          </w:tcPr>
          <w:p w:rsidR="00CB7D8E" w:rsidRPr="00CB7D8E" w:rsidRDefault="00CB7D8E" w:rsidP="00CB7D8E">
            <w:pPr>
              <w:jc w:val="both"/>
              <w:rPr>
                <w:color w:val="000000"/>
                <w:sz w:val="24"/>
                <w:szCs w:val="24"/>
              </w:rPr>
            </w:pPr>
            <w:r w:rsidRPr="00CB7D8E">
              <w:rPr>
                <w:color w:val="000000"/>
                <w:sz w:val="24"/>
                <w:szCs w:val="24"/>
              </w:rPr>
              <w:t>Прочие субвенции бюджетам муниципальных районов</w:t>
            </w:r>
          </w:p>
        </w:tc>
        <w:tc>
          <w:tcPr>
            <w:tcW w:w="1701"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0,0 </w:t>
            </w:r>
          </w:p>
        </w:tc>
        <w:tc>
          <w:tcPr>
            <w:tcW w:w="1460"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3 188,0 </w:t>
            </w:r>
          </w:p>
        </w:tc>
      </w:tr>
      <w:tr w:rsidR="00CB7D8E" w:rsidRPr="00CB7D8E" w:rsidTr="00CB7D8E">
        <w:trPr>
          <w:trHeight w:val="630"/>
        </w:trPr>
        <w:tc>
          <w:tcPr>
            <w:tcW w:w="2992" w:type="dxa"/>
            <w:tcBorders>
              <w:top w:val="nil"/>
              <w:left w:val="single" w:sz="4" w:space="0" w:color="auto"/>
              <w:bottom w:val="single" w:sz="4" w:space="0" w:color="auto"/>
              <w:right w:val="single" w:sz="4" w:space="0" w:color="auto"/>
            </w:tcBorders>
            <w:shd w:val="clear" w:color="000000" w:fill="FFFFFF"/>
            <w:hideMark/>
          </w:tcPr>
          <w:p w:rsidR="00CB7D8E" w:rsidRPr="00CB7D8E" w:rsidRDefault="00CB7D8E" w:rsidP="00CB7D8E">
            <w:pPr>
              <w:rPr>
                <w:color w:val="000000"/>
                <w:sz w:val="24"/>
                <w:szCs w:val="24"/>
              </w:rPr>
            </w:pPr>
            <w:r w:rsidRPr="00CB7D8E">
              <w:rPr>
                <w:color w:val="000000"/>
                <w:sz w:val="24"/>
                <w:szCs w:val="24"/>
              </w:rPr>
              <w:t>936 2 02 39999 05 0000 150</w:t>
            </w:r>
          </w:p>
        </w:tc>
        <w:tc>
          <w:tcPr>
            <w:tcW w:w="8789" w:type="dxa"/>
            <w:tcBorders>
              <w:top w:val="nil"/>
              <w:left w:val="nil"/>
              <w:bottom w:val="single" w:sz="4" w:space="0" w:color="auto"/>
              <w:right w:val="single" w:sz="4" w:space="0" w:color="auto"/>
            </w:tcBorders>
            <w:shd w:val="clear" w:color="000000" w:fill="FFFFFF"/>
            <w:hideMark/>
          </w:tcPr>
          <w:p w:rsidR="00CB7D8E" w:rsidRPr="00CB7D8E" w:rsidRDefault="00CB7D8E" w:rsidP="00CB7D8E">
            <w:pPr>
              <w:jc w:val="both"/>
              <w:rPr>
                <w:color w:val="000000"/>
                <w:sz w:val="24"/>
                <w:szCs w:val="24"/>
              </w:rPr>
            </w:pPr>
            <w:r w:rsidRPr="00CB7D8E">
              <w:rPr>
                <w:color w:val="000000"/>
                <w:sz w:val="24"/>
                <w:szCs w:val="24"/>
              </w:rPr>
              <w:t>Прочие субвенции бюджетам муниципальных районов</w:t>
            </w:r>
          </w:p>
        </w:tc>
        <w:tc>
          <w:tcPr>
            <w:tcW w:w="1701"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38,8 </w:t>
            </w:r>
          </w:p>
        </w:tc>
        <w:tc>
          <w:tcPr>
            <w:tcW w:w="1460"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16,7 </w:t>
            </w:r>
          </w:p>
        </w:tc>
      </w:tr>
      <w:tr w:rsidR="00CB7D8E" w:rsidRPr="00CB7D8E" w:rsidTr="00CB7D8E">
        <w:trPr>
          <w:trHeight w:val="315"/>
        </w:trPr>
        <w:tc>
          <w:tcPr>
            <w:tcW w:w="2992" w:type="dxa"/>
            <w:tcBorders>
              <w:top w:val="nil"/>
              <w:left w:val="single" w:sz="4" w:space="0" w:color="auto"/>
              <w:bottom w:val="single" w:sz="4" w:space="0" w:color="auto"/>
              <w:right w:val="single" w:sz="4" w:space="0" w:color="auto"/>
            </w:tcBorders>
            <w:shd w:val="clear" w:color="000000" w:fill="FFFFFF"/>
            <w:hideMark/>
          </w:tcPr>
          <w:p w:rsidR="00CB7D8E" w:rsidRPr="00CB7D8E" w:rsidRDefault="00CB7D8E" w:rsidP="00CB7D8E">
            <w:pPr>
              <w:rPr>
                <w:b/>
                <w:bCs/>
                <w:color w:val="000000"/>
                <w:sz w:val="24"/>
                <w:szCs w:val="24"/>
              </w:rPr>
            </w:pPr>
            <w:r w:rsidRPr="00CB7D8E">
              <w:rPr>
                <w:b/>
                <w:bCs/>
                <w:color w:val="000000"/>
                <w:sz w:val="24"/>
                <w:szCs w:val="24"/>
              </w:rPr>
              <w:t>000 2 02 40000 00 0000 151</w:t>
            </w:r>
          </w:p>
        </w:tc>
        <w:tc>
          <w:tcPr>
            <w:tcW w:w="8789" w:type="dxa"/>
            <w:tcBorders>
              <w:top w:val="nil"/>
              <w:left w:val="nil"/>
              <w:bottom w:val="single" w:sz="4" w:space="0" w:color="auto"/>
              <w:right w:val="single" w:sz="4" w:space="0" w:color="auto"/>
            </w:tcBorders>
            <w:shd w:val="clear" w:color="000000" w:fill="FFFFFF"/>
            <w:hideMark/>
          </w:tcPr>
          <w:p w:rsidR="00CB7D8E" w:rsidRPr="00CB7D8E" w:rsidRDefault="00CB7D8E" w:rsidP="00CB7D8E">
            <w:pPr>
              <w:jc w:val="both"/>
              <w:rPr>
                <w:b/>
                <w:bCs/>
                <w:color w:val="000000"/>
                <w:sz w:val="24"/>
                <w:szCs w:val="24"/>
              </w:rPr>
            </w:pPr>
            <w:r w:rsidRPr="00CB7D8E">
              <w:rPr>
                <w:b/>
                <w:bCs/>
                <w:color w:val="000000"/>
                <w:sz w:val="24"/>
                <w:szCs w:val="24"/>
              </w:rPr>
              <w:t>Иные межбюджетные трансферты</w:t>
            </w:r>
          </w:p>
        </w:tc>
        <w:tc>
          <w:tcPr>
            <w:tcW w:w="1701"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b/>
                <w:bCs/>
                <w:color w:val="000000"/>
                <w:sz w:val="24"/>
                <w:szCs w:val="24"/>
              </w:rPr>
            </w:pPr>
            <w:r w:rsidRPr="00CB7D8E">
              <w:rPr>
                <w:b/>
                <w:bCs/>
                <w:color w:val="000000"/>
                <w:sz w:val="24"/>
                <w:szCs w:val="24"/>
              </w:rPr>
              <w:t xml:space="preserve">5 749,6 </w:t>
            </w:r>
          </w:p>
        </w:tc>
        <w:tc>
          <w:tcPr>
            <w:tcW w:w="1460"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b/>
                <w:bCs/>
                <w:color w:val="000000"/>
                <w:sz w:val="24"/>
                <w:szCs w:val="24"/>
              </w:rPr>
            </w:pPr>
            <w:r w:rsidRPr="00CB7D8E">
              <w:rPr>
                <w:b/>
                <w:bCs/>
                <w:color w:val="000000"/>
                <w:sz w:val="24"/>
                <w:szCs w:val="24"/>
              </w:rPr>
              <w:t xml:space="preserve">5 749,6 </w:t>
            </w:r>
          </w:p>
        </w:tc>
      </w:tr>
      <w:tr w:rsidR="00CB7D8E" w:rsidRPr="00CB7D8E" w:rsidTr="00CB7D8E">
        <w:trPr>
          <w:trHeight w:val="1890"/>
        </w:trPr>
        <w:tc>
          <w:tcPr>
            <w:tcW w:w="2992" w:type="dxa"/>
            <w:tcBorders>
              <w:top w:val="nil"/>
              <w:left w:val="single" w:sz="4" w:space="0" w:color="auto"/>
              <w:bottom w:val="single" w:sz="4" w:space="0" w:color="auto"/>
              <w:right w:val="single" w:sz="4" w:space="0" w:color="auto"/>
            </w:tcBorders>
            <w:shd w:val="clear" w:color="000000" w:fill="FFFFFF"/>
            <w:hideMark/>
          </w:tcPr>
          <w:p w:rsidR="00CB7D8E" w:rsidRPr="00CB7D8E" w:rsidRDefault="00CB7D8E" w:rsidP="00CB7D8E">
            <w:pPr>
              <w:rPr>
                <w:color w:val="000000"/>
                <w:sz w:val="24"/>
                <w:szCs w:val="24"/>
              </w:rPr>
            </w:pPr>
            <w:r w:rsidRPr="00CB7D8E">
              <w:rPr>
                <w:color w:val="000000"/>
                <w:sz w:val="24"/>
                <w:szCs w:val="24"/>
              </w:rPr>
              <w:t>000 2 02 45303 00 0000 150</w:t>
            </w:r>
          </w:p>
        </w:tc>
        <w:tc>
          <w:tcPr>
            <w:tcW w:w="8789" w:type="dxa"/>
            <w:tcBorders>
              <w:top w:val="nil"/>
              <w:left w:val="nil"/>
              <w:bottom w:val="single" w:sz="4" w:space="0" w:color="auto"/>
              <w:right w:val="single" w:sz="4" w:space="0" w:color="auto"/>
            </w:tcBorders>
            <w:shd w:val="clear" w:color="000000" w:fill="FFFFFF"/>
            <w:hideMark/>
          </w:tcPr>
          <w:p w:rsidR="00CB7D8E" w:rsidRPr="00CB7D8E" w:rsidRDefault="00CB7D8E" w:rsidP="00CB7D8E">
            <w:pPr>
              <w:jc w:val="both"/>
              <w:rPr>
                <w:color w:val="000000"/>
                <w:sz w:val="24"/>
                <w:szCs w:val="24"/>
              </w:rPr>
            </w:pPr>
            <w:r w:rsidRPr="00CB7D8E">
              <w:rPr>
                <w:color w:val="000000"/>
                <w:sz w:val="24"/>
                <w:szCs w:val="24"/>
              </w:rPr>
              <w:t>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01"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b/>
                <w:bCs/>
                <w:color w:val="000000"/>
                <w:sz w:val="24"/>
                <w:szCs w:val="24"/>
              </w:rPr>
            </w:pPr>
            <w:r w:rsidRPr="00CB7D8E">
              <w:rPr>
                <w:b/>
                <w:bCs/>
                <w:color w:val="000000"/>
                <w:sz w:val="24"/>
                <w:szCs w:val="24"/>
              </w:rPr>
              <w:t xml:space="preserve">5 749,6 </w:t>
            </w:r>
          </w:p>
        </w:tc>
        <w:tc>
          <w:tcPr>
            <w:tcW w:w="1460"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b/>
                <w:bCs/>
                <w:color w:val="000000"/>
                <w:sz w:val="24"/>
                <w:szCs w:val="24"/>
              </w:rPr>
            </w:pPr>
            <w:r w:rsidRPr="00CB7D8E">
              <w:rPr>
                <w:b/>
                <w:bCs/>
                <w:color w:val="000000"/>
                <w:sz w:val="24"/>
                <w:szCs w:val="24"/>
              </w:rPr>
              <w:t xml:space="preserve">5 749,6 </w:t>
            </w:r>
          </w:p>
        </w:tc>
      </w:tr>
      <w:tr w:rsidR="00CB7D8E" w:rsidRPr="00CB7D8E" w:rsidTr="00CB7D8E">
        <w:trPr>
          <w:trHeight w:val="1890"/>
        </w:trPr>
        <w:tc>
          <w:tcPr>
            <w:tcW w:w="2992" w:type="dxa"/>
            <w:tcBorders>
              <w:top w:val="nil"/>
              <w:left w:val="single" w:sz="4" w:space="0" w:color="auto"/>
              <w:bottom w:val="single" w:sz="4" w:space="0" w:color="auto"/>
              <w:right w:val="single" w:sz="4" w:space="0" w:color="auto"/>
            </w:tcBorders>
            <w:shd w:val="clear" w:color="000000" w:fill="FFFFFF"/>
            <w:hideMark/>
          </w:tcPr>
          <w:p w:rsidR="00CB7D8E" w:rsidRPr="00CB7D8E" w:rsidRDefault="00CB7D8E" w:rsidP="00CB7D8E">
            <w:pPr>
              <w:rPr>
                <w:color w:val="000000"/>
                <w:sz w:val="24"/>
                <w:szCs w:val="24"/>
              </w:rPr>
            </w:pPr>
            <w:r w:rsidRPr="00CB7D8E">
              <w:rPr>
                <w:color w:val="000000"/>
                <w:sz w:val="24"/>
                <w:szCs w:val="24"/>
              </w:rPr>
              <w:t>903 2 02 45303 05 0000 150</w:t>
            </w:r>
          </w:p>
        </w:tc>
        <w:tc>
          <w:tcPr>
            <w:tcW w:w="8789" w:type="dxa"/>
            <w:tcBorders>
              <w:top w:val="nil"/>
              <w:left w:val="nil"/>
              <w:bottom w:val="single" w:sz="4" w:space="0" w:color="auto"/>
              <w:right w:val="single" w:sz="4" w:space="0" w:color="auto"/>
            </w:tcBorders>
            <w:shd w:val="clear" w:color="000000" w:fill="FFFFFF"/>
            <w:hideMark/>
          </w:tcPr>
          <w:p w:rsidR="00CB7D8E" w:rsidRPr="00CB7D8E" w:rsidRDefault="00CB7D8E" w:rsidP="00CB7D8E">
            <w:pPr>
              <w:jc w:val="both"/>
              <w:rPr>
                <w:color w:val="000000"/>
                <w:sz w:val="24"/>
                <w:szCs w:val="24"/>
              </w:rPr>
            </w:pPr>
            <w:r w:rsidRPr="00CB7D8E">
              <w:rPr>
                <w:color w:val="000000"/>
                <w:sz w:val="24"/>
                <w:szCs w:val="24"/>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01"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5 749,6 </w:t>
            </w:r>
          </w:p>
        </w:tc>
        <w:tc>
          <w:tcPr>
            <w:tcW w:w="1460"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jc w:val="right"/>
              <w:rPr>
                <w:color w:val="000000"/>
                <w:sz w:val="24"/>
                <w:szCs w:val="24"/>
              </w:rPr>
            </w:pPr>
            <w:r w:rsidRPr="00CB7D8E">
              <w:rPr>
                <w:color w:val="000000"/>
                <w:sz w:val="24"/>
                <w:szCs w:val="24"/>
              </w:rPr>
              <w:t xml:space="preserve">5 749,6 </w:t>
            </w:r>
          </w:p>
        </w:tc>
      </w:tr>
      <w:tr w:rsidR="00CB7D8E" w:rsidRPr="00CB7D8E" w:rsidTr="00CB7D8E">
        <w:trPr>
          <w:trHeight w:val="315"/>
        </w:trPr>
        <w:tc>
          <w:tcPr>
            <w:tcW w:w="2992" w:type="dxa"/>
            <w:tcBorders>
              <w:top w:val="nil"/>
              <w:left w:val="single" w:sz="4" w:space="0" w:color="auto"/>
              <w:bottom w:val="single" w:sz="4" w:space="0" w:color="auto"/>
              <w:right w:val="single" w:sz="4" w:space="0" w:color="auto"/>
            </w:tcBorders>
            <w:shd w:val="clear" w:color="000000" w:fill="FFFFFF"/>
            <w:hideMark/>
          </w:tcPr>
          <w:p w:rsidR="00CB7D8E" w:rsidRPr="00CB7D8E" w:rsidRDefault="00CB7D8E" w:rsidP="00CB7D8E">
            <w:pPr>
              <w:rPr>
                <w:color w:val="000000"/>
                <w:sz w:val="24"/>
                <w:szCs w:val="24"/>
              </w:rPr>
            </w:pPr>
            <w:r w:rsidRPr="00CB7D8E">
              <w:rPr>
                <w:color w:val="000000"/>
                <w:sz w:val="24"/>
                <w:szCs w:val="24"/>
              </w:rPr>
              <w:t> </w:t>
            </w:r>
          </w:p>
        </w:tc>
        <w:tc>
          <w:tcPr>
            <w:tcW w:w="8789" w:type="dxa"/>
            <w:tcBorders>
              <w:top w:val="nil"/>
              <w:left w:val="nil"/>
              <w:bottom w:val="single" w:sz="4" w:space="0" w:color="auto"/>
              <w:right w:val="single" w:sz="4" w:space="0" w:color="auto"/>
            </w:tcBorders>
            <w:shd w:val="clear" w:color="000000" w:fill="FFFFFF"/>
            <w:vAlign w:val="center"/>
            <w:hideMark/>
          </w:tcPr>
          <w:p w:rsidR="00CB7D8E" w:rsidRPr="00CB7D8E" w:rsidRDefault="00CB7D8E" w:rsidP="00CB7D8E">
            <w:pPr>
              <w:rPr>
                <w:b/>
                <w:bCs/>
                <w:color w:val="000000"/>
                <w:sz w:val="24"/>
                <w:szCs w:val="24"/>
              </w:rPr>
            </w:pPr>
            <w:r w:rsidRPr="00CB7D8E">
              <w:rPr>
                <w:b/>
                <w:bCs/>
                <w:color w:val="000000"/>
                <w:sz w:val="24"/>
                <w:szCs w:val="24"/>
              </w:rPr>
              <w:t>ВСЕГО ДОХОДОВ</w:t>
            </w:r>
          </w:p>
        </w:tc>
        <w:tc>
          <w:tcPr>
            <w:tcW w:w="1701" w:type="dxa"/>
            <w:tcBorders>
              <w:top w:val="nil"/>
              <w:left w:val="nil"/>
              <w:bottom w:val="single" w:sz="4" w:space="0" w:color="auto"/>
              <w:right w:val="single" w:sz="4" w:space="0" w:color="auto"/>
            </w:tcBorders>
            <w:shd w:val="clear" w:color="auto" w:fill="auto"/>
            <w:vAlign w:val="center"/>
            <w:hideMark/>
          </w:tcPr>
          <w:p w:rsidR="00CB7D8E" w:rsidRPr="00CB7D8E" w:rsidRDefault="00CB7D8E" w:rsidP="00CB7D8E">
            <w:pPr>
              <w:jc w:val="right"/>
              <w:rPr>
                <w:b/>
                <w:bCs/>
                <w:color w:val="000000"/>
                <w:sz w:val="24"/>
                <w:szCs w:val="24"/>
              </w:rPr>
            </w:pPr>
            <w:r w:rsidRPr="00CB7D8E">
              <w:rPr>
                <w:b/>
                <w:bCs/>
                <w:color w:val="000000"/>
                <w:sz w:val="24"/>
                <w:szCs w:val="24"/>
              </w:rPr>
              <w:t xml:space="preserve">417 911,9 </w:t>
            </w:r>
          </w:p>
        </w:tc>
        <w:tc>
          <w:tcPr>
            <w:tcW w:w="1460" w:type="dxa"/>
            <w:tcBorders>
              <w:top w:val="nil"/>
              <w:left w:val="nil"/>
              <w:bottom w:val="single" w:sz="4" w:space="0" w:color="auto"/>
              <w:right w:val="single" w:sz="4" w:space="0" w:color="auto"/>
            </w:tcBorders>
            <w:shd w:val="clear" w:color="auto" w:fill="auto"/>
            <w:vAlign w:val="center"/>
            <w:hideMark/>
          </w:tcPr>
          <w:p w:rsidR="00CB7D8E" w:rsidRPr="00CB7D8E" w:rsidRDefault="00CB7D8E" w:rsidP="00CB7D8E">
            <w:pPr>
              <w:jc w:val="right"/>
              <w:rPr>
                <w:b/>
                <w:bCs/>
                <w:color w:val="000000"/>
                <w:sz w:val="24"/>
                <w:szCs w:val="24"/>
              </w:rPr>
            </w:pPr>
            <w:r w:rsidRPr="00CB7D8E">
              <w:rPr>
                <w:b/>
                <w:bCs/>
                <w:color w:val="000000"/>
                <w:sz w:val="24"/>
                <w:szCs w:val="24"/>
              </w:rPr>
              <w:t xml:space="preserve">420 896,6 </w:t>
            </w:r>
          </w:p>
        </w:tc>
      </w:tr>
    </w:tbl>
    <w:p w:rsidR="00AA1749" w:rsidRDefault="00AA1749" w:rsidP="00AA1749">
      <w:pPr>
        <w:spacing w:after="200" w:line="276" w:lineRule="auto"/>
      </w:pPr>
      <w:r>
        <w:br w:type="page"/>
      </w:r>
    </w:p>
    <w:p w:rsidR="00AA1749" w:rsidRDefault="00AA1749" w:rsidP="00AA1749">
      <w:pPr>
        <w:jc w:val="center"/>
        <w:rPr>
          <w:sz w:val="28"/>
          <w:szCs w:val="28"/>
        </w:rPr>
        <w:sectPr w:rsidR="00AA1749" w:rsidSect="00AA1749">
          <w:pgSz w:w="16838" w:h="11906" w:orient="landscape"/>
          <w:pgMar w:top="1701" w:right="1134" w:bottom="851" w:left="1134" w:header="709" w:footer="709" w:gutter="0"/>
          <w:cols w:space="708"/>
          <w:docGrid w:linePitch="360"/>
        </w:sectPr>
      </w:pPr>
    </w:p>
    <w:tbl>
      <w:tblPr>
        <w:tblW w:w="9327" w:type="dxa"/>
        <w:tblInd w:w="93" w:type="dxa"/>
        <w:tblLook w:val="04A0"/>
      </w:tblPr>
      <w:tblGrid>
        <w:gridCol w:w="943"/>
        <w:gridCol w:w="7940"/>
        <w:gridCol w:w="222"/>
        <w:gridCol w:w="222"/>
      </w:tblGrid>
      <w:tr w:rsidR="00AA1749" w:rsidRPr="004C0669" w:rsidTr="00AA1749">
        <w:trPr>
          <w:trHeight w:val="810"/>
        </w:trPr>
        <w:tc>
          <w:tcPr>
            <w:tcW w:w="8883" w:type="dxa"/>
            <w:gridSpan w:val="2"/>
            <w:tcBorders>
              <w:top w:val="nil"/>
              <w:left w:val="nil"/>
              <w:bottom w:val="nil"/>
              <w:right w:val="nil"/>
            </w:tcBorders>
            <w:shd w:val="clear" w:color="auto" w:fill="auto"/>
            <w:vAlign w:val="bottom"/>
            <w:hideMark/>
          </w:tcPr>
          <w:p w:rsidR="00AA1749" w:rsidRPr="00773FB2" w:rsidRDefault="00AA1749" w:rsidP="00AA1749">
            <w:pPr>
              <w:ind w:left="5861"/>
              <w:jc w:val="both"/>
              <w:rPr>
                <w:bCs/>
                <w:sz w:val="28"/>
                <w:szCs w:val="28"/>
              </w:rPr>
            </w:pPr>
            <w:r w:rsidRPr="00773FB2">
              <w:rPr>
                <w:bCs/>
                <w:sz w:val="28"/>
                <w:szCs w:val="28"/>
              </w:rPr>
              <w:lastRenderedPageBreak/>
              <w:t>Приложение №</w:t>
            </w:r>
            <w:r w:rsidR="00576D6E">
              <w:rPr>
                <w:bCs/>
                <w:sz w:val="28"/>
                <w:szCs w:val="28"/>
              </w:rPr>
              <w:t xml:space="preserve"> </w:t>
            </w:r>
            <w:r w:rsidRPr="00773FB2">
              <w:rPr>
                <w:bCs/>
                <w:sz w:val="28"/>
                <w:szCs w:val="28"/>
              </w:rPr>
              <w:t>4</w:t>
            </w:r>
          </w:p>
          <w:p w:rsidR="00AA1749" w:rsidRPr="00773FB2" w:rsidRDefault="00AA1749" w:rsidP="00AA1749">
            <w:pPr>
              <w:ind w:left="5861"/>
              <w:jc w:val="both"/>
              <w:rPr>
                <w:bCs/>
                <w:sz w:val="28"/>
                <w:szCs w:val="28"/>
              </w:rPr>
            </w:pPr>
            <w:r>
              <w:rPr>
                <w:bCs/>
                <w:sz w:val="28"/>
                <w:szCs w:val="28"/>
              </w:rPr>
              <w:t>к</w:t>
            </w:r>
            <w:r w:rsidRPr="00773FB2">
              <w:rPr>
                <w:bCs/>
                <w:sz w:val="28"/>
                <w:szCs w:val="28"/>
              </w:rPr>
              <w:t xml:space="preserve"> решению Куменской</w:t>
            </w:r>
          </w:p>
          <w:p w:rsidR="00AA1749" w:rsidRPr="00773FB2" w:rsidRDefault="00AA1749" w:rsidP="00AA1749">
            <w:pPr>
              <w:ind w:left="5861"/>
              <w:jc w:val="both"/>
              <w:rPr>
                <w:bCs/>
                <w:sz w:val="28"/>
                <w:szCs w:val="28"/>
              </w:rPr>
            </w:pPr>
            <w:r>
              <w:rPr>
                <w:bCs/>
                <w:sz w:val="28"/>
                <w:szCs w:val="28"/>
              </w:rPr>
              <w:t>р</w:t>
            </w:r>
            <w:r w:rsidRPr="00773FB2">
              <w:rPr>
                <w:bCs/>
                <w:sz w:val="28"/>
                <w:szCs w:val="28"/>
              </w:rPr>
              <w:t>айонной Думы</w:t>
            </w:r>
          </w:p>
          <w:p w:rsidR="00AA1749" w:rsidRPr="00773FB2" w:rsidRDefault="00AA1749" w:rsidP="00AA1749">
            <w:pPr>
              <w:ind w:left="5861"/>
              <w:jc w:val="both"/>
              <w:rPr>
                <w:bCs/>
                <w:sz w:val="28"/>
                <w:szCs w:val="28"/>
              </w:rPr>
            </w:pPr>
            <w:r>
              <w:rPr>
                <w:bCs/>
                <w:sz w:val="28"/>
                <w:szCs w:val="28"/>
              </w:rPr>
              <w:t>о</w:t>
            </w:r>
            <w:r w:rsidRPr="00773FB2">
              <w:rPr>
                <w:bCs/>
                <w:sz w:val="28"/>
                <w:szCs w:val="28"/>
              </w:rPr>
              <w:t>т</w:t>
            </w:r>
            <w:r>
              <w:rPr>
                <w:bCs/>
                <w:sz w:val="28"/>
                <w:szCs w:val="28"/>
              </w:rPr>
              <w:t xml:space="preserve"> </w:t>
            </w:r>
            <w:r w:rsidR="00FF5E5D">
              <w:rPr>
                <w:bCs/>
                <w:sz w:val="28"/>
                <w:szCs w:val="28"/>
              </w:rPr>
              <w:t>20.12.2022</w:t>
            </w:r>
            <w:r>
              <w:rPr>
                <w:bCs/>
                <w:sz w:val="28"/>
                <w:szCs w:val="28"/>
              </w:rPr>
              <w:t xml:space="preserve"> </w:t>
            </w:r>
            <w:r w:rsidRPr="00773FB2">
              <w:rPr>
                <w:bCs/>
                <w:sz w:val="28"/>
                <w:szCs w:val="28"/>
              </w:rPr>
              <w:t>№</w:t>
            </w:r>
            <w:r w:rsidR="00576D6E">
              <w:rPr>
                <w:bCs/>
                <w:sz w:val="28"/>
                <w:szCs w:val="28"/>
              </w:rPr>
              <w:t xml:space="preserve"> 14/80</w:t>
            </w:r>
          </w:p>
          <w:p w:rsidR="00AA1749" w:rsidRDefault="00AA1749" w:rsidP="00AA1749">
            <w:pPr>
              <w:jc w:val="center"/>
              <w:rPr>
                <w:b/>
                <w:bCs/>
                <w:sz w:val="28"/>
                <w:szCs w:val="28"/>
              </w:rPr>
            </w:pPr>
          </w:p>
          <w:p w:rsidR="00AA1749" w:rsidRDefault="00AA1749" w:rsidP="00AA1749">
            <w:pPr>
              <w:jc w:val="center"/>
              <w:rPr>
                <w:b/>
                <w:bCs/>
                <w:sz w:val="28"/>
                <w:szCs w:val="28"/>
              </w:rPr>
            </w:pPr>
          </w:p>
          <w:p w:rsidR="00AA1749" w:rsidRDefault="00AA1749" w:rsidP="00AA1749">
            <w:pPr>
              <w:jc w:val="center"/>
              <w:rPr>
                <w:b/>
                <w:bCs/>
                <w:sz w:val="28"/>
                <w:szCs w:val="28"/>
              </w:rPr>
            </w:pPr>
          </w:p>
          <w:p w:rsidR="00AA1749" w:rsidRPr="004C0669" w:rsidRDefault="00AA1749" w:rsidP="00AA1749">
            <w:pPr>
              <w:jc w:val="center"/>
              <w:rPr>
                <w:b/>
                <w:bCs/>
                <w:sz w:val="28"/>
                <w:szCs w:val="28"/>
              </w:rPr>
            </w:pPr>
            <w:r w:rsidRPr="004C0669">
              <w:rPr>
                <w:b/>
                <w:bCs/>
                <w:sz w:val="28"/>
                <w:szCs w:val="28"/>
              </w:rPr>
              <w:t xml:space="preserve">Перечень и коды главных распорядителей средств  районного бюджета </w:t>
            </w:r>
          </w:p>
        </w:tc>
        <w:tc>
          <w:tcPr>
            <w:tcW w:w="222" w:type="dxa"/>
            <w:vAlign w:val="center"/>
            <w:hideMark/>
          </w:tcPr>
          <w:p w:rsidR="00AA1749" w:rsidRPr="004C0669" w:rsidRDefault="00AA1749" w:rsidP="00AA1749"/>
        </w:tc>
        <w:tc>
          <w:tcPr>
            <w:tcW w:w="222" w:type="dxa"/>
            <w:vAlign w:val="center"/>
            <w:hideMark/>
          </w:tcPr>
          <w:p w:rsidR="00AA1749" w:rsidRPr="004C0669" w:rsidRDefault="00AA1749" w:rsidP="00AA1749"/>
        </w:tc>
      </w:tr>
      <w:tr w:rsidR="00AA1749" w:rsidRPr="004C0669" w:rsidTr="00AA1749">
        <w:trPr>
          <w:trHeight w:val="375"/>
        </w:trPr>
        <w:tc>
          <w:tcPr>
            <w:tcW w:w="943" w:type="dxa"/>
            <w:tcBorders>
              <w:top w:val="nil"/>
              <w:left w:val="nil"/>
              <w:bottom w:val="nil"/>
              <w:right w:val="nil"/>
            </w:tcBorders>
            <w:shd w:val="clear" w:color="auto" w:fill="auto"/>
            <w:vAlign w:val="center"/>
            <w:hideMark/>
          </w:tcPr>
          <w:p w:rsidR="00AA1749" w:rsidRPr="004C0669" w:rsidRDefault="00AA1749" w:rsidP="00AA1749">
            <w:pPr>
              <w:jc w:val="center"/>
              <w:rPr>
                <w:i/>
                <w:iCs/>
                <w:sz w:val="28"/>
                <w:szCs w:val="28"/>
              </w:rPr>
            </w:pPr>
          </w:p>
        </w:tc>
        <w:tc>
          <w:tcPr>
            <w:tcW w:w="7940" w:type="dxa"/>
            <w:tcBorders>
              <w:top w:val="nil"/>
              <w:left w:val="nil"/>
              <w:bottom w:val="nil"/>
              <w:right w:val="nil"/>
            </w:tcBorders>
            <w:shd w:val="clear" w:color="auto" w:fill="auto"/>
            <w:vAlign w:val="bottom"/>
            <w:hideMark/>
          </w:tcPr>
          <w:p w:rsidR="00AA1749" w:rsidRPr="004C0669" w:rsidRDefault="00AA1749" w:rsidP="00AA1749">
            <w:pPr>
              <w:jc w:val="center"/>
              <w:rPr>
                <w:i/>
                <w:iCs/>
                <w:sz w:val="28"/>
                <w:szCs w:val="28"/>
              </w:rPr>
            </w:pPr>
          </w:p>
        </w:tc>
        <w:tc>
          <w:tcPr>
            <w:tcW w:w="222" w:type="dxa"/>
            <w:vAlign w:val="center"/>
            <w:hideMark/>
          </w:tcPr>
          <w:p w:rsidR="00AA1749" w:rsidRPr="004C0669" w:rsidRDefault="00AA1749" w:rsidP="00AA1749"/>
        </w:tc>
        <w:tc>
          <w:tcPr>
            <w:tcW w:w="222" w:type="dxa"/>
            <w:vAlign w:val="center"/>
            <w:hideMark/>
          </w:tcPr>
          <w:p w:rsidR="00AA1749" w:rsidRPr="004C0669" w:rsidRDefault="00AA1749" w:rsidP="00AA1749"/>
        </w:tc>
      </w:tr>
      <w:tr w:rsidR="00AA1749" w:rsidRPr="004C0669" w:rsidTr="00AA1749">
        <w:trPr>
          <w:trHeight w:val="375"/>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749" w:rsidRPr="004C0669" w:rsidRDefault="00AA1749" w:rsidP="00AA1749">
            <w:pPr>
              <w:jc w:val="center"/>
              <w:rPr>
                <w:sz w:val="28"/>
                <w:szCs w:val="28"/>
              </w:rPr>
            </w:pPr>
            <w:r w:rsidRPr="004C0669">
              <w:rPr>
                <w:sz w:val="28"/>
                <w:szCs w:val="28"/>
              </w:rPr>
              <w:t>Код</w:t>
            </w:r>
          </w:p>
        </w:tc>
        <w:tc>
          <w:tcPr>
            <w:tcW w:w="7940" w:type="dxa"/>
            <w:tcBorders>
              <w:top w:val="single" w:sz="4" w:space="0" w:color="auto"/>
              <w:left w:val="nil"/>
              <w:bottom w:val="single" w:sz="4" w:space="0" w:color="auto"/>
              <w:right w:val="single" w:sz="4" w:space="0" w:color="auto"/>
            </w:tcBorders>
            <w:shd w:val="clear" w:color="auto" w:fill="auto"/>
            <w:vAlign w:val="bottom"/>
            <w:hideMark/>
          </w:tcPr>
          <w:p w:rsidR="00AA1749" w:rsidRPr="004C0669" w:rsidRDefault="00AA1749" w:rsidP="00AA1749">
            <w:pPr>
              <w:jc w:val="center"/>
              <w:rPr>
                <w:sz w:val="28"/>
                <w:szCs w:val="28"/>
              </w:rPr>
            </w:pPr>
            <w:r w:rsidRPr="004C0669">
              <w:rPr>
                <w:sz w:val="28"/>
                <w:szCs w:val="28"/>
              </w:rPr>
              <w:t>Наименование главного распорядителя</w:t>
            </w:r>
          </w:p>
        </w:tc>
        <w:tc>
          <w:tcPr>
            <w:tcW w:w="222" w:type="dxa"/>
            <w:vAlign w:val="center"/>
            <w:hideMark/>
          </w:tcPr>
          <w:p w:rsidR="00AA1749" w:rsidRPr="004C0669" w:rsidRDefault="00AA1749" w:rsidP="00AA1749"/>
        </w:tc>
        <w:tc>
          <w:tcPr>
            <w:tcW w:w="222" w:type="dxa"/>
            <w:vAlign w:val="center"/>
            <w:hideMark/>
          </w:tcPr>
          <w:p w:rsidR="00AA1749" w:rsidRPr="004C0669" w:rsidRDefault="00AA1749" w:rsidP="00AA1749"/>
        </w:tc>
      </w:tr>
      <w:tr w:rsidR="00AA1749" w:rsidRPr="004C0669" w:rsidTr="00AA1749">
        <w:trPr>
          <w:trHeight w:val="37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A1749" w:rsidRPr="004C0669" w:rsidRDefault="00AA1749" w:rsidP="00AA1749">
            <w:pPr>
              <w:jc w:val="center"/>
              <w:rPr>
                <w:sz w:val="28"/>
                <w:szCs w:val="28"/>
              </w:rPr>
            </w:pPr>
            <w:r w:rsidRPr="004C0669">
              <w:rPr>
                <w:sz w:val="28"/>
                <w:szCs w:val="28"/>
              </w:rPr>
              <w:t>903</w:t>
            </w:r>
          </w:p>
        </w:tc>
        <w:tc>
          <w:tcPr>
            <w:tcW w:w="7940" w:type="dxa"/>
            <w:tcBorders>
              <w:top w:val="nil"/>
              <w:left w:val="nil"/>
              <w:bottom w:val="single" w:sz="4" w:space="0" w:color="auto"/>
              <w:right w:val="single" w:sz="4" w:space="0" w:color="auto"/>
            </w:tcBorders>
            <w:shd w:val="clear" w:color="auto" w:fill="auto"/>
            <w:vAlign w:val="bottom"/>
            <w:hideMark/>
          </w:tcPr>
          <w:p w:rsidR="00AA1749" w:rsidRPr="004C0669" w:rsidRDefault="00AA1749" w:rsidP="00AA1749">
            <w:pPr>
              <w:rPr>
                <w:sz w:val="28"/>
                <w:szCs w:val="28"/>
              </w:rPr>
            </w:pPr>
            <w:r w:rsidRPr="004C0669">
              <w:rPr>
                <w:sz w:val="28"/>
                <w:szCs w:val="28"/>
              </w:rPr>
              <w:t>Управление образования администрации Куменского района</w:t>
            </w:r>
          </w:p>
        </w:tc>
        <w:tc>
          <w:tcPr>
            <w:tcW w:w="222" w:type="dxa"/>
            <w:vAlign w:val="center"/>
            <w:hideMark/>
          </w:tcPr>
          <w:p w:rsidR="00AA1749" w:rsidRPr="004C0669" w:rsidRDefault="00AA1749" w:rsidP="00AA1749"/>
        </w:tc>
        <w:tc>
          <w:tcPr>
            <w:tcW w:w="222" w:type="dxa"/>
            <w:vAlign w:val="center"/>
            <w:hideMark/>
          </w:tcPr>
          <w:p w:rsidR="00AA1749" w:rsidRPr="004C0669" w:rsidRDefault="00AA1749" w:rsidP="00AA1749"/>
        </w:tc>
      </w:tr>
      <w:tr w:rsidR="00AA1749" w:rsidRPr="004C0669" w:rsidTr="00AA1749">
        <w:trPr>
          <w:trHeight w:val="37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A1749" w:rsidRPr="004C0669" w:rsidRDefault="00AA1749" w:rsidP="00AA1749">
            <w:pPr>
              <w:jc w:val="center"/>
              <w:rPr>
                <w:sz w:val="28"/>
                <w:szCs w:val="28"/>
              </w:rPr>
            </w:pPr>
            <w:r w:rsidRPr="004C0669">
              <w:rPr>
                <w:sz w:val="28"/>
                <w:szCs w:val="28"/>
              </w:rPr>
              <w:t>912</w:t>
            </w:r>
          </w:p>
        </w:tc>
        <w:tc>
          <w:tcPr>
            <w:tcW w:w="7940" w:type="dxa"/>
            <w:tcBorders>
              <w:top w:val="nil"/>
              <w:left w:val="nil"/>
              <w:bottom w:val="single" w:sz="4" w:space="0" w:color="auto"/>
              <w:right w:val="single" w:sz="4" w:space="0" w:color="auto"/>
            </w:tcBorders>
            <w:shd w:val="clear" w:color="auto" w:fill="auto"/>
            <w:vAlign w:val="bottom"/>
            <w:hideMark/>
          </w:tcPr>
          <w:p w:rsidR="00AA1749" w:rsidRPr="004C0669" w:rsidRDefault="00AA1749" w:rsidP="00AA1749">
            <w:pPr>
              <w:rPr>
                <w:sz w:val="28"/>
                <w:szCs w:val="28"/>
              </w:rPr>
            </w:pPr>
            <w:r w:rsidRPr="004C0669">
              <w:rPr>
                <w:sz w:val="28"/>
                <w:szCs w:val="28"/>
              </w:rPr>
              <w:t xml:space="preserve"> Финансовое управление администрации Куменского района</w:t>
            </w:r>
          </w:p>
        </w:tc>
        <w:tc>
          <w:tcPr>
            <w:tcW w:w="222" w:type="dxa"/>
            <w:vAlign w:val="center"/>
            <w:hideMark/>
          </w:tcPr>
          <w:p w:rsidR="00AA1749" w:rsidRPr="004C0669" w:rsidRDefault="00AA1749" w:rsidP="00AA1749"/>
        </w:tc>
        <w:tc>
          <w:tcPr>
            <w:tcW w:w="222" w:type="dxa"/>
            <w:vAlign w:val="center"/>
            <w:hideMark/>
          </w:tcPr>
          <w:p w:rsidR="00AA1749" w:rsidRPr="004C0669" w:rsidRDefault="00AA1749" w:rsidP="00AA1749"/>
        </w:tc>
      </w:tr>
      <w:tr w:rsidR="00AA1749" w:rsidRPr="004C0669" w:rsidTr="00AA1749">
        <w:trPr>
          <w:trHeight w:val="37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A1749" w:rsidRPr="004C0669" w:rsidRDefault="00AA1749" w:rsidP="00AA1749">
            <w:pPr>
              <w:jc w:val="center"/>
              <w:rPr>
                <w:sz w:val="28"/>
                <w:szCs w:val="28"/>
              </w:rPr>
            </w:pPr>
            <w:r w:rsidRPr="004C0669">
              <w:rPr>
                <w:sz w:val="28"/>
                <w:szCs w:val="28"/>
              </w:rPr>
              <w:t>936</w:t>
            </w:r>
          </w:p>
        </w:tc>
        <w:tc>
          <w:tcPr>
            <w:tcW w:w="7940" w:type="dxa"/>
            <w:tcBorders>
              <w:top w:val="nil"/>
              <w:left w:val="nil"/>
              <w:bottom w:val="single" w:sz="4" w:space="0" w:color="auto"/>
              <w:right w:val="single" w:sz="4" w:space="0" w:color="auto"/>
            </w:tcBorders>
            <w:shd w:val="clear" w:color="auto" w:fill="auto"/>
            <w:vAlign w:val="bottom"/>
            <w:hideMark/>
          </w:tcPr>
          <w:p w:rsidR="00AA1749" w:rsidRPr="004C0669" w:rsidRDefault="00AA1749" w:rsidP="00AA1749">
            <w:pPr>
              <w:rPr>
                <w:sz w:val="28"/>
                <w:szCs w:val="28"/>
              </w:rPr>
            </w:pPr>
            <w:r w:rsidRPr="004C0669">
              <w:rPr>
                <w:sz w:val="28"/>
                <w:szCs w:val="28"/>
              </w:rPr>
              <w:t xml:space="preserve"> Администрация Куменского района</w:t>
            </w:r>
          </w:p>
        </w:tc>
        <w:tc>
          <w:tcPr>
            <w:tcW w:w="222" w:type="dxa"/>
            <w:vAlign w:val="center"/>
            <w:hideMark/>
          </w:tcPr>
          <w:p w:rsidR="00AA1749" w:rsidRPr="004C0669" w:rsidRDefault="00AA1749" w:rsidP="00AA1749"/>
        </w:tc>
        <w:tc>
          <w:tcPr>
            <w:tcW w:w="222" w:type="dxa"/>
            <w:vAlign w:val="center"/>
            <w:hideMark/>
          </w:tcPr>
          <w:p w:rsidR="00AA1749" w:rsidRPr="004C0669" w:rsidRDefault="00AA1749" w:rsidP="00AA1749"/>
        </w:tc>
      </w:tr>
      <w:tr w:rsidR="00AA1749" w:rsidRPr="004C0669" w:rsidTr="00AA1749">
        <w:trPr>
          <w:trHeight w:val="37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AA1749" w:rsidRPr="004C0669" w:rsidRDefault="00AA1749" w:rsidP="00AA1749">
            <w:pPr>
              <w:jc w:val="center"/>
              <w:rPr>
                <w:sz w:val="28"/>
                <w:szCs w:val="28"/>
              </w:rPr>
            </w:pPr>
            <w:r w:rsidRPr="004C0669">
              <w:rPr>
                <w:sz w:val="28"/>
                <w:szCs w:val="28"/>
              </w:rPr>
              <w:t>943</w:t>
            </w:r>
          </w:p>
        </w:tc>
        <w:tc>
          <w:tcPr>
            <w:tcW w:w="7940" w:type="dxa"/>
            <w:tcBorders>
              <w:top w:val="nil"/>
              <w:left w:val="nil"/>
              <w:bottom w:val="single" w:sz="4" w:space="0" w:color="auto"/>
              <w:right w:val="single" w:sz="4" w:space="0" w:color="auto"/>
            </w:tcBorders>
            <w:shd w:val="clear" w:color="auto" w:fill="auto"/>
            <w:vAlign w:val="bottom"/>
            <w:hideMark/>
          </w:tcPr>
          <w:p w:rsidR="00AA1749" w:rsidRPr="004C0669" w:rsidRDefault="00AA1749" w:rsidP="00AA1749">
            <w:pPr>
              <w:rPr>
                <w:sz w:val="28"/>
                <w:szCs w:val="28"/>
              </w:rPr>
            </w:pPr>
            <w:r w:rsidRPr="004C0669">
              <w:rPr>
                <w:sz w:val="28"/>
                <w:szCs w:val="28"/>
              </w:rPr>
              <w:t xml:space="preserve"> Куменская районная Дума</w:t>
            </w:r>
          </w:p>
        </w:tc>
        <w:tc>
          <w:tcPr>
            <w:tcW w:w="222" w:type="dxa"/>
            <w:vAlign w:val="center"/>
            <w:hideMark/>
          </w:tcPr>
          <w:p w:rsidR="00AA1749" w:rsidRPr="004C0669" w:rsidRDefault="00AA1749" w:rsidP="00AA1749"/>
        </w:tc>
        <w:tc>
          <w:tcPr>
            <w:tcW w:w="222" w:type="dxa"/>
            <w:vAlign w:val="center"/>
            <w:hideMark/>
          </w:tcPr>
          <w:p w:rsidR="00AA1749" w:rsidRPr="004C0669" w:rsidRDefault="00AA1749" w:rsidP="00AA1749"/>
        </w:tc>
      </w:tr>
    </w:tbl>
    <w:p w:rsidR="00AA1749" w:rsidRDefault="00AA1749" w:rsidP="00AA1749"/>
    <w:p w:rsidR="00AA1749" w:rsidRDefault="00AA1749" w:rsidP="00AA1749">
      <w:pPr>
        <w:spacing w:after="200" w:line="276" w:lineRule="auto"/>
      </w:pPr>
      <w:r>
        <w:br w:type="page"/>
      </w:r>
    </w:p>
    <w:tbl>
      <w:tblPr>
        <w:tblW w:w="9960" w:type="dxa"/>
        <w:tblInd w:w="93" w:type="dxa"/>
        <w:tblLook w:val="04A0"/>
      </w:tblPr>
      <w:tblGrid>
        <w:gridCol w:w="7535"/>
        <w:gridCol w:w="562"/>
        <w:gridCol w:w="629"/>
        <w:gridCol w:w="1235"/>
      </w:tblGrid>
      <w:tr w:rsidR="00FF5E5D" w:rsidRPr="00FF5E5D" w:rsidTr="00FF5E5D">
        <w:trPr>
          <w:trHeight w:val="435"/>
        </w:trPr>
        <w:tc>
          <w:tcPr>
            <w:tcW w:w="9960" w:type="dxa"/>
            <w:gridSpan w:val="4"/>
            <w:tcBorders>
              <w:top w:val="nil"/>
              <w:left w:val="nil"/>
              <w:bottom w:val="nil"/>
              <w:right w:val="nil"/>
            </w:tcBorders>
            <w:shd w:val="clear" w:color="auto" w:fill="auto"/>
            <w:noWrap/>
            <w:vAlign w:val="bottom"/>
            <w:hideMark/>
          </w:tcPr>
          <w:p w:rsidR="00FF5E5D" w:rsidRPr="00FF5E5D" w:rsidRDefault="00FF5E5D" w:rsidP="00FF5E5D">
            <w:pPr>
              <w:ind w:left="5861"/>
              <w:jc w:val="both"/>
              <w:rPr>
                <w:sz w:val="28"/>
                <w:szCs w:val="28"/>
              </w:rPr>
            </w:pPr>
            <w:r w:rsidRPr="00FF5E5D">
              <w:rPr>
                <w:sz w:val="28"/>
                <w:szCs w:val="28"/>
              </w:rPr>
              <w:lastRenderedPageBreak/>
              <w:t>Приложение № 5</w:t>
            </w:r>
          </w:p>
        </w:tc>
      </w:tr>
      <w:tr w:rsidR="00FF5E5D" w:rsidRPr="00FF5E5D" w:rsidTr="00FF5E5D">
        <w:trPr>
          <w:trHeight w:val="375"/>
        </w:trPr>
        <w:tc>
          <w:tcPr>
            <w:tcW w:w="9960" w:type="dxa"/>
            <w:gridSpan w:val="4"/>
            <w:tcBorders>
              <w:top w:val="nil"/>
              <w:left w:val="nil"/>
              <w:bottom w:val="nil"/>
              <w:right w:val="nil"/>
            </w:tcBorders>
            <w:shd w:val="clear" w:color="auto" w:fill="auto"/>
            <w:noWrap/>
            <w:vAlign w:val="bottom"/>
            <w:hideMark/>
          </w:tcPr>
          <w:p w:rsidR="00FF5E5D" w:rsidRPr="00FF5E5D" w:rsidRDefault="00FF5E5D" w:rsidP="00FF5E5D">
            <w:pPr>
              <w:ind w:left="5861"/>
              <w:jc w:val="both"/>
              <w:rPr>
                <w:sz w:val="28"/>
                <w:szCs w:val="28"/>
              </w:rPr>
            </w:pPr>
            <w:r w:rsidRPr="00FF5E5D">
              <w:rPr>
                <w:sz w:val="28"/>
                <w:szCs w:val="28"/>
              </w:rPr>
              <w:t>к решению Куменской</w:t>
            </w:r>
          </w:p>
        </w:tc>
      </w:tr>
      <w:tr w:rsidR="00FF5E5D" w:rsidRPr="00FF5E5D" w:rsidTr="00FF5E5D">
        <w:trPr>
          <w:trHeight w:val="375"/>
        </w:trPr>
        <w:tc>
          <w:tcPr>
            <w:tcW w:w="9960" w:type="dxa"/>
            <w:gridSpan w:val="4"/>
            <w:tcBorders>
              <w:top w:val="nil"/>
              <w:left w:val="nil"/>
              <w:bottom w:val="nil"/>
              <w:right w:val="nil"/>
            </w:tcBorders>
            <w:shd w:val="clear" w:color="auto" w:fill="auto"/>
            <w:noWrap/>
            <w:vAlign w:val="bottom"/>
            <w:hideMark/>
          </w:tcPr>
          <w:p w:rsidR="00FF5E5D" w:rsidRPr="00FF5E5D" w:rsidRDefault="00FF5E5D" w:rsidP="00FF5E5D">
            <w:pPr>
              <w:ind w:left="5861"/>
              <w:jc w:val="both"/>
              <w:rPr>
                <w:sz w:val="28"/>
                <w:szCs w:val="28"/>
              </w:rPr>
            </w:pPr>
            <w:r w:rsidRPr="00FF5E5D">
              <w:rPr>
                <w:sz w:val="28"/>
                <w:szCs w:val="28"/>
              </w:rPr>
              <w:t>районной Думы</w:t>
            </w:r>
          </w:p>
        </w:tc>
      </w:tr>
      <w:tr w:rsidR="00FF5E5D" w:rsidRPr="00FF5E5D" w:rsidTr="00FF5E5D">
        <w:trPr>
          <w:trHeight w:val="375"/>
        </w:trPr>
        <w:tc>
          <w:tcPr>
            <w:tcW w:w="9960" w:type="dxa"/>
            <w:gridSpan w:val="4"/>
            <w:tcBorders>
              <w:top w:val="nil"/>
              <w:left w:val="nil"/>
              <w:bottom w:val="nil"/>
              <w:right w:val="nil"/>
            </w:tcBorders>
            <w:shd w:val="clear" w:color="auto" w:fill="auto"/>
            <w:noWrap/>
            <w:vAlign w:val="bottom"/>
            <w:hideMark/>
          </w:tcPr>
          <w:p w:rsidR="00FF5E5D" w:rsidRPr="00FF5E5D" w:rsidRDefault="00FF5E5D" w:rsidP="00FF5E5D">
            <w:pPr>
              <w:ind w:left="5861"/>
              <w:jc w:val="both"/>
              <w:rPr>
                <w:sz w:val="28"/>
                <w:szCs w:val="28"/>
              </w:rPr>
            </w:pPr>
            <w:r w:rsidRPr="00FF5E5D">
              <w:rPr>
                <w:sz w:val="28"/>
                <w:szCs w:val="28"/>
              </w:rPr>
              <w:t xml:space="preserve">от </w:t>
            </w:r>
            <w:r>
              <w:rPr>
                <w:sz w:val="28"/>
                <w:szCs w:val="28"/>
              </w:rPr>
              <w:t>20.12.</w:t>
            </w:r>
            <w:r w:rsidRPr="00FF5E5D">
              <w:rPr>
                <w:sz w:val="28"/>
                <w:szCs w:val="28"/>
              </w:rPr>
              <w:t>2022 №</w:t>
            </w:r>
            <w:r w:rsidR="00576D6E">
              <w:rPr>
                <w:sz w:val="28"/>
                <w:szCs w:val="28"/>
              </w:rPr>
              <w:t xml:space="preserve"> 14/80</w:t>
            </w:r>
          </w:p>
        </w:tc>
      </w:tr>
      <w:tr w:rsidR="00FF5E5D" w:rsidRPr="00FF5E5D" w:rsidTr="00FF5E5D">
        <w:trPr>
          <w:trHeight w:val="375"/>
        </w:trPr>
        <w:tc>
          <w:tcPr>
            <w:tcW w:w="9960" w:type="dxa"/>
            <w:gridSpan w:val="4"/>
            <w:tcBorders>
              <w:top w:val="nil"/>
              <w:left w:val="nil"/>
              <w:bottom w:val="nil"/>
              <w:right w:val="nil"/>
            </w:tcBorders>
            <w:shd w:val="clear" w:color="auto" w:fill="auto"/>
            <w:noWrap/>
            <w:vAlign w:val="bottom"/>
            <w:hideMark/>
          </w:tcPr>
          <w:p w:rsidR="00FF5E5D" w:rsidRPr="00FF5E5D" w:rsidRDefault="00FF5E5D" w:rsidP="00FF5E5D">
            <w:pPr>
              <w:jc w:val="center"/>
              <w:rPr>
                <w:sz w:val="28"/>
                <w:szCs w:val="28"/>
              </w:rPr>
            </w:pPr>
          </w:p>
        </w:tc>
      </w:tr>
      <w:tr w:rsidR="00FF5E5D" w:rsidRPr="00FF5E5D" w:rsidTr="00FF5E5D">
        <w:trPr>
          <w:trHeight w:val="375"/>
        </w:trPr>
        <w:tc>
          <w:tcPr>
            <w:tcW w:w="9960" w:type="dxa"/>
            <w:gridSpan w:val="4"/>
            <w:tcBorders>
              <w:top w:val="nil"/>
              <w:left w:val="nil"/>
              <w:bottom w:val="nil"/>
              <w:right w:val="nil"/>
            </w:tcBorders>
            <w:shd w:val="clear" w:color="auto" w:fill="auto"/>
            <w:noWrap/>
            <w:vAlign w:val="bottom"/>
            <w:hideMark/>
          </w:tcPr>
          <w:p w:rsidR="00FF5E5D" w:rsidRPr="00FF5E5D" w:rsidRDefault="00FF5E5D" w:rsidP="00FF5E5D">
            <w:pPr>
              <w:jc w:val="center"/>
              <w:rPr>
                <w:b/>
                <w:bCs/>
                <w:sz w:val="28"/>
                <w:szCs w:val="28"/>
              </w:rPr>
            </w:pPr>
            <w:r w:rsidRPr="00FF5E5D">
              <w:rPr>
                <w:b/>
                <w:bCs/>
                <w:sz w:val="28"/>
                <w:szCs w:val="28"/>
              </w:rPr>
              <w:t>Распределение</w:t>
            </w:r>
          </w:p>
        </w:tc>
      </w:tr>
      <w:tr w:rsidR="00FF5E5D" w:rsidRPr="00FF5E5D" w:rsidTr="00FF5E5D">
        <w:trPr>
          <w:trHeight w:val="795"/>
        </w:trPr>
        <w:tc>
          <w:tcPr>
            <w:tcW w:w="9960" w:type="dxa"/>
            <w:gridSpan w:val="4"/>
            <w:tcBorders>
              <w:top w:val="nil"/>
              <w:left w:val="nil"/>
              <w:bottom w:val="nil"/>
              <w:right w:val="nil"/>
            </w:tcBorders>
            <w:shd w:val="clear" w:color="auto" w:fill="auto"/>
            <w:vAlign w:val="bottom"/>
            <w:hideMark/>
          </w:tcPr>
          <w:p w:rsidR="00FF5E5D" w:rsidRPr="00FF5E5D" w:rsidRDefault="00FF5E5D" w:rsidP="00FF5E5D">
            <w:pPr>
              <w:jc w:val="center"/>
              <w:rPr>
                <w:b/>
                <w:bCs/>
                <w:sz w:val="28"/>
                <w:szCs w:val="28"/>
              </w:rPr>
            </w:pPr>
            <w:r w:rsidRPr="00FF5E5D">
              <w:rPr>
                <w:b/>
                <w:bCs/>
                <w:sz w:val="28"/>
                <w:szCs w:val="28"/>
              </w:rPr>
              <w:t>бюджетных ассигнований по разделам и подразделам классификации расходов бюджетов на 2023 год</w:t>
            </w:r>
          </w:p>
        </w:tc>
      </w:tr>
      <w:tr w:rsidR="00FF5E5D" w:rsidRPr="00FF5E5D" w:rsidTr="00FF5E5D">
        <w:trPr>
          <w:trHeight w:val="255"/>
        </w:trPr>
        <w:tc>
          <w:tcPr>
            <w:tcW w:w="7540" w:type="dxa"/>
            <w:tcBorders>
              <w:top w:val="nil"/>
              <w:left w:val="nil"/>
              <w:bottom w:val="nil"/>
              <w:right w:val="nil"/>
            </w:tcBorders>
            <w:shd w:val="clear" w:color="auto" w:fill="auto"/>
            <w:vAlign w:val="bottom"/>
            <w:hideMark/>
          </w:tcPr>
          <w:p w:rsidR="00FF5E5D" w:rsidRPr="00FF5E5D" w:rsidRDefault="00FF5E5D" w:rsidP="00FF5E5D">
            <w:pPr>
              <w:rPr>
                <w:i/>
                <w:iCs/>
                <w:color w:val="000000"/>
              </w:rPr>
            </w:pPr>
          </w:p>
        </w:tc>
        <w:tc>
          <w:tcPr>
            <w:tcW w:w="460" w:type="dxa"/>
            <w:tcBorders>
              <w:top w:val="nil"/>
              <w:left w:val="nil"/>
              <w:bottom w:val="nil"/>
              <w:right w:val="nil"/>
            </w:tcBorders>
            <w:shd w:val="clear" w:color="auto" w:fill="auto"/>
            <w:vAlign w:val="bottom"/>
            <w:hideMark/>
          </w:tcPr>
          <w:p w:rsidR="00FF5E5D" w:rsidRPr="00FF5E5D" w:rsidRDefault="00FF5E5D" w:rsidP="00FF5E5D">
            <w:pPr>
              <w:jc w:val="center"/>
              <w:rPr>
                <w:i/>
                <w:iCs/>
                <w:color w:val="000000"/>
              </w:rPr>
            </w:pPr>
          </w:p>
        </w:tc>
        <w:tc>
          <w:tcPr>
            <w:tcW w:w="443" w:type="dxa"/>
            <w:tcBorders>
              <w:top w:val="nil"/>
              <w:left w:val="nil"/>
              <w:bottom w:val="nil"/>
              <w:right w:val="nil"/>
            </w:tcBorders>
            <w:shd w:val="clear" w:color="auto" w:fill="auto"/>
            <w:vAlign w:val="bottom"/>
            <w:hideMark/>
          </w:tcPr>
          <w:p w:rsidR="00FF5E5D" w:rsidRPr="00FF5E5D" w:rsidRDefault="00FF5E5D" w:rsidP="00FF5E5D">
            <w:pPr>
              <w:jc w:val="center"/>
              <w:rPr>
                <w:i/>
                <w:iCs/>
                <w:color w:val="000000"/>
              </w:rPr>
            </w:pPr>
          </w:p>
        </w:tc>
        <w:tc>
          <w:tcPr>
            <w:tcW w:w="1517" w:type="dxa"/>
            <w:tcBorders>
              <w:top w:val="nil"/>
              <w:left w:val="nil"/>
              <w:bottom w:val="nil"/>
              <w:right w:val="nil"/>
            </w:tcBorders>
            <w:shd w:val="clear" w:color="auto" w:fill="auto"/>
            <w:vAlign w:val="bottom"/>
            <w:hideMark/>
          </w:tcPr>
          <w:p w:rsidR="00FF5E5D" w:rsidRPr="00FF5E5D" w:rsidRDefault="00FF5E5D" w:rsidP="00FF5E5D">
            <w:pPr>
              <w:jc w:val="center"/>
              <w:rPr>
                <w:i/>
                <w:iCs/>
                <w:color w:val="000000"/>
              </w:rPr>
            </w:pPr>
          </w:p>
        </w:tc>
      </w:tr>
      <w:tr w:rsidR="00FF5E5D" w:rsidRPr="00FF5E5D" w:rsidTr="00FF5E5D">
        <w:trPr>
          <w:trHeight w:val="900"/>
        </w:trPr>
        <w:tc>
          <w:tcPr>
            <w:tcW w:w="7540" w:type="dxa"/>
            <w:tcBorders>
              <w:top w:val="single" w:sz="4" w:space="0" w:color="000000"/>
              <w:left w:val="single" w:sz="4" w:space="0" w:color="000000"/>
              <w:bottom w:val="single" w:sz="4" w:space="0" w:color="000000"/>
              <w:right w:val="single" w:sz="4" w:space="0" w:color="000000"/>
            </w:tcBorders>
            <w:shd w:val="clear" w:color="auto" w:fill="auto"/>
            <w:hideMark/>
          </w:tcPr>
          <w:p w:rsidR="00FF5E5D" w:rsidRPr="00FF5E5D" w:rsidRDefault="00FF5E5D" w:rsidP="00FF5E5D">
            <w:pPr>
              <w:jc w:val="center"/>
              <w:rPr>
                <w:color w:val="000000"/>
              </w:rPr>
            </w:pPr>
            <w:r w:rsidRPr="00FF5E5D">
              <w:rPr>
                <w:color w:val="000000"/>
              </w:rPr>
              <w:t>Наименование расхода</w:t>
            </w:r>
          </w:p>
        </w:tc>
        <w:tc>
          <w:tcPr>
            <w:tcW w:w="460" w:type="dxa"/>
            <w:tcBorders>
              <w:top w:val="single" w:sz="4" w:space="0" w:color="000000"/>
              <w:left w:val="nil"/>
              <w:bottom w:val="single" w:sz="4" w:space="0" w:color="000000"/>
              <w:right w:val="single" w:sz="4" w:space="0" w:color="000000"/>
            </w:tcBorders>
            <w:shd w:val="clear" w:color="auto" w:fill="auto"/>
            <w:hideMark/>
          </w:tcPr>
          <w:p w:rsidR="00FF5E5D" w:rsidRPr="00FF5E5D" w:rsidRDefault="00FF5E5D" w:rsidP="00FF5E5D">
            <w:pPr>
              <w:jc w:val="center"/>
              <w:rPr>
                <w:color w:val="000000"/>
              </w:rPr>
            </w:pPr>
            <w:r w:rsidRPr="00FF5E5D">
              <w:rPr>
                <w:color w:val="000000"/>
              </w:rPr>
              <w:t>Раз-дел</w:t>
            </w:r>
          </w:p>
        </w:tc>
        <w:tc>
          <w:tcPr>
            <w:tcW w:w="443" w:type="dxa"/>
            <w:tcBorders>
              <w:top w:val="single" w:sz="4" w:space="0" w:color="000000"/>
              <w:left w:val="nil"/>
              <w:bottom w:val="single" w:sz="4" w:space="0" w:color="000000"/>
              <w:right w:val="single" w:sz="4" w:space="0" w:color="000000"/>
            </w:tcBorders>
            <w:shd w:val="clear" w:color="auto" w:fill="auto"/>
            <w:hideMark/>
          </w:tcPr>
          <w:p w:rsidR="00FF5E5D" w:rsidRPr="00FF5E5D" w:rsidRDefault="00FF5E5D" w:rsidP="00FF5E5D">
            <w:pPr>
              <w:jc w:val="center"/>
              <w:rPr>
                <w:color w:val="000000"/>
              </w:rPr>
            </w:pPr>
            <w:r w:rsidRPr="00FF5E5D">
              <w:rPr>
                <w:color w:val="000000"/>
              </w:rPr>
              <w:t>Под-раз-дел</w:t>
            </w:r>
          </w:p>
        </w:tc>
        <w:tc>
          <w:tcPr>
            <w:tcW w:w="1517" w:type="dxa"/>
            <w:tcBorders>
              <w:top w:val="single" w:sz="4" w:space="0" w:color="000000"/>
              <w:left w:val="nil"/>
              <w:bottom w:val="single" w:sz="4" w:space="0" w:color="000000"/>
              <w:right w:val="single" w:sz="4" w:space="0" w:color="000000"/>
            </w:tcBorders>
            <w:shd w:val="clear" w:color="auto" w:fill="auto"/>
            <w:hideMark/>
          </w:tcPr>
          <w:p w:rsidR="00FF5E5D" w:rsidRPr="00FF5E5D" w:rsidRDefault="00FF5E5D" w:rsidP="00FF5E5D">
            <w:pPr>
              <w:jc w:val="center"/>
              <w:rPr>
                <w:color w:val="000000"/>
              </w:rPr>
            </w:pPr>
            <w:r w:rsidRPr="00FF5E5D">
              <w:rPr>
                <w:color w:val="000000"/>
              </w:rPr>
              <w:t>Сумма               (тыс. рублей)</w:t>
            </w:r>
          </w:p>
        </w:tc>
      </w:tr>
      <w:tr w:rsidR="00FF5E5D" w:rsidRPr="00FF5E5D" w:rsidTr="00FF5E5D">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FF5E5D" w:rsidRPr="00FF5E5D" w:rsidRDefault="00FF5E5D" w:rsidP="00FF5E5D">
            <w:pPr>
              <w:jc w:val="center"/>
              <w:rPr>
                <w:color w:val="000000"/>
              </w:rPr>
            </w:pPr>
            <w:r w:rsidRPr="00FF5E5D">
              <w:rPr>
                <w:color w:val="000000"/>
              </w:rPr>
              <w:t>1</w:t>
            </w:r>
          </w:p>
        </w:tc>
        <w:tc>
          <w:tcPr>
            <w:tcW w:w="460" w:type="dxa"/>
            <w:tcBorders>
              <w:top w:val="nil"/>
              <w:left w:val="nil"/>
              <w:bottom w:val="single" w:sz="4" w:space="0" w:color="000000"/>
              <w:right w:val="single" w:sz="4" w:space="0" w:color="000000"/>
            </w:tcBorders>
            <w:shd w:val="clear" w:color="auto" w:fill="auto"/>
            <w:hideMark/>
          </w:tcPr>
          <w:p w:rsidR="00FF5E5D" w:rsidRPr="00FF5E5D" w:rsidRDefault="00FF5E5D" w:rsidP="00FF5E5D">
            <w:pPr>
              <w:jc w:val="center"/>
              <w:rPr>
                <w:color w:val="000000"/>
              </w:rPr>
            </w:pPr>
            <w:r w:rsidRPr="00FF5E5D">
              <w:rPr>
                <w:color w:val="000000"/>
              </w:rPr>
              <w:t>2</w:t>
            </w:r>
          </w:p>
        </w:tc>
        <w:tc>
          <w:tcPr>
            <w:tcW w:w="443" w:type="dxa"/>
            <w:tcBorders>
              <w:top w:val="nil"/>
              <w:left w:val="nil"/>
              <w:bottom w:val="single" w:sz="4" w:space="0" w:color="000000"/>
              <w:right w:val="single" w:sz="4" w:space="0" w:color="000000"/>
            </w:tcBorders>
            <w:shd w:val="clear" w:color="auto" w:fill="auto"/>
            <w:hideMark/>
          </w:tcPr>
          <w:p w:rsidR="00FF5E5D" w:rsidRPr="00FF5E5D" w:rsidRDefault="00FF5E5D" w:rsidP="00FF5E5D">
            <w:pPr>
              <w:jc w:val="center"/>
              <w:rPr>
                <w:color w:val="000000"/>
              </w:rPr>
            </w:pPr>
            <w:r w:rsidRPr="00FF5E5D">
              <w:rPr>
                <w:color w:val="000000"/>
              </w:rPr>
              <w:t>3</w:t>
            </w:r>
          </w:p>
        </w:tc>
        <w:tc>
          <w:tcPr>
            <w:tcW w:w="1517" w:type="dxa"/>
            <w:tcBorders>
              <w:top w:val="nil"/>
              <w:left w:val="nil"/>
              <w:bottom w:val="single" w:sz="4" w:space="0" w:color="000000"/>
              <w:right w:val="single" w:sz="4" w:space="0" w:color="000000"/>
            </w:tcBorders>
            <w:shd w:val="clear" w:color="auto" w:fill="auto"/>
            <w:hideMark/>
          </w:tcPr>
          <w:p w:rsidR="00FF5E5D" w:rsidRPr="00FF5E5D" w:rsidRDefault="00FF5E5D" w:rsidP="00FF5E5D">
            <w:pPr>
              <w:jc w:val="center"/>
              <w:rPr>
                <w:color w:val="000000"/>
              </w:rPr>
            </w:pPr>
            <w:r w:rsidRPr="00FF5E5D">
              <w:rPr>
                <w:color w:val="000000"/>
              </w:rPr>
              <w:t>4</w:t>
            </w:r>
          </w:p>
        </w:tc>
      </w:tr>
      <w:tr w:rsidR="00FF5E5D" w:rsidRPr="00FF5E5D" w:rsidTr="00FF5E5D">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FF5E5D" w:rsidRPr="00FF5E5D" w:rsidRDefault="00FF5E5D" w:rsidP="00FF5E5D">
            <w:pPr>
              <w:rPr>
                <w:b/>
                <w:bCs/>
                <w:color w:val="000000"/>
              </w:rPr>
            </w:pPr>
            <w:r w:rsidRPr="00FF5E5D">
              <w:rPr>
                <w:b/>
                <w:bCs/>
                <w:color w:val="000000"/>
              </w:rPr>
              <w:t>Всего расходов</w:t>
            </w:r>
          </w:p>
        </w:tc>
        <w:tc>
          <w:tcPr>
            <w:tcW w:w="460" w:type="dxa"/>
            <w:tcBorders>
              <w:top w:val="nil"/>
              <w:left w:val="nil"/>
              <w:bottom w:val="single" w:sz="4" w:space="0" w:color="000000"/>
              <w:right w:val="single" w:sz="4" w:space="0" w:color="000000"/>
            </w:tcBorders>
            <w:shd w:val="clear" w:color="auto" w:fill="auto"/>
            <w:hideMark/>
          </w:tcPr>
          <w:p w:rsidR="00FF5E5D" w:rsidRPr="00FF5E5D" w:rsidRDefault="00FF5E5D" w:rsidP="00FF5E5D">
            <w:pPr>
              <w:jc w:val="center"/>
              <w:rPr>
                <w:b/>
                <w:bCs/>
                <w:color w:val="000000"/>
              </w:rPr>
            </w:pPr>
            <w:r w:rsidRPr="00FF5E5D">
              <w:rPr>
                <w:b/>
                <w:bCs/>
                <w:color w:val="000000"/>
              </w:rPr>
              <w:t>00</w:t>
            </w:r>
          </w:p>
        </w:tc>
        <w:tc>
          <w:tcPr>
            <w:tcW w:w="443" w:type="dxa"/>
            <w:tcBorders>
              <w:top w:val="nil"/>
              <w:left w:val="nil"/>
              <w:bottom w:val="single" w:sz="4" w:space="0" w:color="000000"/>
              <w:right w:val="single" w:sz="4" w:space="0" w:color="000000"/>
            </w:tcBorders>
            <w:shd w:val="clear" w:color="auto" w:fill="auto"/>
            <w:hideMark/>
          </w:tcPr>
          <w:p w:rsidR="00FF5E5D" w:rsidRPr="00FF5E5D" w:rsidRDefault="00FF5E5D" w:rsidP="00FF5E5D">
            <w:pPr>
              <w:jc w:val="center"/>
              <w:rPr>
                <w:b/>
                <w:bCs/>
                <w:color w:val="000000"/>
              </w:rPr>
            </w:pPr>
            <w:r w:rsidRPr="00FF5E5D">
              <w:rPr>
                <w:b/>
                <w:bCs/>
                <w:color w:val="000000"/>
              </w:rPr>
              <w:t>00</w:t>
            </w:r>
          </w:p>
        </w:tc>
        <w:tc>
          <w:tcPr>
            <w:tcW w:w="1517" w:type="dxa"/>
            <w:tcBorders>
              <w:top w:val="nil"/>
              <w:left w:val="nil"/>
              <w:bottom w:val="single" w:sz="4" w:space="0" w:color="000000"/>
              <w:right w:val="single" w:sz="4" w:space="0" w:color="000000"/>
            </w:tcBorders>
            <w:shd w:val="clear" w:color="auto" w:fill="auto"/>
            <w:hideMark/>
          </w:tcPr>
          <w:p w:rsidR="00FF5E5D" w:rsidRPr="00FF5E5D" w:rsidRDefault="00FF5E5D" w:rsidP="00FF5E5D">
            <w:pPr>
              <w:jc w:val="center"/>
              <w:rPr>
                <w:b/>
                <w:bCs/>
                <w:color w:val="000000"/>
              </w:rPr>
            </w:pPr>
            <w:r w:rsidRPr="00FF5E5D">
              <w:rPr>
                <w:b/>
                <w:bCs/>
                <w:color w:val="000000"/>
              </w:rPr>
              <w:t>656 937,9</w:t>
            </w:r>
          </w:p>
        </w:tc>
      </w:tr>
      <w:tr w:rsidR="00FF5E5D" w:rsidRPr="00FF5E5D" w:rsidTr="00FF5E5D">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FF5E5D" w:rsidRPr="00FF5E5D" w:rsidRDefault="00FF5E5D" w:rsidP="00FF5E5D">
            <w:pPr>
              <w:rPr>
                <w:b/>
                <w:bCs/>
                <w:color w:val="000000"/>
              </w:rPr>
            </w:pPr>
            <w:r w:rsidRPr="00FF5E5D">
              <w:rPr>
                <w:b/>
                <w:bCs/>
                <w:color w:val="000000"/>
              </w:rPr>
              <w:t>Общегосударственные вопросы</w:t>
            </w:r>
          </w:p>
        </w:tc>
        <w:tc>
          <w:tcPr>
            <w:tcW w:w="460" w:type="dxa"/>
            <w:tcBorders>
              <w:top w:val="nil"/>
              <w:left w:val="nil"/>
              <w:bottom w:val="single" w:sz="4" w:space="0" w:color="000000"/>
              <w:right w:val="single" w:sz="4" w:space="0" w:color="000000"/>
            </w:tcBorders>
            <w:shd w:val="clear" w:color="auto" w:fill="auto"/>
            <w:hideMark/>
          </w:tcPr>
          <w:p w:rsidR="00FF5E5D" w:rsidRPr="00FF5E5D" w:rsidRDefault="00FF5E5D" w:rsidP="00FF5E5D">
            <w:pPr>
              <w:jc w:val="center"/>
              <w:rPr>
                <w:b/>
                <w:bCs/>
                <w:color w:val="000000"/>
              </w:rPr>
            </w:pPr>
            <w:r w:rsidRPr="00FF5E5D">
              <w:rPr>
                <w:b/>
                <w:bCs/>
                <w:color w:val="000000"/>
              </w:rPr>
              <w:t>01</w:t>
            </w:r>
          </w:p>
        </w:tc>
        <w:tc>
          <w:tcPr>
            <w:tcW w:w="443" w:type="dxa"/>
            <w:tcBorders>
              <w:top w:val="nil"/>
              <w:left w:val="nil"/>
              <w:bottom w:val="single" w:sz="4" w:space="0" w:color="000000"/>
              <w:right w:val="single" w:sz="4" w:space="0" w:color="000000"/>
            </w:tcBorders>
            <w:shd w:val="clear" w:color="auto" w:fill="auto"/>
            <w:hideMark/>
          </w:tcPr>
          <w:p w:rsidR="00FF5E5D" w:rsidRPr="00FF5E5D" w:rsidRDefault="00FF5E5D" w:rsidP="00FF5E5D">
            <w:pPr>
              <w:jc w:val="center"/>
              <w:rPr>
                <w:b/>
                <w:bCs/>
                <w:color w:val="000000"/>
              </w:rPr>
            </w:pPr>
            <w:r w:rsidRPr="00FF5E5D">
              <w:rPr>
                <w:b/>
                <w:bCs/>
                <w:color w:val="000000"/>
              </w:rPr>
              <w:t>00</w:t>
            </w:r>
          </w:p>
        </w:tc>
        <w:tc>
          <w:tcPr>
            <w:tcW w:w="1517" w:type="dxa"/>
            <w:tcBorders>
              <w:top w:val="nil"/>
              <w:left w:val="nil"/>
              <w:bottom w:val="single" w:sz="4" w:space="0" w:color="000000"/>
              <w:right w:val="single" w:sz="4" w:space="0" w:color="000000"/>
            </w:tcBorders>
            <w:shd w:val="clear" w:color="auto" w:fill="auto"/>
            <w:hideMark/>
          </w:tcPr>
          <w:p w:rsidR="00FF5E5D" w:rsidRPr="00FF5E5D" w:rsidRDefault="00FF5E5D" w:rsidP="00FF5E5D">
            <w:pPr>
              <w:jc w:val="center"/>
              <w:rPr>
                <w:b/>
                <w:bCs/>
                <w:color w:val="000000"/>
              </w:rPr>
            </w:pPr>
            <w:r w:rsidRPr="00FF5E5D">
              <w:rPr>
                <w:b/>
                <w:bCs/>
                <w:color w:val="000000"/>
              </w:rPr>
              <w:t>49 569,5</w:t>
            </w:r>
          </w:p>
        </w:tc>
      </w:tr>
      <w:tr w:rsidR="00FF5E5D" w:rsidRPr="00FF5E5D" w:rsidTr="00FF5E5D">
        <w:trPr>
          <w:trHeight w:val="510"/>
        </w:trPr>
        <w:tc>
          <w:tcPr>
            <w:tcW w:w="7540" w:type="dxa"/>
            <w:tcBorders>
              <w:top w:val="nil"/>
              <w:left w:val="single" w:sz="4" w:space="0" w:color="000000"/>
              <w:bottom w:val="single" w:sz="4" w:space="0" w:color="000000"/>
              <w:right w:val="single" w:sz="4" w:space="0" w:color="000000"/>
            </w:tcBorders>
            <w:shd w:val="clear" w:color="auto" w:fill="auto"/>
            <w:hideMark/>
          </w:tcPr>
          <w:p w:rsidR="00FF5E5D" w:rsidRPr="00FF5E5D" w:rsidRDefault="00FF5E5D" w:rsidP="00FF5E5D">
            <w:pPr>
              <w:rPr>
                <w:color w:val="000000"/>
              </w:rPr>
            </w:pPr>
            <w:r w:rsidRPr="00FF5E5D">
              <w:rPr>
                <w:color w:val="000000"/>
              </w:rPr>
              <w:t>Функционирование высшего должностного лица субъекта Российской Федерации и муниципального образования</w:t>
            </w:r>
          </w:p>
        </w:tc>
        <w:tc>
          <w:tcPr>
            <w:tcW w:w="460" w:type="dxa"/>
            <w:tcBorders>
              <w:top w:val="nil"/>
              <w:left w:val="nil"/>
              <w:bottom w:val="single" w:sz="4" w:space="0" w:color="000000"/>
              <w:right w:val="single" w:sz="4" w:space="0" w:color="000000"/>
            </w:tcBorders>
            <w:shd w:val="clear" w:color="auto" w:fill="auto"/>
            <w:hideMark/>
          </w:tcPr>
          <w:p w:rsidR="00FF5E5D" w:rsidRPr="00FF5E5D" w:rsidRDefault="00FF5E5D" w:rsidP="00FF5E5D">
            <w:pPr>
              <w:jc w:val="center"/>
              <w:rPr>
                <w:color w:val="000000"/>
              </w:rPr>
            </w:pPr>
            <w:r w:rsidRPr="00FF5E5D">
              <w:rPr>
                <w:color w:val="000000"/>
              </w:rPr>
              <w:t>01</w:t>
            </w:r>
          </w:p>
        </w:tc>
        <w:tc>
          <w:tcPr>
            <w:tcW w:w="443" w:type="dxa"/>
            <w:tcBorders>
              <w:top w:val="nil"/>
              <w:left w:val="nil"/>
              <w:bottom w:val="single" w:sz="4" w:space="0" w:color="000000"/>
              <w:right w:val="single" w:sz="4" w:space="0" w:color="000000"/>
            </w:tcBorders>
            <w:shd w:val="clear" w:color="auto" w:fill="auto"/>
            <w:hideMark/>
          </w:tcPr>
          <w:p w:rsidR="00FF5E5D" w:rsidRPr="00FF5E5D" w:rsidRDefault="00FF5E5D" w:rsidP="00FF5E5D">
            <w:pPr>
              <w:jc w:val="center"/>
              <w:rPr>
                <w:color w:val="000000"/>
              </w:rPr>
            </w:pPr>
            <w:r w:rsidRPr="00FF5E5D">
              <w:rPr>
                <w:color w:val="000000"/>
              </w:rPr>
              <w:t>02</w:t>
            </w:r>
          </w:p>
        </w:tc>
        <w:tc>
          <w:tcPr>
            <w:tcW w:w="1517" w:type="dxa"/>
            <w:tcBorders>
              <w:top w:val="nil"/>
              <w:left w:val="nil"/>
              <w:bottom w:val="single" w:sz="4" w:space="0" w:color="000000"/>
              <w:right w:val="single" w:sz="4" w:space="0" w:color="000000"/>
            </w:tcBorders>
            <w:shd w:val="clear" w:color="auto" w:fill="auto"/>
            <w:hideMark/>
          </w:tcPr>
          <w:p w:rsidR="00FF5E5D" w:rsidRPr="00FF5E5D" w:rsidRDefault="00FF5E5D" w:rsidP="00FF5E5D">
            <w:pPr>
              <w:jc w:val="center"/>
              <w:rPr>
                <w:color w:val="000000"/>
              </w:rPr>
            </w:pPr>
            <w:r w:rsidRPr="00FF5E5D">
              <w:rPr>
                <w:color w:val="000000"/>
              </w:rPr>
              <w:t>1 599,7</w:t>
            </w:r>
          </w:p>
        </w:tc>
      </w:tr>
      <w:tr w:rsidR="00FF5E5D" w:rsidRPr="00FF5E5D" w:rsidTr="00FF5E5D">
        <w:trPr>
          <w:trHeight w:val="510"/>
        </w:trPr>
        <w:tc>
          <w:tcPr>
            <w:tcW w:w="7540" w:type="dxa"/>
            <w:tcBorders>
              <w:top w:val="nil"/>
              <w:left w:val="single" w:sz="4" w:space="0" w:color="000000"/>
              <w:bottom w:val="single" w:sz="4" w:space="0" w:color="000000"/>
              <w:right w:val="single" w:sz="4" w:space="0" w:color="000000"/>
            </w:tcBorders>
            <w:shd w:val="clear" w:color="auto" w:fill="auto"/>
            <w:hideMark/>
          </w:tcPr>
          <w:p w:rsidR="00FF5E5D" w:rsidRPr="00FF5E5D" w:rsidRDefault="00FF5E5D" w:rsidP="00FF5E5D">
            <w:pPr>
              <w:rPr>
                <w:color w:val="000000"/>
              </w:rPr>
            </w:pPr>
            <w:r w:rsidRPr="00FF5E5D">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60" w:type="dxa"/>
            <w:tcBorders>
              <w:top w:val="nil"/>
              <w:left w:val="nil"/>
              <w:bottom w:val="single" w:sz="4" w:space="0" w:color="000000"/>
              <w:right w:val="single" w:sz="4" w:space="0" w:color="000000"/>
            </w:tcBorders>
            <w:shd w:val="clear" w:color="auto" w:fill="auto"/>
            <w:hideMark/>
          </w:tcPr>
          <w:p w:rsidR="00FF5E5D" w:rsidRPr="00FF5E5D" w:rsidRDefault="00FF5E5D" w:rsidP="00FF5E5D">
            <w:pPr>
              <w:jc w:val="center"/>
              <w:rPr>
                <w:color w:val="000000"/>
              </w:rPr>
            </w:pPr>
            <w:r w:rsidRPr="00FF5E5D">
              <w:rPr>
                <w:color w:val="000000"/>
              </w:rPr>
              <w:t>01</w:t>
            </w:r>
          </w:p>
        </w:tc>
        <w:tc>
          <w:tcPr>
            <w:tcW w:w="443" w:type="dxa"/>
            <w:tcBorders>
              <w:top w:val="nil"/>
              <w:left w:val="nil"/>
              <w:bottom w:val="single" w:sz="4" w:space="0" w:color="000000"/>
              <w:right w:val="single" w:sz="4" w:space="0" w:color="000000"/>
            </w:tcBorders>
            <w:shd w:val="clear" w:color="auto" w:fill="auto"/>
            <w:hideMark/>
          </w:tcPr>
          <w:p w:rsidR="00FF5E5D" w:rsidRPr="00FF5E5D" w:rsidRDefault="00FF5E5D" w:rsidP="00FF5E5D">
            <w:pPr>
              <w:jc w:val="center"/>
              <w:rPr>
                <w:color w:val="000000"/>
              </w:rPr>
            </w:pPr>
            <w:r w:rsidRPr="00FF5E5D">
              <w:rPr>
                <w:color w:val="000000"/>
              </w:rPr>
              <w:t>03</w:t>
            </w:r>
          </w:p>
        </w:tc>
        <w:tc>
          <w:tcPr>
            <w:tcW w:w="1517" w:type="dxa"/>
            <w:tcBorders>
              <w:top w:val="nil"/>
              <w:left w:val="nil"/>
              <w:bottom w:val="single" w:sz="4" w:space="0" w:color="000000"/>
              <w:right w:val="single" w:sz="4" w:space="0" w:color="000000"/>
            </w:tcBorders>
            <w:shd w:val="clear" w:color="auto" w:fill="auto"/>
            <w:hideMark/>
          </w:tcPr>
          <w:p w:rsidR="00FF5E5D" w:rsidRPr="00FF5E5D" w:rsidRDefault="00FF5E5D" w:rsidP="00FF5E5D">
            <w:pPr>
              <w:jc w:val="center"/>
              <w:rPr>
                <w:color w:val="000000"/>
              </w:rPr>
            </w:pPr>
            <w:r w:rsidRPr="00FF5E5D">
              <w:rPr>
                <w:color w:val="000000"/>
              </w:rPr>
              <w:t>565,2</w:t>
            </w:r>
          </w:p>
        </w:tc>
      </w:tr>
      <w:tr w:rsidR="00FF5E5D" w:rsidRPr="00FF5E5D" w:rsidTr="00FF5E5D">
        <w:trPr>
          <w:trHeight w:val="765"/>
        </w:trPr>
        <w:tc>
          <w:tcPr>
            <w:tcW w:w="7540" w:type="dxa"/>
            <w:tcBorders>
              <w:top w:val="nil"/>
              <w:left w:val="single" w:sz="4" w:space="0" w:color="000000"/>
              <w:bottom w:val="single" w:sz="4" w:space="0" w:color="000000"/>
              <w:right w:val="single" w:sz="4" w:space="0" w:color="000000"/>
            </w:tcBorders>
            <w:shd w:val="clear" w:color="auto" w:fill="auto"/>
            <w:hideMark/>
          </w:tcPr>
          <w:p w:rsidR="00FF5E5D" w:rsidRPr="00FF5E5D" w:rsidRDefault="00FF5E5D" w:rsidP="00FF5E5D">
            <w:pPr>
              <w:rPr>
                <w:color w:val="000000"/>
              </w:rPr>
            </w:pPr>
            <w:r w:rsidRPr="00FF5E5D">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0" w:type="dxa"/>
            <w:tcBorders>
              <w:top w:val="nil"/>
              <w:left w:val="nil"/>
              <w:bottom w:val="single" w:sz="4" w:space="0" w:color="000000"/>
              <w:right w:val="single" w:sz="4" w:space="0" w:color="000000"/>
            </w:tcBorders>
            <w:shd w:val="clear" w:color="auto" w:fill="auto"/>
            <w:hideMark/>
          </w:tcPr>
          <w:p w:rsidR="00FF5E5D" w:rsidRPr="00FF5E5D" w:rsidRDefault="00FF5E5D" w:rsidP="00FF5E5D">
            <w:pPr>
              <w:jc w:val="center"/>
              <w:rPr>
                <w:color w:val="000000"/>
              </w:rPr>
            </w:pPr>
            <w:r w:rsidRPr="00FF5E5D">
              <w:rPr>
                <w:color w:val="000000"/>
              </w:rPr>
              <w:t>01</w:t>
            </w:r>
          </w:p>
        </w:tc>
        <w:tc>
          <w:tcPr>
            <w:tcW w:w="443" w:type="dxa"/>
            <w:tcBorders>
              <w:top w:val="nil"/>
              <w:left w:val="nil"/>
              <w:bottom w:val="single" w:sz="4" w:space="0" w:color="000000"/>
              <w:right w:val="single" w:sz="4" w:space="0" w:color="000000"/>
            </w:tcBorders>
            <w:shd w:val="clear" w:color="auto" w:fill="auto"/>
            <w:hideMark/>
          </w:tcPr>
          <w:p w:rsidR="00FF5E5D" w:rsidRPr="00FF5E5D" w:rsidRDefault="00FF5E5D" w:rsidP="00FF5E5D">
            <w:pPr>
              <w:jc w:val="center"/>
              <w:rPr>
                <w:color w:val="000000"/>
              </w:rPr>
            </w:pPr>
            <w:r w:rsidRPr="00FF5E5D">
              <w:rPr>
                <w:color w:val="000000"/>
              </w:rPr>
              <w:t>04</w:t>
            </w:r>
          </w:p>
        </w:tc>
        <w:tc>
          <w:tcPr>
            <w:tcW w:w="1517" w:type="dxa"/>
            <w:tcBorders>
              <w:top w:val="nil"/>
              <w:left w:val="nil"/>
              <w:bottom w:val="single" w:sz="4" w:space="0" w:color="000000"/>
              <w:right w:val="single" w:sz="4" w:space="0" w:color="000000"/>
            </w:tcBorders>
            <w:shd w:val="clear" w:color="auto" w:fill="auto"/>
            <w:hideMark/>
          </w:tcPr>
          <w:p w:rsidR="00FF5E5D" w:rsidRPr="00FF5E5D" w:rsidRDefault="00FF5E5D" w:rsidP="00FF5E5D">
            <w:pPr>
              <w:jc w:val="center"/>
              <w:rPr>
                <w:color w:val="000000"/>
              </w:rPr>
            </w:pPr>
            <w:r w:rsidRPr="00FF5E5D">
              <w:rPr>
                <w:color w:val="000000"/>
              </w:rPr>
              <w:t>33 322,9</w:t>
            </w:r>
          </w:p>
        </w:tc>
      </w:tr>
      <w:tr w:rsidR="00FF5E5D" w:rsidRPr="00FF5E5D" w:rsidTr="00FF5E5D">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FF5E5D" w:rsidRPr="00FF5E5D" w:rsidRDefault="00FF5E5D" w:rsidP="00FF5E5D">
            <w:pPr>
              <w:rPr>
                <w:color w:val="000000"/>
              </w:rPr>
            </w:pPr>
            <w:r w:rsidRPr="00FF5E5D">
              <w:rPr>
                <w:color w:val="000000"/>
              </w:rPr>
              <w:t>Судебная система</w:t>
            </w:r>
          </w:p>
        </w:tc>
        <w:tc>
          <w:tcPr>
            <w:tcW w:w="460" w:type="dxa"/>
            <w:tcBorders>
              <w:top w:val="nil"/>
              <w:left w:val="nil"/>
              <w:bottom w:val="single" w:sz="4" w:space="0" w:color="000000"/>
              <w:right w:val="single" w:sz="4" w:space="0" w:color="000000"/>
            </w:tcBorders>
            <w:shd w:val="clear" w:color="auto" w:fill="auto"/>
            <w:hideMark/>
          </w:tcPr>
          <w:p w:rsidR="00FF5E5D" w:rsidRPr="00FF5E5D" w:rsidRDefault="00FF5E5D" w:rsidP="00FF5E5D">
            <w:pPr>
              <w:jc w:val="center"/>
              <w:rPr>
                <w:color w:val="000000"/>
              </w:rPr>
            </w:pPr>
            <w:r w:rsidRPr="00FF5E5D">
              <w:rPr>
                <w:color w:val="000000"/>
              </w:rPr>
              <w:t>01</w:t>
            </w:r>
          </w:p>
        </w:tc>
        <w:tc>
          <w:tcPr>
            <w:tcW w:w="443" w:type="dxa"/>
            <w:tcBorders>
              <w:top w:val="nil"/>
              <w:left w:val="nil"/>
              <w:bottom w:val="single" w:sz="4" w:space="0" w:color="000000"/>
              <w:right w:val="single" w:sz="4" w:space="0" w:color="000000"/>
            </w:tcBorders>
            <w:shd w:val="clear" w:color="auto" w:fill="auto"/>
            <w:hideMark/>
          </w:tcPr>
          <w:p w:rsidR="00FF5E5D" w:rsidRPr="00FF5E5D" w:rsidRDefault="00FF5E5D" w:rsidP="00FF5E5D">
            <w:pPr>
              <w:jc w:val="center"/>
              <w:rPr>
                <w:color w:val="000000"/>
              </w:rPr>
            </w:pPr>
            <w:r w:rsidRPr="00FF5E5D">
              <w:rPr>
                <w:color w:val="000000"/>
              </w:rPr>
              <w:t>05</w:t>
            </w:r>
          </w:p>
        </w:tc>
        <w:tc>
          <w:tcPr>
            <w:tcW w:w="1517" w:type="dxa"/>
            <w:tcBorders>
              <w:top w:val="nil"/>
              <w:left w:val="nil"/>
              <w:bottom w:val="single" w:sz="4" w:space="0" w:color="000000"/>
              <w:right w:val="single" w:sz="4" w:space="0" w:color="000000"/>
            </w:tcBorders>
            <w:shd w:val="clear" w:color="auto" w:fill="auto"/>
            <w:hideMark/>
          </w:tcPr>
          <w:p w:rsidR="00FF5E5D" w:rsidRPr="00FF5E5D" w:rsidRDefault="00FF5E5D" w:rsidP="00FF5E5D">
            <w:pPr>
              <w:jc w:val="center"/>
              <w:rPr>
                <w:color w:val="000000"/>
              </w:rPr>
            </w:pPr>
            <w:r w:rsidRPr="00FF5E5D">
              <w:rPr>
                <w:color w:val="000000"/>
              </w:rPr>
              <w:t>4,8</w:t>
            </w:r>
          </w:p>
        </w:tc>
      </w:tr>
      <w:tr w:rsidR="00FF5E5D" w:rsidRPr="00FF5E5D" w:rsidTr="00FF5E5D">
        <w:trPr>
          <w:trHeight w:val="510"/>
        </w:trPr>
        <w:tc>
          <w:tcPr>
            <w:tcW w:w="7540" w:type="dxa"/>
            <w:tcBorders>
              <w:top w:val="nil"/>
              <w:left w:val="single" w:sz="4" w:space="0" w:color="000000"/>
              <w:bottom w:val="single" w:sz="4" w:space="0" w:color="000000"/>
              <w:right w:val="single" w:sz="4" w:space="0" w:color="000000"/>
            </w:tcBorders>
            <w:shd w:val="clear" w:color="auto" w:fill="auto"/>
            <w:hideMark/>
          </w:tcPr>
          <w:p w:rsidR="00FF5E5D" w:rsidRPr="00FF5E5D" w:rsidRDefault="00FF5E5D" w:rsidP="00FF5E5D">
            <w:pPr>
              <w:rPr>
                <w:color w:val="000000"/>
              </w:rPr>
            </w:pPr>
            <w:r w:rsidRPr="00FF5E5D">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460" w:type="dxa"/>
            <w:tcBorders>
              <w:top w:val="nil"/>
              <w:left w:val="nil"/>
              <w:bottom w:val="single" w:sz="4" w:space="0" w:color="000000"/>
              <w:right w:val="single" w:sz="4" w:space="0" w:color="000000"/>
            </w:tcBorders>
            <w:shd w:val="clear" w:color="auto" w:fill="auto"/>
            <w:hideMark/>
          </w:tcPr>
          <w:p w:rsidR="00FF5E5D" w:rsidRPr="00FF5E5D" w:rsidRDefault="00FF5E5D" w:rsidP="00FF5E5D">
            <w:pPr>
              <w:jc w:val="center"/>
              <w:rPr>
                <w:color w:val="000000"/>
              </w:rPr>
            </w:pPr>
            <w:r w:rsidRPr="00FF5E5D">
              <w:rPr>
                <w:color w:val="000000"/>
              </w:rPr>
              <w:t>01</w:t>
            </w:r>
          </w:p>
        </w:tc>
        <w:tc>
          <w:tcPr>
            <w:tcW w:w="443" w:type="dxa"/>
            <w:tcBorders>
              <w:top w:val="nil"/>
              <w:left w:val="nil"/>
              <w:bottom w:val="single" w:sz="4" w:space="0" w:color="000000"/>
              <w:right w:val="single" w:sz="4" w:space="0" w:color="000000"/>
            </w:tcBorders>
            <w:shd w:val="clear" w:color="auto" w:fill="auto"/>
            <w:hideMark/>
          </w:tcPr>
          <w:p w:rsidR="00FF5E5D" w:rsidRPr="00FF5E5D" w:rsidRDefault="00FF5E5D" w:rsidP="00FF5E5D">
            <w:pPr>
              <w:jc w:val="center"/>
              <w:rPr>
                <w:color w:val="000000"/>
              </w:rPr>
            </w:pPr>
            <w:r w:rsidRPr="00FF5E5D">
              <w:rPr>
                <w:color w:val="000000"/>
              </w:rPr>
              <w:t>06</w:t>
            </w:r>
          </w:p>
        </w:tc>
        <w:tc>
          <w:tcPr>
            <w:tcW w:w="1517" w:type="dxa"/>
            <w:tcBorders>
              <w:top w:val="nil"/>
              <w:left w:val="nil"/>
              <w:bottom w:val="single" w:sz="4" w:space="0" w:color="000000"/>
              <w:right w:val="single" w:sz="4" w:space="0" w:color="000000"/>
            </w:tcBorders>
            <w:shd w:val="clear" w:color="auto" w:fill="auto"/>
            <w:hideMark/>
          </w:tcPr>
          <w:p w:rsidR="00FF5E5D" w:rsidRPr="00FF5E5D" w:rsidRDefault="00FF5E5D" w:rsidP="00FF5E5D">
            <w:pPr>
              <w:jc w:val="center"/>
              <w:rPr>
                <w:color w:val="000000"/>
              </w:rPr>
            </w:pPr>
            <w:r w:rsidRPr="00FF5E5D">
              <w:rPr>
                <w:color w:val="000000"/>
              </w:rPr>
              <w:t>973,4</w:t>
            </w:r>
          </w:p>
        </w:tc>
      </w:tr>
      <w:tr w:rsidR="00FF5E5D" w:rsidRPr="00FF5E5D" w:rsidTr="00FF5E5D">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FF5E5D" w:rsidRPr="00FF5E5D" w:rsidRDefault="00FF5E5D" w:rsidP="00FF5E5D">
            <w:pPr>
              <w:rPr>
                <w:color w:val="000000"/>
              </w:rPr>
            </w:pPr>
            <w:r w:rsidRPr="00FF5E5D">
              <w:rPr>
                <w:color w:val="000000"/>
              </w:rPr>
              <w:t>Резервные фонды</w:t>
            </w:r>
          </w:p>
        </w:tc>
        <w:tc>
          <w:tcPr>
            <w:tcW w:w="460" w:type="dxa"/>
            <w:tcBorders>
              <w:top w:val="nil"/>
              <w:left w:val="nil"/>
              <w:bottom w:val="single" w:sz="4" w:space="0" w:color="000000"/>
              <w:right w:val="single" w:sz="4" w:space="0" w:color="000000"/>
            </w:tcBorders>
            <w:shd w:val="clear" w:color="auto" w:fill="auto"/>
            <w:hideMark/>
          </w:tcPr>
          <w:p w:rsidR="00FF5E5D" w:rsidRPr="00FF5E5D" w:rsidRDefault="00FF5E5D" w:rsidP="00FF5E5D">
            <w:pPr>
              <w:jc w:val="center"/>
              <w:rPr>
                <w:color w:val="000000"/>
              </w:rPr>
            </w:pPr>
            <w:r w:rsidRPr="00FF5E5D">
              <w:rPr>
                <w:color w:val="000000"/>
              </w:rPr>
              <w:t>01</w:t>
            </w:r>
          </w:p>
        </w:tc>
        <w:tc>
          <w:tcPr>
            <w:tcW w:w="443" w:type="dxa"/>
            <w:tcBorders>
              <w:top w:val="nil"/>
              <w:left w:val="nil"/>
              <w:bottom w:val="single" w:sz="4" w:space="0" w:color="000000"/>
              <w:right w:val="single" w:sz="4" w:space="0" w:color="000000"/>
            </w:tcBorders>
            <w:shd w:val="clear" w:color="auto" w:fill="auto"/>
            <w:hideMark/>
          </w:tcPr>
          <w:p w:rsidR="00FF5E5D" w:rsidRPr="00FF5E5D" w:rsidRDefault="00FF5E5D" w:rsidP="00FF5E5D">
            <w:pPr>
              <w:jc w:val="center"/>
              <w:rPr>
                <w:color w:val="000000"/>
              </w:rPr>
            </w:pPr>
            <w:r w:rsidRPr="00FF5E5D">
              <w:rPr>
                <w:color w:val="000000"/>
              </w:rPr>
              <w:t>11</w:t>
            </w:r>
          </w:p>
        </w:tc>
        <w:tc>
          <w:tcPr>
            <w:tcW w:w="1517" w:type="dxa"/>
            <w:tcBorders>
              <w:top w:val="nil"/>
              <w:left w:val="nil"/>
              <w:bottom w:val="single" w:sz="4" w:space="0" w:color="000000"/>
              <w:right w:val="single" w:sz="4" w:space="0" w:color="000000"/>
            </w:tcBorders>
            <w:shd w:val="clear" w:color="auto" w:fill="auto"/>
            <w:hideMark/>
          </w:tcPr>
          <w:p w:rsidR="00FF5E5D" w:rsidRPr="00FF5E5D" w:rsidRDefault="00FF5E5D" w:rsidP="00FF5E5D">
            <w:pPr>
              <w:jc w:val="center"/>
              <w:rPr>
                <w:color w:val="000000"/>
              </w:rPr>
            </w:pPr>
            <w:r w:rsidRPr="00FF5E5D">
              <w:rPr>
                <w:color w:val="000000"/>
              </w:rPr>
              <w:t>600,0</w:t>
            </w:r>
          </w:p>
        </w:tc>
      </w:tr>
      <w:tr w:rsidR="00FF5E5D" w:rsidRPr="00FF5E5D" w:rsidTr="00FF5E5D">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FF5E5D" w:rsidRPr="00FF5E5D" w:rsidRDefault="00FF5E5D" w:rsidP="00FF5E5D">
            <w:pPr>
              <w:rPr>
                <w:color w:val="000000"/>
              </w:rPr>
            </w:pPr>
            <w:r w:rsidRPr="00FF5E5D">
              <w:rPr>
                <w:color w:val="000000"/>
              </w:rPr>
              <w:t>Другие общегосударственные вопросы</w:t>
            </w:r>
          </w:p>
        </w:tc>
        <w:tc>
          <w:tcPr>
            <w:tcW w:w="460" w:type="dxa"/>
            <w:tcBorders>
              <w:top w:val="nil"/>
              <w:left w:val="nil"/>
              <w:bottom w:val="single" w:sz="4" w:space="0" w:color="000000"/>
              <w:right w:val="single" w:sz="4" w:space="0" w:color="000000"/>
            </w:tcBorders>
            <w:shd w:val="clear" w:color="auto" w:fill="auto"/>
            <w:hideMark/>
          </w:tcPr>
          <w:p w:rsidR="00FF5E5D" w:rsidRPr="00FF5E5D" w:rsidRDefault="00FF5E5D" w:rsidP="00FF5E5D">
            <w:pPr>
              <w:jc w:val="center"/>
              <w:rPr>
                <w:color w:val="000000"/>
              </w:rPr>
            </w:pPr>
            <w:r w:rsidRPr="00FF5E5D">
              <w:rPr>
                <w:color w:val="000000"/>
              </w:rPr>
              <w:t>01</w:t>
            </w:r>
          </w:p>
        </w:tc>
        <w:tc>
          <w:tcPr>
            <w:tcW w:w="443" w:type="dxa"/>
            <w:tcBorders>
              <w:top w:val="nil"/>
              <w:left w:val="nil"/>
              <w:bottom w:val="single" w:sz="4" w:space="0" w:color="000000"/>
              <w:right w:val="single" w:sz="4" w:space="0" w:color="000000"/>
            </w:tcBorders>
            <w:shd w:val="clear" w:color="auto" w:fill="auto"/>
            <w:hideMark/>
          </w:tcPr>
          <w:p w:rsidR="00FF5E5D" w:rsidRPr="00FF5E5D" w:rsidRDefault="00FF5E5D" w:rsidP="00FF5E5D">
            <w:pPr>
              <w:jc w:val="center"/>
              <w:rPr>
                <w:color w:val="000000"/>
              </w:rPr>
            </w:pPr>
            <w:r w:rsidRPr="00FF5E5D">
              <w:rPr>
                <w:color w:val="000000"/>
              </w:rPr>
              <w:t>13</w:t>
            </w:r>
          </w:p>
        </w:tc>
        <w:tc>
          <w:tcPr>
            <w:tcW w:w="1517" w:type="dxa"/>
            <w:tcBorders>
              <w:top w:val="nil"/>
              <w:left w:val="nil"/>
              <w:bottom w:val="single" w:sz="4" w:space="0" w:color="000000"/>
              <w:right w:val="single" w:sz="4" w:space="0" w:color="000000"/>
            </w:tcBorders>
            <w:shd w:val="clear" w:color="auto" w:fill="auto"/>
            <w:hideMark/>
          </w:tcPr>
          <w:p w:rsidR="00FF5E5D" w:rsidRPr="00FF5E5D" w:rsidRDefault="00FF5E5D" w:rsidP="00FF5E5D">
            <w:pPr>
              <w:jc w:val="center"/>
              <w:rPr>
                <w:color w:val="000000"/>
              </w:rPr>
            </w:pPr>
            <w:r w:rsidRPr="00FF5E5D">
              <w:rPr>
                <w:color w:val="000000"/>
              </w:rPr>
              <w:t>12 503,5</w:t>
            </w:r>
          </w:p>
        </w:tc>
      </w:tr>
      <w:tr w:rsidR="00FF5E5D" w:rsidRPr="00FF5E5D" w:rsidTr="00FF5E5D">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FF5E5D" w:rsidRPr="00FF5E5D" w:rsidRDefault="00FF5E5D" w:rsidP="00FF5E5D">
            <w:pPr>
              <w:rPr>
                <w:b/>
                <w:bCs/>
                <w:color w:val="000000"/>
              </w:rPr>
            </w:pPr>
            <w:r w:rsidRPr="00FF5E5D">
              <w:rPr>
                <w:b/>
                <w:bCs/>
                <w:color w:val="000000"/>
              </w:rPr>
              <w:t>Национальная безопасность и правоохранительная деятельность</w:t>
            </w:r>
          </w:p>
        </w:tc>
        <w:tc>
          <w:tcPr>
            <w:tcW w:w="460" w:type="dxa"/>
            <w:tcBorders>
              <w:top w:val="nil"/>
              <w:left w:val="nil"/>
              <w:bottom w:val="single" w:sz="4" w:space="0" w:color="000000"/>
              <w:right w:val="single" w:sz="4" w:space="0" w:color="000000"/>
            </w:tcBorders>
            <w:shd w:val="clear" w:color="auto" w:fill="auto"/>
            <w:hideMark/>
          </w:tcPr>
          <w:p w:rsidR="00FF5E5D" w:rsidRPr="00FF5E5D" w:rsidRDefault="00FF5E5D" w:rsidP="00FF5E5D">
            <w:pPr>
              <w:jc w:val="center"/>
              <w:rPr>
                <w:b/>
                <w:bCs/>
                <w:color w:val="000000"/>
              </w:rPr>
            </w:pPr>
            <w:r w:rsidRPr="00FF5E5D">
              <w:rPr>
                <w:b/>
                <w:bCs/>
                <w:color w:val="000000"/>
              </w:rPr>
              <w:t>03</w:t>
            </w:r>
          </w:p>
        </w:tc>
        <w:tc>
          <w:tcPr>
            <w:tcW w:w="443" w:type="dxa"/>
            <w:tcBorders>
              <w:top w:val="nil"/>
              <w:left w:val="nil"/>
              <w:bottom w:val="single" w:sz="4" w:space="0" w:color="000000"/>
              <w:right w:val="single" w:sz="4" w:space="0" w:color="000000"/>
            </w:tcBorders>
            <w:shd w:val="clear" w:color="auto" w:fill="auto"/>
            <w:hideMark/>
          </w:tcPr>
          <w:p w:rsidR="00FF5E5D" w:rsidRPr="00FF5E5D" w:rsidRDefault="00FF5E5D" w:rsidP="00FF5E5D">
            <w:pPr>
              <w:jc w:val="center"/>
              <w:rPr>
                <w:b/>
                <w:bCs/>
                <w:color w:val="000000"/>
              </w:rPr>
            </w:pPr>
            <w:r w:rsidRPr="00FF5E5D">
              <w:rPr>
                <w:b/>
                <w:bCs/>
                <w:color w:val="000000"/>
              </w:rPr>
              <w:t>00</w:t>
            </w:r>
          </w:p>
        </w:tc>
        <w:tc>
          <w:tcPr>
            <w:tcW w:w="1517" w:type="dxa"/>
            <w:tcBorders>
              <w:top w:val="nil"/>
              <w:left w:val="nil"/>
              <w:bottom w:val="single" w:sz="4" w:space="0" w:color="000000"/>
              <w:right w:val="single" w:sz="4" w:space="0" w:color="000000"/>
            </w:tcBorders>
            <w:shd w:val="clear" w:color="auto" w:fill="auto"/>
            <w:hideMark/>
          </w:tcPr>
          <w:p w:rsidR="00FF5E5D" w:rsidRPr="00FF5E5D" w:rsidRDefault="00FF5E5D" w:rsidP="00FF5E5D">
            <w:pPr>
              <w:jc w:val="center"/>
              <w:rPr>
                <w:b/>
                <w:bCs/>
                <w:color w:val="000000"/>
              </w:rPr>
            </w:pPr>
            <w:r w:rsidRPr="00FF5E5D">
              <w:rPr>
                <w:b/>
                <w:bCs/>
                <w:color w:val="000000"/>
              </w:rPr>
              <w:t>1 566,4</w:t>
            </w:r>
          </w:p>
        </w:tc>
      </w:tr>
      <w:tr w:rsidR="00FF5E5D" w:rsidRPr="00FF5E5D" w:rsidTr="00FF5E5D">
        <w:trPr>
          <w:trHeight w:val="510"/>
        </w:trPr>
        <w:tc>
          <w:tcPr>
            <w:tcW w:w="7540" w:type="dxa"/>
            <w:tcBorders>
              <w:top w:val="nil"/>
              <w:left w:val="single" w:sz="4" w:space="0" w:color="000000"/>
              <w:bottom w:val="single" w:sz="4" w:space="0" w:color="000000"/>
              <w:right w:val="single" w:sz="4" w:space="0" w:color="000000"/>
            </w:tcBorders>
            <w:shd w:val="clear" w:color="auto" w:fill="auto"/>
            <w:hideMark/>
          </w:tcPr>
          <w:p w:rsidR="00FF5E5D" w:rsidRPr="00FF5E5D" w:rsidRDefault="00FF5E5D" w:rsidP="00FF5E5D">
            <w:pPr>
              <w:rPr>
                <w:color w:val="000000"/>
              </w:rPr>
            </w:pPr>
            <w:r w:rsidRPr="00FF5E5D">
              <w:rPr>
                <w:color w:val="000000"/>
              </w:rPr>
              <w:t>Защита населения и территории от чрезвычайных ситуаций природного и техногенного характера, пожарная безопасность</w:t>
            </w:r>
          </w:p>
        </w:tc>
        <w:tc>
          <w:tcPr>
            <w:tcW w:w="460" w:type="dxa"/>
            <w:tcBorders>
              <w:top w:val="nil"/>
              <w:left w:val="nil"/>
              <w:bottom w:val="single" w:sz="4" w:space="0" w:color="000000"/>
              <w:right w:val="single" w:sz="4" w:space="0" w:color="000000"/>
            </w:tcBorders>
            <w:shd w:val="clear" w:color="auto" w:fill="auto"/>
            <w:hideMark/>
          </w:tcPr>
          <w:p w:rsidR="00FF5E5D" w:rsidRPr="00FF5E5D" w:rsidRDefault="00FF5E5D" w:rsidP="00FF5E5D">
            <w:pPr>
              <w:jc w:val="center"/>
              <w:rPr>
                <w:color w:val="000000"/>
              </w:rPr>
            </w:pPr>
            <w:r w:rsidRPr="00FF5E5D">
              <w:rPr>
                <w:color w:val="000000"/>
              </w:rPr>
              <w:t>03</w:t>
            </w:r>
          </w:p>
        </w:tc>
        <w:tc>
          <w:tcPr>
            <w:tcW w:w="443" w:type="dxa"/>
            <w:tcBorders>
              <w:top w:val="nil"/>
              <w:left w:val="nil"/>
              <w:bottom w:val="single" w:sz="4" w:space="0" w:color="000000"/>
              <w:right w:val="single" w:sz="4" w:space="0" w:color="000000"/>
            </w:tcBorders>
            <w:shd w:val="clear" w:color="auto" w:fill="auto"/>
            <w:hideMark/>
          </w:tcPr>
          <w:p w:rsidR="00FF5E5D" w:rsidRPr="00FF5E5D" w:rsidRDefault="00FF5E5D" w:rsidP="00FF5E5D">
            <w:pPr>
              <w:jc w:val="center"/>
              <w:rPr>
                <w:color w:val="000000"/>
              </w:rPr>
            </w:pPr>
            <w:r w:rsidRPr="00FF5E5D">
              <w:rPr>
                <w:color w:val="000000"/>
              </w:rPr>
              <w:t>10</w:t>
            </w:r>
          </w:p>
        </w:tc>
        <w:tc>
          <w:tcPr>
            <w:tcW w:w="1517" w:type="dxa"/>
            <w:tcBorders>
              <w:top w:val="nil"/>
              <w:left w:val="nil"/>
              <w:bottom w:val="single" w:sz="4" w:space="0" w:color="000000"/>
              <w:right w:val="single" w:sz="4" w:space="0" w:color="000000"/>
            </w:tcBorders>
            <w:shd w:val="clear" w:color="auto" w:fill="auto"/>
            <w:hideMark/>
          </w:tcPr>
          <w:p w:rsidR="00FF5E5D" w:rsidRPr="00FF5E5D" w:rsidRDefault="00FF5E5D" w:rsidP="00FF5E5D">
            <w:pPr>
              <w:jc w:val="center"/>
              <w:rPr>
                <w:color w:val="000000"/>
              </w:rPr>
            </w:pPr>
            <w:r w:rsidRPr="00FF5E5D">
              <w:rPr>
                <w:color w:val="000000"/>
              </w:rPr>
              <w:t>1 562,4</w:t>
            </w:r>
          </w:p>
        </w:tc>
      </w:tr>
      <w:tr w:rsidR="00FF5E5D" w:rsidRPr="00FF5E5D" w:rsidTr="00FF5E5D">
        <w:trPr>
          <w:trHeight w:val="510"/>
        </w:trPr>
        <w:tc>
          <w:tcPr>
            <w:tcW w:w="7540" w:type="dxa"/>
            <w:tcBorders>
              <w:top w:val="nil"/>
              <w:left w:val="single" w:sz="4" w:space="0" w:color="000000"/>
              <w:bottom w:val="single" w:sz="4" w:space="0" w:color="000000"/>
              <w:right w:val="single" w:sz="4" w:space="0" w:color="000000"/>
            </w:tcBorders>
            <w:shd w:val="clear" w:color="auto" w:fill="auto"/>
            <w:hideMark/>
          </w:tcPr>
          <w:p w:rsidR="00FF5E5D" w:rsidRPr="00FF5E5D" w:rsidRDefault="00FF5E5D" w:rsidP="00FF5E5D">
            <w:pPr>
              <w:rPr>
                <w:color w:val="000000"/>
              </w:rPr>
            </w:pPr>
            <w:r w:rsidRPr="00FF5E5D">
              <w:rPr>
                <w:color w:val="000000"/>
              </w:rPr>
              <w:t>Другие вопросы в области национальной безопасности и правоохранительной деятельности</w:t>
            </w:r>
          </w:p>
        </w:tc>
        <w:tc>
          <w:tcPr>
            <w:tcW w:w="460" w:type="dxa"/>
            <w:tcBorders>
              <w:top w:val="nil"/>
              <w:left w:val="nil"/>
              <w:bottom w:val="single" w:sz="4" w:space="0" w:color="000000"/>
              <w:right w:val="single" w:sz="4" w:space="0" w:color="000000"/>
            </w:tcBorders>
            <w:shd w:val="clear" w:color="auto" w:fill="auto"/>
            <w:hideMark/>
          </w:tcPr>
          <w:p w:rsidR="00FF5E5D" w:rsidRPr="00FF5E5D" w:rsidRDefault="00FF5E5D" w:rsidP="00FF5E5D">
            <w:pPr>
              <w:jc w:val="center"/>
              <w:rPr>
                <w:color w:val="000000"/>
              </w:rPr>
            </w:pPr>
            <w:r w:rsidRPr="00FF5E5D">
              <w:rPr>
                <w:color w:val="000000"/>
              </w:rPr>
              <w:t>03</w:t>
            </w:r>
          </w:p>
        </w:tc>
        <w:tc>
          <w:tcPr>
            <w:tcW w:w="443" w:type="dxa"/>
            <w:tcBorders>
              <w:top w:val="nil"/>
              <w:left w:val="nil"/>
              <w:bottom w:val="single" w:sz="4" w:space="0" w:color="000000"/>
              <w:right w:val="single" w:sz="4" w:space="0" w:color="000000"/>
            </w:tcBorders>
            <w:shd w:val="clear" w:color="auto" w:fill="auto"/>
            <w:hideMark/>
          </w:tcPr>
          <w:p w:rsidR="00FF5E5D" w:rsidRPr="00FF5E5D" w:rsidRDefault="00FF5E5D" w:rsidP="00FF5E5D">
            <w:pPr>
              <w:jc w:val="center"/>
              <w:rPr>
                <w:color w:val="000000"/>
              </w:rPr>
            </w:pPr>
            <w:r w:rsidRPr="00FF5E5D">
              <w:rPr>
                <w:color w:val="000000"/>
              </w:rPr>
              <w:t>14</w:t>
            </w:r>
          </w:p>
        </w:tc>
        <w:tc>
          <w:tcPr>
            <w:tcW w:w="1517" w:type="dxa"/>
            <w:tcBorders>
              <w:top w:val="nil"/>
              <w:left w:val="nil"/>
              <w:bottom w:val="single" w:sz="4" w:space="0" w:color="000000"/>
              <w:right w:val="single" w:sz="4" w:space="0" w:color="000000"/>
            </w:tcBorders>
            <w:shd w:val="clear" w:color="auto" w:fill="auto"/>
            <w:hideMark/>
          </w:tcPr>
          <w:p w:rsidR="00FF5E5D" w:rsidRPr="00FF5E5D" w:rsidRDefault="00FF5E5D" w:rsidP="00FF5E5D">
            <w:pPr>
              <w:jc w:val="center"/>
              <w:rPr>
                <w:color w:val="000000"/>
              </w:rPr>
            </w:pPr>
            <w:r w:rsidRPr="00FF5E5D">
              <w:rPr>
                <w:color w:val="000000"/>
              </w:rPr>
              <w:t>4,0</w:t>
            </w:r>
          </w:p>
        </w:tc>
      </w:tr>
      <w:tr w:rsidR="00FF5E5D" w:rsidRPr="00FF5E5D" w:rsidTr="00FF5E5D">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FF5E5D" w:rsidRPr="00FF5E5D" w:rsidRDefault="00FF5E5D" w:rsidP="00FF5E5D">
            <w:pPr>
              <w:rPr>
                <w:b/>
                <w:bCs/>
                <w:color w:val="000000"/>
              </w:rPr>
            </w:pPr>
            <w:r w:rsidRPr="00FF5E5D">
              <w:rPr>
                <w:b/>
                <w:bCs/>
                <w:color w:val="000000"/>
              </w:rPr>
              <w:t>Национальная экономика</w:t>
            </w:r>
          </w:p>
        </w:tc>
        <w:tc>
          <w:tcPr>
            <w:tcW w:w="460" w:type="dxa"/>
            <w:tcBorders>
              <w:top w:val="nil"/>
              <w:left w:val="nil"/>
              <w:bottom w:val="single" w:sz="4" w:space="0" w:color="000000"/>
              <w:right w:val="single" w:sz="4" w:space="0" w:color="000000"/>
            </w:tcBorders>
            <w:shd w:val="clear" w:color="auto" w:fill="auto"/>
            <w:hideMark/>
          </w:tcPr>
          <w:p w:rsidR="00FF5E5D" w:rsidRPr="00FF5E5D" w:rsidRDefault="00FF5E5D" w:rsidP="00FF5E5D">
            <w:pPr>
              <w:jc w:val="center"/>
              <w:rPr>
                <w:b/>
                <w:bCs/>
                <w:color w:val="000000"/>
              </w:rPr>
            </w:pPr>
            <w:r w:rsidRPr="00FF5E5D">
              <w:rPr>
                <w:b/>
                <w:bCs/>
                <w:color w:val="000000"/>
              </w:rPr>
              <w:t>04</w:t>
            </w:r>
          </w:p>
        </w:tc>
        <w:tc>
          <w:tcPr>
            <w:tcW w:w="443" w:type="dxa"/>
            <w:tcBorders>
              <w:top w:val="nil"/>
              <w:left w:val="nil"/>
              <w:bottom w:val="single" w:sz="4" w:space="0" w:color="000000"/>
              <w:right w:val="single" w:sz="4" w:space="0" w:color="000000"/>
            </w:tcBorders>
            <w:shd w:val="clear" w:color="auto" w:fill="auto"/>
            <w:hideMark/>
          </w:tcPr>
          <w:p w:rsidR="00FF5E5D" w:rsidRPr="00FF5E5D" w:rsidRDefault="00FF5E5D" w:rsidP="00FF5E5D">
            <w:pPr>
              <w:jc w:val="center"/>
              <w:rPr>
                <w:b/>
                <w:bCs/>
                <w:color w:val="000000"/>
              </w:rPr>
            </w:pPr>
            <w:r w:rsidRPr="00FF5E5D">
              <w:rPr>
                <w:b/>
                <w:bCs/>
                <w:color w:val="000000"/>
              </w:rPr>
              <w:t>00</w:t>
            </w:r>
          </w:p>
        </w:tc>
        <w:tc>
          <w:tcPr>
            <w:tcW w:w="1517" w:type="dxa"/>
            <w:tcBorders>
              <w:top w:val="nil"/>
              <w:left w:val="nil"/>
              <w:bottom w:val="single" w:sz="4" w:space="0" w:color="000000"/>
              <w:right w:val="single" w:sz="4" w:space="0" w:color="000000"/>
            </w:tcBorders>
            <w:shd w:val="clear" w:color="auto" w:fill="auto"/>
            <w:hideMark/>
          </w:tcPr>
          <w:p w:rsidR="00FF5E5D" w:rsidRPr="00FF5E5D" w:rsidRDefault="00FF5E5D" w:rsidP="00FF5E5D">
            <w:pPr>
              <w:jc w:val="center"/>
              <w:rPr>
                <w:b/>
                <w:bCs/>
                <w:color w:val="000000"/>
              </w:rPr>
            </w:pPr>
            <w:r w:rsidRPr="00FF5E5D">
              <w:rPr>
                <w:b/>
                <w:bCs/>
                <w:color w:val="000000"/>
              </w:rPr>
              <w:t>241 226,6</w:t>
            </w:r>
          </w:p>
        </w:tc>
      </w:tr>
      <w:tr w:rsidR="00FF5E5D" w:rsidRPr="00FF5E5D" w:rsidTr="00FF5E5D">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FF5E5D" w:rsidRPr="00FF5E5D" w:rsidRDefault="00FF5E5D" w:rsidP="00FF5E5D">
            <w:pPr>
              <w:rPr>
                <w:color w:val="000000"/>
              </w:rPr>
            </w:pPr>
            <w:r w:rsidRPr="00FF5E5D">
              <w:rPr>
                <w:color w:val="000000"/>
              </w:rPr>
              <w:t>Сельское хозяйство и рыболовство</w:t>
            </w:r>
          </w:p>
        </w:tc>
        <w:tc>
          <w:tcPr>
            <w:tcW w:w="460" w:type="dxa"/>
            <w:tcBorders>
              <w:top w:val="nil"/>
              <w:left w:val="nil"/>
              <w:bottom w:val="single" w:sz="4" w:space="0" w:color="000000"/>
              <w:right w:val="single" w:sz="4" w:space="0" w:color="000000"/>
            </w:tcBorders>
            <w:shd w:val="clear" w:color="auto" w:fill="auto"/>
            <w:hideMark/>
          </w:tcPr>
          <w:p w:rsidR="00FF5E5D" w:rsidRPr="00FF5E5D" w:rsidRDefault="00FF5E5D" w:rsidP="00FF5E5D">
            <w:pPr>
              <w:jc w:val="center"/>
              <w:rPr>
                <w:color w:val="000000"/>
              </w:rPr>
            </w:pPr>
            <w:r w:rsidRPr="00FF5E5D">
              <w:rPr>
                <w:color w:val="000000"/>
              </w:rPr>
              <w:t>04</w:t>
            </w:r>
          </w:p>
        </w:tc>
        <w:tc>
          <w:tcPr>
            <w:tcW w:w="443" w:type="dxa"/>
            <w:tcBorders>
              <w:top w:val="nil"/>
              <w:left w:val="nil"/>
              <w:bottom w:val="single" w:sz="4" w:space="0" w:color="000000"/>
              <w:right w:val="single" w:sz="4" w:space="0" w:color="000000"/>
            </w:tcBorders>
            <w:shd w:val="clear" w:color="auto" w:fill="auto"/>
            <w:hideMark/>
          </w:tcPr>
          <w:p w:rsidR="00FF5E5D" w:rsidRPr="00FF5E5D" w:rsidRDefault="00FF5E5D" w:rsidP="00FF5E5D">
            <w:pPr>
              <w:jc w:val="center"/>
              <w:rPr>
                <w:color w:val="000000"/>
              </w:rPr>
            </w:pPr>
            <w:r w:rsidRPr="00FF5E5D">
              <w:rPr>
                <w:color w:val="000000"/>
              </w:rPr>
              <w:t>05</w:t>
            </w:r>
          </w:p>
        </w:tc>
        <w:tc>
          <w:tcPr>
            <w:tcW w:w="1517" w:type="dxa"/>
            <w:tcBorders>
              <w:top w:val="nil"/>
              <w:left w:val="nil"/>
              <w:bottom w:val="single" w:sz="4" w:space="0" w:color="000000"/>
              <w:right w:val="single" w:sz="4" w:space="0" w:color="000000"/>
            </w:tcBorders>
            <w:shd w:val="clear" w:color="auto" w:fill="auto"/>
            <w:hideMark/>
          </w:tcPr>
          <w:p w:rsidR="00FF5E5D" w:rsidRPr="00FF5E5D" w:rsidRDefault="00FF5E5D" w:rsidP="00FF5E5D">
            <w:pPr>
              <w:jc w:val="center"/>
              <w:rPr>
                <w:color w:val="000000"/>
              </w:rPr>
            </w:pPr>
            <w:r w:rsidRPr="00FF5E5D">
              <w:rPr>
                <w:color w:val="000000"/>
              </w:rPr>
              <w:t>2 214,9</w:t>
            </w:r>
          </w:p>
        </w:tc>
      </w:tr>
      <w:tr w:rsidR="00FF5E5D" w:rsidRPr="00FF5E5D" w:rsidTr="00FF5E5D">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FF5E5D" w:rsidRPr="00FF5E5D" w:rsidRDefault="00FF5E5D" w:rsidP="00FF5E5D">
            <w:pPr>
              <w:rPr>
                <w:color w:val="000000"/>
              </w:rPr>
            </w:pPr>
            <w:r w:rsidRPr="00FF5E5D">
              <w:rPr>
                <w:color w:val="000000"/>
              </w:rPr>
              <w:t>Транспорт</w:t>
            </w:r>
          </w:p>
        </w:tc>
        <w:tc>
          <w:tcPr>
            <w:tcW w:w="460" w:type="dxa"/>
            <w:tcBorders>
              <w:top w:val="nil"/>
              <w:left w:val="nil"/>
              <w:bottom w:val="single" w:sz="4" w:space="0" w:color="000000"/>
              <w:right w:val="single" w:sz="4" w:space="0" w:color="000000"/>
            </w:tcBorders>
            <w:shd w:val="clear" w:color="auto" w:fill="auto"/>
            <w:hideMark/>
          </w:tcPr>
          <w:p w:rsidR="00FF5E5D" w:rsidRPr="00FF5E5D" w:rsidRDefault="00FF5E5D" w:rsidP="00FF5E5D">
            <w:pPr>
              <w:jc w:val="center"/>
              <w:rPr>
                <w:color w:val="000000"/>
              </w:rPr>
            </w:pPr>
            <w:r w:rsidRPr="00FF5E5D">
              <w:rPr>
                <w:color w:val="000000"/>
              </w:rPr>
              <w:t>04</w:t>
            </w:r>
          </w:p>
        </w:tc>
        <w:tc>
          <w:tcPr>
            <w:tcW w:w="443" w:type="dxa"/>
            <w:tcBorders>
              <w:top w:val="nil"/>
              <w:left w:val="nil"/>
              <w:bottom w:val="single" w:sz="4" w:space="0" w:color="000000"/>
              <w:right w:val="single" w:sz="4" w:space="0" w:color="000000"/>
            </w:tcBorders>
            <w:shd w:val="clear" w:color="auto" w:fill="auto"/>
            <w:hideMark/>
          </w:tcPr>
          <w:p w:rsidR="00FF5E5D" w:rsidRPr="00FF5E5D" w:rsidRDefault="00FF5E5D" w:rsidP="00FF5E5D">
            <w:pPr>
              <w:jc w:val="center"/>
              <w:rPr>
                <w:color w:val="000000"/>
              </w:rPr>
            </w:pPr>
            <w:r w:rsidRPr="00FF5E5D">
              <w:rPr>
                <w:color w:val="000000"/>
              </w:rPr>
              <w:t>08</w:t>
            </w:r>
          </w:p>
        </w:tc>
        <w:tc>
          <w:tcPr>
            <w:tcW w:w="1517" w:type="dxa"/>
            <w:tcBorders>
              <w:top w:val="nil"/>
              <w:left w:val="nil"/>
              <w:bottom w:val="single" w:sz="4" w:space="0" w:color="000000"/>
              <w:right w:val="single" w:sz="4" w:space="0" w:color="000000"/>
            </w:tcBorders>
            <w:shd w:val="clear" w:color="auto" w:fill="auto"/>
            <w:hideMark/>
          </w:tcPr>
          <w:p w:rsidR="00FF5E5D" w:rsidRPr="00FF5E5D" w:rsidRDefault="00FF5E5D" w:rsidP="00FF5E5D">
            <w:pPr>
              <w:jc w:val="center"/>
              <w:rPr>
                <w:color w:val="000000"/>
              </w:rPr>
            </w:pPr>
            <w:r w:rsidRPr="00FF5E5D">
              <w:rPr>
                <w:color w:val="000000"/>
              </w:rPr>
              <w:t>989,0</w:t>
            </w:r>
          </w:p>
        </w:tc>
      </w:tr>
      <w:tr w:rsidR="00FF5E5D" w:rsidRPr="00FF5E5D" w:rsidTr="00FF5E5D">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FF5E5D" w:rsidRPr="00FF5E5D" w:rsidRDefault="00FF5E5D" w:rsidP="00FF5E5D">
            <w:pPr>
              <w:rPr>
                <w:color w:val="000000"/>
              </w:rPr>
            </w:pPr>
            <w:r w:rsidRPr="00FF5E5D">
              <w:rPr>
                <w:color w:val="000000"/>
              </w:rPr>
              <w:t>Дорожное хозяйство (дорожные фонды)</w:t>
            </w:r>
          </w:p>
        </w:tc>
        <w:tc>
          <w:tcPr>
            <w:tcW w:w="460" w:type="dxa"/>
            <w:tcBorders>
              <w:top w:val="nil"/>
              <w:left w:val="nil"/>
              <w:bottom w:val="single" w:sz="4" w:space="0" w:color="000000"/>
              <w:right w:val="single" w:sz="4" w:space="0" w:color="000000"/>
            </w:tcBorders>
            <w:shd w:val="clear" w:color="auto" w:fill="auto"/>
            <w:hideMark/>
          </w:tcPr>
          <w:p w:rsidR="00FF5E5D" w:rsidRPr="00FF5E5D" w:rsidRDefault="00FF5E5D" w:rsidP="00FF5E5D">
            <w:pPr>
              <w:jc w:val="center"/>
              <w:rPr>
                <w:color w:val="000000"/>
              </w:rPr>
            </w:pPr>
            <w:r w:rsidRPr="00FF5E5D">
              <w:rPr>
                <w:color w:val="000000"/>
              </w:rPr>
              <w:t>04</w:t>
            </w:r>
          </w:p>
        </w:tc>
        <w:tc>
          <w:tcPr>
            <w:tcW w:w="443" w:type="dxa"/>
            <w:tcBorders>
              <w:top w:val="nil"/>
              <w:left w:val="nil"/>
              <w:bottom w:val="single" w:sz="4" w:space="0" w:color="000000"/>
              <w:right w:val="single" w:sz="4" w:space="0" w:color="000000"/>
            </w:tcBorders>
            <w:shd w:val="clear" w:color="auto" w:fill="auto"/>
            <w:hideMark/>
          </w:tcPr>
          <w:p w:rsidR="00FF5E5D" w:rsidRPr="00FF5E5D" w:rsidRDefault="00FF5E5D" w:rsidP="00FF5E5D">
            <w:pPr>
              <w:jc w:val="center"/>
              <w:rPr>
                <w:color w:val="000000"/>
              </w:rPr>
            </w:pPr>
            <w:r w:rsidRPr="00FF5E5D">
              <w:rPr>
                <w:color w:val="000000"/>
              </w:rPr>
              <w:t>09</w:t>
            </w:r>
          </w:p>
        </w:tc>
        <w:tc>
          <w:tcPr>
            <w:tcW w:w="1517" w:type="dxa"/>
            <w:tcBorders>
              <w:top w:val="nil"/>
              <w:left w:val="nil"/>
              <w:bottom w:val="single" w:sz="4" w:space="0" w:color="000000"/>
              <w:right w:val="single" w:sz="4" w:space="0" w:color="000000"/>
            </w:tcBorders>
            <w:shd w:val="clear" w:color="auto" w:fill="auto"/>
            <w:hideMark/>
          </w:tcPr>
          <w:p w:rsidR="00FF5E5D" w:rsidRPr="00FF5E5D" w:rsidRDefault="00FF5E5D" w:rsidP="00FF5E5D">
            <w:pPr>
              <w:jc w:val="center"/>
              <w:rPr>
                <w:color w:val="000000"/>
              </w:rPr>
            </w:pPr>
            <w:r w:rsidRPr="00FF5E5D">
              <w:rPr>
                <w:color w:val="000000"/>
              </w:rPr>
              <w:t>238 005,2</w:t>
            </w:r>
          </w:p>
        </w:tc>
      </w:tr>
      <w:tr w:rsidR="00FF5E5D" w:rsidRPr="00FF5E5D" w:rsidTr="00FF5E5D">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FF5E5D" w:rsidRPr="00FF5E5D" w:rsidRDefault="00FF5E5D" w:rsidP="00FF5E5D">
            <w:pPr>
              <w:rPr>
                <w:color w:val="000000"/>
              </w:rPr>
            </w:pPr>
            <w:r w:rsidRPr="00FF5E5D">
              <w:rPr>
                <w:color w:val="000000"/>
              </w:rPr>
              <w:t>Другие вопросы в области национальной экономики</w:t>
            </w:r>
          </w:p>
        </w:tc>
        <w:tc>
          <w:tcPr>
            <w:tcW w:w="460" w:type="dxa"/>
            <w:tcBorders>
              <w:top w:val="nil"/>
              <w:left w:val="nil"/>
              <w:bottom w:val="single" w:sz="4" w:space="0" w:color="000000"/>
              <w:right w:val="single" w:sz="4" w:space="0" w:color="000000"/>
            </w:tcBorders>
            <w:shd w:val="clear" w:color="auto" w:fill="auto"/>
            <w:hideMark/>
          </w:tcPr>
          <w:p w:rsidR="00FF5E5D" w:rsidRPr="00FF5E5D" w:rsidRDefault="00FF5E5D" w:rsidP="00FF5E5D">
            <w:pPr>
              <w:jc w:val="center"/>
              <w:rPr>
                <w:color w:val="000000"/>
              </w:rPr>
            </w:pPr>
            <w:r w:rsidRPr="00FF5E5D">
              <w:rPr>
                <w:color w:val="000000"/>
              </w:rPr>
              <w:t>04</w:t>
            </w:r>
          </w:p>
        </w:tc>
        <w:tc>
          <w:tcPr>
            <w:tcW w:w="443" w:type="dxa"/>
            <w:tcBorders>
              <w:top w:val="nil"/>
              <w:left w:val="nil"/>
              <w:bottom w:val="single" w:sz="4" w:space="0" w:color="000000"/>
              <w:right w:val="single" w:sz="4" w:space="0" w:color="000000"/>
            </w:tcBorders>
            <w:shd w:val="clear" w:color="auto" w:fill="auto"/>
            <w:hideMark/>
          </w:tcPr>
          <w:p w:rsidR="00FF5E5D" w:rsidRPr="00FF5E5D" w:rsidRDefault="00FF5E5D" w:rsidP="00FF5E5D">
            <w:pPr>
              <w:jc w:val="center"/>
              <w:rPr>
                <w:color w:val="000000"/>
              </w:rPr>
            </w:pPr>
            <w:r w:rsidRPr="00FF5E5D">
              <w:rPr>
                <w:color w:val="000000"/>
              </w:rPr>
              <w:t>12</w:t>
            </w:r>
          </w:p>
        </w:tc>
        <w:tc>
          <w:tcPr>
            <w:tcW w:w="1517" w:type="dxa"/>
            <w:tcBorders>
              <w:top w:val="nil"/>
              <w:left w:val="nil"/>
              <w:bottom w:val="single" w:sz="4" w:space="0" w:color="000000"/>
              <w:right w:val="single" w:sz="4" w:space="0" w:color="000000"/>
            </w:tcBorders>
            <w:shd w:val="clear" w:color="auto" w:fill="auto"/>
            <w:hideMark/>
          </w:tcPr>
          <w:p w:rsidR="00FF5E5D" w:rsidRPr="00FF5E5D" w:rsidRDefault="00FF5E5D" w:rsidP="00FF5E5D">
            <w:pPr>
              <w:jc w:val="center"/>
              <w:rPr>
                <w:color w:val="000000"/>
              </w:rPr>
            </w:pPr>
            <w:r w:rsidRPr="00FF5E5D">
              <w:rPr>
                <w:color w:val="000000"/>
              </w:rPr>
              <w:t>17,5</w:t>
            </w:r>
          </w:p>
        </w:tc>
      </w:tr>
      <w:tr w:rsidR="00FF5E5D" w:rsidRPr="00FF5E5D" w:rsidTr="00FF5E5D">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FF5E5D" w:rsidRPr="00FF5E5D" w:rsidRDefault="00FF5E5D" w:rsidP="00FF5E5D">
            <w:pPr>
              <w:rPr>
                <w:b/>
                <w:bCs/>
                <w:color w:val="000000"/>
              </w:rPr>
            </w:pPr>
            <w:r w:rsidRPr="00FF5E5D">
              <w:rPr>
                <w:b/>
                <w:bCs/>
                <w:color w:val="000000"/>
              </w:rPr>
              <w:t>Жилищно-коммунальное хозяйство</w:t>
            </w:r>
          </w:p>
        </w:tc>
        <w:tc>
          <w:tcPr>
            <w:tcW w:w="460" w:type="dxa"/>
            <w:tcBorders>
              <w:top w:val="nil"/>
              <w:left w:val="nil"/>
              <w:bottom w:val="single" w:sz="4" w:space="0" w:color="000000"/>
              <w:right w:val="single" w:sz="4" w:space="0" w:color="000000"/>
            </w:tcBorders>
            <w:shd w:val="clear" w:color="auto" w:fill="auto"/>
            <w:hideMark/>
          </w:tcPr>
          <w:p w:rsidR="00FF5E5D" w:rsidRPr="00FF5E5D" w:rsidRDefault="00FF5E5D" w:rsidP="00FF5E5D">
            <w:pPr>
              <w:jc w:val="center"/>
              <w:rPr>
                <w:b/>
                <w:bCs/>
                <w:color w:val="000000"/>
              </w:rPr>
            </w:pPr>
            <w:r w:rsidRPr="00FF5E5D">
              <w:rPr>
                <w:b/>
                <w:bCs/>
                <w:color w:val="000000"/>
              </w:rPr>
              <w:t>05</w:t>
            </w:r>
          </w:p>
        </w:tc>
        <w:tc>
          <w:tcPr>
            <w:tcW w:w="443" w:type="dxa"/>
            <w:tcBorders>
              <w:top w:val="nil"/>
              <w:left w:val="nil"/>
              <w:bottom w:val="single" w:sz="4" w:space="0" w:color="000000"/>
              <w:right w:val="single" w:sz="4" w:space="0" w:color="000000"/>
            </w:tcBorders>
            <w:shd w:val="clear" w:color="auto" w:fill="auto"/>
            <w:hideMark/>
          </w:tcPr>
          <w:p w:rsidR="00FF5E5D" w:rsidRPr="00FF5E5D" w:rsidRDefault="00FF5E5D" w:rsidP="00FF5E5D">
            <w:pPr>
              <w:jc w:val="center"/>
              <w:rPr>
                <w:b/>
                <w:bCs/>
                <w:color w:val="000000"/>
              </w:rPr>
            </w:pPr>
            <w:r w:rsidRPr="00FF5E5D">
              <w:rPr>
                <w:b/>
                <w:bCs/>
                <w:color w:val="000000"/>
              </w:rPr>
              <w:t>00</w:t>
            </w:r>
          </w:p>
        </w:tc>
        <w:tc>
          <w:tcPr>
            <w:tcW w:w="1517" w:type="dxa"/>
            <w:tcBorders>
              <w:top w:val="nil"/>
              <w:left w:val="nil"/>
              <w:bottom w:val="single" w:sz="4" w:space="0" w:color="000000"/>
              <w:right w:val="single" w:sz="4" w:space="0" w:color="000000"/>
            </w:tcBorders>
            <w:shd w:val="clear" w:color="auto" w:fill="auto"/>
            <w:hideMark/>
          </w:tcPr>
          <w:p w:rsidR="00FF5E5D" w:rsidRPr="00FF5E5D" w:rsidRDefault="00FF5E5D" w:rsidP="00FF5E5D">
            <w:pPr>
              <w:jc w:val="center"/>
              <w:rPr>
                <w:b/>
                <w:bCs/>
                <w:color w:val="000000"/>
              </w:rPr>
            </w:pPr>
            <w:r w:rsidRPr="00FF5E5D">
              <w:rPr>
                <w:b/>
                <w:bCs/>
                <w:color w:val="000000"/>
              </w:rPr>
              <w:t>1 552,0</w:t>
            </w:r>
          </w:p>
        </w:tc>
      </w:tr>
      <w:tr w:rsidR="00FF5E5D" w:rsidRPr="00FF5E5D" w:rsidTr="00FF5E5D">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FF5E5D" w:rsidRPr="00FF5E5D" w:rsidRDefault="00FF5E5D" w:rsidP="00FF5E5D">
            <w:pPr>
              <w:rPr>
                <w:color w:val="000000"/>
              </w:rPr>
            </w:pPr>
            <w:r w:rsidRPr="00FF5E5D">
              <w:rPr>
                <w:color w:val="000000"/>
              </w:rPr>
              <w:t>Коммунальное хозяйство</w:t>
            </w:r>
          </w:p>
        </w:tc>
        <w:tc>
          <w:tcPr>
            <w:tcW w:w="460" w:type="dxa"/>
            <w:tcBorders>
              <w:top w:val="nil"/>
              <w:left w:val="nil"/>
              <w:bottom w:val="single" w:sz="4" w:space="0" w:color="000000"/>
              <w:right w:val="single" w:sz="4" w:space="0" w:color="000000"/>
            </w:tcBorders>
            <w:shd w:val="clear" w:color="auto" w:fill="auto"/>
            <w:hideMark/>
          </w:tcPr>
          <w:p w:rsidR="00FF5E5D" w:rsidRPr="00FF5E5D" w:rsidRDefault="00FF5E5D" w:rsidP="00FF5E5D">
            <w:pPr>
              <w:jc w:val="center"/>
              <w:rPr>
                <w:color w:val="000000"/>
              </w:rPr>
            </w:pPr>
            <w:r w:rsidRPr="00FF5E5D">
              <w:rPr>
                <w:color w:val="000000"/>
              </w:rPr>
              <w:t>05</w:t>
            </w:r>
          </w:p>
        </w:tc>
        <w:tc>
          <w:tcPr>
            <w:tcW w:w="443" w:type="dxa"/>
            <w:tcBorders>
              <w:top w:val="nil"/>
              <w:left w:val="nil"/>
              <w:bottom w:val="single" w:sz="4" w:space="0" w:color="000000"/>
              <w:right w:val="single" w:sz="4" w:space="0" w:color="000000"/>
            </w:tcBorders>
            <w:shd w:val="clear" w:color="auto" w:fill="auto"/>
            <w:hideMark/>
          </w:tcPr>
          <w:p w:rsidR="00FF5E5D" w:rsidRPr="00FF5E5D" w:rsidRDefault="00FF5E5D" w:rsidP="00FF5E5D">
            <w:pPr>
              <w:jc w:val="center"/>
              <w:rPr>
                <w:color w:val="000000"/>
              </w:rPr>
            </w:pPr>
            <w:r w:rsidRPr="00FF5E5D">
              <w:rPr>
                <w:color w:val="000000"/>
              </w:rPr>
              <w:t>02</w:t>
            </w:r>
          </w:p>
        </w:tc>
        <w:tc>
          <w:tcPr>
            <w:tcW w:w="1517" w:type="dxa"/>
            <w:tcBorders>
              <w:top w:val="nil"/>
              <w:left w:val="nil"/>
              <w:bottom w:val="single" w:sz="4" w:space="0" w:color="000000"/>
              <w:right w:val="single" w:sz="4" w:space="0" w:color="000000"/>
            </w:tcBorders>
            <w:shd w:val="clear" w:color="auto" w:fill="auto"/>
            <w:hideMark/>
          </w:tcPr>
          <w:p w:rsidR="00FF5E5D" w:rsidRPr="00FF5E5D" w:rsidRDefault="00FF5E5D" w:rsidP="00FF5E5D">
            <w:pPr>
              <w:jc w:val="center"/>
              <w:rPr>
                <w:color w:val="000000"/>
              </w:rPr>
            </w:pPr>
            <w:r w:rsidRPr="00FF5E5D">
              <w:rPr>
                <w:color w:val="000000"/>
              </w:rPr>
              <w:t>1 552,0</w:t>
            </w:r>
          </w:p>
        </w:tc>
      </w:tr>
      <w:tr w:rsidR="00FF5E5D" w:rsidRPr="00FF5E5D" w:rsidTr="00FF5E5D">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FF5E5D" w:rsidRPr="00FF5E5D" w:rsidRDefault="00FF5E5D" w:rsidP="00FF5E5D">
            <w:pPr>
              <w:rPr>
                <w:b/>
                <w:bCs/>
                <w:color w:val="000000"/>
              </w:rPr>
            </w:pPr>
            <w:r w:rsidRPr="00FF5E5D">
              <w:rPr>
                <w:b/>
                <w:bCs/>
                <w:color w:val="000000"/>
              </w:rPr>
              <w:t>Охрана окружающей среды</w:t>
            </w:r>
          </w:p>
        </w:tc>
        <w:tc>
          <w:tcPr>
            <w:tcW w:w="460" w:type="dxa"/>
            <w:tcBorders>
              <w:top w:val="nil"/>
              <w:left w:val="nil"/>
              <w:bottom w:val="single" w:sz="4" w:space="0" w:color="000000"/>
              <w:right w:val="single" w:sz="4" w:space="0" w:color="000000"/>
            </w:tcBorders>
            <w:shd w:val="clear" w:color="auto" w:fill="auto"/>
            <w:hideMark/>
          </w:tcPr>
          <w:p w:rsidR="00FF5E5D" w:rsidRPr="00FF5E5D" w:rsidRDefault="00FF5E5D" w:rsidP="00FF5E5D">
            <w:pPr>
              <w:jc w:val="center"/>
              <w:rPr>
                <w:b/>
                <w:bCs/>
                <w:color w:val="000000"/>
              </w:rPr>
            </w:pPr>
            <w:r w:rsidRPr="00FF5E5D">
              <w:rPr>
                <w:b/>
                <w:bCs/>
                <w:color w:val="000000"/>
              </w:rPr>
              <w:t>06</w:t>
            </w:r>
          </w:p>
        </w:tc>
        <w:tc>
          <w:tcPr>
            <w:tcW w:w="443" w:type="dxa"/>
            <w:tcBorders>
              <w:top w:val="nil"/>
              <w:left w:val="nil"/>
              <w:bottom w:val="single" w:sz="4" w:space="0" w:color="000000"/>
              <w:right w:val="single" w:sz="4" w:space="0" w:color="000000"/>
            </w:tcBorders>
            <w:shd w:val="clear" w:color="auto" w:fill="auto"/>
            <w:hideMark/>
          </w:tcPr>
          <w:p w:rsidR="00FF5E5D" w:rsidRPr="00FF5E5D" w:rsidRDefault="00FF5E5D" w:rsidP="00FF5E5D">
            <w:pPr>
              <w:jc w:val="center"/>
              <w:rPr>
                <w:b/>
                <w:bCs/>
                <w:color w:val="000000"/>
              </w:rPr>
            </w:pPr>
            <w:r w:rsidRPr="00FF5E5D">
              <w:rPr>
                <w:b/>
                <w:bCs/>
                <w:color w:val="000000"/>
              </w:rPr>
              <w:t>00</w:t>
            </w:r>
          </w:p>
        </w:tc>
        <w:tc>
          <w:tcPr>
            <w:tcW w:w="1517" w:type="dxa"/>
            <w:tcBorders>
              <w:top w:val="nil"/>
              <w:left w:val="nil"/>
              <w:bottom w:val="single" w:sz="4" w:space="0" w:color="000000"/>
              <w:right w:val="single" w:sz="4" w:space="0" w:color="000000"/>
            </w:tcBorders>
            <w:shd w:val="clear" w:color="auto" w:fill="auto"/>
            <w:hideMark/>
          </w:tcPr>
          <w:p w:rsidR="00FF5E5D" w:rsidRPr="00FF5E5D" w:rsidRDefault="00FF5E5D" w:rsidP="00FF5E5D">
            <w:pPr>
              <w:jc w:val="center"/>
              <w:rPr>
                <w:b/>
                <w:bCs/>
                <w:color w:val="000000"/>
              </w:rPr>
            </w:pPr>
            <w:r w:rsidRPr="00FF5E5D">
              <w:rPr>
                <w:b/>
                <w:bCs/>
                <w:color w:val="000000"/>
              </w:rPr>
              <w:t>667,3</w:t>
            </w:r>
          </w:p>
        </w:tc>
      </w:tr>
      <w:tr w:rsidR="00FF5E5D" w:rsidRPr="00FF5E5D" w:rsidTr="00FF5E5D">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FF5E5D" w:rsidRPr="00FF5E5D" w:rsidRDefault="00FF5E5D" w:rsidP="00FF5E5D">
            <w:pPr>
              <w:rPr>
                <w:color w:val="000000"/>
              </w:rPr>
            </w:pPr>
            <w:r w:rsidRPr="00FF5E5D">
              <w:rPr>
                <w:color w:val="000000"/>
              </w:rPr>
              <w:t>Другие вопросы в области охраны окружающей среды</w:t>
            </w:r>
          </w:p>
        </w:tc>
        <w:tc>
          <w:tcPr>
            <w:tcW w:w="460" w:type="dxa"/>
            <w:tcBorders>
              <w:top w:val="nil"/>
              <w:left w:val="nil"/>
              <w:bottom w:val="single" w:sz="4" w:space="0" w:color="000000"/>
              <w:right w:val="single" w:sz="4" w:space="0" w:color="000000"/>
            </w:tcBorders>
            <w:shd w:val="clear" w:color="auto" w:fill="auto"/>
            <w:hideMark/>
          </w:tcPr>
          <w:p w:rsidR="00FF5E5D" w:rsidRPr="00FF5E5D" w:rsidRDefault="00FF5E5D" w:rsidP="00FF5E5D">
            <w:pPr>
              <w:jc w:val="center"/>
              <w:rPr>
                <w:color w:val="000000"/>
              </w:rPr>
            </w:pPr>
            <w:r w:rsidRPr="00FF5E5D">
              <w:rPr>
                <w:color w:val="000000"/>
              </w:rPr>
              <w:t>06</w:t>
            </w:r>
          </w:p>
        </w:tc>
        <w:tc>
          <w:tcPr>
            <w:tcW w:w="443" w:type="dxa"/>
            <w:tcBorders>
              <w:top w:val="nil"/>
              <w:left w:val="nil"/>
              <w:bottom w:val="single" w:sz="4" w:space="0" w:color="000000"/>
              <w:right w:val="single" w:sz="4" w:space="0" w:color="000000"/>
            </w:tcBorders>
            <w:shd w:val="clear" w:color="auto" w:fill="auto"/>
            <w:hideMark/>
          </w:tcPr>
          <w:p w:rsidR="00FF5E5D" w:rsidRPr="00FF5E5D" w:rsidRDefault="00FF5E5D" w:rsidP="00FF5E5D">
            <w:pPr>
              <w:jc w:val="center"/>
              <w:rPr>
                <w:color w:val="000000"/>
              </w:rPr>
            </w:pPr>
            <w:r w:rsidRPr="00FF5E5D">
              <w:rPr>
                <w:color w:val="000000"/>
              </w:rPr>
              <w:t>05</w:t>
            </w:r>
          </w:p>
        </w:tc>
        <w:tc>
          <w:tcPr>
            <w:tcW w:w="1517" w:type="dxa"/>
            <w:tcBorders>
              <w:top w:val="nil"/>
              <w:left w:val="nil"/>
              <w:bottom w:val="single" w:sz="4" w:space="0" w:color="000000"/>
              <w:right w:val="single" w:sz="4" w:space="0" w:color="000000"/>
            </w:tcBorders>
            <w:shd w:val="clear" w:color="auto" w:fill="auto"/>
            <w:hideMark/>
          </w:tcPr>
          <w:p w:rsidR="00FF5E5D" w:rsidRPr="00FF5E5D" w:rsidRDefault="00FF5E5D" w:rsidP="00FF5E5D">
            <w:pPr>
              <w:jc w:val="center"/>
              <w:rPr>
                <w:color w:val="000000"/>
              </w:rPr>
            </w:pPr>
            <w:r w:rsidRPr="00FF5E5D">
              <w:rPr>
                <w:color w:val="000000"/>
              </w:rPr>
              <w:t>667,3</w:t>
            </w:r>
          </w:p>
        </w:tc>
      </w:tr>
      <w:tr w:rsidR="00FF5E5D" w:rsidRPr="00FF5E5D" w:rsidTr="00FF5E5D">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FF5E5D" w:rsidRPr="00FF5E5D" w:rsidRDefault="00FF5E5D" w:rsidP="00FF5E5D">
            <w:pPr>
              <w:rPr>
                <w:b/>
                <w:bCs/>
                <w:color w:val="000000"/>
              </w:rPr>
            </w:pPr>
            <w:r w:rsidRPr="00FF5E5D">
              <w:rPr>
                <w:b/>
                <w:bCs/>
                <w:color w:val="000000"/>
              </w:rPr>
              <w:t>Образование</w:t>
            </w:r>
          </w:p>
        </w:tc>
        <w:tc>
          <w:tcPr>
            <w:tcW w:w="460" w:type="dxa"/>
            <w:tcBorders>
              <w:top w:val="nil"/>
              <w:left w:val="nil"/>
              <w:bottom w:val="single" w:sz="4" w:space="0" w:color="000000"/>
              <w:right w:val="single" w:sz="4" w:space="0" w:color="000000"/>
            </w:tcBorders>
            <w:shd w:val="clear" w:color="auto" w:fill="auto"/>
            <w:hideMark/>
          </w:tcPr>
          <w:p w:rsidR="00FF5E5D" w:rsidRPr="00FF5E5D" w:rsidRDefault="00FF5E5D" w:rsidP="00FF5E5D">
            <w:pPr>
              <w:jc w:val="center"/>
              <w:rPr>
                <w:b/>
                <w:bCs/>
                <w:color w:val="000000"/>
              </w:rPr>
            </w:pPr>
            <w:r w:rsidRPr="00FF5E5D">
              <w:rPr>
                <w:b/>
                <w:bCs/>
                <w:color w:val="000000"/>
              </w:rPr>
              <w:t>07</w:t>
            </w:r>
          </w:p>
        </w:tc>
        <w:tc>
          <w:tcPr>
            <w:tcW w:w="443" w:type="dxa"/>
            <w:tcBorders>
              <w:top w:val="nil"/>
              <w:left w:val="nil"/>
              <w:bottom w:val="single" w:sz="4" w:space="0" w:color="000000"/>
              <w:right w:val="single" w:sz="4" w:space="0" w:color="000000"/>
            </w:tcBorders>
            <w:shd w:val="clear" w:color="auto" w:fill="auto"/>
            <w:hideMark/>
          </w:tcPr>
          <w:p w:rsidR="00FF5E5D" w:rsidRPr="00FF5E5D" w:rsidRDefault="00FF5E5D" w:rsidP="00FF5E5D">
            <w:pPr>
              <w:jc w:val="center"/>
              <w:rPr>
                <w:b/>
                <w:bCs/>
                <w:color w:val="000000"/>
              </w:rPr>
            </w:pPr>
            <w:r w:rsidRPr="00FF5E5D">
              <w:rPr>
                <w:b/>
                <w:bCs/>
                <w:color w:val="000000"/>
              </w:rPr>
              <w:t>00</w:t>
            </w:r>
          </w:p>
        </w:tc>
        <w:tc>
          <w:tcPr>
            <w:tcW w:w="1517" w:type="dxa"/>
            <w:tcBorders>
              <w:top w:val="nil"/>
              <w:left w:val="nil"/>
              <w:bottom w:val="single" w:sz="4" w:space="0" w:color="000000"/>
              <w:right w:val="single" w:sz="4" w:space="0" w:color="000000"/>
            </w:tcBorders>
            <w:shd w:val="clear" w:color="auto" w:fill="auto"/>
            <w:hideMark/>
          </w:tcPr>
          <w:p w:rsidR="00FF5E5D" w:rsidRPr="00FF5E5D" w:rsidRDefault="00FF5E5D" w:rsidP="00FF5E5D">
            <w:pPr>
              <w:jc w:val="center"/>
              <w:rPr>
                <w:b/>
                <w:bCs/>
                <w:color w:val="000000"/>
              </w:rPr>
            </w:pPr>
            <w:r w:rsidRPr="00FF5E5D">
              <w:rPr>
                <w:b/>
                <w:bCs/>
                <w:color w:val="000000"/>
              </w:rPr>
              <w:t>267 736,6</w:t>
            </w:r>
          </w:p>
        </w:tc>
      </w:tr>
      <w:tr w:rsidR="00FF5E5D" w:rsidRPr="00FF5E5D" w:rsidTr="00FF5E5D">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FF5E5D" w:rsidRPr="00FF5E5D" w:rsidRDefault="00FF5E5D" w:rsidP="00FF5E5D">
            <w:pPr>
              <w:rPr>
                <w:color w:val="000000"/>
              </w:rPr>
            </w:pPr>
            <w:r w:rsidRPr="00FF5E5D">
              <w:rPr>
                <w:color w:val="000000"/>
              </w:rPr>
              <w:t>Дошкольное образование</w:t>
            </w:r>
          </w:p>
        </w:tc>
        <w:tc>
          <w:tcPr>
            <w:tcW w:w="460" w:type="dxa"/>
            <w:tcBorders>
              <w:top w:val="nil"/>
              <w:left w:val="nil"/>
              <w:bottom w:val="single" w:sz="4" w:space="0" w:color="000000"/>
              <w:right w:val="single" w:sz="4" w:space="0" w:color="000000"/>
            </w:tcBorders>
            <w:shd w:val="clear" w:color="auto" w:fill="auto"/>
            <w:hideMark/>
          </w:tcPr>
          <w:p w:rsidR="00FF5E5D" w:rsidRPr="00FF5E5D" w:rsidRDefault="00FF5E5D" w:rsidP="00FF5E5D">
            <w:pPr>
              <w:jc w:val="center"/>
              <w:rPr>
                <w:color w:val="000000"/>
              </w:rPr>
            </w:pPr>
            <w:r w:rsidRPr="00FF5E5D">
              <w:rPr>
                <w:color w:val="000000"/>
              </w:rPr>
              <w:t>07</w:t>
            </w:r>
          </w:p>
        </w:tc>
        <w:tc>
          <w:tcPr>
            <w:tcW w:w="443" w:type="dxa"/>
            <w:tcBorders>
              <w:top w:val="nil"/>
              <w:left w:val="nil"/>
              <w:bottom w:val="single" w:sz="4" w:space="0" w:color="000000"/>
              <w:right w:val="single" w:sz="4" w:space="0" w:color="000000"/>
            </w:tcBorders>
            <w:shd w:val="clear" w:color="auto" w:fill="auto"/>
            <w:hideMark/>
          </w:tcPr>
          <w:p w:rsidR="00FF5E5D" w:rsidRPr="00FF5E5D" w:rsidRDefault="00FF5E5D" w:rsidP="00FF5E5D">
            <w:pPr>
              <w:jc w:val="center"/>
              <w:rPr>
                <w:color w:val="000000"/>
              </w:rPr>
            </w:pPr>
            <w:r w:rsidRPr="00FF5E5D">
              <w:rPr>
                <w:color w:val="000000"/>
              </w:rPr>
              <w:t>01</w:t>
            </w:r>
          </w:p>
        </w:tc>
        <w:tc>
          <w:tcPr>
            <w:tcW w:w="1517" w:type="dxa"/>
            <w:tcBorders>
              <w:top w:val="nil"/>
              <w:left w:val="nil"/>
              <w:bottom w:val="single" w:sz="4" w:space="0" w:color="000000"/>
              <w:right w:val="single" w:sz="4" w:space="0" w:color="000000"/>
            </w:tcBorders>
            <w:shd w:val="clear" w:color="auto" w:fill="auto"/>
            <w:hideMark/>
          </w:tcPr>
          <w:p w:rsidR="00FF5E5D" w:rsidRPr="00FF5E5D" w:rsidRDefault="00FF5E5D" w:rsidP="00FF5E5D">
            <w:pPr>
              <w:jc w:val="center"/>
              <w:rPr>
                <w:color w:val="000000"/>
              </w:rPr>
            </w:pPr>
            <w:r w:rsidRPr="00FF5E5D">
              <w:rPr>
                <w:color w:val="000000"/>
              </w:rPr>
              <w:t>116 500,0</w:t>
            </w:r>
          </w:p>
        </w:tc>
      </w:tr>
      <w:tr w:rsidR="00FF5E5D" w:rsidRPr="00FF5E5D" w:rsidTr="00FF5E5D">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FF5E5D" w:rsidRPr="00FF5E5D" w:rsidRDefault="00FF5E5D" w:rsidP="00FF5E5D">
            <w:pPr>
              <w:rPr>
                <w:color w:val="000000"/>
              </w:rPr>
            </w:pPr>
            <w:r w:rsidRPr="00FF5E5D">
              <w:rPr>
                <w:color w:val="000000"/>
              </w:rPr>
              <w:t>Общее образование</w:t>
            </w:r>
          </w:p>
        </w:tc>
        <w:tc>
          <w:tcPr>
            <w:tcW w:w="460" w:type="dxa"/>
            <w:tcBorders>
              <w:top w:val="nil"/>
              <w:left w:val="nil"/>
              <w:bottom w:val="single" w:sz="4" w:space="0" w:color="000000"/>
              <w:right w:val="single" w:sz="4" w:space="0" w:color="000000"/>
            </w:tcBorders>
            <w:shd w:val="clear" w:color="auto" w:fill="auto"/>
            <w:hideMark/>
          </w:tcPr>
          <w:p w:rsidR="00FF5E5D" w:rsidRPr="00FF5E5D" w:rsidRDefault="00FF5E5D" w:rsidP="00FF5E5D">
            <w:pPr>
              <w:jc w:val="center"/>
              <w:rPr>
                <w:color w:val="000000"/>
              </w:rPr>
            </w:pPr>
            <w:r w:rsidRPr="00FF5E5D">
              <w:rPr>
                <w:color w:val="000000"/>
              </w:rPr>
              <w:t>07</w:t>
            </w:r>
          </w:p>
        </w:tc>
        <w:tc>
          <w:tcPr>
            <w:tcW w:w="443" w:type="dxa"/>
            <w:tcBorders>
              <w:top w:val="nil"/>
              <w:left w:val="nil"/>
              <w:bottom w:val="single" w:sz="4" w:space="0" w:color="000000"/>
              <w:right w:val="single" w:sz="4" w:space="0" w:color="000000"/>
            </w:tcBorders>
            <w:shd w:val="clear" w:color="auto" w:fill="auto"/>
            <w:hideMark/>
          </w:tcPr>
          <w:p w:rsidR="00FF5E5D" w:rsidRPr="00FF5E5D" w:rsidRDefault="00FF5E5D" w:rsidP="00FF5E5D">
            <w:pPr>
              <w:jc w:val="center"/>
              <w:rPr>
                <w:color w:val="000000"/>
              </w:rPr>
            </w:pPr>
            <w:r w:rsidRPr="00FF5E5D">
              <w:rPr>
                <w:color w:val="000000"/>
              </w:rPr>
              <w:t>02</w:t>
            </w:r>
          </w:p>
        </w:tc>
        <w:tc>
          <w:tcPr>
            <w:tcW w:w="1517" w:type="dxa"/>
            <w:tcBorders>
              <w:top w:val="nil"/>
              <w:left w:val="nil"/>
              <w:bottom w:val="single" w:sz="4" w:space="0" w:color="000000"/>
              <w:right w:val="single" w:sz="4" w:space="0" w:color="000000"/>
            </w:tcBorders>
            <w:shd w:val="clear" w:color="auto" w:fill="auto"/>
            <w:hideMark/>
          </w:tcPr>
          <w:p w:rsidR="00FF5E5D" w:rsidRPr="00FF5E5D" w:rsidRDefault="00FF5E5D" w:rsidP="00FF5E5D">
            <w:pPr>
              <w:jc w:val="center"/>
              <w:rPr>
                <w:color w:val="000000"/>
              </w:rPr>
            </w:pPr>
            <w:r w:rsidRPr="00FF5E5D">
              <w:rPr>
                <w:color w:val="000000"/>
              </w:rPr>
              <w:t>122 234,6</w:t>
            </w:r>
          </w:p>
        </w:tc>
      </w:tr>
      <w:tr w:rsidR="00FF5E5D" w:rsidRPr="00FF5E5D" w:rsidTr="00FF5E5D">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FF5E5D" w:rsidRPr="00FF5E5D" w:rsidRDefault="00FF5E5D" w:rsidP="00FF5E5D">
            <w:pPr>
              <w:rPr>
                <w:color w:val="000000"/>
              </w:rPr>
            </w:pPr>
            <w:r w:rsidRPr="00FF5E5D">
              <w:rPr>
                <w:color w:val="000000"/>
              </w:rPr>
              <w:t>Дополнительное образование детей</w:t>
            </w:r>
          </w:p>
        </w:tc>
        <w:tc>
          <w:tcPr>
            <w:tcW w:w="460" w:type="dxa"/>
            <w:tcBorders>
              <w:top w:val="nil"/>
              <w:left w:val="nil"/>
              <w:bottom w:val="single" w:sz="4" w:space="0" w:color="000000"/>
              <w:right w:val="single" w:sz="4" w:space="0" w:color="000000"/>
            </w:tcBorders>
            <w:shd w:val="clear" w:color="auto" w:fill="auto"/>
            <w:hideMark/>
          </w:tcPr>
          <w:p w:rsidR="00FF5E5D" w:rsidRPr="00FF5E5D" w:rsidRDefault="00FF5E5D" w:rsidP="00FF5E5D">
            <w:pPr>
              <w:jc w:val="center"/>
              <w:rPr>
                <w:color w:val="000000"/>
              </w:rPr>
            </w:pPr>
            <w:r w:rsidRPr="00FF5E5D">
              <w:rPr>
                <w:color w:val="000000"/>
              </w:rPr>
              <w:t>07</w:t>
            </w:r>
          </w:p>
        </w:tc>
        <w:tc>
          <w:tcPr>
            <w:tcW w:w="443" w:type="dxa"/>
            <w:tcBorders>
              <w:top w:val="nil"/>
              <w:left w:val="nil"/>
              <w:bottom w:val="single" w:sz="4" w:space="0" w:color="000000"/>
              <w:right w:val="single" w:sz="4" w:space="0" w:color="000000"/>
            </w:tcBorders>
            <w:shd w:val="clear" w:color="auto" w:fill="auto"/>
            <w:hideMark/>
          </w:tcPr>
          <w:p w:rsidR="00FF5E5D" w:rsidRPr="00FF5E5D" w:rsidRDefault="00FF5E5D" w:rsidP="00FF5E5D">
            <w:pPr>
              <w:jc w:val="center"/>
              <w:rPr>
                <w:color w:val="000000"/>
              </w:rPr>
            </w:pPr>
            <w:r w:rsidRPr="00FF5E5D">
              <w:rPr>
                <w:color w:val="000000"/>
              </w:rPr>
              <w:t>03</w:t>
            </w:r>
          </w:p>
        </w:tc>
        <w:tc>
          <w:tcPr>
            <w:tcW w:w="1517" w:type="dxa"/>
            <w:tcBorders>
              <w:top w:val="nil"/>
              <w:left w:val="nil"/>
              <w:bottom w:val="single" w:sz="4" w:space="0" w:color="000000"/>
              <w:right w:val="single" w:sz="4" w:space="0" w:color="000000"/>
            </w:tcBorders>
            <w:shd w:val="clear" w:color="auto" w:fill="auto"/>
            <w:hideMark/>
          </w:tcPr>
          <w:p w:rsidR="00FF5E5D" w:rsidRPr="00FF5E5D" w:rsidRDefault="00FF5E5D" w:rsidP="00FF5E5D">
            <w:pPr>
              <w:jc w:val="center"/>
              <w:rPr>
                <w:color w:val="000000"/>
              </w:rPr>
            </w:pPr>
            <w:r w:rsidRPr="00FF5E5D">
              <w:rPr>
                <w:color w:val="000000"/>
              </w:rPr>
              <w:t>18 290,0</w:t>
            </w:r>
          </w:p>
        </w:tc>
      </w:tr>
      <w:tr w:rsidR="00FF5E5D" w:rsidRPr="00FF5E5D" w:rsidTr="00FF5E5D">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FF5E5D" w:rsidRPr="00FF5E5D" w:rsidRDefault="00FF5E5D" w:rsidP="00FF5E5D">
            <w:pPr>
              <w:rPr>
                <w:color w:val="000000"/>
              </w:rPr>
            </w:pPr>
            <w:r w:rsidRPr="00FF5E5D">
              <w:rPr>
                <w:color w:val="000000"/>
              </w:rPr>
              <w:t>Профессиональная подготовка, переподготовка и повышение квалификации</w:t>
            </w:r>
          </w:p>
        </w:tc>
        <w:tc>
          <w:tcPr>
            <w:tcW w:w="460" w:type="dxa"/>
            <w:tcBorders>
              <w:top w:val="nil"/>
              <w:left w:val="nil"/>
              <w:bottom w:val="single" w:sz="4" w:space="0" w:color="000000"/>
              <w:right w:val="single" w:sz="4" w:space="0" w:color="000000"/>
            </w:tcBorders>
            <w:shd w:val="clear" w:color="auto" w:fill="auto"/>
            <w:hideMark/>
          </w:tcPr>
          <w:p w:rsidR="00FF5E5D" w:rsidRPr="00FF5E5D" w:rsidRDefault="00FF5E5D" w:rsidP="00FF5E5D">
            <w:pPr>
              <w:jc w:val="center"/>
              <w:rPr>
                <w:color w:val="000000"/>
              </w:rPr>
            </w:pPr>
            <w:r w:rsidRPr="00FF5E5D">
              <w:rPr>
                <w:color w:val="000000"/>
              </w:rPr>
              <w:t>07</w:t>
            </w:r>
          </w:p>
        </w:tc>
        <w:tc>
          <w:tcPr>
            <w:tcW w:w="443" w:type="dxa"/>
            <w:tcBorders>
              <w:top w:val="nil"/>
              <w:left w:val="nil"/>
              <w:bottom w:val="single" w:sz="4" w:space="0" w:color="000000"/>
              <w:right w:val="single" w:sz="4" w:space="0" w:color="000000"/>
            </w:tcBorders>
            <w:shd w:val="clear" w:color="auto" w:fill="auto"/>
            <w:hideMark/>
          </w:tcPr>
          <w:p w:rsidR="00FF5E5D" w:rsidRPr="00FF5E5D" w:rsidRDefault="00FF5E5D" w:rsidP="00FF5E5D">
            <w:pPr>
              <w:jc w:val="center"/>
              <w:rPr>
                <w:color w:val="000000"/>
              </w:rPr>
            </w:pPr>
            <w:r w:rsidRPr="00FF5E5D">
              <w:rPr>
                <w:color w:val="000000"/>
              </w:rPr>
              <w:t>05</w:t>
            </w:r>
          </w:p>
        </w:tc>
        <w:tc>
          <w:tcPr>
            <w:tcW w:w="1517" w:type="dxa"/>
            <w:tcBorders>
              <w:top w:val="nil"/>
              <w:left w:val="nil"/>
              <w:bottom w:val="single" w:sz="4" w:space="0" w:color="000000"/>
              <w:right w:val="single" w:sz="4" w:space="0" w:color="000000"/>
            </w:tcBorders>
            <w:shd w:val="clear" w:color="auto" w:fill="auto"/>
            <w:hideMark/>
          </w:tcPr>
          <w:p w:rsidR="00FF5E5D" w:rsidRPr="00FF5E5D" w:rsidRDefault="00FF5E5D" w:rsidP="00FF5E5D">
            <w:pPr>
              <w:jc w:val="center"/>
              <w:rPr>
                <w:color w:val="000000"/>
              </w:rPr>
            </w:pPr>
            <w:r w:rsidRPr="00FF5E5D">
              <w:rPr>
                <w:color w:val="000000"/>
              </w:rPr>
              <w:t>4,5</w:t>
            </w:r>
          </w:p>
        </w:tc>
      </w:tr>
      <w:tr w:rsidR="00FF5E5D" w:rsidRPr="00FF5E5D" w:rsidTr="00FF5E5D">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FF5E5D" w:rsidRPr="00FF5E5D" w:rsidRDefault="00FF5E5D" w:rsidP="00FF5E5D">
            <w:pPr>
              <w:rPr>
                <w:color w:val="000000"/>
              </w:rPr>
            </w:pPr>
            <w:r w:rsidRPr="00FF5E5D">
              <w:rPr>
                <w:color w:val="000000"/>
              </w:rPr>
              <w:t>Молодежная политика и оздоровление детей</w:t>
            </w:r>
          </w:p>
        </w:tc>
        <w:tc>
          <w:tcPr>
            <w:tcW w:w="460" w:type="dxa"/>
            <w:tcBorders>
              <w:top w:val="nil"/>
              <w:left w:val="nil"/>
              <w:bottom w:val="single" w:sz="4" w:space="0" w:color="000000"/>
              <w:right w:val="single" w:sz="4" w:space="0" w:color="000000"/>
            </w:tcBorders>
            <w:shd w:val="clear" w:color="auto" w:fill="auto"/>
            <w:hideMark/>
          </w:tcPr>
          <w:p w:rsidR="00FF5E5D" w:rsidRPr="00FF5E5D" w:rsidRDefault="00FF5E5D" w:rsidP="00FF5E5D">
            <w:pPr>
              <w:jc w:val="center"/>
              <w:rPr>
                <w:color w:val="000000"/>
              </w:rPr>
            </w:pPr>
            <w:r w:rsidRPr="00FF5E5D">
              <w:rPr>
                <w:color w:val="000000"/>
              </w:rPr>
              <w:t>07</w:t>
            </w:r>
          </w:p>
        </w:tc>
        <w:tc>
          <w:tcPr>
            <w:tcW w:w="443" w:type="dxa"/>
            <w:tcBorders>
              <w:top w:val="nil"/>
              <w:left w:val="nil"/>
              <w:bottom w:val="single" w:sz="4" w:space="0" w:color="000000"/>
              <w:right w:val="single" w:sz="4" w:space="0" w:color="000000"/>
            </w:tcBorders>
            <w:shd w:val="clear" w:color="auto" w:fill="auto"/>
            <w:hideMark/>
          </w:tcPr>
          <w:p w:rsidR="00FF5E5D" w:rsidRPr="00FF5E5D" w:rsidRDefault="00FF5E5D" w:rsidP="00FF5E5D">
            <w:pPr>
              <w:jc w:val="center"/>
              <w:rPr>
                <w:color w:val="000000"/>
              </w:rPr>
            </w:pPr>
            <w:r w:rsidRPr="00FF5E5D">
              <w:rPr>
                <w:color w:val="000000"/>
              </w:rPr>
              <w:t>07</w:t>
            </w:r>
          </w:p>
        </w:tc>
        <w:tc>
          <w:tcPr>
            <w:tcW w:w="1517" w:type="dxa"/>
            <w:tcBorders>
              <w:top w:val="nil"/>
              <w:left w:val="nil"/>
              <w:bottom w:val="single" w:sz="4" w:space="0" w:color="000000"/>
              <w:right w:val="single" w:sz="4" w:space="0" w:color="000000"/>
            </w:tcBorders>
            <w:shd w:val="clear" w:color="auto" w:fill="auto"/>
            <w:hideMark/>
          </w:tcPr>
          <w:p w:rsidR="00FF5E5D" w:rsidRPr="00FF5E5D" w:rsidRDefault="00FF5E5D" w:rsidP="00FF5E5D">
            <w:pPr>
              <w:jc w:val="center"/>
              <w:rPr>
                <w:color w:val="000000"/>
              </w:rPr>
            </w:pPr>
            <w:r w:rsidRPr="00FF5E5D">
              <w:rPr>
                <w:color w:val="000000"/>
              </w:rPr>
              <w:t>64,0</w:t>
            </w:r>
          </w:p>
        </w:tc>
      </w:tr>
      <w:tr w:rsidR="00FF5E5D" w:rsidRPr="00FF5E5D" w:rsidTr="00FF5E5D">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FF5E5D" w:rsidRPr="00FF5E5D" w:rsidRDefault="00FF5E5D" w:rsidP="00FF5E5D">
            <w:pPr>
              <w:rPr>
                <w:color w:val="000000"/>
              </w:rPr>
            </w:pPr>
            <w:r w:rsidRPr="00FF5E5D">
              <w:rPr>
                <w:color w:val="000000"/>
              </w:rPr>
              <w:t>Другие вопросы в области образования</w:t>
            </w:r>
          </w:p>
        </w:tc>
        <w:tc>
          <w:tcPr>
            <w:tcW w:w="460" w:type="dxa"/>
            <w:tcBorders>
              <w:top w:val="nil"/>
              <w:left w:val="nil"/>
              <w:bottom w:val="single" w:sz="4" w:space="0" w:color="000000"/>
              <w:right w:val="single" w:sz="4" w:space="0" w:color="000000"/>
            </w:tcBorders>
            <w:shd w:val="clear" w:color="auto" w:fill="auto"/>
            <w:hideMark/>
          </w:tcPr>
          <w:p w:rsidR="00FF5E5D" w:rsidRPr="00FF5E5D" w:rsidRDefault="00FF5E5D" w:rsidP="00FF5E5D">
            <w:pPr>
              <w:jc w:val="center"/>
              <w:rPr>
                <w:color w:val="000000"/>
              </w:rPr>
            </w:pPr>
            <w:r w:rsidRPr="00FF5E5D">
              <w:rPr>
                <w:color w:val="000000"/>
              </w:rPr>
              <w:t>07</w:t>
            </w:r>
          </w:p>
        </w:tc>
        <w:tc>
          <w:tcPr>
            <w:tcW w:w="443" w:type="dxa"/>
            <w:tcBorders>
              <w:top w:val="nil"/>
              <w:left w:val="nil"/>
              <w:bottom w:val="single" w:sz="4" w:space="0" w:color="000000"/>
              <w:right w:val="single" w:sz="4" w:space="0" w:color="000000"/>
            </w:tcBorders>
            <w:shd w:val="clear" w:color="auto" w:fill="auto"/>
            <w:hideMark/>
          </w:tcPr>
          <w:p w:rsidR="00FF5E5D" w:rsidRPr="00FF5E5D" w:rsidRDefault="00FF5E5D" w:rsidP="00FF5E5D">
            <w:pPr>
              <w:jc w:val="center"/>
              <w:rPr>
                <w:color w:val="000000"/>
              </w:rPr>
            </w:pPr>
            <w:r w:rsidRPr="00FF5E5D">
              <w:rPr>
                <w:color w:val="000000"/>
              </w:rPr>
              <w:t>09</w:t>
            </w:r>
          </w:p>
        </w:tc>
        <w:tc>
          <w:tcPr>
            <w:tcW w:w="1517" w:type="dxa"/>
            <w:tcBorders>
              <w:top w:val="nil"/>
              <w:left w:val="nil"/>
              <w:bottom w:val="single" w:sz="4" w:space="0" w:color="000000"/>
              <w:right w:val="single" w:sz="4" w:space="0" w:color="000000"/>
            </w:tcBorders>
            <w:shd w:val="clear" w:color="auto" w:fill="auto"/>
            <w:hideMark/>
          </w:tcPr>
          <w:p w:rsidR="00FF5E5D" w:rsidRPr="00FF5E5D" w:rsidRDefault="00FF5E5D" w:rsidP="00FF5E5D">
            <w:pPr>
              <w:jc w:val="center"/>
              <w:rPr>
                <w:color w:val="000000"/>
              </w:rPr>
            </w:pPr>
            <w:r w:rsidRPr="00FF5E5D">
              <w:rPr>
                <w:color w:val="000000"/>
              </w:rPr>
              <w:t>10 643,5</w:t>
            </w:r>
          </w:p>
        </w:tc>
      </w:tr>
      <w:tr w:rsidR="00FF5E5D" w:rsidRPr="00FF5E5D" w:rsidTr="00FF5E5D">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FF5E5D" w:rsidRPr="00FF5E5D" w:rsidRDefault="00FF5E5D" w:rsidP="00FF5E5D">
            <w:pPr>
              <w:rPr>
                <w:b/>
                <w:bCs/>
                <w:color w:val="000000"/>
              </w:rPr>
            </w:pPr>
            <w:r w:rsidRPr="00FF5E5D">
              <w:rPr>
                <w:b/>
                <w:bCs/>
                <w:color w:val="000000"/>
              </w:rPr>
              <w:t>Культура, кинематография</w:t>
            </w:r>
          </w:p>
        </w:tc>
        <w:tc>
          <w:tcPr>
            <w:tcW w:w="460" w:type="dxa"/>
            <w:tcBorders>
              <w:top w:val="nil"/>
              <w:left w:val="nil"/>
              <w:bottom w:val="single" w:sz="4" w:space="0" w:color="000000"/>
              <w:right w:val="single" w:sz="4" w:space="0" w:color="000000"/>
            </w:tcBorders>
            <w:shd w:val="clear" w:color="auto" w:fill="auto"/>
            <w:hideMark/>
          </w:tcPr>
          <w:p w:rsidR="00FF5E5D" w:rsidRPr="00FF5E5D" w:rsidRDefault="00FF5E5D" w:rsidP="00FF5E5D">
            <w:pPr>
              <w:jc w:val="center"/>
              <w:rPr>
                <w:b/>
                <w:bCs/>
                <w:color w:val="000000"/>
              </w:rPr>
            </w:pPr>
            <w:r w:rsidRPr="00FF5E5D">
              <w:rPr>
                <w:b/>
                <w:bCs/>
                <w:color w:val="000000"/>
              </w:rPr>
              <w:t>08</w:t>
            </w:r>
          </w:p>
        </w:tc>
        <w:tc>
          <w:tcPr>
            <w:tcW w:w="443" w:type="dxa"/>
            <w:tcBorders>
              <w:top w:val="nil"/>
              <w:left w:val="nil"/>
              <w:bottom w:val="single" w:sz="4" w:space="0" w:color="000000"/>
              <w:right w:val="single" w:sz="4" w:space="0" w:color="000000"/>
            </w:tcBorders>
            <w:shd w:val="clear" w:color="auto" w:fill="auto"/>
            <w:hideMark/>
          </w:tcPr>
          <w:p w:rsidR="00FF5E5D" w:rsidRPr="00FF5E5D" w:rsidRDefault="00FF5E5D" w:rsidP="00FF5E5D">
            <w:pPr>
              <w:jc w:val="center"/>
              <w:rPr>
                <w:b/>
                <w:bCs/>
                <w:color w:val="000000"/>
              </w:rPr>
            </w:pPr>
            <w:r w:rsidRPr="00FF5E5D">
              <w:rPr>
                <w:b/>
                <w:bCs/>
                <w:color w:val="000000"/>
              </w:rPr>
              <w:t>00</w:t>
            </w:r>
          </w:p>
        </w:tc>
        <w:tc>
          <w:tcPr>
            <w:tcW w:w="1517" w:type="dxa"/>
            <w:tcBorders>
              <w:top w:val="nil"/>
              <w:left w:val="nil"/>
              <w:bottom w:val="single" w:sz="4" w:space="0" w:color="000000"/>
              <w:right w:val="single" w:sz="4" w:space="0" w:color="000000"/>
            </w:tcBorders>
            <w:shd w:val="clear" w:color="auto" w:fill="auto"/>
            <w:hideMark/>
          </w:tcPr>
          <w:p w:rsidR="00FF5E5D" w:rsidRPr="00FF5E5D" w:rsidRDefault="00FF5E5D" w:rsidP="00FF5E5D">
            <w:pPr>
              <w:jc w:val="center"/>
              <w:rPr>
                <w:b/>
                <w:bCs/>
                <w:color w:val="000000"/>
              </w:rPr>
            </w:pPr>
            <w:r w:rsidRPr="00FF5E5D">
              <w:rPr>
                <w:b/>
                <w:bCs/>
                <w:color w:val="000000"/>
              </w:rPr>
              <w:t>11 483,7</w:t>
            </w:r>
          </w:p>
        </w:tc>
      </w:tr>
      <w:tr w:rsidR="00FF5E5D" w:rsidRPr="00FF5E5D" w:rsidTr="00FF5E5D">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FF5E5D" w:rsidRPr="00FF5E5D" w:rsidRDefault="00FF5E5D" w:rsidP="00FF5E5D">
            <w:pPr>
              <w:rPr>
                <w:color w:val="000000"/>
              </w:rPr>
            </w:pPr>
            <w:r w:rsidRPr="00FF5E5D">
              <w:rPr>
                <w:color w:val="000000"/>
              </w:rPr>
              <w:t>Культура</w:t>
            </w:r>
          </w:p>
        </w:tc>
        <w:tc>
          <w:tcPr>
            <w:tcW w:w="460" w:type="dxa"/>
            <w:tcBorders>
              <w:top w:val="nil"/>
              <w:left w:val="nil"/>
              <w:bottom w:val="single" w:sz="4" w:space="0" w:color="000000"/>
              <w:right w:val="single" w:sz="4" w:space="0" w:color="000000"/>
            </w:tcBorders>
            <w:shd w:val="clear" w:color="auto" w:fill="auto"/>
            <w:hideMark/>
          </w:tcPr>
          <w:p w:rsidR="00FF5E5D" w:rsidRPr="00FF5E5D" w:rsidRDefault="00FF5E5D" w:rsidP="00FF5E5D">
            <w:pPr>
              <w:jc w:val="center"/>
              <w:rPr>
                <w:color w:val="000000"/>
              </w:rPr>
            </w:pPr>
            <w:r w:rsidRPr="00FF5E5D">
              <w:rPr>
                <w:color w:val="000000"/>
              </w:rPr>
              <w:t>08</w:t>
            </w:r>
          </w:p>
        </w:tc>
        <w:tc>
          <w:tcPr>
            <w:tcW w:w="443" w:type="dxa"/>
            <w:tcBorders>
              <w:top w:val="nil"/>
              <w:left w:val="nil"/>
              <w:bottom w:val="single" w:sz="4" w:space="0" w:color="000000"/>
              <w:right w:val="single" w:sz="4" w:space="0" w:color="000000"/>
            </w:tcBorders>
            <w:shd w:val="clear" w:color="auto" w:fill="auto"/>
            <w:hideMark/>
          </w:tcPr>
          <w:p w:rsidR="00FF5E5D" w:rsidRPr="00FF5E5D" w:rsidRDefault="00FF5E5D" w:rsidP="00FF5E5D">
            <w:pPr>
              <w:jc w:val="center"/>
              <w:rPr>
                <w:color w:val="000000"/>
              </w:rPr>
            </w:pPr>
            <w:r w:rsidRPr="00FF5E5D">
              <w:rPr>
                <w:color w:val="000000"/>
              </w:rPr>
              <w:t>01</w:t>
            </w:r>
          </w:p>
        </w:tc>
        <w:tc>
          <w:tcPr>
            <w:tcW w:w="1517" w:type="dxa"/>
            <w:tcBorders>
              <w:top w:val="nil"/>
              <w:left w:val="nil"/>
              <w:bottom w:val="single" w:sz="4" w:space="0" w:color="000000"/>
              <w:right w:val="single" w:sz="4" w:space="0" w:color="000000"/>
            </w:tcBorders>
            <w:shd w:val="clear" w:color="auto" w:fill="auto"/>
            <w:hideMark/>
          </w:tcPr>
          <w:p w:rsidR="00FF5E5D" w:rsidRPr="00FF5E5D" w:rsidRDefault="00FF5E5D" w:rsidP="00FF5E5D">
            <w:pPr>
              <w:jc w:val="center"/>
              <w:rPr>
                <w:color w:val="000000"/>
              </w:rPr>
            </w:pPr>
            <w:r w:rsidRPr="00FF5E5D">
              <w:rPr>
                <w:color w:val="000000"/>
              </w:rPr>
              <w:t>11 483,7</w:t>
            </w:r>
          </w:p>
        </w:tc>
      </w:tr>
      <w:tr w:rsidR="00FF5E5D" w:rsidRPr="00FF5E5D" w:rsidTr="00FF5E5D">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FF5E5D" w:rsidRPr="00FF5E5D" w:rsidRDefault="00FF5E5D" w:rsidP="00FF5E5D">
            <w:pPr>
              <w:rPr>
                <w:b/>
                <w:bCs/>
                <w:color w:val="000000"/>
              </w:rPr>
            </w:pPr>
            <w:r w:rsidRPr="00FF5E5D">
              <w:rPr>
                <w:b/>
                <w:bCs/>
                <w:color w:val="000000"/>
              </w:rPr>
              <w:t>Социальная политика</w:t>
            </w:r>
          </w:p>
        </w:tc>
        <w:tc>
          <w:tcPr>
            <w:tcW w:w="460" w:type="dxa"/>
            <w:tcBorders>
              <w:top w:val="nil"/>
              <w:left w:val="nil"/>
              <w:bottom w:val="single" w:sz="4" w:space="0" w:color="000000"/>
              <w:right w:val="single" w:sz="4" w:space="0" w:color="000000"/>
            </w:tcBorders>
            <w:shd w:val="clear" w:color="auto" w:fill="auto"/>
            <w:hideMark/>
          </w:tcPr>
          <w:p w:rsidR="00FF5E5D" w:rsidRPr="00FF5E5D" w:rsidRDefault="00FF5E5D" w:rsidP="00FF5E5D">
            <w:pPr>
              <w:jc w:val="center"/>
              <w:rPr>
                <w:b/>
                <w:bCs/>
                <w:color w:val="000000"/>
              </w:rPr>
            </w:pPr>
            <w:r w:rsidRPr="00FF5E5D">
              <w:rPr>
                <w:b/>
                <w:bCs/>
                <w:color w:val="000000"/>
              </w:rPr>
              <w:t>10</w:t>
            </w:r>
          </w:p>
        </w:tc>
        <w:tc>
          <w:tcPr>
            <w:tcW w:w="443" w:type="dxa"/>
            <w:tcBorders>
              <w:top w:val="nil"/>
              <w:left w:val="nil"/>
              <w:bottom w:val="single" w:sz="4" w:space="0" w:color="000000"/>
              <w:right w:val="single" w:sz="4" w:space="0" w:color="000000"/>
            </w:tcBorders>
            <w:shd w:val="clear" w:color="auto" w:fill="auto"/>
            <w:hideMark/>
          </w:tcPr>
          <w:p w:rsidR="00FF5E5D" w:rsidRPr="00FF5E5D" w:rsidRDefault="00FF5E5D" w:rsidP="00FF5E5D">
            <w:pPr>
              <w:jc w:val="center"/>
              <w:rPr>
                <w:b/>
                <w:bCs/>
                <w:color w:val="000000"/>
              </w:rPr>
            </w:pPr>
            <w:r w:rsidRPr="00FF5E5D">
              <w:rPr>
                <w:b/>
                <w:bCs/>
                <w:color w:val="000000"/>
              </w:rPr>
              <w:t>00</w:t>
            </w:r>
          </w:p>
        </w:tc>
        <w:tc>
          <w:tcPr>
            <w:tcW w:w="1517" w:type="dxa"/>
            <w:tcBorders>
              <w:top w:val="nil"/>
              <w:left w:val="nil"/>
              <w:bottom w:val="single" w:sz="4" w:space="0" w:color="000000"/>
              <w:right w:val="single" w:sz="4" w:space="0" w:color="000000"/>
            </w:tcBorders>
            <w:shd w:val="clear" w:color="auto" w:fill="auto"/>
            <w:hideMark/>
          </w:tcPr>
          <w:p w:rsidR="00FF5E5D" w:rsidRPr="00FF5E5D" w:rsidRDefault="00FF5E5D" w:rsidP="00FF5E5D">
            <w:pPr>
              <w:jc w:val="center"/>
              <w:rPr>
                <w:b/>
                <w:bCs/>
                <w:color w:val="000000"/>
              </w:rPr>
            </w:pPr>
            <w:r w:rsidRPr="00FF5E5D">
              <w:rPr>
                <w:b/>
                <w:bCs/>
                <w:color w:val="000000"/>
              </w:rPr>
              <w:t>23 736,5</w:t>
            </w:r>
          </w:p>
        </w:tc>
      </w:tr>
      <w:tr w:rsidR="00FF5E5D" w:rsidRPr="00FF5E5D" w:rsidTr="00FF5E5D">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FF5E5D" w:rsidRPr="00FF5E5D" w:rsidRDefault="00FF5E5D" w:rsidP="00FF5E5D">
            <w:pPr>
              <w:rPr>
                <w:color w:val="000000"/>
              </w:rPr>
            </w:pPr>
            <w:r w:rsidRPr="00FF5E5D">
              <w:rPr>
                <w:color w:val="000000"/>
              </w:rPr>
              <w:lastRenderedPageBreak/>
              <w:t>Пенсионное обеспечение</w:t>
            </w:r>
          </w:p>
        </w:tc>
        <w:tc>
          <w:tcPr>
            <w:tcW w:w="460" w:type="dxa"/>
            <w:tcBorders>
              <w:top w:val="nil"/>
              <w:left w:val="nil"/>
              <w:bottom w:val="single" w:sz="4" w:space="0" w:color="000000"/>
              <w:right w:val="single" w:sz="4" w:space="0" w:color="000000"/>
            </w:tcBorders>
            <w:shd w:val="clear" w:color="auto" w:fill="auto"/>
            <w:hideMark/>
          </w:tcPr>
          <w:p w:rsidR="00FF5E5D" w:rsidRPr="00FF5E5D" w:rsidRDefault="00FF5E5D" w:rsidP="00FF5E5D">
            <w:pPr>
              <w:jc w:val="center"/>
              <w:rPr>
                <w:color w:val="000000"/>
              </w:rPr>
            </w:pPr>
            <w:r w:rsidRPr="00FF5E5D">
              <w:rPr>
                <w:color w:val="000000"/>
              </w:rPr>
              <w:t>10</w:t>
            </w:r>
          </w:p>
        </w:tc>
        <w:tc>
          <w:tcPr>
            <w:tcW w:w="443" w:type="dxa"/>
            <w:tcBorders>
              <w:top w:val="nil"/>
              <w:left w:val="nil"/>
              <w:bottom w:val="single" w:sz="4" w:space="0" w:color="000000"/>
              <w:right w:val="single" w:sz="4" w:space="0" w:color="000000"/>
            </w:tcBorders>
            <w:shd w:val="clear" w:color="auto" w:fill="auto"/>
            <w:hideMark/>
          </w:tcPr>
          <w:p w:rsidR="00FF5E5D" w:rsidRPr="00FF5E5D" w:rsidRDefault="00FF5E5D" w:rsidP="00FF5E5D">
            <w:pPr>
              <w:jc w:val="center"/>
              <w:rPr>
                <w:color w:val="000000"/>
              </w:rPr>
            </w:pPr>
            <w:r w:rsidRPr="00FF5E5D">
              <w:rPr>
                <w:color w:val="000000"/>
              </w:rPr>
              <w:t>01</w:t>
            </w:r>
          </w:p>
        </w:tc>
        <w:tc>
          <w:tcPr>
            <w:tcW w:w="1517" w:type="dxa"/>
            <w:tcBorders>
              <w:top w:val="nil"/>
              <w:left w:val="nil"/>
              <w:bottom w:val="single" w:sz="4" w:space="0" w:color="000000"/>
              <w:right w:val="single" w:sz="4" w:space="0" w:color="000000"/>
            </w:tcBorders>
            <w:shd w:val="clear" w:color="auto" w:fill="auto"/>
            <w:hideMark/>
          </w:tcPr>
          <w:p w:rsidR="00FF5E5D" w:rsidRPr="00FF5E5D" w:rsidRDefault="00FF5E5D" w:rsidP="00FF5E5D">
            <w:pPr>
              <w:jc w:val="center"/>
              <w:rPr>
                <w:color w:val="000000"/>
              </w:rPr>
            </w:pPr>
            <w:r w:rsidRPr="00FF5E5D">
              <w:rPr>
                <w:color w:val="000000"/>
              </w:rPr>
              <w:t>2 556,6</w:t>
            </w:r>
          </w:p>
        </w:tc>
      </w:tr>
      <w:tr w:rsidR="00FF5E5D" w:rsidRPr="00FF5E5D" w:rsidTr="00FF5E5D">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FF5E5D" w:rsidRPr="00FF5E5D" w:rsidRDefault="00FF5E5D" w:rsidP="00FF5E5D">
            <w:pPr>
              <w:rPr>
                <w:color w:val="000000"/>
              </w:rPr>
            </w:pPr>
            <w:r w:rsidRPr="00FF5E5D">
              <w:rPr>
                <w:color w:val="000000"/>
              </w:rPr>
              <w:t>Социальное обеспечение населения</w:t>
            </w:r>
          </w:p>
        </w:tc>
        <w:tc>
          <w:tcPr>
            <w:tcW w:w="460" w:type="dxa"/>
            <w:tcBorders>
              <w:top w:val="nil"/>
              <w:left w:val="nil"/>
              <w:bottom w:val="single" w:sz="4" w:space="0" w:color="000000"/>
              <w:right w:val="single" w:sz="4" w:space="0" w:color="000000"/>
            </w:tcBorders>
            <w:shd w:val="clear" w:color="auto" w:fill="auto"/>
            <w:hideMark/>
          </w:tcPr>
          <w:p w:rsidR="00FF5E5D" w:rsidRPr="00FF5E5D" w:rsidRDefault="00FF5E5D" w:rsidP="00FF5E5D">
            <w:pPr>
              <w:jc w:val="center"/>
              <w:rPr>
                <w:color w:val="000000"/>
              </w:rPr>
            </w:pPr>
            <w:r w:rsidRPr="00FF5E5D">
              <w:rPr>
                <w:color w:val="000000"/>
              </w:rPr>
              <w:t>10</w:t>
            </w:r>
          </w:p>
        </w:tc>
        <w:tc>
          <w:tcPr>
            <w:tcW w:w="443" w:type="dxa"/>
            <w:tcBorders>
              <w:top w:val="nil"/>
              <w:left w:val="nil"/>
              <w:bottom w:val="single" w:sz="4" w:space="0" w:color="000000"/>
              <w:right w:val="single" w:sz="4" w:space="0" w:color="000000"/>
            </w:tcBorders>
            <w:shd w:val="clear" w:color="auto" w:fill="auto"/>
            <w:hideMark/>
          </w:tcPr>
          <w:p w:rsidR="00FF5E5D" w:rsidRPr="00FF5E5D" w:rsidRDefault="00FF5E5D" w:rsidP="00FF5E5D">
            <w:pPr>
              <w:jc w:val="center"/>
              <w:rPr>
                <w:color w:val="000000"/>
              </w:rPr>
            </w:pPr>
            <w:r w:rsidRPr="00FF5E5D">
              <w:rPr>
                <w:color w:val="000000"/>
              </w:rPr>
              <w:t>03</w:t>
            </w:r>
          </w:p>
        </w:tc>
        <w:tc>
          <w:tcPr>
            <w:tcW w:w="1517" w:type="dxa"/>
            <w:tcBorders>
              <w:top w:val="nil"/>
              <w:left w:val="nil"/>
              <w:bottom w:val="single" w:sz="4" w:space="0" w:color="000000"/>
              <w:right w:val="single" w:sz="4" w:space="0" w:color="000000"/>
            </w:tcBorders>
            <w:shd w:val="clear" w:color="auto" w:fill="auto"/>
            <w:hideMark/>
          </w:tcPr>
          <w:p w:rsidR="00FF5E5D" w:rsidRPr="00FF5E5D" w:rsidRDefault="00FF5E5D" w:rsidP="00FF5E5D">
            <w:pPr>
              <w:jc w:val="center"/>
              <w:rPr>
                <w:color w:val="000000"/>
              </w:rPr>
            </w:pPr>
            <w:r w:rsidRPr="00FF5E5D">
              <w:rPr>
                <w:color w:val="000000"/>
              </w:rPr>
              <w:t>10 227,5</w:t>
            </w:r>
          </w:p>
        </w:tc>
      </w:tr>
      <w:tr w:rsidR="00FF5E5D" w:rsidRPr="00FF5E5D" w:rsidTr="00FF5E5D">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FF5E5D" w:rsidRPr="00FF5E5D" w:rsidRDefault="00FF5E5D" w:rsidP="00FF5E5D">
            <w:pPr>
              <w:rPr>
                <w:color w:val="000000"/>
              </w:rPr>
            </w:pPr>
            <w:r w:rsidRPr="00FF5E5D">
              <w:rPr>
                <w:color w:val="000000"/>
              </w:rPr>
              <w:t>Охрана семьи и детства</w:t>
            </w:r>
          </w:p>
        </w:tc>
        <w:tc>
          <w:tcPr>
            <w:tcW w:w="460" w:type="dxa"/>
            <w:tcBorders>
              <w:top w:val="nil"/>
              <w:left w:val="nil"/>
              <w:bottom w:val="single" w:sz="4" w:space="0" w:color="000000"/>
              <w:right w:val="single" w:sz="4" w:space="0" w:color="000000"/>
            </w:tcBorders>
            <w:shd w:val="clear" w:color="auto" w:fill="auto"/>
            <w:hideMark/>
          </w:tcPr>
          <w:p w:rsidR="00FF5E5D" w:rsidRPr="00FF5E5D" w:rsidRDefault="00FF5E5D" w:rsidP="00FF5E5D">
            <w:pPr>
              <w:jc w:val="center"/>
              <w:rPr>
                <w:color w:val="000000"/>
              </w:rPr>
            </w:pPr>
            <w:r w:rsidRPr="00FF5E5D">
              <w:rPr>
                <w:color w:val="000000"/>
              </w:rPr>
              <w:t>10</w:t>
            </w:r>
          </w:p>
        </w:tc>
        <w:tc>
          <w:tcPr>
            <w:tcW w:w="443" w:type="dxa"/>
            <w:tcBorders>
              <w:top w:val="nil"/>
              <w:left w:val="nil"/>
              <w:bottom w:val="single" w:sz="4" w:space="0" w:color="000000"/>
              <w:right w:val="single" w:sz="4" w:space="0" w:color="000000"/>
            </w:tcBorders>
            <w:shd w:val="clear" w:color="auto" w:fill="auto"/>
            <w:hideMark/>
          </w:tcPr>
          <w:p w:rsidR="00FF5E5D" w:rsidRPr="00FF5E5D" w:rsidRDefault="00FF5E5D" w:rsidP="00FF5E5D">
            <w:pPr>
              <w:jc w:val="center"/>
              <w:rPr>
                <w:color w:val="000000"/>
              </w:rPr>
            </w:pPr>
            <w:r w:rsidRPr="00FF5E5D">
              <w:rPr>
                <w:color w:val="000000"/>
              </w:rPr>
              <w:t>04</w:t>
            </w:r>
          </w:p>
        </w:tc>
        <w:tc>
          <w:tcPr>
            <w:tcW w:w="1517" w:type="dxa"/>
            <w:tcBorders>
              <w:top w:val="nil"/>
              <w:left w:val="nil"/>
              <w:bottom w:val="single" w:sz="4" w:space="0" w:color="000000"/>
              <w:right w:val="single" w:sz="4" w:space="0" w:color="000000"/>
            </w:tcBorders>
            <w:shd w:val="clear" w:color="auto" w:fill="auto"/>
            <w:hideMark/>
          </w:tcPr>
          <w:p w:rsidR="00FF5E5D" w:rsidRPr="00FF5E5D" w:rsidRDefault="00FF5E5D" w:rsidP="00FF5E5D">
            <w:pPr>
              <w:jc w:val="center"/>
              <w:rPr>
                <w:color w:val="000000"/>
              </w:rPr>
            </w:pPr>
            <w:r w:rsidRPr="00FF5E5D">
              <w:rPr>
                <w:color w:val="000000"/>
              </w:rPr>
              <w:t>10 862,4</w:t>
            </w:r>
          </w:p>
        </w:tc>
      </w:tr>
      <w:tr w:rsidR="00FF5E5D" w:rsidRPr="00FF5E5D" w:rsidTr="00FF5E5D">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FF5E5D" w:rsidRPr="00FF5E5D" w:rsidRDefault="00FF5E5D" w:rsidP="00FF5E5D">
            <w:pPr>
              <w:rPr>
                <w:color w:val="000000"/>
              </w:rPr>
            </w:pPr>
            <w:r w:rsidRPr="00FF5E5D">
              <w:rPr>
                <w:color w:val="000000"/>
              </w:rPr>
              <w:t>Другие вопросы в области социальной политики</w:t>
            </w:r>
          </w:p>
        </w:tc>
        <w:tc>
          <w:tcPr>
            <w:tcW w:w="460" w:type="dxa"/>
            <w:tcBorders>
              <w:top w:val="nil"/>
              <w:left w:val="nil"/>
              <w:bottom w:val="single" w:sz="4" w:space="0" w:color="000000"/>
              <w:right w:val="single" w:sz="4" w:space="0" w:color="000000"/>
            </w:tcBorders>
            <w:shd w:val="clear" w:color="auto" w:fill="auto"/>
            <w:hideMark/>
          </w:tcPr>
          <w:p w:rsidR="00FF5E5D" w:rsidRPr="00FF5E5D" w:rsidRDefault="00FF5E5D" w:rsidP="00FF5E5D">
            <w:pPr>
              <w:jc w:val="center"/>
              <w:rPr>
                <w:color w:val="000000"/>
              </w:rPr>
            </w:pPr>
            <w:r w:rsidRPr="00FF5E5D">
              <w:rPr>
                <w:color w:val="000000"/>
              </w:rPr>
              <w:t>10</w:t>
            </w:r>
          </w:p>
        </w:tc>
        <w:tc>
          <w:tcPr>
            <w:tcW w:w="443" w:type="dxa"/>
            <w:tcBorders>
              <w:top w:val="nil"/>
              <w:left w:val="nil"/>
              <w:bottom w:val="single" w:sz="4" w:space="0" w:color="000000"/>
              <w:right w:val="single" w:sz="4" w:space="0" w:color="000000"/>
            </w:tcBorders>
            <w:shd w:val="clear" w:color="auto" w:fill="auto"/>
            <w:hideMark/>
          </w:tcPr>
          <w:p w:rsidR="00FF5E5D" w:rsidRPr="00FF5E5D" w:rsidRDefault="00FF5E5D" w:rsidP="00FF5E5D">
            <w:pPr>
              <w:jc w:val="center"/>
              <w:rPr>
                <w:color w:val="000000"/>
              </w:rPr>
            </w:pPr>
            <w:r w:rsidRPr="00FF5E5D">
              <w:rPr>
                <w:color w:val="000000"/>
              </w:rPr>
              <w:t>06</w:t>
            </w:r>
          </w:p>
        </w:tc>
        <w:tc>
          <w:tcPr>
            <w:tcW w:w="1517" w:type="dxa"/>
            <w:tcBorders>
              <w:top w:val="nil"/>
              <w:left w:val="nil"/>
              <w:bottom w:val="single" w:sz="4" w:space="0" w:color="000000"/>
              <w:right w:val="single" w:sz="4" w:space="0" w:color="000000"/>
            </w:tcBorders>
            <w:shd w:val="clear" w:color="auto" w:fill="auto"/>
            <w:hideMark/>
          </w:tcPr>
          <w:p w:rsidR="00FF5E5D" w:rsidRPr="00FF5E5D" w:rsidRDefault="00FF5E5D" w:rsidP="00FF5E5D">
            <w:pPr>
              <w:jc w:val="center"/>
              <w:rPr>
                <w:color w:val="000000"/>
              </w:rPr>
            </w:pPr>
            <w:r w:rsidRPr="00FF5E5D">
              <w:rPr>
                <w:color w:val="000000"/>
              </w:rPr>
              <w:t>90,0</w:t>
            </w:r>
          </w:p>
        </w:tc>
      </w:tr>
      <w:tr w:rsidR="00FF5E5D" w:rsidRPr="00FF5E5D" w:rsidTr="00FF5E5D">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FF5E5D" w:rsidRPr="00FF5E5D" w:rsidRDefault="00FF5E5D" w:rsidP="00FF5E5D">
            <w:pPr>
              <w:rPr>
                <w:b/>
                <w:bCs/>
                <w:color w:val="000000"/>
              </w:rPr>
            </w:pPr>
            <w:r w:rsidRPr="00FF5E5D">
              <w:rPr>
                <w:b/>
                <w:bCs/>
                <w:color w:val="000000"/>
              </w:rPr>
              <w:t>Физическая культура и спорт</w:t>
            </w:r>
          </w:p>
        </w:tc>
        <w:tc>
          <w:tcPr>
            <w:tcW w:w="460" w:type="dxa"/>
            <w:tcBorders>
              <w:top w:val="nil"/>
              <w:left w:val="nil"/>
              <w:bottom w:val="single" w:sz="4" w:space="0" w:color="000000"/>
              <w:right w:val="single" w:sz="4" w:space="0" w:color="000000"/>
            </w:tcBorders>
            <w:shd w:val="clear" w:color="auto" w:fill="auto"/>
            <w:hideMark/>
          </w:tcPr>
          <w:p w:rsidR="00FF5E5D" w:rsidRPr="00FF5E5D" w:rsidRDefault="00FF5E5D" w:rsidP="00FF5E5D">
            <w:pPr>
              <w:jc w:val="center"/>
              <w:rPr>
                <w:b/>
                <w:bCs/>
                <w:color w:val="000000"/>
              </w:rPr>
            </w:pPr>
            <w:r w:rsidRPr="00FF5E5D">
              <w:rPr>
                <w:b/>
                <w:bCs/>
                <w:color w:val="000000"/>
              </w:rPr>
              <w:t>11</w:t>
            </w:r>
          </w:p>
        </w:tc>
        <w:tc>
          <w:tcPr>
            <w:tcW w:w="443" w:type="dxa"/>
            <w:tcBorders>
              <w:top w:val="nil"/>
              <w:left w:val="nil"/>
              <w:bottom w:val="single" w:sz="4" w:space="0" w:color="000000"/>
              <w:right w:val="single" w:sz="4" w:space="0" w:color="000000"/>
            </w:tcBorders>
            <w:shd w:val="clear" w:color="auto" w:fill="auto"/>
            <w:hideMark/>
          </w:tcPr>
          <w:p w:rsidR="00FF5E5D" w:rsidRPr="00FF5E5D" w:rsidRDefault="00FF5E5D" w:rsidP="00FF5E5D">
            <w:pPr>
              <w:jc w:val="center"/>
              <w:rPr>
                <w:b/>
                <w:bCs/>
                <w:color w:val="000000"/>
              </w:rPr>
            </w:pPr>
            <w:r w:rsidRPr="00FF5E5D">
              <w:rPr>
                <w:b/>
                <w:bCs/>
                <w:color w:val="000000"/>
              </w:rPr>
              <w:t>00</w:t>
            </w:r>
          </w:p>
        </w:tc>
        <w:tc>
          <w:tcPr>
            <w:tcW w:w="1517" w:type="dxa"/>
            <w:tcBorders>
              <w:top w:val="nil"/>
              <w:left w:val="nil"/>
              <w:bottom w:val="single" w:sz="4" w:space="0" w:color="000000"/>
              <w:right w:val="single" w:sz="4" w:space="0" w:color="000000"/>
            </w:tcBorders>
            <w:shd w:val="clear" w:color="auto" w:fill="auto"/>
            <w:hideMark/>
          </w:tcPr>
          <w:p w:rsidR="00FF5E5D" w:rsidRPr="00FF5E5D" w:rsidRDefault="00FF5E5D" w:rsidP="00FF5E5D">
            <w:pPr>
              <w:jc w:val="center"/>
              <w:rPr>
                <w:b/>
                <w:bCs/>
                <w:color w:val="000000"/>
              </w:rPr>
            </w:pPr>
            <w:r w:rsidRPr="00FF5E5D">
              <w:rPr>
                <w:b/>
                <w:bCs/>
                <w:color w:val="000000"/>
              </w:rPr>
              <w:t>16 222,1</w:t>
            </w:r>
          </w:p>
        </w:tc>
      </w:tr>
      <w:tr w:rsidR="00FF5E5D" w:rsidRPr="00FF5E5D" w:rsidTr="00FF5E5D">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FF5E5D" w:rsidRPr="00FF5E5D" w:rsidRDefault="00FF5E5D" w:rsidP="00FF5E5D">
            <w:pPr>
              <w:rPr>
                <w:color w:val="000000"/>
              </w:rPr>
            </w:pPr>
            <w:r w:rsidRPr="00FF5E5D">
              <w:rPr>
                <w:color w:val="000000"/>
              </w:rPr>
              <w:t>Массовый спорт</w:t>
            </w:r>
          </w:p>
        </w:tc>
        <w:tc>
          <w:tcPr>
            <w:tcW w:w="460" w:type="dxa"/>
            <w:tcBorders>
              <w:top w:val="nil"/>
              <w:left w:val="nil"/>
              <w:bottom w:val="single" w:sz="4" w:space="0" w:color="000000"/>
              <w:right w:val="single" w:sz="4" w:space="0" w:color="000000"/>
            </w:tcBorders>
            <w:shd w:val="clear" w:color="auto" w:fill="auto"/>
            <w:hideMark/>
          </w:tcPr>
          <w:p w:rsidR="00FF5E5D" w:rsidRPr="00FF5E5D" w:rsidRDefault="00FF5E5D" w:rsidP="00FF5E5D">
            <w:pPr>
              <w:jc w:val="center"/>
              <w:rPr>
                <w:color w:val="000000"/>
              </w:rPr>
            </w:pPr>
            <w:r w:rsidRPr="00FF5E5D">
              <w:rPr>
                <w:color w:val="000000"/>
              </w:rPr>
              <w:t>11</w:t>
            </w:r>
          </w:p>
        </w:tc>
        <w:tc>
          <w:tcPr>
            <w:tcW w:w="443" w:type="dxa"/>
            <w:tcBorders>
              <w:top w:val="nil"/>
              <w:left w:val="nil"/>
              <w:bottom w:val="single" w:sz="4" w:space="0" w:color="000000"/>
              <w:right w:val="single" w:sz="4" w:space="0" w:color="000000"/>
            </w:tcBorders>
            <w:shd w:val="clear" w:color="auto" w:fill="auto"/>
            <w:hideMark/>
          </w:tcPr>
          <w:p w:rsidR="00FF5E5D" w:rsidRPr="00FF5E5D" w:rsidRDefault="00FF5E5D" w:rsidP="00FF5E5D">
            <w:pPr>
              <w:jc w:val="center"/>
              <w:rPr>
                <w:color w:val="000000"/>
              </w:rPr>
            </w:pPr>
            <w:r w:rsidRPr="00FF5E5D">
              <w:rPr>
                <w:color w:val="000000"/>
              </w:rPr>
              <w:t>02</w:t>
            </w:r>
          </w:p>
        </w:tc>
        <w:tc>
          <w:tcPr>
            <w:tcW w:w="1517" w:type="dxa"/>
            <w:tcBorders>
              <w:top w:val="nil"/>
              <w:left w:val="nil"/>
              <w:bottom w:val="single" w:sz="4" w:space="0" w:color="000000"/>
              <w:right w:val="single" w:sz="4" w:space="0" w:color="000000"/>
            </w:tcBorders>
            <w:shd w:val="clear" w:color="auto" w:fill="auto"/>
            <w:hideMark/>
          </w:tcPr>
          <w:p w:rsidR="00FF5E5D" w:rsidRPr="00FF5E5D" w:rsidRDefault="00FF5E5D" w:rsidP="00FF5E5D">
            <w:pPr>
              <w:jc w:val="center"/>
              <w:rPr>
                <w:color w:val="000000"/>
              </w:rPr>
            </w:pPr>
            <w:r w:rsidRPr="00FF5E5D">
              <w:rPr>
                <w:color w:val="000000"/>
              </w:rPr>
              <w:t>63,7</w:t>
            </w:r>
          </w:p>
        </w:tc>
      </w:tr>
      <w:tr w:rsidR="00FF5E5D" w:rsidRPr="00FF5E5D" w:rsidTr="00FF5E5D">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FF5E5D" w:rsidRPr="00FF5E5D" w:rsidRDefault="00FF5E5D" w:rsidP="00FF5E5D">
            <w:pPr>
              <w:rPr>
                <w:color w:val="000000"/>
              </w:rPr>
            </w:pPr>
            <w:r w:rsidRPr="00FF5E5D">
              <w:rPr>
                <w:color w:val="000000"/>
              </w:rPr>
              <w:t>Спорт высших достижений</w:t>
            </w:r>
          </w:p>
        </w:tc>
        <w:tc>
          <w:tcPr>
            <w:tcW w:w="460" w:type="dxa"/>
            <w:tcBorders>
              <w:top w:val="nil"/>
              <w:left w:val="nil"/>
              <w:bottom w:val="single" w:sz="4" w:space="0" w:color="000000"/>
              <w:right w:val="single" w:sz="4" w:space="0" w:color="000000"/>
            </w:tcBorders>
            <w:shd w:val="clear" w:color="auto" w:fill="auto"/>
            <w:hideMark/>
          </w:tcPr>
          <w:p w:rsidR="00FF5E5D" w:rsidRPr="00FF5E5D" w:rsidRDefault="00FF5E5D" w:rsidP="00FF5E5D">
            <w:pPr>
              <w:jc w:val="center"/>
              <w:rPr>
                <w:color w:val="000000"/>
              </w:rPr>
            </w:pPr>
            <w:r w:rsidRPr="00FF5E5D">
              <w:rPr>
                <w:color w:val="000000"/>
              </w:rPr>
              <w:t>11</w:t>
            </w:r>
          </w:p>
        </w:tc>
        <w:tc>
          <w:tcPr>
            <w:tcW w:w="443" w:type="dxa"/>
            <w:tcBorders>
              <w:top w:val="nil"/>
              <w:left w:val="nil"/>
              <w:bottom w:val="single" w:sz="4" w:space="0" w:color="000000"/>
              <w:right w:val="single" w:sz="4" w:space="0" w:color="000000"/>
            </w:tcBorders>
            <w:shd w:val="clear" w:color="auto" w:fill="auto"/>
            <w:hideMark/>
          </w:tcPr>
          <w:p w:rsidR="00FF5E5D" w:rsidRPr="00FF5E5D" w:rsidRDefault="00FF5E5D" w:rsidP="00FF5E5D">
            <w:pPr>
              <w:jc w:val="center"/>
              <w:rPr>
                <w:color w:val="000000"/>
              </w:rPr>
            </w:pPr>
            <w:r w:rsidRPr="00FF5E5D">
              <w:rPr>
                <w:color w:val="000000"/>
              </w:rPr>
              <w:t>03</w:t>
            </w:r>
          </w:p>
        </w:tc>
        <w:tc>
          <w:tcPr>
            <w:tcW w:w="1517" w:type="dxa"/>
            <w:tcBorders>
              <w:top w:val="nil"/>
              <w:left w:val="nil"/>
              <w:bottom w:val="single" w:sz="4" w:space="0" w:color="000000"/>
              <w:right w:val="single" w:sz="4" w:space="0" w:color="000000"/>
            </w:tcBorders>
            <w:shd w:val="clear" w:color="auto" w:fill="auto"/>
            <w:hideMark/>
          </w:tcPr>
          <w:p w:rsidR="00FF5E5D" w:rsidRPr="00FF5E5D" w:rsidRDefault="00FF5E5D" w:rsidP="00FF5E5D">
            <w:pPr>
              <w:jc w:val="center"/>
              <w:rPr>
                <w:color w:val="000000"/>
              </w:rPr>
            </w:pPr>
            <w:r w:rsidRPr="00FF5E5D">
              <w:rPr>
                <w:color w:val="000000"/>
              </w:rPr>
              <w:t>16 158,4</w:t>
            </w:r>
          </w:p>
        </w:tc>
      </w:tr>
      <w:tr w:rsidR="00FF5E5D" w:rsidRPr="00FF5E5D" w:rsidTr="00FF5E5D">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FF5E5D" w:rsidRPr="00FF5E5D" w:rsidRDefault="00FF5E5D" w:rsidP="00FF5E5D">
            <w:pPr>
              <w:rPr>
                <w:b/>
                <w:bCs/>
                <w:color w:val="000000"/>
              </w:rPr>
            </w:pPr>
            <w:r w:rsidRPr="00FF5E5D">
              <w:rPr>
                <w:b/>
                <w:bCs/>
                <w:color w:val="000000"/>
              </w:rPr>
              <w:t>Обслуживание государственного и муниципального долга</w:t>
            </w:r>
          </w:p>
        </w:tc>
        <w:tc>
          <w:tcPr>
            <w:tcW w:w="460" w:type="dxa"/>
            <w:tcBorders>
              <w:top w:val="nil"/>
              <w:left w:val="nil"/>
              <w:bottom w:val="single" w:sz="4" w:space="0" w:color="000000"/>
              <w:right w:val="single" w:sz="4" w:space="0" w:color="000000"/>
            </w:tcBorders>
            <w:shd w:val="clear" w:color="auto" w:fill="auto"/>
            <w:hideMark/>
          </w:tcPr>
          <w:p w:rsidR="00FF5E5D" w:rsidRPr="00FF5E5D" w:rsidRDefault="00FF5E5D" w:rsidP="00FF5E5D">
            <w:pPr>
              <w:jc w:val="center"/>
              <w:rPr>
                <w:b/>
                <w:bCs/>
                <w:color w:val="000000"/>
              </w:rPr>
            </w:pPr>
            <w:r w:rsidRPr="00FF5E5D">
              <w:rPr>
                <w:b/>
                <w:bCs/>
                <w:color w:val="000000"/>
              </w:rPr>
              <w:t>13</w:t>
            </w:r>
          </w:p>
        </w:tc>
        <w:tc>
          <w:tcPr>
            <w:tcW w:w="443" w:type="dxa"/>
            <w:tcBorders>
              <w:top w:val="nil"/>
              <w:left w:val="nil"/>
              <w:bottom w:val="single" w:sz="4" w:space="0" w:color="000000"/>
              <w:right w:val="single" w:sz="4" w:space="0" w:color="000000"/>
            </w:tcBorders>
            <w:shd w:val="clear" w:color="auto" w:fill="auto"/>
            <w:hideMark/>
          </w:tcPr>
          <w:p w:rsidR="00FF5E5D" w:rsidRPr="00FF5E5D" w:rsidRDefault="00FF5E5D" w:rsidP="00FF5E5D">
            <w:pPr>
              <w:jc w:val="center"/>
              <w:rPr>
                <w:b/>
                <w:bCs/>
                <w:color w:val="000000"/>
              </w:rPr>
            </w:pPr>
            <w:r w:rsidRPr="00FF5E5D">
              <w:rPr>
                <w:b/>
                <w:bCs/>
                <w:color w:val="000000"/>
              </w:rPr>
              <w:t>00</w:t>
            </w:r>
          </w:p>
        </w:tc>
        <w:tc>
          <w:tcPr>
            <w:tcW w:w="1517" w:type="dxa"/>
            <w:tcBorders>
              <w:top w:val="nil"/>
              <w:left w:val="nil"/>
              <w:bottom w:val="single" w:sz="4" w:space="0" w:color="000000"/>
              <w:right w:val="single" w:sz="4" w:space="0" w:color="000000"/>
            </w:tcBorders>
            <w:shd w:val="clear" w:color="auto" w:fill="auto"/>
            <w:hideMark/>
          </w:tcPr>
          <w:p w:rsidR="00FF5E5D" w:rsidRPr="00FF5E5D" w:rsidRDefault="00FF5E5D" w:rsidP="00FF5E5D">
            <w:pPr>
              <w:jc w:val="center"/>
              <w:rPr>
                <w:b/>
                <w:bCs/>
                <w:color w:val="000000"/>
              </w:rPr>
            </w:pPr>
            <w:r w:rsidRPr="00FF5E5D">
              <w:rPr>
                <w:b/>
                <w:bCs/>
                <w:color w:val="000000"/>
              </w:rPr>
              <w:t>313,0</w:t>
            </w:r>
          </w:p>
        </w:tc>
      </w:tr>
      <w:tr w:rsidR="00FF5E5D" w:rsidRPr="00FF5E5D" w:rsidTr="00FF5E5D">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FF5E5D" w:rsidRPr="00FF5E5D" w:rsidRDefault="00FF5E5D" w:rsidP="00FF5E5D">
            <w:pPr>
              <w:rPr>
                <w:color w:val="000000"/>
              </w:rPr>
            </w:pPr>
            <w:r w:rsidRPr="00FF5E5D">
              <w:rPr>
                <w:color w:val="000000"/>
              </w:rPr>
              <w:t>Обслуживание государственного внутреннего и муниципального долга</w:t>
            </w:r>
          </w:p>
        </w:tc>
        <w:tc>
          <w:tcPr>
            <w:tcW w:w="460" w:type="dxa"/>
            <w:tcBorders>
              <w:top w:val="nil"/>
              <w:left w:val="nil"/>
              <w:bottom w:val="single" w:sz="4" w:space="0" w:color="000000"/>
              <w:right w:val="single" w:sz="4" w:space="0" w:color="000000"/>
            </w:tcBorders>
            <w:shd w:val="clear" w:color="auto" w:fill="auto"/>
            <w:hideMark/>
          </w:tcPr>
          <w:p w:rsidR="00FF5E5D" w:rsidRPr="00FF5E5D" w:rsidRDefault="00FF5E5D" w:rsidP="00FF5E5D">
            <w:pPr>
              <w:jc w:val="center"/>
              <w:rPr>
                <w:color w:val="000000"/>
              </w:rPr>
            </w:pPr>
            <w:r w:rsidRPr="00FF5E5D">
              <w:rPr>
                <w:color w:val="000000"/>
              </w:rPr>
              <w:t>13</w:t>
            </w:r>
          </w:p>
        </w:tc>
        <w:tc>
          <w:tcPr>
            <w:tcW w:w="443" w:type="dxa"/>
            <w:tcBorders>
              <w:top w:val="nil"/>
              <w:left w:val="nil"/>
              <w:bottom w:val="single" w:sz="4" w:space="0" w:color="000000"/>
              <w:right w:val="single" w:sz="4" w:space="0" w:color="000000"/>
            </w:tcBorders>
            <w:shd w:val="clear" w:color="auto" w:fill="auto"/>
            <w:hideMark/>
          </w:tcPr>
          <w:p w:rsidR="00FF5E5D" w:rsidRPr="00FF5E5D" w:rsidRDefault="00FF5E5D" w:rsidP="00FF5E5D">
            <w:pPr>
              <w:jc w:val="center"/>
              <w:rPr>
                <w:color w:val="000000"/>
              </w:rPr>
            </w:pPr>
            <w:r w:rsidRPr="00FF5E5D">
              <w:rPr>
                <w:color w:val="000000"/>
              </w:rPr>
              <w:t>01</w:t>
            </w:r>
          </w:p>
        </w:tc>
        <w:tc>
          <w:tcPr>
            <w:tcW w:w="1517" w:type="dxa"/>
            <w:tcBorders>
              <w:top w:val="nil"/>
              <w:left w:val="nil"/>
              <w:bottom w:val="single" w:sz="4" w:space="0" w:color="000000"/>
              <w:right w:val="single" w:sz="4" w:space="0" w:color="000000"/>
            </w:tcBorders>
            <w:shd w:val="clear" w:color="auto" w:fill="auto"/>
            <w:hideMark/>
          </w:tcPr>
          <w:p w:rsidR="00FF5E5D" w:rsidRPr="00FF5E5D" w:rsidRDefault="00FF5E5D" w:rsidP="00FF5E5D">
            <w:pPr>
              <w:jc w:val="center"/>
              <w:rPr>
                <w:color w:val="000000"/>
              </w:rPr>
            </w:pPr>
            <w:r w:rsidRPr="00FF5E5D">
              <w:rPr>
                <w:color w:val="000000"/>
              </w:rPr>
              <w:t>313,0</w:t>
            </w:r>
          </w:p>
        </w:tc>
      </w:tr>
      <w:tr w:rsidR="00FF5E5D" w:rsidRPr="00FF5E5D" w:rsidTr="00FF5E5D">
        <w:trPr>
          <w:trHeight w:val="510"/>
        </w:trPr>
        <w:tc>
          <w:tcPr>
            <w:tcW w:w="7540" w:type="dxa"/>
            <w:tcBorders>
              <w:top w:val="nil"/>
              <w:left w:val="single" w:sz="4" w:space="0" w:color="000000"/>
              <w:bottom w:val="single" w:sz="4" w:space="0" w:color="000000"/>
              <w:right w:val="single" w:sz="4" w:space="0" w:color="000000"/>
            </w:tcBorders>
            <w:shd w:val="clear" w:color="auto" w:fill="auto"/>
            <w:hideMark/>
          </w:tcPr>
          <w:p w:rsidR="00FF5E5D" w:rsidRPr="00FF5E5D" w:rsidRDefault="00FF5E5D" w:rsidP="00FF5E5D">
            <w:pPr>
              <w:rPr>
                <w:b/>
                <w:bCs/>
                <w:color w:val="000000"/>
              </w:rPr>
            </w:pPr>
            <w:r w:rsidRPr="00FF5E5D">
              <w:rPr>
                <w:b/>
                <w:bCs/>
                <w:color w:val="000000"/>
              </w:rPr>
              <w:t>Межбюджетные трансферты общего характера бюджетам бюджетной системы Российской Федерации</w:t>
            </w:r>
          </w:p>
        </w:tc>
        <w:tc>
          <w:tcPr>
            <w:tcW w:w="460" w:type="dxa"/>
            <w:tcBorders>
              <w:top w:val="nil"/>
              <w:left w:val="nil"/>
              <w:bottom w:val="single" w:sz="4" w:space="0" w:color="000000"/>
              <w:right w:val="single" w:sz="4" w:space="0" w:color="000000"/>
            </w:tcBorders>
            <w:shd w:val="clear" w:color="auto" w:fill="auto"/>
            <w:hideMark/>
          </w:tcPr>
          <w:p w:rsidR="00FF5E5D" w:rsidRPr="00FF5E5D" w:rsidRDefault="00FF5E5D" w:rsidP="00FF5E5D">
            <w:pPr>
              <w:jc w:val="center"/>
              <w:rPr>
                <w:b/>
                <w:bCs/>
                <w:color w:val="000000"/>
              </w:rPr>
            </w:pPr>
            <w:r w:rsidRPr="00FF5E5D">
              <w:rPr>
                <w:b/>
                <w:bCs/>
                <w:color w:val="000000"/>
              </w:rPr>
              <w:t>14</w:t>
            </w:r>
          </w:p>
        </w:tc>
        <w:tc>
          <w:tcPr>
            <w:tcW w:w="443" w:type="dxa"/>
            <w:tcBorders>
              <w:top w:val="nil"/>
              <w:left w:val="nil"/>
              <w:bottom w:val="single" w:sz="4" w:space="0" w:color="000000"/>
              <w:right w:val="single" w:sz="4" w:space="0" w:color="000000"/>
            </w:tcBorders>
            <w:shd w:val="clear" w:color="auto" w:fill="auto"/>
            <w:hideMark/>
          </w:tcPr>
          <w:p w:rsidR="00FF5E5D" w:rsidRPr="00FF5E5D" w:rsidRDefault="00FF5E5D" w:rsidP="00FF5E5D">
            <w:pPr>
              <w:jc w:val="center"/>
              <w:rPr>
                <w:b/>
                <w:bCs/>
                <w:color w:val="000000"/>
              </w:rPr>
            </w:pPr>
            <w:r w:rsidRPr="00FF5E5D">
              <w:rPr>
                <w:b/>
                <w:bCs/>
                <w:color w:val="000000"/>
              </w:rPr>
              <w:t>00</w:t>
            </w:r>
          </w:p>
        </w:tc>
        <w:tc>
          <w:tcPr>
            <w:tcW w:w="1517" w:type="dxa"/>
            <w:tcBorders>
              <w:top w:val="nil"/>
              <w:left w:val="nil"/>
              <w:bottom w:val="single" w:sz="4" w:space="0" w:color="000000"/>
              <w:right w:val="single" w:sz="4" w:space="0" w:color="000000"/>
            </w:tcBorders>
            <w:shd w:val="clear" w:color="auto" w:fill="auto"/>
            <w:hideMark/>
          </w:tcPr>
          <w:p w:rsidR="00FF5E5D" w:rsidRPr="00FF5E5D" w:rsidRDefault="00FF5E5D" w:rsidP="00FF5E5D">
            <w:pPr>
              <w:jc w:val="center"/>
              <w:rPr>
                <w:b/>
                <w:bCs/>
                <w:color w:val="000000"/>
              </w:rPr>
            </w:pPr>
            <w:r w:rsidRPr="00FF5E5D">
              <w:rPr>
                <w:b/>
                <w:bCs/>
                <w:color w:val="000000"/>
              </w:rPr>
              <w:t>42 864,2</w:t>
            </w:r>
          </w:p>
        </w:tc>
      </w:tr>
      <w:tr w:rsidR="00FF5E5D" w:rsidRPr="00FF5E5D" w:rsidTr="00FF5E5D">
        <w:trPr>
          <w:trHeight w:val="510"/>
        </w:trPr>
        <w:tc>
          <w:tcPr>
            <w:tcW w:w="7540" w:type="dxa"/>
            <w:tcBorders>
              <w:top w:val="nil"/>
              <w:left w:val="single" w:sz="4" w:space="0" w:color="000000"/>
              <w:bottom w:val="single" w:sz="4" w:space="0" w:color="000000"/>
              <w:right w:val="single" w:sz="4" w:space="0" w:color="000000"/>
            </w:tcBorders>
            <w:shd w:val="clear" w:color="auto" w:fill="auto"/>
            <w:hideMark/>
          </w:tcPr>
          <w:p w:rsidR="00FF5E5D" w:rsidRPr="00FF5E5D" w:rsidRDefault="00FF5E5D" w:rsidP="00FF5E5D">
            <w:pPr>
              <w:rPr>
                <w:color w:val="000000"/>
              </w:rPr>
            </w:pPr>
            <w:r w:rsidRPr="00FF5E5D">
              <w:rPr>
                <w:color w:val="000000"/>
              </w:rPr>
              <w:t>Дотации на выравнивание бюджетной обеспеченности субъектов Российской Федерации и муниципальных образований</w:t>
            </w:r>
          </w:p>
        </w:tc>
        <w:tc>
          <w:tcPr>
            <w:tcW w:w="460" w:type="dxa"/>
            <w:tcBorders>
              <w:top w:val="nil"/>
              <w:left w:val="nil"/>
              <w:bottom w:val="single" w:sz="4" w:space="0" w:color="000000"/>
              <w:right w:val="single" w:sz="4" w:space="0" w:color="000000"/>
            </w:tcBorders>
            <w:shd w:val="clear" w:color="auto" w:fill="auto"/>
            <w:hideMark/>
          </w:tcPr>
          <w:p w:rsidR="00FF5E5D" w:rsidRPr="00FF5E5D" w:rsidRDefault="00FF5E5D" w:rsidP="00FF5E5D">
            <w:pPr>
              <w:jc w:val="center"/>
              <w:rPr>
                <w:color w:val="000000"/>
              </w:rPr>
            </w:pPr>
            <w:r w:rsidRPr="00FF5E5D">
              <w:rPr>
                <w:color w:val="000000"/>
              </w:rPr>
              <w:t>14</w:t>
            </w:r>
          </w:p>
        </w:tc>
        <w:tc>
          <w:tcPr>
            <w:tcW w:w="443" w:type="dxa"/>
            <w:tcBorders>
              <w:top w:val="nil"/>
              <w:left w:val="nil"/>
              <w:bottom w:val="single" w:sz="4" w:space="0" w:color="000000"/>
              <w:right w:val="single" w:sz="4" w:space="0" w:color="000000"/>
            </w:tcBorders>
            <w:shd w:val="clear" w:color="auto" w:fill="auto"/>
            <w:hideMark/>
          </w:tcPr>
          <w:p w:rsidR="00FF5E5D" w:rsidRPr="00FF5E5D" w:rsidRDefault="00FF5E5D" w:rsidP="00FF5E5D">
            <w:pPr>
              <w:jc w:val="center"/>
              <w:rPr>
                <w:color w:val="000000"/>
              </w:rPr>
            </w:pPr>
            <w:r w:rsidRPr="00FF5E5D">
              <w:rPr>
                <w:color w:val="000000"/>
              </w:rPr>
              <w:t>01</w:t>
            </w:r>
          </w:p>
        </w:tc>
        <w:tc>
          <w:tcPr>
            <w:tcW w:w="1517" w:type="dxa"/>
            <w:tcBorders>
              <w:top w:val="nil"/>
              <w:left w:val="nil"/>
              <w:bottom w:val="single" w:sz="4" w:space="0" w:color="000000"/>
              <w:right w:val="single" w:sz="4" w:space="0" w:color="000000"/>
            </w:tcBorders>
            <w:shd w:val="clear" w:color="auto" w:fill="auto"/>
            <w:hideMark/>
          </w:tcPr>
          <w:p w:rsidR="00FF5E5D" w:rsidRPr="00FF5E5D" w:rsidRDefault="00FF5E5D" w:rsidP="00FF5E5D">
            <w:pPr>
              <w:jc w:val="center"/>
              <w:rPr>
                <w:color w:val="000000"/>
              </w:rPr>
            </w:pPr>
            <w:r w:rsidRPr="00FF5E5D">
              <w:rPr>
                <w:color w:val="000000"/>
              </w:rPr>
              <w:t>7 263,4</w:t>
            </w:r>
          </w:p>
        </w:tc>
      </w:tr>
      <w:tr w:rsidR="00FF5E5D" w:rsidRPr="00FF5E5D" w:rsidTr="00FF5E5D">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FF5E5D" w:rsidRPr="00FF5E5D" w:rsidRDefault="00FF5E5D" w:rsidP="00FF5E5D">
            <w:pPr>
              <w:rPr>
                <w:color w:val="000000"/>
              </w:rPr>
            </w:pPr>
            <w:r w:rsidRPr="00FF5E5D">
              <w:rPr>
                <w:color w:val="000000"/>
              </w:rPr>
              <w:t>Прочие межбюджетные трансферты общего характера</w:t>
            </w:r>
          </w:p>
        </w:tc>
        <w:tc>
          <w:tcPr>
            <w:tcW w:w="460" w:type="dxa"/>
            <w:tcBorders>
              <w:top w:val="nil"/>
              <w:left w:val="nil"/>
              <w:bottom w:val="single" w:sz="4" w:space="0" w:color="000000"/>
              <w:right w:val="single" w:sz="4" w:space="0" w:color="000000"/>
            </w:tcBorders>
            <w:shd w:val="clear" w:color="auto" w:fill="auto"/>
            <w:hideMark/>
          </w:tcPr>
          <w:p w:rsidR="00FF5E5D" w:rsidRPr="00FF5E5D" w:rsidRDefault="00FF5E5D" w:rsidP="00FF5E5D">
            <w:pPr>
              <w:jc w:val="center"/>
              <w:rPr>
                <w:color w:val="000000"/>
              </w:rPr>
            </w:pPr>
            <w:r w:rsidRPr="00FF5E5D">
              <w:rPr>
                <w:color w:val="000000"/>
              </w:rPr>
              <w:t>14</w:t>
            </w:r>
          </w:p>
        </w:tc>
        <w:tc>
          <w:tcPr>
            <w:tcW w:w="443" w:type="dxa"/>
            <w:tcBorders>
              <w:top w:val="nil"/>
              <w:left w:val="nil"/>
              <w:bottom w:val="single" w:sz="4" w:space="0" w:color="000000"/>
              <w:right w:val="single" w:sz="4" w:space="0" w:color="000000"/>
            </w:tcBorders>
            <w:shd w:val="clear" w:color="auto" w:fill="auto"/>
            <w:hideMark/>
          </w:tcPr>
          <w:p w:rsidR="00FF5E5D" w:rsidRPr="00FF5E5D" w:rsidRDefault="00FF5E5D" w:rsidP="00FF5E5D">
            <w:pPr>
              <w:jc w:val="center"/>
              <w:rPr>
                <w:color w:val="000000"/>
              </w:rPr>
            </w:pPr>
            <w:r w:rsidRPr="00FF5E5D">
              <w:rPr>
                <w:color w:val="000000"/>
              </w:rPr>
              <w:t>03</w:t>
            </w:r>
          </w:p>
        </w:tc>
        <w:tc>
          <w:tcPr>
            <w:tcW w:w="1517" w:type="dxa"/>
            <w:tcBorders>
              <w:top w:val="nil"/>
              <w:left w:val="nil"/>
              <w:bottom w:val="single" w:sz="4" w:space="0" w:color="000000"/>
              <w:right w:val="single" w:sz="4" w:space="0" w:color="000000"/>
            </w:tcBorders>
            <w:shd w:val="clear" w:color="auto" w:fill="auto"/>
            <w:hideMark/>
          </w:tcPr>
          <w:p w:rsidR="00FF5E5D" w:rsidRPr="00FF5E5D" w:rsidRDefault="00FF5E5D" w:rsidP="00FF5E5D">
            <w:pPr>
              <w:jc w:val="center"/>
              <w:rPr>
                <w:color w:val="000000"/>
              </w:rPr>
            </w:pPr>
            <w:r w:rsidRPr="00FF5E5D">
              <w:rPr>
                <w:color w:val="000000"/>
              </w:rPr>
              <w:t>35 600,8</w:t>
            </w:r>
          </w:p>
        </w:tc>
      </w:tr>
    </w:tbl>
    <w:p w:rsidR="00AA1749" w:rsidRDefault="00AA1749" w:rsidP="00AA1749"/>
    <w:p w:rsidR="00AA1749" w:rsidRDefault="00AA1749" w:rsidP="00AA1749">
      <w:pPr>
        <w:spacing w:after="200" w:line="276" w:lineRule="auto"/>
      </w:pPr>
      <w:r>
        <w:br w:type="page"/>
      </w:r>
    </w:p>
    <w:tbl>
      <w:tblPr>
        <w:tblW w:w="9900" w:type="dxa"/>
        <w:tblInd w:w="93" w:type="dxa"/>
        <w:tblLook w:val="04A0"/>
      </w:tblPr>
      <w:tblGrid>
        <w:gridCol w:w="6236"/>
        <w:gridCol w:w="562"/>
        <w:gridCol w:w="629"/>
        <w:gridCol w:w="1191"/>
        <w:gridCol w:w="1284"/>
      </w:tblGrid>
      <w:tr w:rsidR="00E13607" w:rsidRPr="00E13607" w:rsidTr="00E13607">
        <w:trPr>
          <w:trHeight w:val="435"/>
        </w:trPr>
        <w:tc>
          <w:tcPr>
            <w:tcW w:w="9900" w:type="dxa"/>
            <w:gridSpan w:val="5"/>
            <w:tcBorders>
              <w:top w:val="nil"/>
              <w:left w:val="nil"/>
              <w:bottom w:val="nil"/>
              <w:right w:val="nil"/>
            </w:tcBorders>
            <w:shd w:val="clear" w:color="auto" w:fill="auto"/>
            <w:noWrap/>
            <w:vAlign w:val="bottom"/>
            <w:hideMark/>
          </w:tcPr>
          <w:p w:rsidR="00E13607" w:rsidRPr="00E13607" w:rsidRDefault="00E13607" w:rsidP="00E13607">
            <w:pPr>
              <w:ind w:left="2155" w:firstLine="4131"/>
              <w:jc w:val="both"/>
              <w:rPr>
                <w:sz w:val="28"/>
                <w:szCs w:val="28"/>
              </w:rPr>
            </w:pPr>
            <w:r w:rsidRPr="00E13607">
              <w:rPr>
                <w:sz w:val="28"/>
                <w:szCs w:val="28"/>
              </w:rPr>
              <w:lastRenderedPageBreak/>
              <w:t>Приложение № 6</w:t>
            </w:r>
          </w:p>
        </w:tc>
      </w:tr>
      <w:tr w:rsidR="00E13607" w:rsidRPr="00E13607" w:rsidTr="00E13607">
        <w:trPr>
          <w:trHeight w:val="375"/>
        </w:trPr>
        <w:tc>
          <w:tcPr>
            <w:tcW w:w="9900" w:type="dxa"/>
            <w:gridSpan w:val="5"/>
            <w:tcBorders>
              <w:top w:val="nil"/>
              <w:left w:val="nil"/>
              <w:bottom w:val="nil"/>
              <w:right w:val="nil"/>
            </w:tcBorders>
            <w:shd w:val="clear" w:color="auto" w:fill="auto"/>
            <w:noWrap/>
            <w:vAlign w:val="bottom"/>
            <w:hideMark/>
          </w:tcPr>
          <w:p w:rsidR="00E13607" w:rsidRPr="00E13607" w:rsidRDefault="00E13607" w:rsidP="00E13607">
            <w:pPr>
              <w:ind w:left="2155" w:firstLine="4131"/>
              <w:jc w:val="both"/>
              <w:rPr>
                <w:sz w:val="28"/>
                <w:szCs w:val="28"/>
              </w:rPr>
            </w:pPr>
            <w:r w:rsidRPr="00E13607">
              <w:rPr>
                <w:sz w:val="28"/>
                <w:szCs w:val="28"/>
              </w:rPr>
              <w:t>к решению Куменской</w:t>
            </w:r>
          </w:p>
        </w:tc>
      </w:tr>
      <w:tr w:rsidR="00E13607" w:rsidRPr="00E13607" w:rsidTr="00E13607">
        <w:trPr>
          <w:trHeight w:val="375"/>
        </w:trPr>
        <w:tc>
          <w:tcPr>
            <w:tcW w:w="9900" w:type="dxa"/>
            <w:gridSpan w:val="5"/>
            <w:tcBorders>
              <w:top w:val="nil"/>
              <w:left w:val="nil"/>
              <w:bottom w:val="nil"/>
              <w:right w:val="nil"/>
            </w:tcBorders>
            <w:shd w:val="clear" w:color="auto" w:fill="auto"/>
            <w:noWrap/>
            <w:vAlign w:val="bottom"/>
            <w:hideMark/>
          </w:tcPr>
          <w:p w:rsidR="00E13607" w:rsidRPr="00E13607" w:rsidRDefault="00E13607" w:rsidP="00E13607">
            <w:pPr>
              <w:ind w:left="2155" w:firstLine="4131"/>
              <w:jc w:val="both"/>
              <w:rPr>
                <w:sz w:val="28"/>
                <w:szCs w:val="28"/>
              </w:rPr>
            </w:pPr>
            <w:r w:rsidRPr="00E13607">
              <w:rPr>
                <w:sz w:val="28"/>
                <w:szCs w:val="28"/>
              </w:rPr>
              <w:t>районной Думы</w:t>
            </w:r>
          </w:p>
        </w:tc>
      </w:tr>
      <w:tr w:rsidR="00E13607" w:rsidRPr="00E13607" w:rsidTr="00E13607">
        <w:trPr>
          <w:trHeight w:val="375"/>
        </w:trPr>
        <w:tc>
          <w:tcPr>
            <w:tcW w:w="9900" w:type="dxa"/>
            <w:gridSpan w:val="5"/>
            <w:tcBorders>
              <w:top w:val="nil"/>
              <w:left w:val="nil"/>
              <w:bottom w:val="nil"/>
              <w:right w:val="nil"/>
            </w:tcBorders>
            <w:shd w:val="clear" w:color="auto" w:fill="auto"/>
            <w:noWrap/>
            <w:vAlign w:val="bottom"/>
            <w:hideMark/>
          </w:tcPr>
          <w:p w:rsidR="00E13607" w:rsidRPr="00E13607" w:rsidRDefault="00E13607" w:rsidP="00E13607">
            <w:pPr>
              <w:ind w:left="2155" w:firstLine="4131"/>
              <w:jc w:val="both"/>
              <w:rPr>
                <w:sz w:val="28"/>
                <w:szCs w:val="28"/>
              </w:rPr>
            </w:pPr>
            <w:r w:rsidRPr="00E13607">
              <w:rPr>
                <w:sz w:val="28"/>
                <w:szCs w:val="28"/>
              </w:rPr>
              <w:t xml:space="preserve">от </w:t>
            </w:r>
            <w:r>
              <w:rPr>
                <w:sz w:val="28"/>
                <w:szCs w:val="28"/>
              </w:rPr>
              <w:t>20.12.</w:t>
            </w:r>
            <w:r w:rsidRPr="00E13607">
              <w:rPr>
                <w:sz w:val="28"/>
                <w:szCs w:val="28"/>
              </w:rPr>
              <w:t>2022 №</w:t>
            </w:r>
            <w:r w:rsidR="00576D6E">
              <w:rPr>
                <w:sz w:val="28"/>
                <w:szCs w:val="28"/>
              </w:rPr>
              <w:t xml:space="preserve"> 14/80</w:t>
            </w:r>
          </w:p>
        </w:tc>
      </w:tr>
      <w:tr w:rsidR="00E13607" w:rsidRPr="00E13607" w:rsidTr="00E13607">
        <w:trPr>
          <w:trHeight w:val="375"/>
        </w:trPr>
        <w:tc>
          <w:tcPr>
            <w:tcW w:w="9900" w:type="dxa"/>
            <w:gridSpan w:val="5"/>
            <w:tcBorders>
              <w:top w:val="nil"/>
              <w:left w:val="nil"/>
              <w:bottom w:val="nil"/>
              <w:right w:val="nil"/>
            </w:tcBorders>
            <w:shd w:val="clear" w:color="auto" w:fill="auto"/>
            <w:noWrap/>
            <w:vAlign w:val="bottom"/>
            <w:hideMark/>
          </w:tcPr>
          <w:p w:rsidR="00E13607" w:rsidRPr="00E13607" w:rsidRDefault="00E13607" w:rsidP="00E13607">
            <w:pPr>
              <w:jc w:val="center"/>
              <w:rPr>
                <w:sz w:val="28"/>
                <w:szCs w:val="28"/>
              </w:rPr>
            </w:pPr>
          </w:p>
        </w:tc>
      </w:tr>
      <w:tr w:rsidR="00E13607" w:rsidRPr="00E13607" w:rsidTr="00E13607">
        <w:trPr>
          <w:trHeight w:val="375"/>
        </w:trPr>
        <w:tc>
          <w:tcPr>
            <w:tcW w:w="9900" w:type="dxa"/>
            <w:gridSpan w:val="5"/>
            <w:tcBorders>
              <w:top w:val="nil"/>
              <w:left w:val="nil"/>
              <w:bottom w:val="nil"/>
              <w:right w:val="nil"/>
            </w:tcBorders>
            <w:shd w:val="clear" w:color="auto" w:fill="auto"/>
            <w:noWrap/>
            <w:vAlign w:val="bottom"/>
            <w:hideMark/>
          </w:tcPr>
          <w:p w:rsidR="00E13607" w:rsidRPr="00E13607" w:rsidRDefault="00E13607" w:rsidP="00E13607">
            <w:pPr>
              <w:jc w:val="center"/>
              <w:rPr>
                <w:b/>
                <w:bCs/>
                <w:sz w:val="28"/>
                <w:szCs w:val="28"/>
              </w:rPr>
            </w:pPr>
            <w:r w:rsidRPr="00E13607">
              <w:rPr>
                <w:b/>
                <w:bCs/>
                <w:sz w:val="28"/>
                <w:szCs w:val="28"/>
              </w:rPr>
              <w:t>Распределение</w:t>
            </w:r>
          </w:p>
        </w:tc>
      </w:tr>
      <w:tr w:rsidR="00E13607" w:rsidRPr="00E13607" w:rsidTr="00E13607">
        <w:trPr>
          <w:trHeight w:val="795"/>
        </w:trPr>
        <w:tc>
          <w:tcPr>
            <w:tcW w:w="9900" w:type="dxa"/>
            <w:gridSpan w:val="5"/>
            <w:tcBorders>
              <w:top w:val="nil"/>
              <w:left w:val="nil"/>
              <w:bottom w:val="nil"/>
              <w:right w:val="nil"/>
            </w:tcBorders>
            <w:shd w:val="clear" w:color="auto" w:fill="auto"/>
            <w:vAlign w:val="bottom"/>
            <w:hideMark/>
          </w:tcPr>
          <w:p w:rsidR="00E13607" w:rsidRPr="00E13607" w:rsidRDefault="00E13607" w:rsidP="00E13607">
            <w:pPr>
              <w:jc w:val="center"/>
              <w:rPr>
                <w:b/>
                <w:bCs/>
                <w:sz w:val="28"/>
                <w:szCs w:val="28"/>
              </w:rPr>
            </w:pPr>
            <w:r w:rsidRPr="00E13607">
              <w:rPr>
                <w:b/>
                <w:bCs/>
                <w:sz w:val="28"/>
                <w:szCs w:val="28"/>
              </w:rPr>
              <w:t>бюджетных ассигнований по разделам и подразделам классификации расходов бюджетов на 2024 и на 2025 год</w:t>
            </w:r>
          </w:p>
        </w:tc>
      </w:tr>
      <w:tr w:rsidR="00E13607" w:rsidRPr="00E13607" w:rsidTr="00E13607">
        <w:trPr>
          <w:trHeight w:val="255"/>
        </w:trPr>
        <w:tc>
          <w:tcPr>
            <w:tcW w:w="6400" w:type="dxa"/>
            <w:tcBorders>
              <w:top w:val="nil"/>
              <w:left w:val="nil"/>
              <w:bottom w:val="nil"/>
              <w:right w:val="nil"/>
            </w:tcBorders>
            <w:shd w:val="clear" w:color="auto" w:fill="auto"/>
            <w:vAlign w:val="bottom"/>
            <w:hideMark/>
          </w:tcPr>
          <w:p w:rsidR="00E13607" w:rsidRPr="00E13607" w:rsidRDefault="00E13607" w:rsidP="00E13607">
            <w:pPr>
              <w:rPr>
                <w:i/>
                <w:iCs/>
                <w:color w:val="000000"/>
              </w:rPr>
            </w:pPr>
          </w:p>
        </w:tc>
        <w:tc>
          <w:tcPr>
            <w:tcW w:w="460" w:type="dxa"/>
            <w:tcBorders>
              <w:top w:val="nil"/>
              <w:left w:val="nil"/>
              <w:bottom w:val="nil"/>
              <w:right w:val="nil"/>
            </w:tcBorders>
            <w:shd w:val="clear" w:color="auto" w:fill="auto"/>
            <w:vAlign w:val="bottom"/>
            <w:hideMark/>
          </w:tcPr>
          <w:p w:rsidR="00E13607" w:rsidRPr="00E13607" w:rsidRDefault="00E13607" w:rsidP="00E13607">
            <w:pPr>
              <w:jc w:val="center"/>
              <w:rPr>
                <w:i/>
                <w:iCs/>
                <w:color w:val="000000"/>
              </w:rPr>
            </w:pPr>
          </w:p>
        </w:tc>
        <w:tc>
          <w:tcPr>
            <w:tcW w:w="443" w:type="dxa"/>
            <w:tcBorders>
              <w:top w:val="nil"/>
              <w:left w:val="nil"/>
              <w:bottom w:val="nil"/>
              <w:right w:val="nil"/>
            </w:tcBorders>
            <w:shd w:val="clear" w:color="auto" w:fill="auto"/>
            <w:vAlign w:val="bottom"/>
            <w:hideMark/>
          </w:tcPr>
          <w:p w:rsidR="00E13607" w:rsidRPr="00E13607" w:rsidRDefault="00E13607" w:rsidP="00E13607">
            <w:pPr>
              <w:jc w:val="center"/>
              <w:rPr>
                <w:i/>
                <w:iCs/>
                <w:color w:val="000000"/>
              </w:rPr>
            </w:pPr>
          </w:p>
        </w:tc>
        <w:tc>
          <w:tcPr>
            <w:tcW w:w="1297" w:type="dxa"/>
            <w:tcBorders>
              <w:top w:val="nil"/>
              <w:left w:val="nil"/>
              <w:bottom w:val="nil"/>
              <w:right w:val="nil"/>
            </w:tcBorders>
            <w:shd w:val="clear" w:color="auto" w:fill="auto"/>
            <w:vAlign w:val="bottom"/>
            <w:hideMark/>
          </w:tcPr>
          <w:p w:rsidR="00E13607" w:rsidRPr="00E13607" w:rsidRDefault="00E13607" w:rsidP="00E13607">
            <w:pPr>
              <w:jc w:val="center"/>
              <w:rPr>
                <w:i/>
                <w:iCs/>
                <w:color w:val="000000"/>
              </w:rPr>
            </w:pPr>
          </w:p>
        </w:tc>
        <w:tc>
          <w:tcPr>
            <w:tcW w:w="1300" w:type="dxa"/>
            <w:tcBorders>
              <w:top w:val="nil"/>
              <w:left w:val="nil"/>
              <w:bottom w:val="nil"/>
              <w:right w:val="nil"/>
            </w:tcBorders>
            <w:shd w:val="clear" w:color="auto" w:fill="auto"/>
            <w:vAlign w:val="bottom"/>
            <w:hideMark/>
          </w:tcPr>
          <w:p w:rsidR="00E13607" w:rsidRPr="00E13607" w:rsidRDefault="00E13607" w:rsidP="00E13607">
            <w:pPr>
              <w:jc w:val="center"/>
              <w:rPr>
                <w:color w:val="000000"/>
              </w:rPr>
            </w:pPr>
            <w:r w:rsidRPr="00E13607">
              <w:rPr>
                <w:color w:val="000000"/>
              </w:rPr>
              <w:t>(тыс. рублей)</w:t>
            </w:r>
          </w:p>
        </w:tc>
      </w:tr>
      <w:tr w:rsidR="00E13607" w:rsidRPr="00E13607" w:rsidTr="00E13607">
        <w:trPr>
          <w:trHeight w:val="255"/>
        </w:trPr>
        <w:tc>
          <w:tcPr>
            <w:tcW w:w="640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13607" w:rsidRPr="00E13607" w:rsidRDefault="00E13607" w:rsidP="00E13607">
            <w:pPr>
              <w:jc w:val="center"/>
              <w:rPr>
                <w:color w:val="000000"/>
              </w:rPr>
            </w:pPr>
            <w:r w:rsidRPr="00E13607">
              <w:rPr>
                <w:color w:val="000000"/>
              </w:rPr>
              <w:t>Наименование расхода</w:t>
            </w:r>
          </w:p>
        </w:tc>
        <w:tc>
          <w:tcPr>
            <w:tcW w:w="46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13607" w:rsidRPr="00E13607" w:rsidRDefault="00E13607" w:rsidP="00E13607">
            <w:pPr>
              <w:jc w:val="center"/>
              <w:rPr>
                <w:color w:val="000000"/>
              </w:rPr>
            </w:pPr>
            <w:r w:rsidRPr="00E13607">
              <w:rPr>
                <w:color w:val="000000"/>
              </w:rPr>
              <w:t>Раз-дел</w:t>
            </w:r>
          </w:p>
        </w:tc>
        <w:tc>
          <w:tcPr>
            <w:tcW w:w="44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13607" w:rsidRPr="00E13607" w:rsidRDefault="00E13607" w:rsidP="00E13607">
            <w:pPr>
              <w:jc w:val="center"/>
              <w:rPr>
                <w:color w:val="000000"/>
              </w:rPr>
            </w:pPr>
            <w:r w:rsidRPr="00E13607">
              <w:rPr>
                <w:color w:val="000000"/>
              </w:rPr>
              <w:t>Под-раз-дел</w:t>
            </w:r>
          </w:p>
        </w:tc>
        <w:tc>
          <w:tcPr>
            <w:tcW w:w="2597" w:type="dxa"/>
            <w:gridSpan w:val="2"/>
            <w:tcBorders>
              <w:top w:val="single" w:sz="4" w:space="0" w:color="000000"/>
              <w:left w:val="nil"/>
              <w:bottom w:val="single" w:sz="4" w:space="0" w:color="000000"/>
              <w:right w:val="single" w:sz="4" w:space="0" w:color="000000"/>
            </w:tcBorders>
            <w:shd w:val="clear" w:color="auto" w:fill="auto"/>
            <w:hideMark/>
          </w:tcPr>
          <w:p w:rsidR="00E13607" w:rsidRPr="00E13607" w:rsidRDefault="00E13607" w:rsidP="00E13607">
            <w:pPr>
              <w:jc w:val="center"/>
              <w:rPr>
                <w:color w:val="000000"/>
              </w:rPr>
            </w:pPr>
            <w:r w:rsidRPr="00E13607">
              <w:rPr>
                <w:color w:val="000000"/>
              </w:rPr>
              <w:t>Плановый период</w:t>
            </w:r>
          </w:p>
        </w:tc>
      </w:tr>
      <w:tr w:rsidR="00E13607" w:rsidRPr="00E13607" w:rsidTr="00E13607">
        <w:trPr>
          <w:trHeight w:val="255"/>
        </w:trPr>
        <w:tc>
          <w:tcPr>
            <w:tcW w:w="6400" w:type="dxa"/>
            <w:vMerge/>
            <w:tcBorders>
              <w:top w:val="single" w:sz="4" w:space="0" w:color="000000"/>
              <w:left w:val="single" w:sz="4" w:space="0" w:color="000000"/>
              <w:bottom w:val="single" w:sz="4" w:space="0" w:color="000000"/>
              <w:right w:val="single" w:sz="4" w:space="0" w:color="000000"/>
            </w:tcBorders>
            <w:vAlign w:val="center"/>
            <w:hideMark/>
          </w:tcPr>
          <w:p w:rsidR="00E13607" w:rsidRPr="00E13607" w:rsidRDefault="00E13607" w:rsidP="00E13607">
            <w:pPr>
              <w:rPr>
                <w:color w:val="000000"/>
              </w:rPr>
            </w:pPr>
          </w:p>
        </w:tc>
        <w:tc>
          <w:tcPr>
            <w:tcW w:w="460" w:type="dxa"/>
            <w:vMerge/>
            <w:tcBorders>
              <w:top w:val="single" w:sz="4" w:space="0" w:color="000000"/>
              <w:left w:val="single" w:sz="4" w:space="0" w:color="000000"/>
              <w:bottom w:val="single" w:sz="4" w:space="0" w:color="000000"/>
              <w:right w:val="single" w:sz="4" w:space="0" w:color="000000"/>
            </w:tcBorders>
            <w:vAlign w:val="center"/>
            <w:hideMark/>
          </w:tcPr>
          <w:p w:rsidR="00E13607" w:rsidRPr="00E13607" w:rsidRDefault="00E13607" w:rsidP="00E13607">
            <w:pPr>
              <w:rPr>
                <w:color w:val="000000"/>
              </w:rPr>
            </w:pPr>
          </w:p>
        </w:tc>
        <w:tc>
          <w:tcPr>
            <w:tcW w:w="443" w:type="dxa"/>
            <w:vMerge/>
            <w:tcBorders>
              <w:top w:val="single" w:sz="4" w:space="0" w:color="000000"/>
              <w:left w:val="single" w:sz="4" w:space="0" w:color="000000"/>
              <w:bottom w:val="single" w:sz="4" w:space="0" w:color="000000"/>
              <w:right w:val="single" w:sz="4" w:space="0" w:color="000000"/>
            </w:tcBorders>
            <w:vAlign w:val="center"/>
            <w:hideMark/>
          </w:tcPr>
          <w:p w:rsidR="00E13607" w:rsidRPr="00E13607" w:rsidRDefault="00E13607" w:rsidP="00E13607">
            <w:pPr>
              <w:rPr>
                <w:color w:val="000000"/>
              </w:rPr>
            </w:pPr>
          </w:p>
        </w:tc>
        <w:tc>
          <w:tcPr>
            <w:tcW w:w="1297"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color w:val="000000"/>
              </w:rPr>
            </w:pPr>
            <w:r w:rsidRPr="00E13607">
              <w:rPr>
                <w:color w:val="000000"/>
              </w:rPr>
              <w:t>2024 год</w:t>
            </w:r>
          </w:p>
        </w:tc>
        <w:tc>
          <w:tcPr>
            <w:tcW w:w="1300"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color w:val="000000"/>
              </w:rPr>
            </w:pPr>
            <w:r w:rsidRPr="00E13607">
              <w:rPr>
                <w:color w:val="000000"/>
              </w:rPr>
              <w:t>2025 год</w:t>
            </w:r>
          </w:p>
        </w:tc>
      </w:tr>
      <w:tr w:rsidR="00E13607" w:rsidRPr="00E13607" w:rsidTr="00E13607">
        <w:trPr>
          <w:trHeight w:val="255"/>
        </w:trPr>
        <w:tc>
          <w:tcPr>
            <w:tcW w:w="6400" w:type="dxa"/>
            <w:tcBorders>
              <w:top w:val="nil"/>
              <w:left w:val="single" w:sz="4" w:space="0" w:color="000000"/>
              <w:bottom w:val="single" w:sz="4" w:space="0" w:color="000000"/>
              <w:right w:val="single" w:sz="4" w:space="0" w:color="000000"/>
            </w:tcBorders>
            <w:shd w:val="clear" w:color="auto" w:fill="auto"/>
            <w:hideMark/>
          </w:tcPr>
          <w:p w:rsidR="00E13607" w:rsidRPr="00E13607" w:rsidRDefault="00E13607" w:rsidP="00E13607">
            <w:pPr>
              <w:jc w:val="center"/>
              <w:rPr>
                <w:color w:val="000000"/>
              </w:rPr>
            </w:pPr>
            <w:r w:rsidRPr="00E13607">
              <w:rPr>
                <w:color w:val="000000"/>
              </w:rPr>
              <w:t>1</w:t>
            </w:r>
          </w:p>
        </w:tc>
        <w:tc>
          <w:tcPr>
            <w:tcW w:w="460"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color w:val="000000"/>
              </w:rPr>
            </w:pPr>
            <w:r w:rsidRPr="00E13607">
              <w:rPr>
                <w:color w:val="000000"/>
              </w:rPr>
              <w:t>2</w:t>
            </w:r>
          </w:p>
        </w:tc>
        <w:tc>
          <w:tcPr>
            <w:tcW w:w="443"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color w:val="000000"/>
              </w:rPr>
            </w:pPr>
            <w:r w:rsidRPr="00E13607">
              <w:rPr>
                <w:color w:val="000000"/>
              </w:rPr>
              <w:t>3</w:t>
            </w:r>
          </w:p>
        </w:tc>
        <w:tc>
          <w:tcPr>
            <w:tcW w:w="1297"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color w:val="000000"/>
              </w:rPr>
            </w:pPr>
            <w:r w:rsidRPr="00E13607">
              <w:rPr>
                <w:color w:val="000000"/>
              </w:rPr>
              <w:t>4</w:t>
            </w:r>
          </w:p>
        </w:tc>
        <w:tc>
          <w:tcPr>
            <w:tcW w:w="1300"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color w:val="000000"/>
              </w:rPr>
            </w:pPr>
            <w:r w:rsidRPr="00E13607">
              <w:rPr>
                <w:color w:val="000000"/>
              </w:rPr>
              <w:t>5</w:t>
            </w:r>
          </w:p>
        </w:tc>
      </w:tr>
      <w:tr w:rsidR="00E13607" w:rsidRPr="00E13607" w:rsidTr="00E13607">
        <w:trPr>
          <w:trHeight w:val="255"/>
        </w:trPr>
        <w:tc>
          <w:tcPr>
            <w:tcW w:w="6400" w:type="dxa"/>
            <w:tcBorders>
              <w:top w:val="nil"/>
              <w:left w:val="single" w:sz="4" w:space="0" w:color="000000"/>
              <w:bottom w:val="single" w:sz="4" w:space="0" w:color="000000"/>
              <w:right w:val="single" w:sz="4" w:space="0" w:color="000000"/>
            </w:tcBorders>
            <w:shd w:val="clear" w:color="auto" w:fill="auto"/>
            <w:hideMark/>
          </w:tcPr>
          <w:p w:rsidR="00E13607" w:rsidRPr="00E13607" w:rsidRDefault="00E13607" w:rsidP="00E13607">
            <w:pPr>
              <w:rPr>
                <w:b/>
                <w:bCs/>
                <w:color w:val="000000"/>
              </w:rPr>
            </w:pPr>
            <w:r w:rsidRPr="00E13607">
              <w:rPr>
                <w:b/>
                <w:bCs/>
                <w:color w:val="000000"/>
              </w:rPr>
              <w:t>Всего расходов</w:t>
            </w:r>
          </w:p>
        </w:tc>
        <w:tc>
          <w:tcPr>
            <w:tcW w:w="460"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b/>
                <w:bCs/>
                <w:color w:val="000000"/>
              </w:rPr>
            </w:pPr>
            <w:r w:rsidRPr="00E13607">
              <w:rPr>
                <w:b/>
                <w:bCs/>
                <w:color w:val="000000"/>
              </w:rPr>
              <w:t>00</w:t>
            </w:r>
          </w:p>
        </w:tc>
        <w:tc>
          <w:tcPr>
            <w:tcW w:w="443"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b/>
                <w:bCs/>
                <w:color w:val="000000"/>
              </w:rPr>
            </w:pPr>
            <w:r w:rsidRPr="00E13607">
              <w:rPr>
                <w:b/>
                <w:bCs/>
                <w:color w:val="000000"/>
              </w:rPr>
              <w:t>00</w:t>
            </w:r>
          </w:p>
        </w:tc>
        <w:tc>
          <w:tcPr>
            <w:tcW w:w="1297"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b/>
                <w:bCs/>
                <w:color w:val="000000"/>
              </w:rPr>
            </w:pPr>
            <w:r w:rsidRPr="00E13607">
              <w:rPr>
                <w:b/>
                <w:bCs/>
                <w:color w:val="000000"/>
              </w:rPr>
              <w:t>420 511,9</w:t>
            </w:r>
          </w:p>
        </w:tc>
        <w:tc>
          <w:tcPr>
            <w:tcW w:w="1300"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b/>
                <w:bCs/>
                <w:color w:val="000000"/>
              </w:rPr>
            </w:pPr>
            <w:r w:rsidRPr="00E13607">
              <w:rPr>
                <w:b/>
                <w:bCs/>
                <w:color w:val="000000"/>
              </w:rPr>
              <w:t>423 496,6</w:t>
            </w:r>
          </w:p>
        </w:tc>
      </w:tr>
      <w:tr w:rsidR="00E13607" w:rsidRPr="00E13607" w:rsidTr="00E13607">
        <w:trPr>
          <w:trHeight w:val="255"/>
        </w:trPr>
        <w:tc>
          <w:tcPr>
            <w:tcW w:w="6400" w:type="dxa"/>
            <w:tcBorders>
              <w:top w:val="nil"/>
              <w:left w:val="single" w:sz="4" w:space="0" w:color="000000"/>
              <w:bottom w:val="single" w:sz="4" w:space="0" w:color="000000"/>
              <w:right w:val="single" w:sz="4" w:space="0" w:color="000000"/>
            </w:tcBorders>
            <w:shd w:val="clear" w:color="auto" w:fill="auto"/>
            <w:hideMark/>
          </w:tcPr>
          <w:p w:rsidR="00E13607" w:rsidRPr="00E13607" w:rsidRDefault="00E13607" w:rsidP="00E13607">
            <w:pPr>
              <w:rPr>
                <w:b/>
                <w:bCs/>
                <w:color w:val="000000"/>
              </w:rPr>
            </w:pPr>
            <w:r w:rsidRPr="00E13607">
              <w:rPr>
                <w:b/>
                <w:bCs/>
                <w:color w:val="000000"/>
              </w:rPr>
              <w:t>Общегосударственные вопросы</w:t>
            </w:r>
          </w:p>
        </w:tc>
        <w:tc>
          <w:tcPr>
            <w:tcW w:w="460"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b/>
                <w:bCs/>
                <w:color w:val="000000"/>
              </w:rPr>
            </w:pPr>
            <w:r w:rsidRPr="00E13607">
              <w:rPr>
                <w:b/>
                <w:bCs/>
                <w:color w:val="000000"/>
              </w:rPr>
              <w:t>01</w:t>
            </w:r>
          </w:p>
        </w:tc>
        <w:tc>
          <w:tcPr>
            <w:tcW w:w="443"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b/>
                <w:bCs/>
                <w:color w:val="000000"/>
              </w:rPr>
            </w:pPr>
            <w:r w:rsidRPr="00E13607">
              <w:rPr>
                <w:b/>
                <w:bCs/>
                <w:color w:val="000000"/>
              </w:rPr>
              <w:t>00</w:t>
            </w:r>
          </w:p>
        </w:tc>
        <w:tc>
          <w:tcPr>
            <w:tcW w:w="1297"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b/>
                <w:bCs/>
                <w:color w:val="000000"/>
              </w:rPr>
            </w:pPr>
            <w:r w:rsidRPr="00E13607">
              <w:rPr>
                <w:b/>
                <w:bCs/>
                <w:color w:val="000000"/>
              </w:rPr>
              <w:t>54 673,4</w:t>
            </w:r>
          </w:p>
        </w:tc>
        <w:tc>
          <w:tcPr>
            <w:tcW w:w="1300"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b/>
                <w:bCs/>
                <w:color w:val="000000"/>
              </w:rPr>
            </w:pPr>
            <w:r w:rsidRPr="00E13607">
              <w:rPr>
                <w:b/>
                <w:bCs/>
                <w:color w:val="000000"/>
              </w:rPr>
              <w:t>59 600,9</w:t>
            </w:r>
          </w:p>
        </w:tc>
      </w:tr>
      <w:tr w:rsidR="00E13607" w:rsidRPr="00E13607" w:rsidTr="00E13607">
        <w:trPr>
          <w:trHeight w:val="510"/>
        </w:trPr>
        <w:tc>
          <w:tcPr>
            <w:tcW w:w="6400" w:type="dxa"/>
            <w:tcBorders>
              <w:top w:val="nil"/>
              <w:left w:val="single" w:sz="4" w:space="0" w:color="000000"/>
              <w:bottom w:val="single" w:sz="4" w:space="0" w:color="000000"/>
              <w:right w:val="single" w:sz="4" w:space="0" w:color="000000"/>
            </w:tcBorders>
            <w:shd w:val="clear" w:color="auto" w:fill="auto"/>
            <w:hideMark/>
          </w:tcPr>
          <w:p w:rsidR="00E13607" w:rsidRPr="00E13607" w:rsidRDefault="00E13607" w:rsidP="00E13607">
            <w:pPr>
              <w:rPr>
                <w:color w:val="000000"/>
              </w:rPr>
            </w:pPr>
            <w:r w:rsidRPr="00E13607">
              <w:rPr>
                <w:color w:val="000000"/>
              </w:rPr>
              <w:t>Функционирование высшего должностного лица субъекта Российской Федерации и муниципального образования</w:t>
            </w:r>
          </w:p>
        </w:tc>
        <w:tc>
          <w:tcPr>
            <w:tcW w:w="460"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color w:val="000000"/>
              </w:rPr>
            </w:pPr>
            <w:r w:rsidRPr="00E13607">
              <w:rPr>
                <w:color w:val="000000"/>
              </w:rPr>
              <w:t>01</w:t>
            </w:r>
          </w:p>
        </w:tc>
        <w:tc>
          <w:tcPr>
            <w:tcW w:w="443"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color w:val="000000"/>
              </w:rPr>
            </w:pPr>
            <w:r w:rsidRPr="00E13607">
              <w:rPr>
                <w:color w:val="000000"/>
              </w:rPr>
              <w:t>02</w:t>
            </w:r>
          </w:p>
        </w:tc>
        <w:tc>
          <w:tcPr>
            <w:tcW w:w="1297"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color w:val="000000"/>
              </w:rPr>
            </w:pPr>
            <w:r w:rsidRPr="00E13607">
              <w:rPr>
                <w:color w:val="000000"/>
              </w:rPr>
              <w:t>1 618,4</w:t>
            </w:r>
          </w:p>
        </w:tc>
        <w:tc>
          <w:tcPr>
            <w:tcW w:w="1300"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color w:val="000000"/>
              </w:rPr>
            </w:pPr>
            <w:r w:rsidRPr="00E13607">
              <w:rPr>
                <w:color w:val="000000"/>
              </w:rPr>
              <w:t>1 618,4</w:t>
            </w:r>
          </w:p>
        </w:tc>
      </w:tr>
      <w:tr w:rsidR="00E13607" w:rsidRPr="00E13607" w:rsidTr="00E13607">
        <w:trPr>
          <w:trHeight w:val="765"/>
        </w:trPr>
        <w:tc>
          <w:tcPr>
            <w:tcW w:w="6400" w:type="dxa"/>
            <w:tcBorders>
              <w:top w:val="nil"/>
              <w:left w:val="single" w:sz="4" w:space="0" w:color="000000"/>
              <w:bottom w:val="single" w:sz="4" w:space="0" w:color="000000"/>
              <w:right w:val="single" w:sz="4" w:space="0" w:color="000000"/>
            </w:tcBorders>
            <w:shd w:val="clear" w:color="auto" w:fill="auto"/>
            <w:hideMark/>
          </w:tcPr>
          <w:p w:rsidR="00E13607" w:rsidRPr="00E13607" w:rsidRDefault="00E13607" w:rsidP="00E13607">
            <w:pPr>
              <w:rPr>
                <w:color w:val="000000"/>
              </w:rPr>
            </w:pPr>
            <w:r w:rsidRPr="00E13607">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60"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color w:val="000000"/>
              </w:rPr>
            </w:pPr>
            <w:r w:rsidRPr="00E13607">
              <w:rPr>
                <w:color w:val="000000"/>
              </w:rPr>
              <w:t>01</w:t>
            </w:r>
          </w:p>
        </w:tc>
        <w:tc>
          <w:tcPr>
            <w:tcW w:w="443"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color w:val="000000"/>
              </w:rPr>
            </w:pPr>
            <w:r w:rsidRPr="00E13607">
              <w:rPr>
                <w:color w:val="000000"/>
              </w:rPr>
              <w:t>03</w:t>
            </w:r>
          </w:p>
        </w:tc>
        <w:tc>
          <w:tcPr>
            <w:tcW w:w="1297"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color w:val="000000"/>
              </w:rPr>
            </w:pPr>
            <w:r w:rsidRPr="00E13607">
              <w:rPr>
                <w:color w:val="000000"/>
              </w:rPr>
              <w:t>571,3</w:t>
            </w:r>
          </w:p>
        </w:tc>
        <w:tc>
          <w:tcPr>
            <w:tcW w:w="1300"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color w:val="000000"/>
              </w:rPr>
            </w:pPr>
            <w:r w:rsidRPr="00E13607">
              <w:rPr>
                <w:color w:val="000000"/>
              </w:rPr>
              <w:t>571,3</w:t>
            </w:r>
          </w:p>
        </w:tc>
      </w:tr>
      <w:tr w:rsidR="00E13607" w:rsidRPr="00E13607" w:rsidTr="00E13607">
        <w:trPr>
          <w:trHeight w:val="765"/>
        </w:trPr>
        <w:tc>
          <w:tcPr>
            <w:tcW w:w="6400" w:type="dxa"/>
            <w:tcBorders>
              <w:top w:val="nil"/>
              <w:left w:val="single" w:sz="4" w:space="0" w:color="000000"/>
              <w:bottom w:val="single" w:sz="4" w:space="0" w:color="000000"/>
              <w:right w:val="single" w:sz="4" w:space="0" w:color="000000"/>
            </w:tcBorders>
            <w:shd w:val="clear" w:color="auto" w:fill="auto"/>
            <w:hideMark/>
          </w:tcPr>
          <w:p w:rsidR="00E13607" w:rsidRPr="00E13607" w:rsidRDefault="00E13607" w:rsidP="00E13607">
            <w:pPr>
              <w:rPr>
                <w:color w:val="000000"/>
              </w:rPr>
            </w:pPr>
            <w:r w:rsidRPr="00E13607">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0"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color w:val="000000"/>
              </w:rPr>
            </w:pPr>
            <w:r w:rsidRPr="00E13607">
              <w:rPr>
                <w:color w:val="000000"/>
              </w:rPr>
              <w:t>01</w:t>
            </w:r>
          </w:p>
        </w:tc>
        <w:tc>
          <w:tcPr>
            <w:tcW w:w="443"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color w:val="000000"/>
              </w:rPr>
            </w:pPr>
            <w:r w:rsidRPr="00E13607">
              <w:rPr>
                <w:color w:val="000000"/>
              </w:rPr>
              <w:t>04</w:t>
            </w:r>
          </w:p>
        </w:tc>
        <w:tc>
          <w:tcPr>
            <w:tcW w:w="1297"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color w:val="000000"/>
              </w:rPr>
            </w:pPr>
            <w:r w:rsidRPr="00E13607">
              <w:rPr>
                <w:color w:val="000000"/>
              </w:rPr>
              <w:t>33 660,2</w:t>
            </w:r>
          </w:p>
        </w:tc>
        <w:tc>
          <w:tcPr>
            <w:tcW w:w="1300"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color w:val="000000"/>
              </w:rPr>
            </w:pPr>
            <w:r w:rsidRPr="00E13607">
              <w:rPr>
                <w:color w:val="000000"/>
              </w:rPr>
              <w:t>33 660,2</w:t>
            </w:r>
          </w:p>
        </w:tc>
      </w:tr>
      <w:tr w:rsidR="00E13607" w:rsidRPr="00E13607" w:rsidTr="00E13607">
        <w:trPr>
          <w:trHeight w:val="255"/>
        </w:trPr>
        <w:tc>
          <w:tcPr>
            <w:tcW w:w="6400" w:type="dxa"/>
            <w:tcBorders>
              <w:top w:val="nil"/>
              <w:left w:val="single" w:sz="4" w:space="0" w:color="000000"/>
              <w:bottom w:val="single" w:sz="4" w:space="0" w:color="000000"/>
              <w:right w:val="single" w:sz="4" w:space="0" w:color="000000"/>
            </w:tcBorders>
            <w:shd w:val="clear" w:color="auto" w:fill="auto"/>
            <w:hideMark/>
          </w:tcPr>
          <w:p w:rsidR="00E13607" w:rsidRPr="00E13607" w:rsidRDefault="00E13607" w:rsidP="00E13607">
            <w:pPr>
              <w:rPr>
                <w:color w:val="000000"/>
              </w:rPr>
            </w:pPr>
            <w:r w:rsidRPr="00E13607">
              <w:rPr>
                <w:color w:val="000000"/>
              </w:rPr>
              <w:t>Судебная система</w:t>
            </w:r>
          </w:p>
        </w:tc>
        <w:tc>
          <w:tcPr>
            <w:tcW w:w="460"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color w:val="000000"/>
              </w:rPr>
            </w:pPr>
            <w:r w:rsidRPr="00E13607">
              <w:rPr>
                <w:color w:val="000000"/>
              </w:rPr>
              <w:t>01</w:t>
            </w:r>
          </w:p>
        </w:tc>
        <w:tc>
          <w:tcPr>
            <w:tcW w:w="443"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color w:val="000000"/>
              </w:rPr>
            </w:pPr>
            <w:r w:rsidRPr="00E13607">
              <w:rPr>
                <w:color w:val="000000"/>
              </w:rPr>
              <w:t>05</w:t>
            </w:r>
          </w:p>
        </w:tc>
        <w:tc>
          <w:tcPr>
            <w:tcW w:w="1297"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color w:val="000000"/>
              </w:rPr>
            </w:pPr>
            <w:r w:rsidRPr="00E13607">
              <w:rPr>
                <w:color w:val="000000"/>
              </w:rPr>
              <w:t>1,8</w:t>
            </w:r>
          </w:p>
        </w:tc>
        <w:tc>
          <w:tcPr>
            <w:tcW w:w="1300"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color w:val="000000"/>
              </w:rPr>
            </w:pPr>
            <w:r w:rsidRPr="00E13607">
              <w:rPr>
                <w:color w:val="000000"/>
              </w:rPr>
              <w:t>1,5</w:t>
            </w:r>
          </w:p>
        </w:tc>
      </w:tr>
      <w:tr w:rsidR="00E13607" w:rsidRPr="00E13607" w:rsidTr="00E13607">
        <w:trPr>
          <w:trHeight w:val="510"/>
        </w:trPr>
        <w:tc>
          <w:tcPr>
            <w:tcW w:w="6400" w:type="dxa"/>
            <w:tcBorders>
              <w:top w:val="nil"/>
              <w:left w:val="single" w:sz="4" w:space="0" w:color="000000"/>
              <w:bottom w:val="single" w:sz="4" w:space="0" w:color="000000"/>
              <w:right w:val="single" w:sz="4" w:space="0" w:color="000000"/>
            </w:tcBorders>
            <w:shd w:val="clear" w:color="auto" w:fill="auto"/>
            <w:hideMark/>
          </w:tcPr>
          <w:p w:rsidR="00E13607" w:rsidRPr="00E13607" w:rsidRDefault="00E13607" w:rsidP="00E13607">
            <w:pPr>
              <w:rPr>
                <w:color w:val="000000"/>
              </w:rPr>
            </w:pPr>
            <w:r w:rsidRPr="00E13607">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460"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color w:val="000000"/>
              </w:rPr>
            </w:pPr>
            <w:r w:rsidRPr="00E13607">
              <w:rPr>
                <w:color w:val="000000"/>
              </w:rPr>
              <w:t>01</w:t>
            </w:r>
          </w:p>
        </w:tc>
        <w:tc>
          <w:tcPr>
            <w:tcW w:w="443"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color w:val="000000"/>
              </w:rPr>
            </w:pPr>
            <w:r w:rsidRPr="00E13607">
              <w:rPr>
                <w:color w:val="000000"/>
              </w:rPr>
              <w:t>06</w:t>
            </w:r>
          </w:p>
        </w:tc>
        <w:tc>
          <w:tcPr>
            <w:tcW w:w="1297"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color w:val="000000"/>
              </w:rPr>
            </w:pPr>
            <w:r w:rsidRPr="00E13607">
              <w:rPr>
                <w:color w:val="000000"/>
              </w:rPr>
              <w:t>984,8</w:t>
            </w:r>
          </w:p>
        </w:tc>
        <w:tc>
          <w:tcPr>
            <w:tcW w:w="1300"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color w:val="000000"/>
              </w:rPr>
            </w:pPr>
            <w:r w:rsidRPr="00E13607">
              <w:rPr>
                <w:color w:val="000000"/>
              </w:rPr>
              <w:t>984,8</w:t>
            </w:r>
          </w:p>
        </w:tc>
      </w:tr>
      <w:tr w:rsidR="00E13607" w:rsidRPr="00E13607" w:rsidTr="00E13607">
        <w:trPr>
          <w:trHeight w:val="255"/>
        </w:trPr>
        <w:tc>
          <w:tcPr>
            <w:tcW w:w="6400" w:type="dxa"/>
            <w:tcBorders>
              <w:top w:val="nil"/>
              <w:left w:val="single" w:sz="4" w:space="0" w:color="000000"/>
              <w:bottom w:val="single" w:sz="4" w:space="0" w:color="000000"/>
              <w:right w:val="single" w:sz="4" w:space="0" w:color="000000"/>
            </w:tcBorders>
            <w:shd w:val="clear" w:color="auto" w:fill="auto"/>
            <w:hideMark/>
          </w:tcPr>
          <w:p w:rsidR="00E13607" w:rsidRPr="00E13607" w:rsidRDefault="00E13607" w:rsidP="00E13607">
            <w:pPr>
              <w:rPr>
                <w:color w:val="000000"/>
              </w:rPr>
            </w:pPr>
            <w:r w:rsidRPr="00E13607">
              <w:rPr>
                <w:color w:val="000000"/>
              </w:rPr>
              <w:t>Резервные фонды</w:t>
            </w:r>
          </w:p>
        </w:tc>
        <w:tc>
          <w:tcPr>
            <w:tcW w:w="460"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color w:val="000000"/>
              </w:rPr>
            </w:pPr>
            <w:r w:rsidRPr="00E13607">
              <w:rPr>
                <w:color w:val="000000"/>
              </w:rPr>
              <w:t>01</w:t>
            </w:r>
          </w:p>
        </w:tc>
        <w:tc>
          <w:tcPr>
            <w:tcW w:w="443"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color w:val="000000"/>
              </w:rPr>
            </w:pPr>
            <w:r w:rsidRPr="00E13607">
              <w:rPr>
                <w:color w:val="000000"/>
              </w:rPr>
              <w:t>11</w:t>
            </w:r>
          </w:p>
        </w:tc>
        <w:tc>
          <w:tcPr>
            <w:tcW w:w="1297"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color w:val="000000"/>
              </w:rPr>
            </w:pPr>
            <w:r w:rsidRPr="00E13607">
              <w:rPr>
                <w:color w:val="000000"/>
              </w:rPr>
              <w:t>200,0</w:t>
            </w:r>
          </w:p>
        </w:tc>
        <w:tc>
          <w:tcPr>
            <w:tcW w:w="1300"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color w:val="000000"/>
              </w:rPr>
            </w:pPr>
            <w:r w:rsidRPr="00E13607">
              <w:rPr>
                <w:color w:val="000000"/>
              </w:rPr>
              <w:t>200,0</w:t>
            </w:r>
          </w:p>
        </w:tc>
      </w:tr>
      <w:tr w:rsidR="00E13607" w:rsidRPr="00E13607" w:rsidTr="00E13607">
        <w:trPr>
          <w:trHeight w:val="255"/>
        </w:trPr>
        <w:tc>
          <w:tcPr>
            <w:tcW w:w="6400" w:type="dxa"/>
            <w:tcBorders>
              <w:top w:val="nil"/>
              <w:left w:val="single" w:sz="4" w:space="0" w:color="000000"/>
              <w:bottom w:val="single" w:sz="4" w:space="0" w:color="000000"/>
              <w:right w:val="single" w:sz="4" w:space="0" w:color="000000"/>
            </w:tcBorders>
            <w:shd w:val="clear" w:color="auto" w:fill="auto"/>
            <w:hideMark/>
          </w:tcPr>
          <w:p w:rsidR="00E13607" w:rsidRPr="00E13607" w:rsidRDefault="00E13607" w:rsidP="00E13607">
            <w:pPr>
              <w:rPr>
                <w:color w:val="000000"/>
              </w:rPr>
            </w:pPr>
            <w:r w:rsidRPr="00E13607">
              <w:rPr>
                <w:color w:val="000000"/>
              </w:rPr>
              <w:t>Другие общегосударственные вопросы</w:t>
            </w:r>
          </w:p>
        </w:tc>
        <w:tc>
          <w:tcPr>
            <w:tcW w:w="460"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color w:val="000000"/>
              </w:rPr>
            </w:pPr>
            <w:r w:rsidRPr="00E13607">
              <w:rPr>
                <w:color w:val="000000"/>
              </w:rPr>
              <w:t>01</w:t>
            </w:r>
          </w:p>
        </w:tc>
        <w:tc>
          <w:tcPr>
            <w:tcW w:w="443"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color w:val="000000"/>
              </w:rPr>
            </w:pPr>
            <w:r w:rsidRPr="00E13607">
              <w:rPr>
                <w:color w:val="000000"/>
              </w:rPr>
              <w:t>13</w:t>
            </w:r>
          </w:p>
        </w:tc>
        <w:tc>
          <w:tcPr>
            <w:tcW w:w="1297"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color w:val="000000"/>
              </w:rPr>
            </w:pPr>
            <w:r w:rsidRPr="00E13607">
              <w:rPr>
                <w:color w:val="000000"/>
              </w:rPr>
              <w:t>17 636,9</w:t>
            </w:r>
          </w:p>
        </w:tc>
        <w:tc>
          <w:tcPr>
            <w:tcW w:w="1300"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color w:val="000000"/>
              </w:rPr>
            </w:pPr>
            <w:r w:rsidRPr="00E13607">
              <w:rPr>
                <w:color w:val="000000"/>
              </w:rPr>
              <w:t>22 564,7</w:t>
            </w:r>
          </w:p>
        </w:tc>
      </w:tr>
      <w:tr w:rsidR="00E13607" w:rsidRPr="00E13607" w:rsidTr="00E13607">
        <w:trPr>
          <w:trHeight w:val="255"/>
        </w:trPr>
        <w:tc>
          <w:tcPr>
            <w:tcW w:w="6400" w:type="dxa"/>
            <w:tcBorders>
              <w:top w:val="nil"/>
              <w:left w:val="single" w:sz="4" w:space="0" w:color="000000"/>
              <w:bottom w:val="single" w:sz="4" w:space="0" w:color="000000"/>
              <w:right w:val="single" w:sz="4" w:space="0" w:color="000000"/>
            </w:tcBorders>
            <w:shd w:val="clear" w:color="auto" w:fill="auto"/>
            <w:hideMark/>
          </w:tcPr>
          <w:p w:rsidR="00E13607" w:rsidRPr="00E13607" w:rsidRDefault="00E13607" w:rsidP="00E13607">
            <w:pPr>
              <w:rPr>
                <w:b/>
                <w:bCs/>
                <w:color w:val="000000"/>
              </w:rPr>
            </w:pPr>
            <w:r w:rsidRPr="00E13607">
              <w:rPr>
                <w:b/>
                <w:bCs/>
                <w:color w:val="000000"/>
              </w:rPr>
              <w:t>Национальная безопасность и правоохранительная деятельность</w:t>
            </w:r>
          </w:p>
        </w:tc>
        <w:tc>
          <w:tcPr>
            <w:tcW w:w="460"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b/>
                <w:bCs/>
                <w:color w:val="000000"/>
              </w:rPr>
            </w:pPr>
            <w:r w:rsidRPr="00E13607">
              <w:rPr>
                <w:b/>
                <w:bCs/>
                <w:color w:val="000000"/>
              </w:rPr>
              <w:t>03</w:t>
            </w:r>
          </w:p>
        </w:tc>
        <w:tc>
          <w:tcPr>
            <w:tcW w:w="443"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b/>
                <w:bCs/>
                <w:color w:val="000000"/>
              </w:rPr>
            </w:pPr>
            <w:r w:rsidRPr="00E13607">
              <w:rPr>
                <w:b/>
                <w:bCs/>
                <w:color w:val="000000"/>
              </w:rPr>
              <w:t>00</w:t>
            </w:r>
          </w:p>
        </w:tc>
        <w:tc>
          <w:tcPr>
            <w:tcW w:w="1297"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b/>
                <w:bCs/>
                <w:color w:val="000000"/>
              </w:rPr>
            </w:pPr>
            <w:r w:rsidRPr="00E13607">
              <w:rPr>
                <w:b/>
                <w:bCs/>
                <w:color w:val="000000"/>
              </w:rPr>
              <w:t>1 584,7</w:t>
            </w:r>
          </w:p>
        </w:tc>
        <w:tc>
          <w:tcPr>
            <w:tcW w:w="1300"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b/>
                <w:bCs/>
                <w:color w:val="000000"/>
              </w:rPr>
            </w:pPr>
            <w:r w:rsidRPr="00E13607">
              <w:rPr>
                <w:b/>
                <w:bCs/>
                <w:color w:val="000000"/>
              </w:rPr>
              <w:t>1 584,7</w:t>
            </w:r>
          </w:p>
        </w:tc>
      </w:tr>
      <w:tr w:rsidR="00E13607" w:rsidRPr="00E13607" w:rsidTr="00E13607">
        <w:trPr>
          <w:trHeight w:val="510"/>
        </w:trPr>
        <w:tc>
          <w:tcPr>
            <w:tcW w:w="6400" w:type="dxa"/>
            <w:tcBorders>
              <w:top w:val="nil"/>
              <w:left w:val="single" w:sz="4" w:space="0" w:color="000000"/>
              <w:bottom w:val="single" w:sz="4" w:space="0" w:color="000000"/>
              <w:right w:val="single" w:sz="4" w:space="0" w:color="000000"/>
            </w:tcBorders>
            <w:shd w:val="clear" w:color="auto" w:fill="auto"/>
            <w:hideMark/>
          </w:tcPr>
          <w:p w:rsidR="00E13607" w:rsidRPr="00E13607" w:rsidRDefault="00E13607" w:rsidP="00E13607">
            <w:pPr>
              <w:rPr>
                <w:color w:val="000000"/>
              </w:rPr>
            </w:pPr>
            <w:r w:rsidRPr="00E13607">
              <w:rPr>
                <w:color w:val="000000"/>
              </w:rPr>
              <w:t>Защита населения и территории от чрезвычайных ситуаций природного и техногенного характера, пожарная безопасность</w:t>
            </w:r>
          </w:p>
        </w:tc>
        <w:tc>
          <w:tcPr>
            <w:tcW w:w="460"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color w:val="000000"/>
              </w:rPr>
            </w:pPr>
            <w:r w:rsidRPr="00E13607">
              <w:rPr>
                <w:color w:val="000000"/>
              </w:rPr>
              <w:t>03</w:t>
            </w:r>
          </w:p>
        </w:tc>
        <w:tc>
          <w:tcPr>
            <w:tcW w:w="443"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color w:val="000000"/>
              </w:rPr>
            </w:pPr>
            <w:r w:rsidRPr="00E13607">
              <w:rPr>
                <w:color w:val="000000"/>
              </w:rPr>
              <w:t>10</w:t>
            </w:r>
          </w:p>
        </w:tc>
        <w:tc>
          <w:tcPr>
            <w:tcW w:w="1297"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color w:val="000000"/>
              </w:rPr>
            </w:pPr>
            <w:r w:rsidRPr="00E13607">
              <w:rPr>
                <w:color w:val="000000"/>
              </w:rPr>
              <w:t>1 580,7</w:t>
            </w:r>
          </w:p>
        </w:tc>
        <w:tc>
          <w:tcPr>
            <w:tcW w:w="1300"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color w:val="000000"/>
              </w:rPr>
            </w:pPr>
            <w:r w:rsidRPr="00E13607">
              <w:rPr>
                <w:color w:val="000000"/>
              </w:rPr>
              <w:t>1 580,7</w:t>
            </w:r>
          </w:p>
        </w:tc>
      </w:tr>
      <w:tr w:rsidR="00E13607" w:rsidRPr="00E13607" w:rsidTr="00E13607">
        <w:trPr>
          <w:trHeight w:val="510"/>
        </w:trPr>
        <w:tc>
          <w:tcPr>
            <w:tcW w:w="6400" w:type="dxa"/>
            <w:tcBorders>
              <w:top w:val="nil"/>
              <w:left w:val="single" w:sz="4" w:space="0" w:color="000000"/>
              <w:bottom w:val="single" w:sz="4" w:space="0" w:color="000000"/>
              <w:right w:val="single" w:sz="4" w:space="0" w:color="000000"/>
            </w:tcBorders>
            <w:shd w:val="clear" w:color="auto" w:fill="auto"/>
            <w:hideMark/>
          </w:tcPr>
          <w:p w:rsidR="00E13607" w:rsidRPr="00E13607" w:rsidRDefault="00E13607" w:rsidP="00E13607">
            <w:pPr>
              <w:rPr>
                <w:color w:val="000000"/>
              </w:rPr>
            </w:pPr>
            <w:r w:rsidRPr="00E13607">
              <w:rPr>
                <w:color w:val="000000"/>
              </w:rPr>
              <w:t>Другие вопросы в области национальной безопасности и правоохранительной деятельности</w:t>
            </w:r>
          </w:p>
        </w:tc>
        <w:tc>
          <w:tcPr>
            <w:tcW w:w="460"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color w:val="000000"/>
              </w:rPr>
            </w:pPr>
            <w:r w:rsidRPr="00E13607">
              <w:rPr>
                <w:color w:val="000000"/>
              </w:rPr>
              <w:t>03</w:t>
            </w:r>
          </w:p>
        </w:tc>
        <w:tc>
          <w:tcPr>
            <w:tcW w:w="443"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color w:val="000000"/>
              </w:rPr>
            </w:pPr>
            <w:r w:rsidRPr="00E13607">
              <w:rPr>
                <w:color w:val="000000"/>
              </w:rPr>
              <w:t>14</w:t>
            </w:r>
          </w:p>
        </w:tc>
        <w:tc>
          <w:tcPr>
            <w:tcW w:w="1297"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color w:val="000000"/>
              </w:rPr>
            </w:pPr>
            <w:r w:rsidRPr="00E13607">
              <w:rPr>
                <w:color w:val="000000"/>
              </w:rPr>
              <w:t>4,0</w:t>
            </w:r>
          </w:p>
        </w:tc>
        <w:tc>
          <w:tcPr>
            <w:tcW w:w="1300"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color w:val="000000"/>
              </w:rPr>
            </w:pPr>
            <w:r w:rsidRPr="00E13607">
              <w:rPr>
                <w:color w:val="000000"/>
              </w:rPr>
              <w:t>4,0</w:t>
            </w:r>
          </w:p>
        </w:tc>
      </w:tr>
      <w:tr w:rsidR="00E13607" w:rsidRPr="00E13607" w:rsidTr="00E13607">
        <w:trPr>
          <w:trHeight w:val="255"/>
        </w:trPr>
        <w:tc>
          <w:tcPr>
            <w:tcW w:w="6400" w:type="dxa"/>
            <w:tcBorders>
              <w:top w:val="nil"/>
              <w:left w:val="single" w:sz="4" w:space="0" w:color="000000"/>
              <w:bottom w:val="single" w:sz="4" w:space="0" w:color="000000"/>
              <w:right w:val="single" w:sz="4" w:space="0" w:color="000000"/>
            </w:tcBorders>
            <w:shd w:val="clear" w:color="auto" w:fill="auto"/>
            <w:hideMark/>
          </w:tcPr>
          <w:p w:rsidR="00E13607" w:rsidRPr="00E13607" w:rsidRDefault="00E13607" w:rsidP="00E13607">
            <w:pPr>
              <w:rPr>
                <w:b/>
                <w:bCs/>
                <w:color w:val="000000"/>
              </w:rPr>
            </w:pPr>
            <w:r w:rsidRPr="00E13607">
              <w:rPr>
                <w:b/>
                <w:bCs/>
                <w:color w:val="000000"/>
              </w:rPr>
              <w:t>Национальная экономика</w:t>
            </w:r>
          </w:p>
        </w:tc>
        <w:tc>
          <w:tcPr>
            <w:tcW w:w="460"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b/>
                <w:bCs/>
                <w:color w:val="000000"/>
              </w:rPr>
            </w:pPr>
            <w:r w:rsidRPr="00E13607">
              <w:rPr>
                <w:b/>
                <w:bCs/>
                <w:color w:val="000000"/>
              </w:rPr>
              <w:t>04</w:t>
            </w:r>
          </w:p>
        </w:tc>
        <w:tc>
          <w:tcPr>
            <w:tcW w:w="443"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b/>
                <w:bCs/>
                <w:color w:val="000000"/>
              </w:rPr>
            </w:pPr>
            <w:r w:rsidRPr="00E13607">
              <w:rPr>
                <w:b/>
                <w:bCs/>
                <w:color w:val="000000"/>
              </w:rPr>
              <w:t>00</w:t>
            </w:r>
          </w:p>
        </w:tc>
        <w:tc>
          <w:tcPr>
            <w:tcW w:w="1297"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b/>
                <w:bCs/>
                <w:color w:val="000000"/>
              </w:rPr>
            </w:pPr>
            <w:r w:rsidRPr="00E13607">
              <w:rPr>
                <w:b/>
                <w:bCs/>
                <w:color w:val="000000"/>
              </w:rPr>
              <w:t>24 243,2</w:t>
            </w:r>
          </w:p>
        </w:tc>
        <w:tc>
          <w:tcPr>
            <w:tcW w:w="1300"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b/>
                <w:bCs/>
                <w:color w:val="000000"/>
              </w:rPr>
            </w:pPr>
            <w:r w:rsidRPr="00E13607">
              <w:rPr>
                <w:b/>
                <w:bCs/>
                <w:color w:val="000000"/>
              </w:rPr>
              <w:t>23 269,8</w:t>
            </w:r>
          </w:p>
        </w:tc>
      </w:tr>
      <w:tr w:rsidR="00E13607" w:rsidRPr="00E13607" w:rsidTr="00E13607">
        <w:trPr>
          <w:trHeight w:val="255"/>
        </w:trPr>
        <w:tc>
          <w:tcPr>
            <w:tcW w:w="6400" w:type="dxa"/>
            <w:tcBorders>
              <w:top w:val="nil"/>
              <w:left w:val="single" w:sz="4" w:space="0" w:color="000000"/>
              <w:bottom w:val="single" w:sz="4" w:space="0" w:color="000000"/>
              <w:right w:val="single" w:sz="4" w:space="0" w:color="000000"/>
            </w:tcBorders>
            <w:shd w:val="clear" w:color="auto" w:fill="auto"/>
            <w:hideMark/>
          </w:tcPr>
          <w:p w:rsidR="00E13607" w:rsidRPr="00E13607" w:rsidRDefault="00E13607" w:rsidP="00E13607">
            <w:pPr>
              <w:rPr>
                <w:color w:val="000000"/>
              </w:rPr>
            </w:pPr>
            <w:r w:rsidRPr="00E13607">
              <w:rPr>
                <w:color w:val="000000"/>
              </w:rPr>
              <w:t>Сельское хозяйство и рыболовство</w:t>
            </w:r>
          </w:p>
        </w:tc>
        <w:tc>
          <w:tcPr>
            <w:tcW w:w="460"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color w:val="000000"/>
              </w:rPr>
            </w:pPr>
            <w:r w:rsidRPr="00E13607">
              <w:rPr>
                <w:color w:val="000000"/>
              </w:rPr>
              <w:t>04</w:t>
            </w:r>
          </w:p>
        </w:tc>
        <w:tc>
          <w:tcPr>
            <w:tcW w:w="443"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color w:val="000000"/>
              </w:rPr>
            </w:pPr>
            <w:r w:rsidRPr="00E13607">
              <w:rPr>
                <w:color w:val="000000"/>
              </w:rPr>
              <w:t>05</w:t>
            </w:r>
          </w:p>
        </w:tc>
        <w:tc>
          <w:tcPr>
            <w:tcW w:w="1297"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color w:val="000000"/>
              </w:rPr>
            </w:pPr>
            <w:r w:rsidRPr="00E13607">
              <w:rPr>
                <w:color w:val="000000"/>
              </w:rPr>
              <w:t>48,8</w:t>
            </w:r>
          </w:p>
        </w:tc>
        <w:tc>
          <w:tcPr>
            <w:tcW w:w="1300"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color w:val="000000"/>
              </w:rPr>
            </w:pPr>
            <w:r w:rsidRPr="00E13607">
              <w:rPr>
                <w:color w:val="000000"/>
              </w:rPr>
              <w:t>26,7</w:t>
            </w:r>
          </w:p>
        </w:tc>
      </w:tr>
      <w:tr w:rsidR="00E13607" w:rsidRPr="00E13607" w:rsidTr="00E13607">
        <w:trPr>
          <w:trHeight w:val="255"/>
        </w:trPr>
        <w:tc>
          <w:tcPr>
            <w:tcW w:w="6400" w:type="dxa"/>
            <w:tcBorders>
              <w:top w:val="nil"/>
              <w:left w:val="single" w:sz="4" w:space="0" w:color="000000"/>
              <w:bottom w:val="single" w:sz="4" w:space="0" w:color="000000"/>
              <w:right w:val="single" w:sz="4" w:space="0" w:color="000000"/>
            </w:tcBorders>
            <w:shd w:val="clear" w:color="auto" w:fill="auto"/>
            <w:hideMark/>
          </w:tcPr>
          <w:p w:rsidR="00E13607" w:rsidRPr="00E13607" w:rsidRDefault="00E13607" w:rsidP="00E13607">
            <w:pPr>
              <w:rPr>
                <w:color w:val="000000"/>
              </w:rPr>
            </w:pPr>
            <w:r w:rsidRPr="00E13607">
              <w:rPr>
                <w:color w:val="000000"/>
              </w:rPr>
              <w:t>Транспорт</w:t>
            </w:r>
          </w:p>
        </w:tc>
        <w:tc>
          <w:tcPr>
            <w:tcW w:w="460"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color w:val="000000"/>
              </w:rPr>
            </w:pPr>
            <w:r w:rsidRPr="00E13607">
              <w:rPr>
                <w:color w:val="000000"/>
              </w:rPr>
              <w:t>04</w:t>
            </w:r>
          </w:p>
        </w:tc>
        <w:tc>
          <w:tcPr>
            <w:tcW w:w="443"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color w:val="000000"/>
              </w:rPr>
            </w:pPr>
            <w:r w:rsidRPr="00E13607">
              <w:rPr>
                <w:color w:val="000000"/>
              </w:rPr>
              <w:t>08</w:t>
            </w:r>
          </w:p>
        </w:tc>
        <w:tc>
          <w:tcPr>
            <w:tcW w:w="1297"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color w:val="000000"/>
              </w:rPr>
            </w:pPr>
            <w:r w:rsidRPr="00E13607">
              <w:rPr>
                <w:color w:val="000000"/>
              </w:rPr>
              <w:t>989,0</w:t>
            </w:r>
          </w:p>
        </w:tc>
        <w:tc>
          <w:tcPr>
            <w:tcW w:w="1300"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color w:val="000000"/>
              </w:rPr>
            </w:pPr>
            <w:r w:rsidRPr="00E13607">
              <w:rPr>
                <w:color w:val="000000"/>
              </w:rPr>
              <w:t>689,0</w:t>
            </w:r>
          </w:p>
        </w:tc>
      </w:tr>
      <w:tr w:rsidR="00E13607" w:rsidRPr="00E13607" w:rsidTr="00E13607">
        <w:trPr>
          <w:trHeight w:val="255"/>
        </w:trPr>
        <w:tc>
          <w:tcPr>
            <w:tcW w:w="6400" w:type="dxa"/>
            <w:tcBorders>
              <w:top w:val="nil"/>
              <w:left w:val="single" w:sz="4" w:space="0" w:color="000000"/>
              <w:bottom w:val="single" w:sz="4" w:space="0" w:color="000000"/>
              <w:right w:val="single" w:sz="4" w:space="0" w:color="000000"/>
            </w:tcBorders>
            <w:shd w:val="clear" w:color="auto" w:fill="auto"/>
            <w:hideMark/>
          </w:tcPr>
          <w:p w:rsidR="00E13607" w:rsidRPr="00E13607" w:rsidRDefault="00E13607" w:rsidP="00E13607">
            <w:pPr>
              <w:rPr>
                <w:color w:val="000000"/>
              </w:rPr>
            </w:pPr>
            <w:r w:rsidRPr="00E13607">
              <w:rPr>
                <w:color w:val="000000"/>
              </w:rPr>
              <w:t>Дорожное хозяйство (дорожные фонды)</w:t>
            </w:r>
          </w:p>
        </w:tc>
        <w:tc>
          <w:tcPr>
            <w:tcW w:w="460"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color w:val="000000"/>
              </w:rPr>
            </w:pPr>
            <w:r w:rsidRPr="00E13607">
              <w:rPr>
                <w:color w:val="000000"/>
              </w:rPr>
              <w:t>04</w:t>
            </w:r>
          </w:p>
        </w:tc>
        <w:tc>
          <w:tcPr>
            <w:tcW w:w="443"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color w:val="000000"/>
              </w:rPr>
            </w:pPr>
            <w:r w:rsidRPr="00E13607">
              <w:rPr>
                <w:color w:val="000000"/>
              </w:rPr>
              <w:t>09</w:t>
            </w:r>
          </w:p>
        </w:tc>
        <w:tc>
          <w:tcPr>
            <w:tcW w:w="1297"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color w:val="000000"/>
              </w:rPr>
            </w:pPr>
            <w:r w:rsidRPr="00E13607">
              <w:rPr>
                <w:color w:val="000000"/>
              </w:rPr>
              <w:t>23 187,9</w:t>
            </w:r>
          </w:p>
        </w:tc>
        <w:tc>
          <w:tcPr>
            <w:tcW w:w="1300"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color w:val="000000"/>
              </w:rPr>
            </w:pPr>
            <w:r w:rsidRPr="00E13607">
              <w:rPr>
                <w:color w:val="000000"/>
              </w:rPr>
              <w:t>22 536,6</w:t>
            </w:r>
          </w:p>
        </w:tc>
      </w:tr>
      <w:tr w:rsidR="00E13607" w:rsidRPr="00E13607" w:rsidTr="00E13607">
        <w:trPr>
          <w:trHeight w:val="255"/>
        </w:trPr>
        <w:tc>
          <w:tcPr>
            <w:tcW w:w="6400" w:type="dxa"/>
            <w:tcBorders>
              <w:top w:val="nil"/>
              <w:left w:val="single" w:sz="4" w:space="0" w:color="000000"/>
              <w:bottom w:val="single" w:sz="4" w:space="0" w:color="000000"/>
              <w:right w:val="single" w:sz="4" w:space="0" w:color="000000"/>
            </w:tcBorders>
            <w:shd w:val="clear" w:color="auto" w:fill="auto"/>
            <w:hideMark/>
          </w:tcPr>
          <w:p w:rsidR="00E13607" w:rsidRPr="00E13607" w:rsidRDefault="00E13607" w:rsidP="00E13607">
            <w:pPr>
              <w:rPr>
                <w:color w:val="000000"/>
              </w:rPr>
            </w:pPr>
            <w:r w:rsidRPr="00E13607">
              <w:rPr>
                <w:color w:val="000000"/>
              </w:rPr>
              <w:t>Другие вопросы в области национальной экономики</w:t>
            </w:r>
          </w:p>
        </w:tc>
        <w:tc>
          <w:tcPr>
            <w:tcW w:w="460"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color w:val="000000"/>
              </w:rPr>
            </w:pPr>
            <w:r w:rsidRPr="00E13607">
              <w:rPr>
                <w:color w:val="000000"/>
              </w:rPr>
              <w:t>04</w:t>
            </w:r>
          </w:p>
        </w:tc>
        <w:tc>
          <w:tcPr>
            <w:tcW w:w="443"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color w:val="000000"/>
              </w:rPr>
            </w:pPr>
            <w:r w:rsidRPr="00E13607">
              <w:rPr>
                <w:color w:val="000000"/>
              </w:rPr>
              <w:t>12</w:t>
            </w:r>
          </w:p>
        </w:tc>
        <w:tc>
          <w:tcPr>
            <w:tcW w:w="1297"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color w:val="000000"/>
              </w:rPr>
            </w:pPr>
            <w:r w:rsidRPr="00E13607">
              <w:rPr>
                <w:color w:val="000000"/>
              </w:rPr>
              <w:t>17,5</w:t>
            </w:r>
          </w:p>
        </w:tc>
        <w:tc>
          <w:tcPr>
            <w:tcW w:w="1300"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color w:val="000000"/>
              </w:rPr>
            </w:pPr>
            <w:r w:rsidRPr="00E13607">
              <w:rPr>
                <w:color w:val="000000"/>
              </w:rPr>
              <w:t>17,5</w:t>
            </w:r>
          </w:p>
        </w:tc>
      </w:tr>
      <w:tr w:rsidR="00E13607" w:rsidRPr="00E13607" w:rsidTr="00E13607">
        <w:trPr>
          <w:trHeight w:val="255"/>
        </w:trPr>
        <w:tc>
          <w:tcPr>
            <w:tcW w:w="6400" w:type="dxa"/>
            <w:tcBorders>
              <w:top w:val="nil"/>
              <w:left w:val="single" w:sz="4" w:space="0" w:color="000000"/>
              <w:bottom w:val="single" w:sz="4" w:space="0" w:color="000000"/>
              <w:right w:val="single" w:sz="4" w:space="0" w:color="000000"/>
            </w:tcBorders>
            <w:shd w:val="clear" w:color="auto" w:fill="auto"/>
            <w:hideMark/>
          </w:tcPr>
          <w:p w:rsidR="00E13607" w:rsidRPr="00E13607" w:rsidRDefault="00E13607" w:rsidP="00E13607">
            <w:pPr>
              <w:rPr>
                <w:b/>
                <w:bCs/>
                <w:color w:val="000000"/>
              </w:rPr>
            </w:pPr>
            <w:r w:rsidRPr="00E13607">
              <w:rPr>
                <w:b/>
                <w:bCs/>
                <w:color w:val="000000"/>
              </w:rPr>
              <w:t>Жилищно-коммунальное хозяйство</w:t>
            </w:r>
          </w:p>
        </w:tc>
        <w:tc>
          <w:tcPr>
            <w:tcW w:w="460"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b/>
                <w:bCs/>
                <w:color w:val="000000"/>
              </w:rPr>
            </w:pPr>
            <w:r w:rsidRPr="00E13607">
              <w:rPr>
                <w:b/>
                <w:bCs/>
                <w:color w:val="000000"/>
              </w:rPr>
              <w:t>05</w:t>
            </w:r>
          </w:p>
        </w:tc>
        <w:tc>
          <w:tcPr>
            <w:tcW w:w="443"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b/>
                <w:bCs/>
                <w:color w:val="000000"/>
              </w:rPr>
            </w:pPr>
            <w:r w:rsidRPr="00E13607">
              <w:rPr>
                <w:b/>
                <w:bCs/>
                <w:color w:val="000000"/>
              </w:rPr>
              <w:t>00</w:t>
            </w:r>
          </w:p>
        </w:tc>
        <w:tc>
          <w:tcPr>
            <w:tcW w:w="1297"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b/>
                <w:bCs/>
                <w:color w:val="000000"/>
              </w:rPr>
            </w:pPr>
            <w:r w:rsidRPr="00E13607">
              <w:rPr>
                <w:b/>
                <w:bCs/>
                <w:color w:val="000000"/>
              </w:rPr>
              <w:t>1 100,0</w:t>
            </w:r>
          </w:p>
        </w:tc>
        <w:tc>
          <w:tcPr>
            <w:tcW w:w="1300"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b/>
                <w:bCs/>
                <w:color w:val="000000"/>
              </w:rPr>
            </w:pPr>
            <w:r w:rsidRPr="00E13607">
              <w:rPr>
                <w:b/>
                <w:bCs/>
                <w:color w:val="000000"/>
              </w:rPr>
              <w:t>700,0</w:t>
            </w:r>
          </w:p>
        </w:tc>
      </w:tr>
      <w:tr w:rsidR="00E13607" w:rsidRPr="00E13607" w:rsidTr="00E13607">
        <w:trPr>
          <w:trHeight w:val="255"/>
        </w:trPr>
        <w:tc>
          <w:tcPr>
            <w:tcW w:w="6400" w:type="dxa"/>
            <w:tcBorders>
              <w:top w:val="nil"/>
              <w:left w:val="single" w:sz="4" w:space="0" w:color="000000"/>
              <w:bottom w:val="single" w:sz="4" w:space="0" w:color="000000"/>
              <w:right w:val="single" w:sz="4" w:space="0" w:color="000000"/>
            </w:tcBorders>
            <w:shd w:val="clear" w:color="auto" w:fill="auto"/>
            <w:hideMark/>
          </w:tcPr>
          <w:p w:rsidR="00E13607" w:rsidRPr="00E13607" w:rsidRDefault="00E13607" w:rsidP="00E13607">
            <w:pPr>
              <w:rPr>
                <w:color w:val="000000"/>
              </w:rPr>
            </w:pPr>
            <w:r w:rsidRPr="00E13607">
              <w:rPr>
                <w:color w:val="000000"/>
              </w:rPr>
              <w:t>Коммунальное хозяйство</w:t>
            </w:r>
          </w:p>
        </w:tc>
        <w:tc>
          <w:tcPr>
            <w:tcW w:w="460"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color w:val="000000"/>
              </w:rPr>
            </w:pPr>
            <w:r w:rsidRPr="00E13607">
              <w:rPr>
                <w:color w:val="000000"/>
              </w:rPr>
              <w:t>05</w:t>
            </w:r>
          </w:p>
        </w:tc>
        <w:tc>
          <w:tcPr>
            <w:tcW w:w="443"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color w:val="000000"/>
              </w:rPr>
            </w:pPr>
            <w:r w:rsidRPr="00E13607">
              <w:rPr>
                <w:color w:val="000000"/>
              </w:rPr>
              <w:t>02</w:t>
            </w:r>
          </w:p>
        </w:tc>
        <w:tc>
          <w:tcPr>
            <w:tcW w:w="1297"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color w:val="000000"/>
              </w:rPr>
            </w:pPr>
            <w:r w:rsidRPr="00E13607">
              <w:rPr>
                <w:color w:val="000000"/>
              </w:rPr>
              <w:t>1 100,0</w:t>
            </w:r>
          </w:p>
        </w:tc>
        <w:tc>
          <w:tcPr>
            <w:tcW w:w="1300"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color w:val="000000"/>
              </w:rPr>
            </w:pPr>
            <w:r w:rsidRPr="00E13607">
              <w:rPr>
                <w:color w:val="000000"/>
              </w:rPr>
              <w:t>700,0</w:t>
            </w:r>
          </w:p>
        </w:tc>
      </w:tr>
      <w:tr w:rsidR="00E13607" w:rsidRPr="00E13607" w:rsidTr="00E13607">
        <w:trPr>
          <w:trHeight w:val="255"/>
        </w:trPr>
        <w:tc>
          <w:tcPr>
            <w:tcW w:w="6400" w:type="dxa"/>
            <w:tcBorders>
              <w:top w:val="nil"/>
              <w:left w:val="single" w:sz="4" w:space="0" w:color="000000"/>
              <w:bottom w:val="single" w:sz="4" w:space="0" w:color="000000"/>
              <w:right w:val="single" w:sz="4" w:space="0" w:color="000000"/>
            </w:tcBorders>
            <w:shd w:val="clear" w:color="auto" w:fill="auto"/>
            <w:hideMark/>
          </w:tcPr>
          <w:p w:rsidR="00E13607" w:rsidRPr="00E13607" w:rsidRDefault="00E13607" w:rsidP="00E13607">
            <w:pPr>
              <w:rPr>
                <w:b/>
                <w:bCs/>
                <w:color w:val="000000"/>
              </w:rPr>
            </w:pPr>
            <w:r w:rsidRPr="00E13607">
              <w:rPr>
                <w:b/>
                <w:bCs/>
                <w:color w:val="000000"/>
              </w:rPr>
              <w:t>Охрана окружающей среды</w:t>
            </w:r>
          </w:p>
        </w:tc>
        <w:tc>
          <w:tcPr>
            <w:tcW w:w="460"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b/>
                <w:bCs/>
                <w:color w:val="000000"/>
              </w:rPr>
            </w:pPr>
            <w:r w:rsidRPr="00E13607">
              <w:rPr>
                <w:b/>
                <w:bCs/>
                <w:color w:val="000000"/>
              </w:rPr>
              <w:t>06</w:t>
            </w:r>
          </w:p>
        </w:tc>
        <w:tc>
          <w:tcPr>
            <w:tcW w:w="443"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b/>
                <w:bCs/>
                <w:color w:val="000000"/>
              </w:rPr>
            </w:pPr>
            <w:r w:rsidRPr="00E13607">
              <w:rPr>
                <w:b/>
                <w:bCs/>
                <w:color w:val="000000"/>
              </w:rPr>
              <w:t>00</w:t>
            </w:r>
          </w:p>
        </w:tc>
        <w:tc>
          <w:tcPr>
            <w:tcW w:w="1297"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b/>
                <w:bCs/>
                <w:color w:val="000000"/>
              </w:rPr>
            </w:pPr>
            <w:r w:rsidRPr="00E13607">
              <w:rPr>
                <w:b/>
                <w:bCs/>
                <w:color w:val="000000"/>
              </w:rPr>
              <w:t>667,3</w:t>
            </w:r>
          </w:p>
        </w:tc>
        <w:tc>
          <w:tcPr>
            <w:tcW w:w="1300"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b/>
                <w:bCs/>
                <w:color w:val="000000"/>
              </w:rPr>
            </w:pPr>
            <w:r w:rsidRPr="00E13607">
              <w:rPr>
                <w:b/>
                <w:bCs/>
                <w:color w:val="000000"/>
              </w:rPr>
              <w:t>667,3</w:t>
            </w:r>
          </w:p>
        </w:tc>
      </w:tr>
      <w:tr w:rsidR="00E13607" w:rsidRPr="00E13607" w:rsidTr="00E13607">
        <w:trPr>
          <w:trHeight w:val="255"/>
        </w:trPr>
        <w:tc>
          <w:tcPr>
            <w:tcW w:w="6400" w:type="dxa"/>
            <w:tcBorders>
              <w:top w:val="nil"/>
              <w:left w:val="single" w:sz="4" w:space="0" w:color="000000"/>
              <w:bottom w:val="single" w:sz="4" w:space="0" w:color="000000"/>
              <w:right w:val="single" w:sz="4" w:space="0" w:color="000000"/>
            </w:tcBorders>
            <w:shd w:val="clear" w:color="auto" w:fill="auto"/>
            <w:hideMark/>
          </w:tcPr>
          <w:p w:rsidR="00E13607" w:rsidRPr="00E13607" w:rsidRDefault="00E13607" w:rsidP="00E13607">
            <w:pPr>
              <w:rPr>
                <w:color w:val="000000"/>
              </w:rPr>
            </w:pPr>
            <w:r w:rsidRPr="00E13607">
              <w:rPr>
                <w:color w:val="000000"/>
              </w:rPr>
              <w:t>Другие вопросы в области охраны окружающей среды</w:t>
            </w:r>
          </w:p>
        </w:tc>
        <w:tc>
          <w:tcPr>
            <w:tcW w:w="460"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color w:val="000000"/>
              </w:rPr>
            </w:pPr>
            <w:r w:rsidRPr="00E13607">
              <w:rPr>
                <w:color w:val="000000"/>
              </w:rPr>
              <w:t>06</w:t>
            </w:r>
          </w:p>
        </w:tc>
        <w:tc>
          <w:tcPr>
            <w:tcW w:w="443"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color w:val="000000"/>
              </w:rPr>
            </w:pPr>
            <w:r w:rsidRPr="00E13607">
              <w:rPr>
                <w:color w:val="000000"/>
              </w:rPr>
              <w:t>05</w:t>
            </w:r>
          </w:p>
        </w:tc>
        <w:tc>
          <w:tcPr>
            <w:tcW w:w="1297"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color w:val="000000"/>
              </w:rPr>
            </w:pPr>
            <w:r w:rsidRPr="00E13607">
              <w:rPr>
                <w:color w:val="000000"/>
              </w:rPr>
              <w:t>667,3</w:t>
            </w:r>
          </w:p>
        </w:tc>
        <w:tc>
          <w:tcPr>
            <w:tcW w:w="1300"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color w:val="000000"/>
              </w:rPr>
            </w:pPr>
            <w:r w:rsidRPr="00E13607">
              <w:rPr>
                <w:color w:val="000000"/>
              </w:rPr>
              <w:t>667,3</w:t>
            </w:r>
          </w:p>
        </w:tc>
      </w:tr>
      <w:tr w:rsidR="00E13607" w:rsidRPr="00E13607" w:rsidTr="00E13607">
        <w:trPr>
          <w:trHeight w:val="255"/>
        </w:trPr>
        <w:tc>
          <w:tcPr>
            <w:tcW w:w="6400" w:type="dxa"/>
            <w:tcBorders>
              <w:top w:val="nil"/>
              <w:left w:val="single" w:sz="4" w:space="0" w:color="000000"/>
              <w:bottom w:val="single" w:sz="4" w:space="0" w:color="000000"/>
              <w:right w:val="single" w:sz="4" w:space="0" w:color="000000"/>
            </w:tcBorders>
            <w:shd w:val="clear" w:color="auto" w:fill="auto"/>
            <w:hideMark/>
          </w:tcPr>
          <w:p w:rsidR="00E13607" w:rsidRPr="00E13607" w:rsidRDefault="00E13607" w:rsidP="00E13607">
            <w:pPr>
              <w:rPr>
                <w:b/>
                <w:bCs/>
                <w:color w:val="000000"/>
              </w:rPr>
            </w:pPr>
            <w:r w:rsidRPr="00E13607">
              <w:rPr>
                <w:b/>
                <w:bCs/>
                <w:color w:val="000000"/>
              </w:rPr>
              <w:t>Образование</w:t>
            </w:r>
          </w:p>
        </w:tc>
        <w:tc>
          <w:tcPr>
            <w:tcW w:w="460"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b/>
                <w:bCs/>
                <w:color w:val="000000"/>
              </w:rPr>
            </w:pPr>
            <w:r w:rsidRPr="00E13607">
              <w:rPr>
                <w:b/>
                <w:bCs/>
                <w:color w:val="000000"/>
              </w:rPr>
              <w:t>07</w:t>
            </w:r>
          </w:p>
        </w:tc>
        <w:tc>
          <w:tcPr>
            <w:tcW w:w="443"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b/>
                <w:bCs/>
                <w:color w:val="000000"/>
              </w:rPr>
            </w:pPr>
            <w:r w:rsidRPr="00E13607">
              <w:rPr>
                <w:b/>
                <w:bCs/>
                <w:color w:val="000000"/>
              </w:rPr>
              <w:t>00</w:t>
            </w:r>
          </w:p>
        </w:tc>
        <w:tc>
          <w:tcPr>
            <w:tcW w:w="1297"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b/>
                <w:bCs/>
                <w:color w:val="000000"/>
              </w:rPr>
            </w:pPr>
            <w:r w:rsidRPr="00E13607">
              <w:rPr>
                <w:b/>
                <w:bCs/>
                <w:color w:val="000000"/>
              </w:rPr>
              <w:t>259 391,4</w:t>
            </w:r>
          </w:p>
        </w:tc>
        <w:tc>
          <w:tcPr>
            <w:tcW w:w="1300"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b/>
                <w:bCs/>
                <w:color w:val="000000"/>
              </w:rPr>
            </w:pPr>
            <w:r w:rsidRPr="00E13607">
              <w:rPr>
                <w:b/>
                <w:bCs/>
                <w:color w:val="000000"/>
              </w:rPr>
              <w:t>259 465,6</w:t>
            </w:r>
          </w:p>
        </w:tc>
      </w:tr>
      <w:tr w:rsidR="00E13607" w:rsidRPr="00E13607" w:rsidTr="00E13607">
        <w:trPr>
          <w:trHeight w:val="255"/>
        </w:trPr>
        <w:tc>
          <w:tcPr>
            <w:tcW w:w="6400" w:type="dxa"/>
            <w:tcBorders>
              <w:top w:val="nil"/>
              <w:left w:val="single" w:sz="4" w:space="0" w:color="000000"/>
              <w:bottom w:val="single" w:sz="4" w:space="0" w:color="000000"/>
              <w:right w:val="single" w:sz="4" w:space="0" w:color="000000"/>
            </w:tcBorders>
            <w:shd w:val="clear" w:color="auto" w:fill="auto"/>
            <w:hideMark/>
          </w:tcPr>
          <w:p w:rsidR="00E13607" w:rsidRPr="00E13607" w:rsidRDefault="00E13607" w:rsidP="00E13607">
            <w:pPr>
              <w:rPr>
                <w:color w:val="000000"/>
              </w:rPr>
            </w:pPr>
            <w:r w:rsidRPr="00E13607">
              <w:rPr>
                <w:color w:val="000000"/>
              </w:rPr>
              <w:t>Дошкольное образование</w:t>
            </w:r>
          </w:p>
        </w:tc>
        <w:tc>
          <w:tcPr>
            <w:tcW w:w="460"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color w:val="000000"/>
              </w:rPr>
            </w:pPr>
            <w:r w:rsidRPr="00E13607">
              <w:rPr>
                <w:color w:val="000000"/>
              </w:rPr>
              <w:t>07</w:t>
            </w:r>
          </w:p>
        </w:tc>
        <w:tc>
          <w:tcPr>
            <w:tcW w:w="443"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color w:val="000000"/>
              </w:rPr>
            </w:pPr>
            <w:r w:rsidRPr="00E13607">
              <w:rPr>
                <w:color w:val="000000"/>
              </w:rPr>
              <w:t>01</w:t>
            </w:r>
          </w:p>
        </w:tc>
        <w:tc>
          <w:tcPr>
            <w:tcW w:w="1297"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color w:val="000000"/>
              </w:rPr>
            </w:pPr>
            <w:r w:rsidRPr="00E13607">
              <w:rPr>
                <w:color w:val="000000"/>
              </w:rPr>
              <w:t>114 701,5</w:t>
            </w:r>
          </w:p>
        </w:tc>
        <w:tc>
          <w:tcPr>
            <w:tcW w:w="1300"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color w:val="000000"/>
              </w:rPr>
            </w:pPr>
            <w:r w:rsidRPr="00E13607">
              <w:rPr>
                <w:color w:val="000000"/>
              </w:rPr>
              <w:t>114 701,5</w:t>
            </w:r>
          </w:p>
        </w:tc>
      </w:tr>
      <w:tr w:rsidR="00E13607" w:rsidRPr="00E13607" w:rsidTr="00E13607">
        <w:trPr>
          <w:trHeight w:val="255"/>
        </w:trPr>
        <w:tc>
          <w:tcPr>
            <w:tcW w:w="6400" w:type="dxa"/>
            <w:tcBorders>
              <w:top w:val="nil"/>
              <w:left w:val="single" w:sz="4" w:space="0" w:color="000000"/>
              <w:bottom w:val="single" w:sz="4" w:space="0" w:color="000000"/>
              <w:right w:val="single" w:sz="4" w:space="0" w:color="000000"/>
            </w:tcBorders>
            <w:shd w:val="clear" w:color="auto" w:fill="auto"/>
            <w:hideMark/>
          </w:tcPr>
          <w:p w:rsidR="00E13607" w:rsidRPr="00E13607" w:rsidRDefault="00E13607" w:rsidP="00E13607">
            <w:pPr>
              <w:rPr>
                <w:color w:val="000000"/>
              </w:rPr>
            </w:pPr>
            <w:r w:rsidRPr="00E13607">
              <w:rPr>
                <w:color w:val="000000"/>
              </w:rPr>
              <w:t>Общее образование</w:t>
            </w:r>
          </w:p>
        </w:tc>
        <w:tc>
          <w:tcPr>
            <w:tcW w:w="460"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color w:val="000000"/>
              </w:rPr>
            </w:pPr>
            <w:r w:rsidRPr="00E13607">
              <w:rPr>
                <w:color w:val="000000"/>
              </w:rPr>
              <w:t>07</w:t>
            </w:r>
          </w:p>
        </w:tc>
        <w:tc>
          <w:tcPr>
            <w:tcW w:w="443"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color w:val="000000"/>
              </w:rPr>
            </w:pPr>
            <w:r w:rsidRPr="00E13607">
              <w:rPr>
                <w:color w:val="000000"/>
              </w:rPr>
              <w:t>02</w:t>
            </w:r>
          </w:p>
        </w:tc>
        <w:tc>
          <w:tcPr>
            <w:tcW w:w="1297"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color w:val="000000"/>
              </w:rPr>
            </w:pPr>
            <w:r w:rsidRPr="00E13607">
              <w:rPr>
                <w:color w:val="000000"/>
              </w:rPr>
              <w:t>115 453,2</w:t>
            </w:r>
          </w:p>
        </w:tc>
        <w:tc>
          <w:tcPr>
            <w:tcW w:w="1300"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color w:val="000000"/>
              </w:rPr>
            </w:pPr>
            <w:r w:rsidRPr="00E13607">
              <w:rPr>
                <w:color w:val="000000"/>
              </w:rPr>
              <w:t>115 527,4</w:t>
            </w:r>
          </w:p>
        </w:tc>
      </w:tr>
      <w:tr w:rsidR="00E13607" w:rsidRPr="00E13607" w:rsidTr="00E13607">
        <w:trPr>
          <w:trHeight w:val="255"/>
        </w:trPr>
        <w:tc>
          <w:tcPr>
            <w:tcW w:w="6400" w:type="dxa"/>
            <w:tcBorders>
              <w:top w:val="nil"/>
              <w:left w:val="single" w:sz="4" w:space="0" w:color="000000"/>
              <w:bottom w:val="single" w:sz="4" w:space="0" w:color="000000"/>
              <w:right w:val="single" w:sz="4" w:space="0" w:color="000000"/>
            </w:tcBorders>
            <w:shd w:val="clear" w:color="auto" w:fill="auto"/>
            <w:hideMark/>
          </w:tcPr>
          <w:p w:rsidR="00E13607" w:rsidRPr="00E13607" w:rsidRDefault="00E13607" w:rsidP="00E13607">
            <w:pPr>
              <w:rPr>
                <w:color w:val="000000"/>
              </w:rPr>
            </w:pPr>
            <w:r w:rsidRPr="00E13607">
              <w:rPr>
                <w:color w:val="000000"/>
              </w:rPr>
              <w:t>Дополнительное образование детей</w:t>
            </w:r>
          </w:p>
        </w:tc>
        <w:tc>
          <w:tcPr>
            <w:tcW w:w="460"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color w:val="000000"/>
              </w:rPr>
            </w:pPr>
            <w:r w:rsidRPr="00E13607">
              <w:rPr>
                <w:color w:val="000000"/>
              </w:rPr>
              <w:t>07</w:t>
            </w:r>
          </w:p>
        </w:tc>
        <w:tc>
          <w:tcPr>
            <w:tcW w:w="443"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color w:val="000000"/>
              </w:rPr>
            </w:pPr>
            <w:r w:rsidRPr="00E13607">
              <w:rPr>
                <w:color w:val="000000"/>
              </w:rPr>
              <w:t>03</w:t>
            </w:r>
          </w:p>
        </w:tc>
        <w:tc>
          <w:tcPr>
            <w:tcW w:w="1297"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color w:val="000000"/>
              </w:rPr>
            </w:pPr>
            <w:r w:rsidRPr="00E13607">
              <w:rPr>
                <w:color w:val="000000"/>
              </w:rPr>
              <w:t>18 479,3</w:t>
            </w:r>
          </w:p>
        </w:tc>
        <w:tc>
          <w:tcPr>
            <w:tcW w:w="1300"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color w:val="000000"/>
              </w:rPr>
            </w:pPr>
            <w:r w:rsidRPr="00E13607">
              <w:rPr>
                <w:color w:val="000000"/>
              </w:rPr>
              <w:t>18 479,3</w:t>
            </w:r>
          </w:p>
        </w:tc>
      </w:tr>
      <w:tr w:rsidR="00E13607" w:rsidRPr="00E13607" w:rsidTr="00E13607">
        <w:trPr>
          <w:trHeight w:val="510"/>
        </w:trPr>
        <w:tc>
          <w:tcPr>
            <w:tcW w:w="6400" w:type="dxa"/>
            <w:tcBorders>
              <w:top w:val="nil"/>
              <w:left w:val="single" w:sz="4" w:space="0" w:color="000000"/>
              <w:bottom w:val="single" w:sz="4" w:space="0" w:color="000000"/>
              <w:right w:val="single" w:sz="4" w:space="0" w:color="000000"/>
            </w:tcBorders>
            <w:shd w:val="clear" w:color="auto" w:fill="auto"/>
            <w:hideMark/>
          </w:tcPr>
          <w:p w:rsidR="00E13607" w:rsidRPr="00E13607" w:rsidRDefault="00E13607" w:rsidP="00E13607">
            <w:pPr>
              <w:rPr>
                <w:color w:val="000000"/>
              </w:rPr>
            </w:pPr>
            <w:r w:rsidRPr="00E13607">
              <w:rPr>
                <w:color w:val="000000"/>
              </w:rPr>
              <w:t>Профессиональная подготовка, переподготовка и повышение квалификации</w:t>
            </w:r>
          </w:p>
        </w:tc>
        <w:tc>
          <w:tcPr>
            <w:tcW w:w="460"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color w:val="000000"/>
              </w:rPr>
            </w:pPr>
            <w:r w:rsidRPr="00E13607">
              <w:rPr>
                <w:color w:val="000000"/>
              </w:rPr>
              <w:t>07</w:t>
            </w:r>
          </w:p>
        </w:tc>
        <w:tc>
          <w:tcPr>
            <w:tcW w:w="443"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color w:val="000000"/>
              </w:rPr>
            </w:pPr>
            <w:r w:rsidRPr="00E13607">
              <w:rPr>
                <w:color w:val="000000"/>
              </w:rPr>
              <w:t>05</w:t>
            </w:r>
          </w:p>
        </w:tc>
        <w:tc>
          <w:tcPr>
            <w:tcW w:w="1297"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color w:val="000000"/>
              </w:rPr>
            </w:pPr>
            <w:r w:rsidRPr="00E13607">
              <w:rPr>
                <w:color w:val="000000"/>
              </w:rPr>
              <w:t>4,5</w:t>
            </w:r>
          </w:p>
        </w:tc>
        <w:tc>
          <w:tcPr>
            <w:tcW w:w="1300"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color w:val="000000"/>
              </w:rPr>
            </w:pPr>
            <w:r w:rsidRPr="00E13607">
              <w:rPr>
                <w:color w:val="000000"/>
              </w:rPr>
              <w:t>4,5</w:t>
            </w:r>
          </w:p>
        </w:tc>
      </w:tr>
      <w:tr w:rsidR="00E13607" w:rsidRPr="00E13607" w:rsidTr="00E13607">
        <w:trPr>
          <w:trHeight w:val="255"/>
        </w:trPr>
        <w:tc>
          <w:tcPr>
            <w:tcW w:w="6400" w:type="dxa"/>
            <w:tcBorders>
              <w:top w:val="nil"/>
              <w:left w:val="single" w:sz="4" w:space="0" w:color="000000"/>
              <w:bottom w:val="single" w:sz="4" w:space="0" w:color="000000"/>
              <w:right w:val="single" w:sz="4" w:space="0" w:color="000000"/>
            </w:tcBorders>
            <w:shd w:val="clear" w:color="auto" w:fill="auto"/>
            <w:hideMark/>
          </w:tcPr>
          <w:p w:rsidR="00E13607" w:rsidRPr="00E13607" w:rsidRDefault="00E13607" w:rsidP="00E13607">
            <w:pPr>
              <w:rPr>
                <w:color w:val="000000"/>
              </w:rPr>
            </w:pPr>
            <w:r w:rsidRPr="00E13607">
              <w:rPr>
                <w:color w:val="000000"/>
              </w:rPr>
              <w:t>Молодежная политика и оздоровление детей</w:t>
            </w:r>
          </w:p>
        </w:tc>
        <w:tc>
          <w:tcPr>
            <w:tcW w:w="460"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color w:val="000000"/>
              </w:rPr>
            </w:pPr>
            <w:r w:rsidRPr="00E13607">
              <w:rPr>
                <w:color w:val="000000"/>
              </w:rPr>
              <w:t>07</w:t>
            </w:r>
          </w:p>
        </w:tc>
        <w:tc>
          <w:tcPr>
            <w:tcW w:w="443"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color w:val="000000"/>
              </w:rPr>
            </w:pPr>
            <w:r w:rsidRPr="00E13607">
              <w:rPr>
                <w:color w:val="000000"/>
              </w:rPr>
              <w:t>07</w:t>
            </w:r>
          </w:p>
        </w:tc>
        <w:tc>
          <w:tcPr>
            <w:tcW w:w="1297"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color w:val="000000"/>
              </w:rPr>
            </w:pPr>
            <w:r w:rsidRPr="00E13607">
              <w:rPr>
                <w:color w:val="000000"/>
              </w:rPr>
              <w:t>64,0</w:t>
            </w:r>
          </w:p>
        </w:tc>
        <w:tc>
          <w:tcPr>
            <w:tcW w:w="1300"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color w:val="000000"/>
              </w:rPr>
            </w:pPr>
            <w:r w:rsidRPr="00E13607">
              <w:rPr>
                <w:color w:val="000000"/>
              </w:rPr>
              <w:t>64,0</w:t>
            </w:r>
          </w:p>
        </w:tc>
      </w:tr>
      <w:tr w:rsidR="00E13607" w:rsidRPr="00E13607" w:rsidTr="00E13607">
        <w:trPr>
          <w:trHeight w:val="255"/>
        </w:trPr>
        <w:tc>
          <w:tcPr>
            <w:tcW w:w="6400" w:type="dxa"/>
            <w:tcBorders>
              <w:top w:val="nil"/>
              <w:left w:val="single" w:sz="4" w:space="0" w:color="000000"/>
              <w:bottom w:val="single" w:sz="4" w:space="0" w:color="000000"/>
              <w:right w:val="single" w:sz="4" w:space="0" w:color="000000"/>
            </w:tcBorders>
            <w:shd w:val="clear" w:color="auto" w:fill="auto"/>
            <w:hideMark/>
          </w:tcPr>
          <w:p w:rsidR="00E13607" w:rsidRPr="00E13607" w:rsidRDefault="00E13607" w:rsidP="00E13607">
            <w:pPr>
              <w:rPr>
                <w:color w:val="000000"/>
              </w:rPr>
            </w:pPr>
            <w:r w:rsidRPr="00E13607">
              <w:rPr>
                <w:color w:val="000000"/>
              </w:rPr>
              <w:t>Другие вопросы в области образования</w:t>
            </w:r>
          </w:p>
        </w:tc>
        <w:tc>
          <w:tcPr>
            <w:tcW w:w="460"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color w:val="000000"/>
              </w:rPr>
            </w:pPr>
            <w:r w:rsidRPr="00E13607">
              <w:rPr>
                <w:color w:val="000000"/>
              </w:rPr>
              <w:t>07</w:t>
            </w:r>
          </w:p>
        </w:tc>
        <w:tc>
          <w:tcPr>
            <w:tcW w:w="443"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color w:val="000000"/>
              </w:rPr>
            </w:pPr>
            <w:r w:rsidRPr="00E13607">
              <w:rPr>
                <w:color w:val="000000"/>
              </w:rPr>
              <w:t>09</w:t>
            </w:r>
          </w:p>
        </w:tc>
        <w:tc>
          <w:tcPr>
            <w:tcW w:w="1297"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color w:val="000000"/>
              </w:rPr>
            </w:pPr>
            <w:r w:rsidRPr="00E13607">
              <w:rPr>
                <w:color w:val="000000"/>
              </w:rPr>
              <w:t>10 688,9</w:t>
            </w:r>
          </w:p>
        </w:tc>
        <w:tc>
          <w:tcPr>
            <w:tcW w:w="1300"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color w:val="000000"/>
              </w:rPr>
            </w:pPr>
            <w:r w:rsidRPr="00E13607">
              <w:rPr>
                <w:color w:val="000000"/>
              </w:rPr>
              <w:t>10 688,9</w:t>
            </w:r>
          </w:p>
        </w:tc>
      </w:tr>
      <w:tr w:rsidR="00E13607" w:rsidRPr="00E13607" w:rsidTr="00E13607">
        <w:trPr>
          <w:trHeight w:val="255"/>
        </w:trPr>
        <w:tc>
          <w:tcPr>
            <w:tcW w:w="6400" w:type="dxa"/>
            <w:tcBorders>
              <w:top w:val="nil"/>
              <w:left w:val="single" w:sz="4" w:space="0" w:color="000000"/>
              <w:bottom w:val="single" w:sz="4" w:space="0" w:color="000000"/>
              <w:right w:val="single" w:sz="4" w:space="0" w:color="000000"/>
            </w:tcBorders>
            <w:shd w:val="clear" w:color="auto" w:fill="auto"/>
            <w:hideMark/>
          </w:tcPr>
          <w:p w:rsidR="00E13607" w:rsidRPr="00E13607" w:rsidRDefault="00E13607" w:rsidP="00E13607">
            <w:pPr>
              <w:rPr>
                <w:b/>
                <w:bCs/>
                <w:color w:val="000000"/>
              </w:rPr>
            </w:pPr>
            <w:r w:rsidRPr="00E13607">
              <w:rPr>
                <w:b/>
                <w:bCs/>
                <w:color w:val="000000"/>
              </w:rPr>
              <w:t>Культура, кинематография</w:t>
            </w:r>
          </w:p>
        </w:tc>
        <w:tc>
          <w:tcPr>
            <w:tcW w:w="460"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b/>
                <w:bCs/>
                <w:color w:val="000000"/>
              </w:rPr>
            </w:pPr>
            <w:r w:rsidRPr="00E13607">
              <w:rPr>
                <w:b/>
                <w:bCs/>
                <w:color w:val="000000"/>
              </w:rPr>
              <w:t>08</w:t>
            </w:r>
          </w:p>
        </w:tc>
        <w:tc>
          <w:tcPr>
            <w:tcW w:w="443"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b/>
                <w:bCs/>
                <w:color w:val="000000"/>
              </w:rPr>
            </w:pPr>
            <w:r w:rsidRPr="00E13607">
              <w:rPr>
                <w:b/>
                <w:bCs/>
                <w:color w:val="000000"/>
              </w:rPr>
              <w:t>00</w:t>
            </w:r>
          </w:p>
        </w:tc>
        <w:tc>
          <w:tcPr>
            <w:tcW w:w="1297"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b/>
                <w:bCs/>
                <w:color w:val="000000"/>
              </w:rPr>
            </w:pPr>
            <w:r w:rsidRPr="00E13607">
              <w:rPr>
                <w:b/>
                <w:bCs/>
                <w:color w:val="000000"/>
              </w:rPr>
              <w:t>9 606,7</w:t>
            </w:r>
          </w:p>
        </w:tc>
        <w:tc>
          <w:tcPr>
            <w:tcW w:w="1300"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b/>
                <w:bCs/>
                <w:color w:val="000000"/>
              </w:rPr>
            </w:pPr>
            <w:r w:rsidRPr="00E13607">
              <w:rPr>
                <w:b/>
                <w:bCs/>
                <w:color w:val="000000"/>
              </w:rPr>
              <w:t>9 606,3</w:t>
            </w:r>
          </w:p>
        </w:tc>
      </w:tr>
      <w:tr w:rsidR="00E13607" w:rsidRPr="00E13607" w:rsidTr="00E13607">
        <w:trPr>
          <w:trHeight w:val="255"/>
        </w:trPr>
        <w:tc>
          <w:tcPr>
            <w:tcW w:w="6400" w:type="dxa"/>
            <w:tcBorders>
              <w:top w:val="nil"/>
              <w:left w:val="single" w:sz="4" w:space="0" w:color="000000"/>
              <w:bottom w:val="single" w:sz="4" w:space="0" w:color="000000"/>
              <w:right w:val="single" w:sz="4" w:space="0" w:color="000000"/>
            </w:tcBorders>
            <w:shd w:val="clear" w:color="auto" w:fill="auto"/>
            <w:hideMark/>
          </w:tcPr>
          <w:p w:rsidR="00E13607" w:rsidRPr="00E13607" w:rsidRDefault="00E13607" w:rsidP="00E13607">
            <w:pPr>
              <w:rPr>
                <w:color w:val="000000"/>
              </w:rPr>
            </w:pPr>
            <w:r w:rsidRPr="00E13607">
              <w:rPr>
                <w:color w:val="000000"/>
              </w:rPr>
              <w:lastRenderedPageBreak/>
              <w:t>Культура</w:t>
            </w:r>
          </w:p>
        </w:tc>
        <w:tc>
          <w:tcPr>
            <w:tcW w:w="460"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color w:val="000000"/>
              </w:rPr>
            </w:pPr>
            <w:r w:rsidRPr="00E13607">
              <w:rPr>
                <w:color w:val="000000"/>
              </w:rPr>
              <w:t>08</w:t>
            </w:r>
          </w:p>
        </w:tc>
        <w:tc>
          <w:tcPr>
            <w:tcW w:w="443"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color w:val="000000"/>
              </w:rPr>
            </w:pPr>
            <w:r w:rsidRPr="00E13607">
              <w:rPr>
                <w:color w:val="000000"/>
              </w:rPr>
              <w:t>01</w:t>
            </w:r>
          </w:p>
        </w:tc>
        <w:tc>
          <w:tcPr>
            <w:tcW w:w="1297"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color w:val="000000"/>
              </w:rPr>
            </w:pPr>
            <w:r w:rsidRPr="00E13607">
              <w:rPr>
                <w:color w:val="000000"/>
              </w:rPr>
              <w:t>9 606,7</w:t>
            </w:r>
          </w:p>
        </w:tc>
        <w:tc>
          <w:tcPr>
            <w:tcW w:w="1300"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color w:val="000000"/>
              </w:rPr>
            </w:pPr>
            <w:r w:rsidRPr="00E13607">
              <w:rPr>
                <w:color w:val="000000"/>
              </w:rPr>
              <w:t>9 606,3</w:t>
            </w:r>
          </w:p>
        </w:tc>
      </w:tr>
      <w:tr w:rsidR="00E13607" w:rsidRPr="00E13607" w:rsidTr="00E13607">
        <w:trPr>
          <w:trHeight w:val="255"/>
        </w:trPr>
        <w:tc>
          <w:tcPr>
            <w:tcW w:w="6400" w:type="dxa"/>
            <w:tcBorders>
              <w:top w:val="nil"/>
              <w:left w:val="single" w:sz="4" w:space="0" w:color="000000"/>
              <w:bottom w:val="single" w:sz="4" w:space="0" w:color="000000"/>
              <w:right w:val="single" w:sz="4" w:space="0" w:color="000000"/>
            </w:tcBorders>
            <w:shd w:val="clear" w:color="auto" w:fill="auto"/>
            <w:hideMark/>
          </w:tcPr>
          <w:p w:rsidR="00E13607" w:rsidRPr="00E13607" w:rsidRDefault="00E13607" w:rsidP="00E13607">
            <w:pPr>
              <w:rPr>
                <w:b/>
                <w:bCs/>
                <w:color w:val="000000"/>
              </w:rPr>
            </w:pPr>
            <w:r w:rsidRPr="00E13607">
              <w:rPr>
                <w:b/>
                <w:bCs/>
                <w:color w:val="000000"/>
              </w:rPr>
              <w:t>Социальная политика</w:t>
            </w:r>
          </w:p>
        </w:tc>
        <w:tc>
          <w:tcPr>
            <w:tcW w:w="460"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b/>
                <w:bCs/>
                <w:color w:val="000000"/>
              </w:rPr>
            </w:pPr>
            <w:r w:rsidRPr="00E13607">
              <w:rPr>
                <w:b/>
                <w:bCs/>
                <w:color w:val="000000"/>
              </w:rPr>
              <w:t>10</w:t>
            </w:r>
          </w:p>
        </w:tc>
        <w:tc>
          <w:tcPr>
            <w:tcW w:w="443"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b/>
                <w:bCs/>
                <w:color w:val="000000"/>
              </w:rPr>
            </w:pPr>
            <w:r w:rsidRPr="00E13607">
              <w:rPr>
                <w:b/>
                <w:bCs/>
                <w:color w:val="000000"/>
              </w:rPr>
              <w:t>00</w:t>
            </w:r>
          </w:p>
        </w:tc>
        <w:tc>
          <w:tcPr>
            <w:tcW w:w="1297"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b/>
                <w:bCs/>
                <w:color w:val="000000"/>
              </w:rPr>
            </w:pPr>
            <w:r w:rsidRPr="00E13607">
              <w:rPr>
                <w:b/>
                <w:bCs/>
                <w:color w:val="000000"/>
              </w:rPr>
              <w:t>25 750,7</w:t>
            </w:r>
          </w:p>
        </w:tc>
        <w:tc>
          <w:tcPr>
            <w:tcW w:w="1300"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b/>
                <w:bCs/>
                <w:color w:val="000000"/>
              </w:rPr>
            </w:pPr>
            <w:r w:rsidRPr="00E13607">
              <w:rPr>
                <w:b/>
                <w:bCs/>
                <w:color w:val="000000"/>
              </w:rPr>
              <w:t>24 819,5</w:t>
            </w:r>
          </w:p>
        </w:tc>
      </w:tr>
      <w:tr w:rsidR="00E13607" w:rsidRPr="00E13607" w:rsidTr="00E13607">
        <w:trPr>
          <w:trHeight w:val="255"/>
        </w:trPr>
        <w:tc>
          <w:tcPr>
            <w:tcW w:w="6400" w:type="dxa"/>
            <w:tcBorders>
              <w:top w:val="nil"/>
              <w:left w:val="single" w:sz="4" w:space="0" w:color="000000"/>
              <w:bottom w:val="single" w:sz="4" w:space="0" w:color="000000"/>
              <w:right w:val="single" w:sz="4" w:space="0" w:color="000000"/>
            </w:tcBorders>
            <w:shd w:val="clear" w:color="auto" w:fill="auto"/>
            <w:hideMark/>
          </w:tcPr>
          <w:p w:rsidR="00E13607" w:rsidRPr="00E13607" w:rsidRDefault="00E13607" w:rsidP="00E13607">
            <w:pPr>
              <w:rPr>
                <w:color w:val="000000"/>
              </w:rPr>
            </w:pPr>
            <w:r w:rsidRPr="00E13607">
              <w:rPr>
                <w:color w:val="000000"/>
              </w:rPr>
              <w:t>Пенсионное обеспечение</w:t>
            </w:r>
          </w:p>
        </w:tc>
        <w:tc>
          <w:tcPr>
            <w:tcW w:w="460"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color w:val="000000"/>
              </w:rPr>
            </w:pPr>
            <w:r w:rsidRPr="00E13607">
              <w:rPr>
                <w:color w:val="000000"/>
              </w:rPr>
              <w:t>10</w:t>
            </w:r>
          </w:p>
        </w:tc>
        <w:tc>
          <w:tcPr>
            <w:tcW w:w="443"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color w:val="000000"/>
              </w:rPr>
            </w:pPr>
            <w:r w:rsidRPr="00E13607">
              <w:rPr>
                <w:color w:val="000000"/>
              </w:rPr>
              <w:t>01</w:t>
            </w:r>
          </w:p>
        </w:tc>
        <w:tc>
          <w:tcPr>
            <w:tcW w:w="1297"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color w:val="000000"/>
              </w:rPr>
            </w:pPr>
            <w:r w:rsidRPr="00E13607">
              <w:rPr>
                <w:color w:val="000000"/>
              </w:rPr>
              <w:t>2 556,6</w:t>
            </w:r>
          </w:p>
        </w:tc>
        <w:tc>
          <w:tcPr>
            <w:tcW w:w="1300"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color w:val="000000"/>
              </w:rPr>
            </w:pPr>
            <w:r w:rsidRPr="00E13607">
              <w:rPr>
                <w:color w:val="000000"/>
              </w:rPr>
              <w:t>2 556,6</w:t>
            </w:r>
          </w:p>
        </w:tc>
      </w:tr>
      <w:tr w:rsidR="00E13607" w:rsidRPr="00E13607" w:rsidTr="00E13607">
        <w:trPr>
          <w:trHeight w:val="255"/>
        </w:trPr>
        <w:tc>
          <w:tcPr>
            <w:tcW w:w="6400" w:type="dxa"/>
            <w:tcBorders>
              <w:top w:val="nil"/>
              <w:left w:val="single" w:sz="4" w:space="0" w:color="000000"/>
              <w:bottom w:val="single" w:sz="4" w:space="0" w:color="000000"/>
              <w:right w:val="single" w:sz="4" w:space="0" w:color="000000"/>
            </w:tcBorders>
            <w:shd w:val="clear" w:color="auto" w:fill="auto"/>
            <w:hideMark/>
          </w:tcPr>
          <w:p w:rsidR="00E13607" w:rsidRPr="00E13607" w:rsidRDefault="00E13607" w:rsidP="00E13607">
            <w:pPr>
              <w:rPr>
                <w:color w:val="000000"/>
              </w:rPr>
            </w:pPr>
            <w:r w:rsidRPr="00E13607">
              <w:rPr>
                <w:color w:val="000000"/>
              </w:rPr>
              <w:t>Социальное обеспечение населения</w:t>
            </w:r>
          </w:p>
        </w:tc>
        <w:tc>
          <w:tcPr>
            <w:tcW w:w="460"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color w:val="000000"/>
              </w:rPr>
            </w:pPr>
            <w:r w:rsidRPr="00E13607">
              <w:rPr>
                <w:color w:val="000000"/>
              </w:rPr>
              <w:t>10</w:t>
            </w:r>
          </w:p>
        </w:tc>
        <w:tc>
          <w:tcPr>
            <w:tcW w:w="443"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color w:val="000000"/>
              </w:rPr>
            </w:pPr>
            <w:r w:rsidRPr="00E13607">
              <w:rPr>
                <w:color w:val="000000"/>
              </w:rPr>
              <w:t>03</w:t>
            </w:r>
          </w:p>
        </w:tc>
        <w:tc>
          <w:tcPr>
            <w:tcW w:w="1297"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color w:val="000000"/>
              </w:rPr>
            </w:pPr>
            <w:r w:rsidRPr="00E13607">
              <w:rPr>
                <w:color w:val="000000"/>
              </w:rPr>
              <w:t>10 823,5</w:t>
            </w:r>
          </w:p>
        </w:tc>
        <w:tc>
          <w:tcPr>
            <w:tcW w:w="1300"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color w:val="000000"/>
              </w:rPr>
            </w:pPr>
            <w:r w:rsidRPr="00E13607">
              <w:rPr>
                <w:color w:val="000000"/>
              </w:rPr>
              <w:t>11 310,5</w:t>
            </w:r>
          </w:p>
        </w:tc>
      </w:tr>
      <w:tr w:rsidR="00E13607" w:rsidRPr="00E13607" w:rsidTr="00E13607">
        <w:trPr>
          <w:trHeight w:val="255"/>
        </w:trPr>
        <w:tc>
          <w:tcPr>
            <w:tcW w:w="6400" w:type="dxa"/>
            <w:tcBorders>
              <w:top w:val="nil"/>
              <w:left w:val="single" w:sz="4" w:space="0" w:color="000000"/>
              <w:bottom w:val="single" w:sz="4" w:space="0" w:color="000000"/>
              <w:right w:val="single" w:sz="4" w:space="0" w:color="000000"/>
            </w:tcBorders>
            <w:shd w:val="clear" w:color="auto" w:fill="auto"/>
            <w:hideMark/>
          </w:tcPr>
          <w:p w:rsidR="00E13607" w:rsidRPr="00E13607" w:rsidRDefault="00E13607" w:rsidP="00E13607">
            <w:pPr>
              <w:rPr>
                <w:color w:val="000000"/>
              </w:rPr>
            </w:pPr>
            <w:r w:rsidRPr="00E13607">
              <w:rPr>
                <w:color w:val="000000"/>
              </w:rPr>
              <w:t>Охрана семьи и детства</w:t>
            </w:r>
          </w:p>
        </w:tc>
        <w:tc>
          <w:tcPr>
            <w:tcW w:w="460"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color w:val="000000"/>
              </w:rPr>
            </w:pPr>
            <w:r w:rsidRPr="00E13607">
              <w:rPr>
                <w:color w:val="000000"/>
              </w:rPr>
              <w:t>10</w:t>
            </w:r>
          </w:p>
        </w:tc>
        <w:tc>
          <w:tcPr>
            <w:tcW w:w="443"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color w:val="000000"/>
              </w:rPr>
            </w:pPr>
            <w:r w:rsidRPr="00E13607">
              <w:rPr>
                <w:color w:val="000000"/>
              </w:rPr>
              <w:t>04</w:t>
            </w:r>
          </w:p>
        </w:tc>
        <w:tc>
          <w:tcPr>
            <w:tcW w:w="1297"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color w:val="000000"/>
              </w:rPr>
            </w:pPr>
            <w:r w:rsidRPr="00E13607">
              <w:rPr>
                <w:color w:val="000000"/>
              </w:rPr>
              <w:t>12 280,6</w:t>
            </w:r>
          </w:p>
        </w:tc>
        <w:tc>
          <w:tcPr>
            <w:tcW w:w="1300"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color w:val="000000"/>
              </w:rPr>
            </w:pPr>
            <w:r w:rsidRPr="00E13607">
              <w:rPr>
                <w:color w:val="000000"/>
              </w:rPr>
              <w:t>10 862,4</w:t>
            </w:r>
          </w:p>
        </w:tc>
      </w:tr>
      <w:tr w:rsidR="00E13607" w:rsidRPr="00E13607" w:rsidTr="00E13607">
        <w:trPr>
          <w:trHeight w:val="255"/>
        </w:trPr>
        <w:tc>
          <w:tcPr>
            <w:tcW w:w="6400" w:type="dxa"/>
            <w:tcBorders>
              <w:top w:val="nil"/>
              <w:left w:val="single" w:sz="4" w:space="0" w:color="000000"/>
              <w:bottom w:val="single" w:sz="4" w:space="0" w:color="000000"/>
              <w:right w:val="single" w:sz="4" w:space="0" w:color="000000"/>
            </w:tcBorders>
            <w:shd w:val="clear" w:color="auto" w:fill="auto"/>
            <w:hideMark/>
          </w:tcPr>
          <w:p w:rsidR="00E13607" w:rsidRPr="00E13607" w:rsidRDefault="00E13607" w:rsidP="00E13607">
            <w:pPr>
              <w:rPr>
                <w:color w:val="000000"/>
              </w:rPr>
            </w:pPr>
            <w:r w:rsidRPr="00E13607">
              <w:rPr>
                <w:color w:val="000000"/>
              </w:rPr>
              <w:t>Другие вопросы в области социальной политики</w:t>
            </w:r>
          </w:p>
        </w:tc>
        <w:tc>
          <w:tcPr>
            <w:tcW w:w="460"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color w:val="000000"/>
              </w:rPr>
            </w:pPr>
            <w:r w:rsidRPr="00E13607">
              <w:rPr>
                <w:color w:val="000000"/>
              </w:rPr>
              <w:t>10</w:t>
            </w:r>
          </w:p>
        </w:tc>
        <w:tc>
          <w:tcPr>
            <w:tcW w:w="443"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color w:val="000000"/>
              </w:rPr>
            </w:pPr>
            <w:r w:rsidRPr="00E13607">
              <w:rPr>
                <w:color w:val="000000"/>
              </w:rPr>
              <w:t>06</w:t>
            </w:r>
          </w:p>
        </w:tc>
        <w:tc>
          <w:tcPr>
            <w:tcW w:w="1297"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color w:val="000000"/>
              </w:rPr>
            </w:pPr>
            <w:r w:rsidRPr="00E13607">
              <w:rPr>
                <w:color w:val="000000"/>
              </w:rPr>
              <w:t>90,0</w:t>
            </w:r>
          </w:p>
        </w:tc>
        <w:tc>
          <w:tcPr>
            <w:tcW w:w="1300"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color w:val="000000"/>
              </w:rPr>
            </w:pPr>
            <w:r w:rsidRPr="00E13607">
              <w:rPr>
                <w:color w:val="000000"/>
              </w:rPr>
              <w:t>90,0</w:t>
            </w:r>
          </w:p>
        </w:tc>
      </w:tr>
      <w:tr w:rsidR="00E13607" w:rsidRPr="00E13607" w:rsidTr="00E13607">
        <w:trPr>
          <w:trHeight w:val="255"/>
        </w:trPr>
        <w:tc>
          <w:tcPr>
            <w:tcW w:w="6400" w:type="dxa"/>
            <w:tcBorders>
              <w:top w:val="nil"/>
              <w:left w:val="single" w:sz="4" w:space="0" w:color="000000"/>
              <w:bottom w:val="single" w:sz="4" w:space="0" w:color="000000"/>
              <w:right w:val="single" w:sz="4" w:space="0" w:color="000000"/>
            </w:tcBorders>
            <w:shd w:val="clear" w:color="auto" w:fill="auto"/>
            <w:hideMark/>
          </w:tcPr>
          <w:p w:rsidR="00E13607" w:rsidRPr="00E13607" w:rsidRDefault="00E13607" w:rsidP="00E13607">
            <w:pPr>
              <w:rPr>
                <w:b/>
                <w:bCs/>
                <w:color w:val="000000"/>
              </w:rPr>
            </w:pPr>
            <w:r w:rsidRPr="00E13607">
              <w:rPr>
                <w:b/>
                <w:bCs/>
                <w:color w:val="000000"/>
              </w:rPr>
              <w:t>Физическая культура и спорт</w:t>
            </w:r>
          </w:p>
        </w:tc>
        <w:tc>
          <w:tcPr>
            <w:tcW w:w="460"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b/>
                <w:bCs/>
                <w:color w:val="000000"/>
              </w:rPr>
            </w:pPr>
            <w:r w:rsidRPr="00E13607">
              <w:rPr>
                <w:b/>
                <w:bCs/>
                <w:color w:val="000000"/>
              </w:rPr>
              <w:t>11</w:t>
            </w:r>
          </w:p>
        </w:tc>
        <w:tc>
          <w:tcPr>
            <w:tcW w:w="443"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b/>
                <w:bCs/>
                <w:color w:val="000000"/>
              </w:rPr>
            </w:pPr>
            <w:r w:rsidRPr="00E13607">
              <w:rPr>
                <w:b/>
                <w:bCs/>
                <w:color w:val="000000"/>
              </w:rPr>
              <w:t>00</w:t>
            </w:r>
          </w:p>
        </w:tc>
        <w:tc>
          <w:tcPr>
            <w:tcW w:w="1297"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b/>
                <w:bCs/>
                <w:color w:val="000000"/>
              </w:rPr>
            </w:pPr>
            <w:r w:rsidRPr="00E13607">
              <w:rPr>
                <w:b/>
                <w:bCs/>
                <w:color w:val="000000"/>
              </w:rPr>
              <w:t>15 595,4</w:t>
            </w:r>
          </w:p>
        </w:tc>
        <w:tc>
          <w:tcPr>
            <w:tcW w:w="1300"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b/>
                <w:bCs/>
                <w:color w:val="000000"/>
              </w:rPr>
            </w:pPr>
            <w:r w:rsidRPr="00E13607">
              <w:rPr>
                <w:b/>
                <w:bCs/>
                <w:color w:val="000000"/>
              </w:rPr>
              <w:t>15 595,4</w:t>
            </w:r>
          </w:p>
        </w:tc>
      </w:tr>
      <w:tr w:rsidR="00E13607" w:rsidRPr="00E13607" w:rsidTr="00E13607">
        <w:trPr>
          <w:trHeight w:val="255"/>
        </w:trPr>
        <w:tc>
          <w:tcPr>
            <w:tcW w:w="6400" w:type="dxa"/>
            <w:tcBorders>
              <w:top w:val="nil"/>
              <w:left w:val="single" w:sz="4" w:space="0" w:color="000000"/>
              <w:bottom w:val="single" w:sz="4" w:space="0" w:color="000000"/>
              <w:right w:val="single" w:sz="4" w:space="0" w:color="000000"/>
            </w:tcBorders>
            <w:shd w:val="clear" w:color="auto" w:fill="auto"/>
            <w:hideMark/>
          </w:tcPr>
          <w:p w:rsidR="00E13607" w:rsidRPr="00E13607" w:rsidRDefault="00E13607" w:rsidP="00E13607">
            <w:pPr>
              <w:rPr>
                <w:color w:val="000000"/>
              </w:rPr>
            </w:pPr>
            <w:r w:rsidRPr="00E13607">
              <w:rPr>
                <w:color w:val="000000"/>
              </w:rPr>
              <w:t>Массовый спорт</w:t>
            </w:r>
          </w:p>
        </w:tc>
        <w:tc>
          <w:tcPr>
            <w:tcW w:w="460"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color w:val="000000"/>
              </w:rPr>
            </w:pPr>
            <w:r w:rsidRPr="00E13607">
              <w:rPr>
                <w:color w:val="000000"/>
              </w:rPr>
              <w:t>11</w:t>
            </w:r>
          </w:p>
        </w:tc>
        <w:tc>
          <w:tcPr>
            <w:tcW w:w="443"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color w:val="000000"/>
              </w:rPr>
            </w:pPr>
            <w:r w:rsidRPr="00E13607">
              <w:rPr>
                <w:color w:val="000000"/>
              </w:rPr>
              <w:t>02</w:t>
            </w:r>
          </w:p>
        </w:tc>
        <w:tc>
          <w:tcPr>
            <w:tcW w:w="1297"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color w:val="000000"/>
              </w:rPr>
            </w:pPr>
            <w:r w:rsidRPr="00E13607">
              <w:rPr>
                <w:color w:val="000000"/>
              </w:rPr>
              <w:t>63,7</w:t>
            </w:r>
          </w:p>
        </w:tc>
        <w:tc>
          <w:tcPr>
            <w:tcW w:w="1300"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color w:val="000000"/>
              </w:rPr>
            </w:pPr>
            <w:r w:rsidRPr="00E13607">
              <w:rPr>
                <w:color w:val="000000"/>
              </w:rPr>
              <w:t>63,7</w:t>
            </w:r>
          </w:p>
        </w:tc>
      </w:tr>
      <w:tr w:rsidR="00E13607" w:rsidRPr="00E13607" w:rsidTr="00E13607">
        <w:trPr>
          <w:trHeight w:val="255"/>
        </w:trPr>
        <w:tc>
          <w:tcPr>
            <w:tcW w:w="6400" w:type="dxa"/>
            <w:tcBorders>
              <w:top w:val="nil"/>
              <w:left w:val="single" w:sz="4" w:space="0" w:color="000000"/>
              <w:bottom w:val="single" w:sz="4" w:space="0" w:color="000000"/>
              <w:right w:val="single" w:sz="4" w:space="0" w:color="000000"/>
            </w:tcBorders>
            <w:shd w:val="clear" w:color="auto" w:fill="auto"/>
            <w:hideMark/>
          </w:tcPr>
          <w:p w:rsidR="00E13607" w:rsidRPr="00E13607" w:rsidRDefault="00E13607" w:rsidP="00E13607">
            <w:pPr>
              <w:rPr>
                <w:color w:val="000000"/>
              </w:rPr>
            </w:pPr>
            <w:r w:rsidRPr="00E13607">
              <w:rPr>
                <w:color w:val="000000"/>
              </w:rPr>
              <w:t>Спорт высших достижений</w:t>
            </w:r>
          </w:p>
        </w:tc>
        <w:tc>
          <w:tcPr>
            <w:tcW w:w="460"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color w:val="000000"/>
              </w:rPr>
            </w:pPr>
            <w:r w:rsidRPr="00E13607">
              <w:rPr>
                <w:color w:val="000000"/>
              </w:rPr>
              <w:t>11</w:t>
            </w:r>
          </w:p>
        </w:tc>
        <w:tc>
          <w:tcPr>
            <w:tcW w:w="443"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color w:val="000000"/>
              </w:rPr>
            </w:pPr>
            <w:r w:rsidRPr="00E13607">
              <w:rPr>
                <w:color w:val="000000"/>
              </w:rPr>
              <w:t>03</w:t>
            </w:r>
          </w:p>
        </w:tc>
        <w:tc>
          <w:tcPr>
            <w:tcW w:w="1297"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color w:val="000000"/>
              </w:rPr>
            </w:pPr>
            <w:r w:rsidRPr="00E13607">
              <w:rPr>
                <w:color w:val="000000"/>
              </w:rPr>
              <w:t>15 531,7</w:t>
            </w:r>
          </w:p>
        </w:tc>
        <w:tc>
          <w:tcPr>
            <w:tcW w:w="1300"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color w:val="000000"/>
              </w:rPr>
            </w:pPr>
            <w:r w:rsidRPr="00E13607">
              <w:rPr>
                <w:color w:val="000000"/>
              </w:rPr>
              <w:t>15 531,7</w:t>
            </w:r>
          </w:p>
        </w:tc>
      </w:tr>
      <w:tr w:rsidR="00E13607" w:rsidRPr="00E13607" w:rsidTr="00E13607">
        <w:trPr>
          <w:trHeight w:val="255"/>
        </w:trPr>
        <w:tc>
          <w:tcPr>
            <w:tcW w:w="6400" w:type="dxa"/>
            <w:tcBorders>
              <w:top w:val="nil"/>
              <w:left w:val="single" w:sz="4" w:space="0" w:color="000000"/>
              <w:bottom w:val="single" w:sz="4" w:space="0" w:color="000000"/>
              <w:right w:val="single" w:sz="4" w:space="0" w:color="000000"/>
            </w:tcBorders>
            <w:shd w:val="clear" w:color="auto" w:fill="auto"/>
            <w:hideMark/>
          </w:tcPr>
          <w:p w:rsidR="00E13607" w:rsidRPr="00E13607" w:rsidRDefault="00E13607" w:rsidP="00E13607">
            <w:pPr>
              <w:rPr>
                <w:b/>
                <w:bCs/>
                <w:color w:val="000000"/>
              </w:rPr>
            </w:pPr>
            <w:r w:rsidRPr="00E13607">
              <w:rPr>
                <w:b/>
                <w:bCs/>
                <w:color w:val="000000"/>
              </w:rPr>
              <w:t>Обслуживание государственного и муниципального долга</w:t>
            </w:r>
          </w:p>
        </w:tc>
        <w:tc>
          <w:tcPr>
            <w:tcW w:w="460"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b/>
                <w:bCs/>
                <w:color w:val="000000"/>
              </w:rPr>
            </w:pPr>
            <w:r w:rsidRPr="00E13607">
              <w:rPr>
                <w:b/>
                <w:bCs/>
                <w:color w:val="000000"/>
              </w:rPr>
              <w:t>13</w:t>
            </w:r>
          </w:p>
        </w:tc>
        <w:tc>
          <w:tcPr>
            <w:tcW w:w="443"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b/>
                <w:bCs/>
                <w:color w:val="000000"/>
              </w:rPr>
            </w:pPr>
            <w:r w:rsidRPr="00E13607">
              <w:rPr>
                <w:b/>
                <w:bCs/>
                <w:color w:val="000000"/>
              </w:rPr>
              <w:t>00</w:t>
            </w:r>
          </w:p>
        </w:tc>
        <w:tc>
          <w:tcPr>
            <w:tcW w:w="1297"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b/>
                <w:bCs/>
                <w:color w:val="000000"/>
              </w:rPr>
            </w:pPr>
            <w:r w:rsidRPr="00E13607">
              <w:rPr>
                <w:b/>
                <w:bCs/>
                <w:color w:val="000000"/>
              </w:rPr>
              <w:t>313,0</w:t>
            </w:r>
          </w:p>
        </w:tc>
        <w:tc>
          <w:tcPr>
            <w:tcW w:w="1300"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b/>
                <w:bCs/>
                <w:color w:val="000000"/>
              </w:rPr>
            </w:pPr>
            <w:r w:rsidRPr="00E13607">
              <w:rPr>
                <w:b/>
                <w:bCs/>
                <w:color w:val="000000"/>
              </w:rPr>
              <w:t>313,0</w:t>
            </w:r>
          </w:p>
        </w:tc>
      </w:tr>
      <w:tr w:rsidR="00E13607" w:rsidRPr="00E13607" w:rsidTr="00E13607">
        <w:trPr>
          <w:trHeight w:val="255"/>
        </w:trPr>
        <w:tc>
          <w:tcPr>
            <w:tcW w:w="6400" w:type="dxa"/>
            <w:tcBorders>
              <w:top w:val="nil"/>
              <w:left w:val="single" w:sz="4" w:space="0" w:color="000000"/>
              <w:bottom w:val="single" w:sz="4" w:space="0" w:color="000000"/>
              <w:right w:val="single" w:sz="4" w:space="0" w:color="000000"/>
            </w:tcBorders>
            <w:shd w:val="clear" w:color="auto" w:fill="auto"/>
            <w:hideMark/>
          </w:tcPr>
          <w:p w:rsidR="00E13607" w:rsidRPr="00E13607" w:rsidRDefault="00E13607" w:rsidP="00E13607">
            <w:pPr>
              <w:rPr>
                <w:color w:val="000000"/>
              </w:rPr>
            </w:pPr>
            <w:r w:rsidRPr="00E13607">
              <w:rPr>
                <w:color w:val="000000"/>
              </w:rPr>
              <w:t>Обслуживание государственного внутреннего и муниципального долга</w:t>
            </w:r>
          </w:p>
        </w:tc>
        <w:tc>
          <w:tcPr>
            <w:tcW w:w="460"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color w:val="000000"/>
              </w:rPr>
            </w:pPr>
            <w:r w:rsidRPr="00E13607">
              <w:rPr>
                <w:color w:val="000000"/>
              </w:rPr>
              <w:t>13</w:t>
            </w:r>
          </w:p>
        </w:tc>
        <w:tc>
          <w:tcPr>
            <w:tcW w:w="443"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color w:val="000000"/>
              </w:rPr>
            </w:pPr>
            <w:r w:rsidRPr="00E13607">
              <w:rPr>
                <w:color w:val="000000"/>
              </w:rPr>
              <w:t>01</w:t>
            </w:r>
          </w:p>
        </w:tc>
        <w:tc>
          <w:tcPr>
            <w:tcW w:w="1297"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color w:val="000000"/>
              </w:rPr>
            </w:pPr>
            <w:r w:rsidRPr="00E13607">
              <w:rPr>
                <w:color w:val="000000"/>
              </w:rPr>
              <w:t>313,0</w:t>
            </w:r>
          </w:p>
        </w:tc>
        <w:tc>
          <w:tcPr>
            <w:tcW w:w="1300"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color w:val="000000"/>
              </w:rPr>
            </w:pPr>
            <w:r w:rsidRPr="00E13607">
              <w:rPr>
                <w:color w:val="000000"/>
              </w:rPr>
              <w:t>313,0</w:t>
            </w:r>
          </w:p>
        </w:tc>
      </w:tr>
      <w:tr w:rsidR="00E13607" w:rsidRPr="00E13607" w:rsidTr="00E13607">
        <w:trPr>
          <w:trHeight w:val="510"/>
        </w:trPr>
        <w:tc>
          <w:tcPr>
            <w:tcW w:w="6400" w:type="dxa"/>
            <w:tcBorders>
              <w:top w:val="nil"/>
              <w:left w:val="single" w:sz="4" w:space="0" w:color="000000"/>
              <w:bottom w:val="single" w:sz="4" w:space="0" w:color="000000"/>
              <w:right w:val="single" w:sz="4" w:space="0" w:color="000000"/>
            </w:tcBorders>
            <w:shd w:val="clear" w:color="auto" w:fill="auto"/>
            <w:hideMark/>
          </w:tcPr>
          <w:p w:rsidR="00E13607" w:rsidRPr="00E13607" w:rsidRDefault="00E13607" w:rsidP="00E13607">
            <w:pPr>
              <w:rPr>
                <w:b/>
                <w:bCs/>
                <w:color w:val="000000"/>
              </w:rPr>
            </w:pPr>
            <w:r w:rsidRPr="00E13607">
              <w:rPr>
                <w:b/>
                <w:bCs/>
                <w:color w:val="000000"/>
              </w:rPr>
              <w:t>Межбюджетные трансферты общего характера бюджетам бюджетной системы Российской Федерации</w:t>
            </w:r>
          </w:p>
        </w:tc>
        <w:tc>
          <w:tcPr>
            <w:tcW w:w="460"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b/>
                <w:bCs/>
                <w:color w:val="000000"/>
              </w:rPr>
            </w:pPr>
            <w:r w:rsidRPr="00E13607">
              <w:rPr>
                <w:b/>
                <w:bCs/>
                <w:color w:val="000000"/>
              </w:rPr>
              <w:t>14</w:t>
            </w:r>
          </w:p>
        </w:tc>
        <w:tc>
          <w:tcPr>
            <w:tcW w:w="443"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b/>
                <w:bCs/>
                <w:color w:val="000000"/>
              </w:rPr>
            </w:pPr>
            <w:r w:rsidRPr="00E13607">
              <w:rPr>
                <w:b/>
                <w:bCs/>
                <w:color w:val="000000"/>
              </w:rPr>
              <w:t>00</w:t>
            </w:r>
          </w:p>
        </w:tc>
        <w:tc>
          <w:tcPr>
            <w:tcW w:w="1297"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b/>
                <w:bCs/>
                <w:color w:val="000000"/>
              </w:rPr>
            </w:pPr>
            <w:r w:rsidRPr="00E13607">
              <w:rPr>
                <w:b/>
                <w:bCs/>
                <w:color w:val="000000"/>
              </w:rPr>
              <w:t>27 586,1</w:t>
            </w:r>
          </w:p>
        </w:tc>
        <w:tc>
          <w:tcPr>
            <w:tcW w:w="1300"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b/>
                <w:bCs/>
                <w:color w:val="000000"/>
              </w:rPr>
            </w:pPr>
            <w:r w:rsidRPr="00E13607">
              <w:rPr>
                <w:b/>
                <w:bCs/>
                <w:color w:val="000000"/>
              </w:rPr>
              <w:t>27 874,1</w:t>
            </w:r>
          </w:p>
        </w:tc>
      </w:tr>
      <w:tr w:rsidR="00E13607" w:rsidRPr="00E13607" w:rsidTr="00E13607">
        <w:trPr>
          <w:trHeight w:val="510"/>
        </w:trPr>
        <w:tc>
          <w:tcPr>
            <w:tcW w:w="6400" w:type="dxa"/>
            <w:tcBorders>
              <w:top w:val="nil"/>
              <w:left w:val="single" w:sz="4" w:space="0" w:color="000000"/>
              <w:bottom w:val="single" w:sz="4" w:space="0" w:color="000000"/>
              <w:right w:val="single" w:sz="4" w:space="0" w:color="000000"/>
            </w:tcBorders>
            <w:shd w:val="clear" w:color="auto" w:fill="auto"/>
            <w:hideMark/>
          </w:tcPr>
          <w:p w:rsidR="00E13607" w:rsidRPr="00E13607" w:rsidRDefault="00E13607" w:rsidP="00E13607">
            <w:pPr>
              <w:rPr>
                <w:color w:val="000000"/>
              </w:rPr>
            </w:pPr>
            <w:r w:rsidRPr="00E13607">
              <w:rPr>
                <w:color w:val="000000"/>
              </w:rPr>
              <w:t>Дотации на выравнивание бюджетной обеспеченности субъектов Российской Федерации и муниципальных образований</w:t>
            </w:r>
          </w:p>
        </w:tc>
        <w:tc>
          <w:tcPr>
            <w:tcW w:w="460"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color w:val="000000"/>
              </w:rPr>
            </w:pPr>
            <w:r w:rsidRPr="00E13607">
              <w:rPr>
                <w:color w:val="000000"/>
              </w:rPr>
              <w:t>14</w:t>
            </w:r>
          </w:p>
        </w:tc>
        <w:tc>
          <w:tcPr>
            <w:tcW w:w="443"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color w:val="000000"/>
              </w:rPr>
            </w:pPr>
            <w:r w:rsidRPr="00E13607">
              <w:rPr>
                <w:color w:val="000000"/>
              </w:rPr>
              <w:t>01</w:t>
            </w:r>
          </w:p>
        </w:tc>
        <w:tc>
          <w:tcPr>
            <w:tcW w:w="1297"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color w:val="000000"/>
              </w:rPr>
            </w:pPr>
            <w:r w:rsidRPr="00E13607">
              <w:rPr>
                <w:color w:val="000000"/>
              </w:rPr>
              <w:t>6 342,0</w:t>
            </w:r>
          </w:p>
        </w:tc>
        <w:tc>
          <w:tcPr>
            <w:tcW w:w="1300"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color w:val="000000"/>
              </w:rPr>
            </w:pPr>
            <w:r w:rsidRPr="00E13607">
              <w:rPr>
                <w:color w:val="000000"/>
              </w:rPr>
              <w:t>6 376,0</w:t>
            </w:r>
          </w:p>
        </w:tc>
      </w:tr>
      <w:tr w:rsidR="00E13607" w:rsidRPr="00E13607" w:rsidTr="00E13607">
        <w:trPr>
          <w:trHeight w:val="255"/>
        </w:trPr>
        <w:tc>
          <w:tcPr>
            <w:tcW w:w="6400" w:type="dxa"/>
            <w:tcBorders>
              <w:top w:val="nil"/>
              <w:left w:val="single" w:sz="4" w:space="0" w:color="000000"/>
              <w:bottom w:val="single" w:sz="4" w:space="0" w:color="000000"/>
              <w:right w:val="single" w:sz="4" w:space="0" w:color="000000"/>
            </w:tcBorders>
            <w:shd w:val="clear" w:color="auto" w:fill="auto"/>
            <w:hideMark/>
          </w:tcPr>
          <w:p w:rsidR="00E13607" w:rsidRPr="00E13607" w:rsidRDefault="00E13607" w:rsidP="00E13607">
            <w:pPr>
              <w:rPr>
                <w:color w:val="000000"/>
              </w:rPr>
            </w:pPr>
            <w:r w:rsidRPr="00E13607">
              <w:rPr>
                <w:color w:val="000000"/>
              </w:rPr>
              <w:t>Прочие межбюджетные трансферты общего характера</w:t>
            </w:r>
          </w:p>
        </w:tc>
        <w:tc>
          <w:tcPr>
            <w:tcW w:w="460"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color w:val="000000"/>
              </w:rPr>
            </w:pPr>
            <w:r w:rsidRPr="00E13607">
              <w:rPr>
                <w:color w:val="000000"/>
              </w:rPr>
              <w:t>14</w:t>
            </w:r>
          </w:p>
        </w:tc>
        <w:tc>
          <w:tcPr>
            <w:tcW w:w="443"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color w:val="000000"/>
              </w:rPr>
            </w:pPr>
            <w:r w:rsidRPr="00E13607">
              <w:rPr>
                <w:color w:val="000000"/>
              </w:rPr>
              <w:t>03</w:t>
            </w:r>
          </w:p>
        </w:tc>
        <w:tc>
          <w:tcPr>
            <w:tcW w:w="1297"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color w:val="000000"/>
              </w:rPr>
            </w:pPr>
            <w:r w:rsidRPr="00E13607">
              <w:rPr>
                <w:color w:val="000000"/>
              </w:rPr>
              <w:t>21 244,1</w:t>
            </w:r>
          </w:p>
        </w:tc>
        <w:tc>
          <w:tcPr>
            <w:tcW w:w="1300" w:type="dxa"/>
            <w:tcBorders>
              <w:top w:val="nil"/>
              <w:left w:val="nil"/>
              <w:bottom w:val="single" w:sz="4" w:space="0" w:color="000000"/>
              <w:right w:val="single" w:sz="4" w:space="0" w:color="000000"/>
            </w:tcBorders>
            <w:shd w:val="clear" w:color="auto" w:fill="auto"/>
            <w:hideMark/>
          </w:tcPr>
          <w:p w:rsidR="00E13607" w:rsidRPr="00E13607" w:rsidRDefault="00E13607" w:rsidP="00E13607">
            <w:pPr>
              <w:jc w:val="center"/>
              <w:rPr>
                <w:color w:val="000000"/>
              </w:rPr>
            </w:pPr>
            <w:r w:rsidRPr="00E13607">
              <w:rPr>
                <w:color w:val="000000"/>
              </w:rPr>
              <w:t>21 498,1</w:t>
            </w:r>
          </w:p>
        </w:tc>
      </w:tr>
    </w:tbl>
    <w:p w:rsidR="00AA1749" w:rsidRDefault="00AA1749" w:rsidP="00AA1749"/>
    <w:p w:rsidR="0066712E" w:rsidRDefault="0066712E">
      <w:r>
        <w:br w:type="page"/>
      </w:r>
    </w:p>
    <w:tbl>
      <w:tblPr>
        <w:tblW w:w="10044" w:type="dxa"/>
        <w:tblInd w:w="93" w:type="dxa"/>
        <w:tblLook w:val="04A0"/>
      </w:tblPr>
      <w:tblGrid>
        <w:gridCol w:w="5460"/>
        <w:gridCol w:w="1240"/>
        <w:gridCol w:w="980"/>
        <w:gridCol w:w="1124"/>
        <w:gridCol w:w="116"/>
        <w:gridCol w:w="1124"/>
      </w:tblGrid>
      <w:tr w:rsidR="0066712E" w:rsidRPr="0066712E" w:rsidTr="0066712E">
        <w:trPr>
          <w:trHeight w:val="375"/>
        </w:trPr>
        <w:tc>
          <w:tcPr>
            <w:tcW w:w="5460" w:type="dxa"/>
            <w:tcBorders>
              <w:top w:val="nil"/>
              <w:left w:val="nil"/>
              <w:bottom w:val="nil"/>
              <w:right w:val="nil"/>
            </w:tcBorders>
            <w:shd w:val="clear" w:color="auto" w:fill="auto"/>
            <w:vAlign w:val="bottom"/>
            <w:hideMark/>
          </w:tcPr>
          <w:p w:rsidR="0066712E" w:rsidRPr="0066712E" w:rsidRDefault="0066712E" w:rsidP="0066712E">
            <w:pPr>
              <w:rPr>
                <w:rFonts w:ascii="Calibri" w:hAnsi="Calibri"/>
                <w:color w:val="000000"/>
                <w:sz w:val="22"/>
                <w:szCs w:val="22"/>
              </w:rPr>
            </w:pPr>
          </w:p>
        </w:tc>
        <w:tc>
          <w:tcPr>
            <w:tcW w:w="3344" w:type="dxa"/>
            <w:gridSpan w:val="3"/>
            <w:tcBorders>
              <w:top w:val="nil"/>
              <w:left w:val="nil"/>
              <w:bottom w:val="nil"/>
              <w:right w:val="nil"/>
            </w:tcBorders>
            <w:shd w:val="clear" w:color="auto" w:fill="auto"/>
            <w:noWrap/>
            <w:vAlign w:val="bottom"/>
            <w:hideMark/>
          </w:tcPr>
          <w:p w:rsidR="0066712E" w:rsidRPr="0066712E" w:rsidRDefault="0066712E" w:rsidP="0066712E">
            <w:pPr>
              <w:rPr>
                <w:color w:val="000000"/>
                <w:sz w:val="28"/>
                <w:szCs w:val="28"/>
              </w:rPr>
            </w:pPr>
            <w:r w:rsidRPr="0066712E">
              <w:rPr>
                <w:color w:val="000000"/>
                <w:sz w:val="28"/>
                <w:szCs w:val="28"/>
              </w:rPr>
              <w:t>Приложение № 7</w:t>
            </w:r>
          </w:p>
        </w:tc>
        <w:tc>
          <w:tcPr>
            <w:tcW w:w="1240" w:type="dxa"/>
            <w:gridSpan w:val="2"/>
            <w:tcBorders>
              <w:top w:val="nil"/>
              <w:left w:val="nil"/>
              <w:bottom w:val="nil"/>
              <w:right w:val="nil"/>
            </w:tcBorders>
            <w:shd w:val="clear" w:color="auto" w:fill="auto"/>
            <w:noWrap/>
            <w:vAlign w:val="bottom"/>
            <w:hideMark/>
          </w:tcPr>
          <w:p w:rsidR="0066712E" w:rsidRPr="0066712E" w:rsidRDefault="0066712E" w:rsidP="0066712E">
            <w:pPr>
              <w:rPr>
                <w:color w:val="000000"/>
                <w:sz w:val="18"/>
                <w:szCs w:val="18"/>
              </w:rPr>
            </w:pPr>
          </w:p>
        </w:tc>
      </w:tr>
      <w:tr w:rsidR="0066712E" w:rsidRPr="0066712E" w:rsidTr="0066712E">
        <w:trPr>
          <w:trHeight w:val="375"/>
        </w:trPr>
        <w:tc>
          <w:tcPr>
            <w:tcW w:w="5460" w:type="dxa"/>
            <w:tcBorders>
              <w:top w:val="nil"/>
              <w:left w:val="nil"/>
              <w:bottom w:val="nil"/>
              <w:right w:val="nil"/>
            </w:tcBorders>
            <w:shd w:val="clear" w:color="auto" w:fill="auto"/>
            <w:vAlign w:val="bottom"/>
            <w:hideMark/>
          </w:tcPr>
          <w:p w:rsidR="0066712E" w:rsidRPr="0066712E" w:rsidRDefault="0066712E" w:rsidP="0066712E">
            <w:pPr>
              <w:rPr>
                <w:rFonts w:ascii="Calibri" w:hAnsi="Calibri"/>
                <w:color w:val="000000"/>
                <w:sz w:val="22"/>
                <w:szCs w:val="22"/>
              </w:rPr>
            </w:pPr>
          </w:p>
        </w:tc>
        <w:tc>
          <w:tcPr>
            <w:tcW w:w="4584" w:type="dxa"/>
            <w:gridSpan w:val="5"/>
            <w:tcBorders>
              <w:top w:val="nil"/>
              <w:left w:val="nil"/>
              <w:bottom w:val="nil"/>
              <w:right w:val="nil"/>
            </w:tcBorders>
            <w:shd w:val="clear" w:color="auto" w:fill="auto"/>
            <w:noWrap/>
            <w:vAlign w:val="bottom"/>
            <w:hideMark/>
          </w:tcPr>
          <w:p w:rsidR="0066712E" w:rsidRPr="0066712E" w:rsidRDefault="0066712E" w:rsidP="0066712E">
            <w:pPr>
              <w:rPr>
                <w:color w:val="000000"/>
                <w:sz w:val="28"/>
                <w:szCs w:val="28"/>
              </w:rPr>
            </w:pPr>
            <w:r w:rsidRPr="0066712E">
              <w:rPr>
                <w:color w:val="000000"/>
                <w:sz w:val="28"/>
                <w:szCs w:val="28"/>
              </w:rPr>
              <w:t>к решению Куменской</w:t>
            </w:r>
          </w:p>
        </w:tc>
      </w:tr>
      <w:tr w:rsidR="0066712E" w:rsidRPr="0066712E" w:rsidTr="0066712E">
        <w:trPr>
          <w:trHeight w:val="375"/>
        </w:trPr>
        <w:tc>
          <w:tcPr>
            <w:tcW w:w="5460" w:type="dxa"/>
            <w:tcBorders>
              <w:top w:val="nil"/>
              <w:left w:val="nil"/>
              <w:bottom w:val="nil"/>
              <w:right w:val="nil"/>
            </w:tcBorders>
            <w:shd w:val="clear" w:color="auto" w:fill="auto"/>
            <w:vAlign w:val="bottom"/>
            <w:hideMark/>
          </w:tcPr>
          <w:p w:rsidR="0066712E" w:rsidRPr="0066712E" w:rsidRDefault="0066712E" w:rsidP="0066712E">
            <w:pPr>
              <w:rPr>
                <w:rFonts w:ascii="Calibri" w:hAnsi="Calibri"/>
                <w:color w:val="000000"/>
                <w:sz w:val="22"/>
                <w:szCs w:val="22"/>
              </w:rPr>
            </w:pPr>
          </w:p>
        </w:tc>
        <w:tc>
          <w:tcPr>
            <w:tcW w:w="3344" w:type="dxa"/>
            <w:gridSpan w:val="3"/>
            <w:tcBorders>
              <w:top w:val="nil"/>
              <w:left w:val="nil"/>
              <w:bottom w:val="nil"/>
              <w:right w:val="nil"/>
            </w:tcBorders>
            <w:shd w:val="clear" w:color="auto" w:fill="auto"/>
            <w:noWrap/>
            <w:vAlign w:val="bottom"/>
            <w:hideMark/>
          </w:tcPr>
          <w:p w:rsidR="0066712E" w:rsidRPr="0066712E" w:rsidRDefault="0066712E" w:rsidP="0066712E">
            <w:pPr>
              <w:rPr>
                <w:color w:val="000000"/>
                <w:sz w:val="28"/>
                <w:szCs w:val="28"/>
              </w:rPr>
            </w:pPr>
            <w:r w:rsidRPr="0066712E">
              <w:rPr>
                <w:color w:val="000000"/>
                <w:sz w:val="28"/>
                <w:szCs w:val="28"/>
              </w:rPr>
              <w:t>районной Думы</w:t>
            </w:r>
          </w:p>
        </w:tc>
        <w:tc>
          <w:tcPr>
            <w:tcW w:w="1240" w:type="dxa"/>
            <w:gridSpan w:val="2"/>
            <w:tcBorders>
              <w:top w:val="nil"/>
              <w:left w:val="nil"/>
              <w:bottom w:val="nil"/>
              <w:right w:val="nil"/>
            </w:tcBorders>
            <w:shd w:val="clear" w:color="auto" w:fill="auto"/>
            <w:noWrap/>
            <w:vAlign w:val="bottom"/>
            <w:hideMark/>
          </w:tcPr>
          <w:p w:rsidR="0066712E" w:rsidRPr="0066712E" w:rsidRDefault="0066712E" w:rsidP="0066712E">
            <w:pPr>
              <w:rPr>
                <w:color w:val="000000"/>
                <w:sz w:val="18"/>
                <w:szCs w:val="18"/>
              </w:rPr>
            </w:pPr>
          </w:p>
        </w:tc>
      </w:tr>
      <w:tr w:rsidR="0066712E" w:rsidRPr="0066712E" w:rsidTr="0066712E">
        <w:trPr>
          <w:trHeight w:val="375"/>
        </w:trPr>
        <w:tc>
          <w:tcPr>
            <w:tcW w:w="5460" w:type="dxa"/>
            <w:tcBorders>
              <w:top w:val="nil"/>
              <w:left w:val="nil"/>
              <w:bottom w:val="nil"/>
              <w:right w:val="nil"/>
            </w:tcBorders>
            <w:shd w:val="clear" w:color="auto" w:fill="auto"/>
            <w:vAlign w:val="bottom"/>
            <w:hideMark/>
          </w:tcPr>
          <w:p w:rsidR="0066712E" w:rsidRPr="0066712E" w:rsidRDefault="0066712E" w:rsidP="0066712E">
            <w:pPr>
              <w:rPr>
                <w:rFonts w:ascii="Calibri" w:hAnsi="Calibri"/>
                <w:color w:val="000000"/>
                <w:sz w:val="22"/>
                <w:szCs w:val="22"/>
              </w:rPr>
            </w:pPr>
          </w:p>
        </w:tc>
        <w:tc>
          <w:tcPr>
            <w:tcW w:w="3344" w:type="dxa"/>
            <w:gridSpan w:val="3"/>
            <w:tcBorders>
              <w:top w:val="nil"/>
              <w:left w:val="nil"/>
              <w:bottom w:val="nil"/>
              <w:right w:val="nil"/>
            </w:tcBorders>
            <w:shd w:val="clear" w:color="auto" w:fill="auto"/>
            <w:noWrap/>
            <w:vAlign w:val="bottom"/>
            <w:hideMark/>
          </w:tcPr>
          <w:p w:rsidR="0066712E" w:rsidRPr="0066712E" w:rsidRDefault="0066712E" w:rsidP="0066712E">
            <w:pPr>
              <w:rPr>
                <w:color w:val="000000"/>
                <w:sz w:val="28"/>
                <w:szCs w:val="28"/>
              </w:rPr>
            </w:pPr>
            <w:r>
              <w:rPr>
                <w:color w:val="000000"/>
                <w:sz w:val="28"/>
                <w:szCs w:val="28"/>
              </w:rPr>
              <w:t>о</w:t>
            </w:r>
            <w:r w:rsidRPr="0066712E">
              <w:rPr>
                <w:color w:val="000000"/>
                <w:sz w:val="28"/>
                <w:szCs w:val="28"/>
              </w:rPr>
              <w:t>т</w:t>
            </w:r>
            <w:r>
              <w:rPr>
                <w:color w:val="000000"/>
                <w:sz w:val="28"/>
                <w:szCs w:val="28"/>
              </w:rPr>
              <w:t xml:space="preserve"> 20.12.</w:t>
            </w:r>
            <w:r w:rsidRPr="0066712E">
              <w:rPr>
                <w:color w:val="000000"/>
                <w:sz w:val="28"/>
                <w:szCs w:val="28"/>
              </w:rPr>
              <w:t xml:space="preserve"> 2022 №</w:t>
            </w:r>
            <w:r>
              <w:rPr>
                <w:color w:val="000000"/>
                <w:sz w:val="28"/>
                <w:szCs w:val="28"/>
              </w:rPr>
              <w:t xml:space="preserve"> 14/80</w:t>
            </w:r>
          </w:p>
        </w:tc>
        <w:tc>
          <w:tcPr>
            <w:tcW w:w="1240" w:type="dxa"/>
            <w:gridSpan w:val="2"/>
            <w:tcBorders>
              <w:top w:val="nil"/>
              <w:left w:val="nil"/>
              <w:bottom w:val="nil"/>
              <w:right w:val="nil"/>
            </w:tcBorders>
            <w:shd w:val="clear" w:color="auto" w:fill="auto"/>
            <w:noWrap/>
            <w:vAlign w:val="bottom"/>
            <w:hideMark/>
          </w:tcPr>
          <w:p w:rsidR="0066712E" w:rsidRPr="0066712E" w:rsidRDefault="0066712E" w:rsidP="0066712E">
            <w:pPr>
              <w:rPr>
                <w:color w:val="000000"/>
                <w:sz w:val="18"/>
                <w:szCs w:val="18"/>
              </w:rPr>
            </w:pPr>
          </w:p>
        </w:tc>
      </w:tr>
      <w:tr w:rsidR="0066712E" w:rsidRPr="0066712E" w:rsidTr="0066712E">
        <w:trPr>
          <w:gridAfter w:val="1"/>
          <w:wAfter w:w="1124" w:type="dxa"/>
          <w:trHeight w:val="300"/>
        </w:trPr>
        <w:tc>
          <w:tcPr>
            <w:tcW w:w="5460" w:type="dxa"/>
            <w:tcBorders>
              <w:top w:val="nil"/>
              <w:left w:val="nil"/>
              <w:bottom w:val="nil"/>
              <w:right w:val="nil"/>
            </w:tcBorders>
            <w:shd w:val="clear" w:color="auto" w:fill="auto"/>
            <w:vAlign w:val="bottom"/>
            <w:hideMark/>
          </w:tcPr>
          <w:p w:rsidR="0066712E" w:rsidRPr="0066712E" w:rsidRDefault="0066712E" w:rsidP="0066712E">
            <w:pPr>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rsidR="0066712E" w:rsidRPr="0066712E" w:rsidRDefault="0066712E" w:rsidP="0066712E">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66712E" w:rsidRPr="0066712E" w:rsidRDefault="0066712E" w:rsidP="0066712E">
            <w:pPr>
              <w:rPr>
                <w:rFonts w:ascii="Calibri" w:hAnsi="Calibri"/>
                <w:color w:val="000000"/>
                <w:sz w:val="22"/>
                <w:szCs w:val="22"/>
              </w:rPr>
            </w:pPr>
          </w:p>
        </w:tc>
        <w:tc>
          <w:tcPr>
            <w:tcW w:w="1240" w:type="dxa"/>
            <w:gridSpan w:val="2"/>
            <w:tcBorders>
              <w:top w:val="nil"/>
              <w:left w:val="nil"/>
              <w:bottom w:val="nil"/>
              <w:right w:val="nil"/>
            </w:tcBorders>
            <w:shd w:val="clear" w:color="auto" w:fill="auto"/>
            <w:noWrap/>
            <w:vAlign w:val="bottom"/>
            <w:hideMark/>
          </w:tcPr>
          <w:p w:rsidR="0066712E" w:rsidRPr="0066712E" w:rsidRDefault="0066712E" w:rsidP="0066712E">
            <w:pPr>
              <w:rPr>
                <w:rFonts w:ascii="Calibri" w:hAnsi="Calibri"/>
                <w:color w:val="000000"/>
                <w:sz w:val="22"/>
                <w:szCs w:val="22"/>
              </w:rPr>
            </w:pPr>
          </w:p>
        </w:tc>
      </w:tr>
      <w:tr w:rsidR="0066712E" w:rsidRPr="0066712E" w:rsidTr="0066712E">
        <w:trPr>
          <w:gridAfter w:val="1"/>
          <w:wAfter w:w="1124" w:type="dxa"/>
          <w:trHeight w:val="375"/>
        </w:trPr>
        <w:tc>
          <w:tcPr>
            <w:tcW w:w="8920" w:type="dxa"/>
            <w:gridSpan w:val="5"/>
            <w:tcBorders>
              <w:top w:val="nil"/>
              <w:left w:val="nil"/>
              <w:bottom w:val="nil"/>
              <w:right w:val="nil"/>
            </w:tcBorders>
            <w:shd w:val="clear" w:color="auto" w:fill="auto"/>
            <w:noWrap/>
            <w:vAlign w:val="bottom"/>
            <w:hideMark/>
          </w:tcPr>
          <w:p w:rsidR="0066712E" w:rsidRPr="0066712E" w:rsidRDefault="0066712E" w:rsidP="0066712E">
            <w:pPr>
              <w:jc w:val="center"/>
              <w:rPr>
                <w:b/>
                <w:bCs/>
                <w:sz w:val="28"/>
                <w:szCs w:val="28"/>
              </w:rPr>
            </w:pPr>
            <w:r w:rsidRPr="0066712E">
              <w:rPr>
                <w:b/>
                <w:bCs/>
                <w:sz w:val="28"/>
                <w:szCs w:val="28"/>
              </w:rPr>
              <w:t>Распределение</w:t>
            </w:r>
          </w:p>
        </w:tc>
      </w:tr>
      <w:tr w:rsidR="0066712E" w:rsidRPr="0066712E" w:rsidTr="0066712E">
        <w:trPr>
          <w:gridAfter w:val="1"/>
          <w:wAfter w:w="1124" w:type="dxa"/>
          <w:trHeight w:val="1530"/>
        </w:trPr>
        <w:tc>
          <w:tcPr>
            <w:tcW w:w="8920" w:type="dxa"/>
            <w:gridSpan w:val="5"/>
            <w:tcBorders>
              <w:top w:val="nil"/>
              <w:left w:val="nil"/>
              <w:bottom w:val="nil"/>
              <w:right w:val="nil"/>
            </w:tcBorders>
            <w:shd w:val="clear" w:color="auto" w:fill="auto"/>
            <w:vAlign w:val="bottom"/>
            <w:hideMark/>
          </w:tcPr>
          <w:p w:rsidR="0066712E" w:rsidRPr="0066712E" w:rsidRDefault="0066712E" w:rsidP="0066712E">
            <w:pPr>
              <w:jc w:val="center"/>
              <w:rPr>
                <w:b/>
                <w:bCs/>
                <w:sz w:val="28"/>
                <w:szCs w:val="28"/>
              </w:rPr>
            </w:pPr>
            <w:r w:rsidRPr="0066712E">
              <w:rPr>
                <w:b/>
                <w:bCs/>
                <w:sz w:val="28"/>
                <w:szCs w:val="28"/>
              </w:rPr>
              <w:t>бюджетных ассигнований по целевым статьям (муниципальным программам Куменского района и непрограммным направлениям деятельности), группам видов расходов классификации расходов бюджетов на 2023 год</w:t>
            </w:r>
          </w:p>
        </w:tc>
      </w:tr>
      <w:tr w:rsidR="0066712E" w:rsidRPr="0066712E" w:rsidTr="0066712E">
        <w:trPr>
          <w:gridAfter w:val="1"/>
          <w:wAfter w:w="1124" w:type="dxa"/>
          <w:trHeight w:val="285"/>
        </w:trPr>
        <w:tc>
          <w:tcPr>
            <w:tcW w:w="5460" w:type="dxa"/>
            <w:tcBorders>
              <w:top w:val="nil"/>
              <w:left w:val="nil"/>
              <w:bottom w:val="nil"/>
              <w:right w:val="nil"/>
            </w:tcBorders>
            <w:shd w:val="clear" w:color="auto" w:fill="auto"/>
            <w:hideMark/>
          </w:tcPr>
          <w:p w:rsidR="0066712E" w:rsidRPr="0066712E" w:rsidRDefault="0066712E" w:rsidP="0066712E">
            <w:pPr>
              <w:jc w:val="center"/>
              <w:rPr>
                <w:b/>
                <w:bCs/>
                <w:sz w:val="28"/>
                <w:szCs w:val="28"/>
              </w:rPr>
            </w:pPr>
          </w:p>
        </w:tc>
        <w:tc>
          <w:tcPr>
            <w:tcW w:w="1240" w:type="dxa"/>
            <w:tcBorders>
              <w:top w:val="nil"/>
              <w:left w:val="nil"/>
              <w:bottom w:val="nil"/>
              <w:right w:val="nil"/>
            </w:tcBorders>
            <w:shd w:val="clear" w:color="auto" w:fill="auto"/>
            <w:vAlign w:val="bottom"/>
            <w:hideMark/>
          </w:tcPr>
          <w:p w:rsidR="0066712E" w:rsidRPr="0066712E" w:rsidRDefault="0066712E" w:rsidP="0066712E">
            <w:pPr>
              <w:jc w:val="center"/>
              <w:rPr>
                <w:b/>
                <w:bCs/>
                <w:sz w:val="28"/>
                <w:szCs w:val="28"/>
              </w:rPr>
            </w:pPr>
          </w:p>
        </w:tc>
        <w:tc>
          <w:tcPr>
            <w:tcW w:w="980" w:type="dxa"/>
            <w:tcBorders>
              <w:top w:val="nil"/>
              <w:left w:val="nil"/>
              <w:bottom w:val="nil"/>
              <w:right w:val="nil"/>
            </w:tcBorders>
            <w:shd w:val="clear" w:color="auto" w:fill="auto"/>
            <w:vAlign w:val="bottom"/>
            <w:hideMark/>
          </w:tcPr>
          <w:p w:rsidR="0066712E" w:rsidRPr="0066712E" w:rsidRDefault="0066712E" w:rsidP="0066712E">
            <w:pPr>
              <w:jc w:val="center"/>
              <w:rPr>
                <w:b/>
                <w:bCs/>
                <w:sz w:val="28"/>
                <w:szCs w:val="28"/>
              </w:rPr>
            </w:pPr>
          </w:p>
        </w:tc>
        <w:tc>
          <w:tcPr>
            <w:tcW w:w="1240" w:type="dxa"/>
            <w:gridSpan w:val="2"/>
            <w:tcBorders>
              <w:top w:val="nil"/>
              <w:left w:val="nil"/>
              <w:bottom w:val="nil"/>
              <w:right w:val="nil"/>
            </w:tcBorders>
            <w:shd w:val="clear" w:color="auto" w:fill="auto"/>
            <w:vAlign w:val="bottom"/>
            <w:hideMark/>
          </w:tcPr>
          <w:p w:rsidR="0066712E" w:rsidRPr="0066712E" w:rsidRDefault="0066712E" w:rsidP="0066712E">
            <w:pPr>
              <w:jc w:val="center"/>
              <w:rPr>
                <w:b/>
                <w:bCs/>
                <w:sz w:val="28"/>
                <w:szCs w:val="28"/>
              </w:rPr>
            </w:pPr>
          </w:p>
        </w:tc>
      </w:tr>
      <w:tr w:rsidR="0066712E" w:rsidRPr="0066712E" w:rsidTr="0066712E">
        <w:trPr>
          <w:gridAfter w:val="1"/>
          <w:wAfter w:w="1124" w:type="dxa"/>
          <w:trHeight w:val="585"/>
        </w:trPr>
        <w:tc>
          <w:tcPr>
            <w:tcW w:w="5460" w:type="dxa"/>
            <w:tcBorders>
              <w:top w:val="single" w:sz="4" w:space="0" w:color="000000"/>
              <w:left w:val="single" w:sz="4" w:space="0" w:color="000000"/>
              <w:bottom w:val="single" w:sz="4" w:space="0" w:color="000000"/>
              <w:right w:val="single" w:sz="4" w:space="0" w:color="000000"/>
            </w:tcBorders>
            <w:shd w:val="clear" w:color="auto" w:fill="auto"/>
            <w:hideMark/>
          </w:tcPr>
          <w:p w:rsidR="0066712E" w:rsidRPr="0066712E" w:rsidRDefault="0066712E" w:rsidP="0066712E">
            <w:pPr>
              <w:jc w:val="center"/>
              <w:rPr>
                <w:color w:val="000000"/>
              </w:rPr>
            </w:pPr>
            <w:r w:rsidRPr="0066712E">
              <w:rPr>
                <w:color w:val="000000"/>
              </w:rPr>
              <w:t>Наименование расхода</w:t>
            </w:r>
          </w:p>
        </w:tc>
        <w:tc>
          <w:tcPr>
            <w:tcW w:w="1240" w:type="dxa"/>
            <w:tcBorders>
              <w:top w:val="single" w:sz="4" w:space="0" w:color="000000"/>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color w:val="000000"/>
              </w:rPr>
            </w:pPr>
            <w:r w:rsidRPr="0066712E">
              <w:rPr>
                <w:color w:val="000000"/>
              </w:rPr>
              <w:t>Целевая статья</w:t>
            </w:r>
          </w:p>
        </w:tc>
        <w:tc>
          <w:tcPr>
            <w:tcW w:w="980" w:type="dxa"/>
            <w:tcBorders>
              <w:top w:val="single" w:sz="4" w:space="0" w:color="000000"/>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color w:val="000000"/>
              </w:rPr>
            </w:pPr>
            <w:r w:rsidRPr="0066712E">
              <w:rPr>
                <w:color w:val="000000"/>
              </w:rPr>
              <w:t xml:space="preserve"> Вид расхода</w:t>
            </w:r>
          </w:p>
        </w:tc>
        <w:tc>
          <w:tcPr>
            <w:tcW w:w="1240" w:type="dxa"/>
            <w:gridSpan w:val="2"/>
            <w:tcBorders>
              <w:top w:val="single" w:sz="4" w:space="0" w:color="000000"/>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color w:val="000000"/>
              </w:rPr>
            </w:pPr>
            <w:r w:rsidRPr="0066712E">
              <w:rPr>
                <w:color w:val="000000"/>
              </w:rPr>
              <w:t>Сумма      (тыс. рублей)</w:t>
            </w:r>
          </w:p>
        </w:tc>
      </w:tr>
      <w:tr w:rsidR="0066712E" w:rsidRPr="0066712E" w:rsidTr="0066712E">
        <w:trPr>
          <w:gridAfter w:val="1"/>
          <w:wAfter w:w="1124"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jc w:val="center"/>
              <w:rPr>
                <w:color w:val="000000"/>
                <w:sz w:val="18"/>
                <w:szCs w:val="18"/>
              </w:rPr>
            </w:pPr>
            <w:r w:rsidRPr="0066712E">
              <w:rPr>
                <w:color w:val="000000"/>
                <w:sz w:val="18"/>
                <w:szCs w:val="18"/>
              </w:rPr>
              <w:t>1</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color w:val="000000"/>
                <w:sz w:val="18"/>
                <w:szCs w:val="18"/>
              </w:rPr>
            </w:pPr>
            <w:r w:rsidRPr="0066712E">
              <w:rPr>
                <w:color w:val="000000"/>
                <w:sz w:val="18"/>
                <w:szCs w:val="18"/>
              </w:rPr>
              <w:t>2</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color w:val="000000"/>
                <w:sz w:val="18"/>
                <w:szCs w:val="18"/>
              </w:rPr>
            </w:pPr>
            <w:r w:rsidRPr="0066712E">
              <w:rPr>
                <w:color w:val="000000"/>
                <w:sz w:val="18"/>
                <w:szCs w:val="18"/>
              </w:rPr>
              <w:t>3</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color w:val="000000"/>
                <w:sz w:val="18"/>
                <w:szCs w:val="18"/>
              </w:rPr>
            </w:pPr>
            <w:r w:rsidRPr="0066712E">
              <w:rPr>
                <w:color w:val="000000"/>
                <w:sz w:val="18"/>
                <w:szCs w:val="18"/>
              </w:rPr>
              <w:t>4</w:t>
            </w:r>
          </w:p>
        </w:tc>
      </w:tr>
      <w:tr w:rsidR="0066712E" w:rsidRPr="0066712E" w:rsidTr="0066712E">
        <w:trPr>
          <w:gridAfter w:val="1"/>
          <w:wAfter w:w="1124"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b/>
                <w:bCs/>
                <w:sz w:val="18"/>
                <w:szCs w:val="18"/>
              </w:rPr>
            </w:pPr>
            <w:r w:rsidRPr="0066712E">
              <w:rPr>
                <w:b/>
                <w:bCs/>
                <w:sz w:val="18"/>
                <w:szCs w:val="18"/>
              </w:rPr>
              <w:t>Всего расходов</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b/>
                <w:bCs/>
                <w:sz w:val="18"/>
                <w:szCs w:val="18"/>
              </w:rPr>
            </w:pPr>
            <w:r w:rsidRPr="0066712E">
              <w:rPr>
                <w:b/>
                <w:bCs/>
                <w:sz w:val="18"/>
                <w:szCs w:val="18"/>
              </w:rPr>
              <w:t>0000000000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b/>
                <w:bCs/>
                <w:sz w:val="18"/>
                <w:szCs w:val="18"/>
              </w:rPr>
            </w:pPr>
            <w:r w:rsidRPr="0066712E">
              <w:rPr>
                <w:b/>
                <w:bCs/>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b/>
                <w:bCs/>
                <w:sz w:val="18"/>
                <w:szCs w:val="18"/>
              </w:rPr>
            </w:pPr>
            <w:r w:rsidRPr="0066712E">
              <w:rPr>
                <w:b/>
                <w:bCs/>
                <w:sz w:val="18"/>
                <w:szCs w:val="18"/>
              </w:rPr>
              <w:t>656 937,9</w:t>
            </w:r>
          </w:p>
        </w:tc>
      </w:tr>
      <w:tr w:rsidR="0066712E" w:rsidRPr="0066712E" w:rsidTr="0066712E">
        <w:trPr>
          <w:gridAfter w:val="1"/>
          <w:wAfter w:w="1124"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b/>
                <w:bCs/>
                <w:sz w:val="18"/>
                <w:szCs w:val="18"/>
              </w:rPr>
            </w:pPr>
            <w:r w:rsidRPr="0066712E">
              <w:rPr>
                <w:b/>
                <w:bCs/>
                <w:sz w:val="18"/>
                <w:szCs w:val="18"/>
              </w:rPr>
              <w:t>Муниципальная программа"Развитие образования Куменского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b/>
                <w:bCs/>
                <w:sz w:val="18"/>
                <w:szCs w:val="18"/>
              </w:rPr>
            </w:pPr>
            <w:r w:rsidRPr="0066712E">
              <w:rPr>
                <w:b/>
                <w:bCs/>
                <w:sz w:val="18"/>
                <w:szCs w:val="18"/>
              </w:rPr>
              <w:t>0100000000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b/>
                <w:bCs/>
                <w:sz w:val="18"/>
                <w:szCs w:val="18"/>
              </w:rPr>
            </w:pPr>
            <w:r w:rsidRPr="0066712E">
              <w:rPr>
                <w:b/>
                <w:bCs/>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b/>
                <w:bCs/>
                <w:sz w:val="18"/>
                <w:szCs w:val="18"/>
              </w:rPr>
            </w:pPr>
            <w:r w:rsidRPr="0066712E">
              <w:rPr>
                <w:b/>
                <w:bCs/>
                <w:sz w:val="18"/>
                <w:szCs w:val="18"/>
              </w:rPr>
              <w:t>265 142,6</w:t>
            </w:r>
          </w:p>
        </w:tc>
      </w:tr>
      <w:tr w:rsidR="0066712E" w:rsidRPr="0066712E" w:rsidTr="0066712E">
        <w:trPr>
          <w:gridAfter w:val="1"/>
          <w:wAfter w:w="1124"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подпрограмма "Организация отдыха, оздоровления и занятости несовершеннолетних в дни школьных каникул в Куменском районе"</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0110000000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765,5</w:t>
            </w:r>
          </w:p>
        </w:tc>
      </w:tr>
      <w:tr w:rsidR="0066712E" w:rsidRPr="0066712E" w:rsidTr="0066712E">
        <w:trPr>
          <w:gridAfter w:val="1"/>
          <w:wAfter w:w="1124"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0110004000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464,7</w:t>
            </w:r>
          </w:p>
        </w:tc>
      </w:tr>
      <w:tr w:rsidR="0066712E" w:rsidRPr="0066712E" w:rsidTr="0066712E">
        <w:trPr>
          <w:gridAfter w:val="1"/>
          <w:wAfter w:w="1124"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Мероприятия по оздоровлению детей и молодежи</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0110004290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61,1</w:t>
            </w:r>
          </w:p>
        </w:tc>
      </w:tr>
      <w:tr w:rsidR="0066712E" w:rsidRPr="0066712E" w:rsidTr="0066712E">
        <w:trPr>
          <w:gridAfter w:val="1"/>
          <w:wAfter w:w="1124"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0110004290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55,6</w:t>
            </w:r>
          </w:p>
        </w:tc>
      </w:tr>
      <w:tr w:rsidR="0066712E" w:rsidRPr="0066712E" w:rsidTr="0066712E">
        <w:trPr>
          <w:gridAfter w:val="1"/>
          <w:wAfter w:w="1124"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0110004290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600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5,5</w:t>
            </w:r>
          </w:p>
        </w:tc>
      </w:tr>
      <w:tr w:rsidR="0066712E" w:rsidRPr="0066712E" w:rsidTr="0066712E">
        <w:trPr>
          <w:gridAfter w:val="1"/>
          <w:wAfter w:w="1124"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Мероприятия по оздоровлению детей за счет средств родителей</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0110004291</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403,6</w:t>
            </w:r>
          </w:p>
        </w:tc>
      </w:tr>
      <w:tr w:rsidR="0066712E" w:rsidRPr="0066712E" w:rsidTr="0066712E">
        <w:trPr>
          <w:gridAfter w:val="1"/>
          <w:wAfter w:w="1124"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0110004291</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403,6</w:t>
            </w:r>
          </w:p>
        </w:tc>
      </w:tr>
      <w:tr w:rsidR="0066712E" w:rsidRPr="0066712E" w:rsidTr="0066712E">
        <w:trPr>
          <w:gridAfter w:val="1"/>
          <w:wAfter w:w="1124" w:type="dxa"/>
          <w:trHeight w:val="72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0110015000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297,8</w:t>
            </w:r>
          </w:p>
        </w:tc>
      </w:tr>
      <w:tr w:rsidR="0066712E" w:rsidRPr="0066712E" w:rsidTr="0066712E">
        <w:trPr>
          <w:gridAfter w:val="1"/>
          <w:wAfter w:w="1124" w:type="dxa"/>
          <w:trHeight w:val="96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66712E" w:rsidRPr="0066712E" w:rsidRDefault="0066712E" w:rsidP="0066712E">
            <w:pPr>
              <w:rPr>
                <w:color w:val="000000"/>
                <w:sz w:val="18"/>
                <w:szCs w:val="18"/>
              </w:rPr>
            </w:pPr>
            <w:r w:rsidRPr="0066712E">
              <w:rPr>
                <w:color w:val="000000"/>
                <w:sz w:val="18"/>
                <w:szCs w:val="18"/>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0110015060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297,8</w:t>
            </w:r>
          </w:p>
        </w:tc>
      </w:tr>
      <w:tr w:rsidR="0066712E" w:rsidRPr="0066712E" w:rsidTr="0066712E">
        <w:trPr>
          <w:gridAfter w:val="1"/>
          <w:wAfter w:w="1124"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0110015060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260,7</w:t>
            </w:r>
          </w:p>
        </w:tc>
      </w:tr>
      <w:tr w:rsidR="0066712E" w:rsidRPr="0066712E" w:rsidTr="0066712E">
        <w:trPr>
          <w:gridAfter w:val="1"/>
          <w:wAfter w:w="1124" w:type="dxa"/>
          <w:trHeight w:val="525"/>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0110015060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600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37,1</w:t>
            </w:r>
          </w:p>
        </w:tc>
      </w:tr>
      <w:tr w:rsidR="0066712E" w:rsidRPr="0066712E" w:rsidTr="0066712E">
        <w:trPr>
          <w:gridAfter w:val="1"/>
          <w:wAfter w:w="1124" w:type="dxa"/>
          <w:trHeight w:val="96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66712E" w:rsidRPr="0066712E" w:rsidRDefault="0066712E" w:rsidP="0066712E">
            <w:pPr>
              <w:rPr>
                <w:color w:val="000000"/>
                <w:sz w:val="18"/>
                <w:szCs w:val="18"/>
              </w:rPr>
            </w:pPr>
            <w:r w:rsidRPr="0066712E">
              <w:rPr>
                <w:color w:val="000000"/>
                <w:sz w:val="18"/>
                <w:szCs w:val="18"/>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 за счет средств районного бюджета</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01100S5060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3,0</w:t>
            </w:r>
          </w:p>
        </w:tc>
      </w:tr>
      <w:tr w:rsidR="0066712E" w:rsidRPr="0066712E" w:rsidTr="0066712E">
        <w:trPr>
          <w:gridAfter w:val="1"/>
          <w:wAfter w:w="1124"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01100S5060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2,6</w:t>
            </w:r>
          </w:p>
        </w:tc>
      </w:tr>
      <w:tr w:rsidR="0066712E" w:rsidRPr="0066712E" w:rsidTr="0066712E">
        <w:trPr>
          <w:gridAfter w:val="1"/>
          <w:wAfter w:w="1124"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01100S5060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600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0,4</w:t>
            </w:r>
          </w:p>
        </w:tc>
      </w:tr>
      <w:tr w:rsidR="0066712E" w:rsidRPr="0066712E" w:rsidTr="0066712E">
        <w:trPr>
          <w:gridAfter w:val="1"/>
          <w:wAfter w:w="1124"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подпрограмма "Развитие системы образования Куменского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0130000000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264 377,1</w:t>
            </w:r>
          </w:p>
        </w:tc>
      </w:tr>
      <w:tr w:rsidR="0066712E" w:rsidRPr="0066712E" w:rsidTr="0066712E">
        <w:trPr>
          <w:gridAfter w:val="1"/>
          <w:wAfter w:w="1124"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Финансовое обеспечение деятельности муниципальных образований</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0130002000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125 544,7</w:t>
            </w:r>
          </w:p>
        </w:tc>
      </w:tr>
      <w:tr w:rsidR="0066712E" w:rsidRPr="0066712E" w:rsidTr="0066712E">
        <w:trPr>
          <w:gridAfter w:val="1"/>
          <w:wAfter w:w="1124" w:type="dxa"/>
          <w:trHeight w:val="285"/>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 xml:space="preserve">Организации, обеспечивающие деятельность учреждений </w:t>
            </w:r>
            <w:r w:rsidRPr="0066712E">
              <w:rPr>
                <w:sz w:val="18"/>
                <w:szCs w:val="18"/>
              </w:rPr>
              <w:lastRenderedPageBreak/>
              <w:t>образования</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lastRenderedPageBreak/>
              <w:t>0130002040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9 878,0</w:t>
            </w:r>
          </w:p>
        </w:tc>
      </w:tr>
      <w:tr w:rsidR="0066712E" w:rsidRPr="0066712E" w:rsidTr="0066712E">
        <w:trPr>
          <w:gridAfter w:val="1"/>
          <w:wAfter w:w="1124" w:type="dxa"/>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0130002040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8 328,6</w:t>
            </w:r>
          </w:p>
        </w:tc>
      </w:tr>
      <w:tr w:rsidR="0066712E" w:rsidRPr="0066712E" w:rsidTr="0066712E">
        <w:trPr>
          <w:gridAfter w:val="1"/>
          <w:wAfter w:w="1124"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0130002040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1 549,4</w:t>
            </w:r>
          </w:p>
        </w:tc>
      </w:tr>
      <w:tr w:rsidR="0066712E" w:rsidRPr="0066712E" w:rsidTr="0066712E">
        <w:trPr>
          <w:gridAfter w:val="1"/>
          <w:wAfter w:w="1124"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Организация дошкольного образования</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0130002150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48 608,1</w:t>
            </w:r>
          </w:p>
        </w:tc>
      </w:tr>
      <w:tr w:rsidR="0066712E" w:rsidRPr="0066712E" w:rsidTr="0066712E">
        <w:trPr>
          <w:gridAfter w:val="1"/>
          <w:wAfter w:w="1124" w:type="dxa"/>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0130002150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22 735,4</w:t>
            </w:r>
          </w:p>
        </w:tc>
      </w:tr>
      <w:tr w:rsidR="0066712E" w:rsidRPr="0066712E" w:rsidTr="0066712E">
        <w:trPr>
          <w:gridAfter w:val="1"/>
          <w:wAfter w:w="1124"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0130002150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25 755,4</w:t>
            </w:r>
          </w:p>
        </w:tc>
      </w:tr>
      <w:tr w:rsidR="0066712E" w:rsidRPr="0066712E" w:rsidTr="0066712E">
        <w:trPr>
          <w:gridAfter w:val="1"/>
          <w:wAfter w:w="1124"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Иные бюджетные ассигнования</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0130002150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800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117,3</w:t>
            </w:r>
          </w:p>
        </w:tc>
      </w:tr>
      <w:tr w:rsidR="0066712E" w:rsidRPr="0066712E" w:rsidTr="0066712E">
        <w:trPr>
          <w:gridAfter w:val="1"/>
          <w:wAfter w:w="1124"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000000"/>
              <w:right w:val="single" w:sz="4" w:space="0" w:color="000000"/>
            </w:tcBorders>
            <w:shd w:val="clear" w:color="auto" w:fill="auto"/>
            <w:noWrap/>
            <w:vAlign w:val="bottom"/>
            <w:hideMark/>
          </w:tcPr>
          <w:p w:rsidR="0066712E" w:rsidRPr="0066712E" w:rsidRDefault="0066712E" w:rsidP="0066712E">
            <w:pPr>
              <w:jc w:val="center"/>
              <w:rPr>
                <w:sz w:val="18"/>
                <w:szCs w:val="18"/>
              </w:rPr>
            </w:pPr>
            <w:r w:rsidRPr="0066712E">
              <w:rPr>
                <w:sz w:val="18"/>
                <w:szCs w:val="18"/>
              </w:rPr>
              <w:t>013000215А</w:t>
            </w:r>
          </w:p>
        </w:tc>
        <w:tc>
          <w:tcPr>
            <w:tcW w:w="980" w:type="dxa"/>
            <w:tcBorders>
              <w:top w:val="nil"/>
              <w:left w:val="nil"/>
              <w:bottom w:val="single" w:sz="4" w:space="0" w:color="000000"/>
              <w:right w:val="single" w:sz="4" w:space="0" w:color="000000"/>
            </w:tcBorders>
            <w:shd w:val="clear" w:color="auto" w:fill="auto"/>
            <w:noWrap/>
            <w:vAlign w:val="bottom"/>
            <w:hideMark/>
          </w:tcPr>
          <w:p w:rsidR="0066712E" w:rsidRPr="0066712E" w:rsidRDefault="0066712E" w:rsidP="0066712E">
            <w:pPr>
              <w:jc w:val="center"/>
              <w:rPr>
                <w:sz w:val="18"/>
                <w:szCs w:val="18"/>
              </w:rPr>
            </w:pPr>
            <w:r w:rsidRPr="0066712E">
              <w:rPr>
                <w:sz w:val="18"/>
                <w:szCs w:val="18"/>
              </w:rPr>
              <w:t>000</w:t>
            </w:r>
          </w:p>
        </w:tc>
        <w:tc>
          <w:tcPr>
            <w:tcW w:w="1240" w:type="dxa"/>
            <w:gridSpan w:val="2"/>
            <w:tcBorders>
              <w:top w:val="nil"/>
              <w:left w:val="nil"/>
              <w:bottom w:val="single" w:sz="4" w:space="0" w:color="000000"/>
              <w:right w:val="single" w:sz="4" w:space="0" w:color="000000"/>
            </w:tcBorders>
            <w:shd w:val="clear" w:color="auto" w:fill="auto"/>
            <w:noWrap/>
            <w:vAlign w:val="bottom"/>
            <w:hideMark/>
          </w:tcPr>
          <w:p w:rsidR="0066712E" w:rsidRPr="0066712E" w:rsidRDefault="0066712E" w:rsidP="0066712E">
            <w:pPr>
              <w:jc w:val="center"/>
              <w:rPr>
                <w:sz w:val="18"/>
                <w:szCs w:val="18"/>
              </w:rPr>
            </w:pPr>
            <w:r w:rsidRPr="0066712E">
              <w:rPr>
                <w:sz w:val="18"/>
                <w:szCs w:val="18"/>
              </w:rPr>
              <w:t>23 310,2</w:t>
            </w:r>
          </w:p>
        </w:tc>
      </w:tr>
      <w:tr w:rsidR="0066712E" w:rsidRPr="0066712E" w:rsidTr="0066712E">
        <w:trPr>
          <w:gridAfter w:val="1"/>
          <w:wAfter w:w="1124" w:type="dxa"/>
          <w:trHeight w:val="96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66712E" w:rsidRPr="0066712E" w:rsidRDefault="0066712E" w:rsidP="0066712E">
            <w:pPr>
              <w:rPr>
                <w:sz w:val="18"/>
                <w:szCs w:val="18"/>
              </w:rPr>
            </w:pPr>
            <w:r w:rsidRPr="0066712E">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noWrap/>
            <w:vAlign w:val="bottom"/>
            <w:hideMark/>
          </w:tcPr>
          <w:p w:rsidR="0066712E" w:rsidRPr="0066712E" w:rsidRDefault="0066712E" w:rsidP="0066712E">
            <w:pPr>
              <w:jc w:val="center"/>
              <w:rPr>
                <w:sz w:val="18"/>
                <w:szCs w:val="18"/>
              </w:rPr>
            </w:pPr>
            <w:r w:rsidRPr="0066712E">
              <w:rPr>
                <w:sz w:val="18"/>
                <w:szCs w:val="18"/>
              </w:rPr>
              <w:t>013000215А</w:t>
            </w:r>
          </w:p>
        </w:tc>
        <w:tc>
          <w:tcPr>
            <w:tcW w:w="980" w:type="dxa"/>
            <w:tcBorders>
              <w:top w:val="nil"/>
              <w:left w:val="nil"/>
              <w:bottom w:val="single" w:sz="4" w:space="0" w:color="000000"/>
              <w:right w:val="single" w:sz="4" w:space="0" w:color="000000"/>
            </w:tcBorders>
            <w:shd w:val="clear" w:color="auto" w:fill="auto"/>
            <w:noWrap/>
            <w:vAlign w:val="bottom"/>
            <w:hideMark/>
          </w:tcPr>
          <w:p w:rsidR="0066712E" w:rsidRPr="0066712E" w:rsidRDefault="0066712E" w:rsidP="0066712E">
            <w:pPr>
              <w:jc w:val="center"/>
              <w:rPr>
                <w:sz w:val="18"/>
                <w:szCs w:val="18"/>
              </w:rPr>
            </w:pPr>
            <w:r w:rsidRPr="0066712E">
              <w:rPr>
                <w:sz w:val="18"/>
                <w:szCs w:val="18"/>
              </w:rPr>
              <w:t>100</w:t>
            </w:r>
          </w:p>
        </w:tc>
        <w:tc>
          <w:tcPr>
            <w:tcW w:w="1240" w:type="dxa"/>
            <w:gridSpan w:val="2"/>
            <w:tcBorders>
              <w:top w:val="nil"/>
              <w:left w:val="nil"/>
              <w:bottom w:val="single" w:sz="4" w:space="0" w:color="000000"/>
              <w:right w:val="single" w:sz="4" w:space="0" w:color="000000"/>
            </w:tcBorders>
            <w:shd w:val="clear" w:color="auto" w:fill="auto"/>
            <w:noWrap/>
            <w:vAlign w:val="bottom"/>
            <w:hideMark/>
          </w:tcPr>
          <w:p w:rsidR="0066712E" w:rsidRPr="0066712E" w:rsidRDefault="0066712E" w:rsidP="0066712E">
            <w:pPr>
              <w:jc w:val="center"/>
              <w:rPr>
                <w:sz w:val="18"/>
                <w:szCs w:val="18"/>
              </w:rPr>
            </w:pPr>
            <w:r w:rsidRPr="0066712E">
              <w:rPr>
                <w:sz w:val="18"/>
                <w:szCs w:val="18"/>
              </w:rPr>
              <w:t>10 873,4</w:t>
            </w:r>
          </w:p>
        </w:tc>
      </w:tr>
      <w:tr w:rsidR="0066712E" w:rsidRPr="0066712E" w:rsidTr="0066712E">
        <w:trPr>
          <w:gridAfter w:val="1"/>
          <w:wAfter w:w="1124"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noWrap/>
            <w:vAlign w:val="bottom"/>
            <w:hideMark/>
          </w:tcPr>
          <w:p w:rsidR="0066712E" w:rsidRPr="0066712E" w:rsidRDefault="0066712E" w:rsidP="0066712E">
            <w:pPr>
              <w:jc w:val="center"/>
              <w:rPr>
                <w:sz w:val="18"/>
                <w:szCs w:val="18"/>
              </w:rPr>
            </w:pPr>
            <w:r w:rsidRPr="0066712E">
              <w:rPr>
                <w:sz w:val="18"/>
                <w:szCs w:val="18"/>
              </w:rPr>
              <w:t>013000215А</w:t>
            </w:r>
          </w:p>
        </w:tc>
        <w:tc>
          <w:tcPr>
            <w:tcW w:w="980" w:type="dxa"/>
            <w:tcBorders>
              <w:top w:val="nil"/>
              <w:left w:val="nil"/>
              <w:bottom w:val="single" w:sz="4" w:space="0" w:color="000000"/>
              <w:right w:val="single" w:sz="4" w:space="0" w:color="000000"/>
            </w:tcBorders>
            <w:shd w:val="clear" w:color="auto" w:fill="auto"/>
            <w:noWrap/>
            <w:vAlign w:val="bottom"/>
            <w:hideMark/>
          </w:tcPr>
          <w:p w:rsidR="0066712E" w:rsidRPr="0066712E" w:rsidRDefault="0066712E" w:rsidP="0066712E">
            <w:pPr>
              <w:jc w:val="center"/>
              <w:rPr>
                <w:sz w:val="18"/>
                <w:szCs w:val="18"/>
              </w:rPr>
            </w:pPr>
            <w:r w:rsidRPr="0066712E">
              <w:rPr>
                <w:sz w:val="18"/>
                <w:szCs w:val="18"/>
              </w:rPr>
              <w:t>200</w:t>
            </w:r>
          </w:p>
        </w:tc>
        <w:tc>
          <w:tcPr>
            <w:tcW w:w="1240" w:type="dxa"/>
            <w:gridSpan w:val="2"/>
            <w:tcBorders>
              <w:top w:val="nil"/>
              <w:left w:val="nil"/>
              <w:bottom w:val="single" w:sz="4" w:space="0" w:color="000000"/>
              <w:right w:val="single" w:sz="4" w:space="0" w:color="000000"/>
            </w:tcBorders>
            <w:shd w:val="clear" w:color="auto" w:fill="auto"/>
            <w:noWrap/>
            <w:vAlign w:val="bottom"/>
            <w:hideMark/>
          </w:tcPr>
          <w:p w:rsidR="0066712E" w:rsidRPr="0066712E" w:rsidRDefault="0066712E" w:rsidP="0066712E">
            <w:pPr>
              <w:jc w:val="center"/>
              <w:rPr>
                <w:sz w:val="18"/>
                <w:szCs w:val="18"/>
              </w:rPr>
            </w:pPr>
            <w:r w:rsidRPr="0066712E">
              <w:rPr>
                <w:sz w:val="18"/>
                <w:szCs w:val="18"/>
              </w:rPr>
              <w:t>12 017,9</w:t>
            </w:r>
          </w:p>
        </w:tc>
      </w:tr>
      <w:tr w:rsidR="0066712E" w:rsidRPr="0066712E" w:rsidTr="0066712E">
        <w:trPr>
          <w:gridAfter w:val="1"/>
          <w:wAfter w:w="1124"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Иные бюджетные ассигнования</w:t>
            </w:r>
          </w:p>
        </w:tc>
        <w:tc>
          <w:tcPr>
            <w:tcW w:w="1240" w:type="dxa"/>
            <w:tcBorders>
              <w:top w:val="nil"/>
              <w:left w:val="nil"/>
              <w:bottom w:val="single" w:sz="4" w:space="0" w:color="000000"/>
              <w:right w:val="single" w:sz="4" w:space="0" w:color="000000"/>
            </w:tcBorders>
            <w:shd w:val="clear" w:color="auto" w:fill="auto"/>
            <w:noWrap/>
            <w:vAlign w:val="bottom"/>
            <w:hideMark/>
          </w:tcPr>
          <w:p w:rsidR="0066712E" w:rsidRPr="0066712E" w:rsidRDefault="0066712E" w:rsidP="0066712E">
            <w:pPr>
              <w:jc w:val="center"/>
              <w:rPr>
                <w:sz w:val="18"/>
                <w:szCs w:val="18"/>
              </w:rPr>
            </w:pPr>
            <w:r w:rsidRPr="0066712E">
              <w:rPr>
                <w:sz w:val="18"/>
                <w:szCs w:val="18"/>
              </w:rPr>
              <w:t>013000215А</w:t>
            </w:r>
          </w:p>
        </w:tc>
        <w:tc>
          <w:tcPr>
            <w:tcW w:w="980" w:type="dxa"/>
            <w:tcBorders>
              <w:top w:val="nil"/>
              <w:left w:val="nil"/>
              <w:bottom w:val="single" w:sz="4" w:space="0" w:color="000000"/>
              <w:right w:val="single" w:sz="4" w:space="0" w:color="000000"/>
            </w:tcBorders>
            <w:shd w:val="clear" w:color="auto" w:fill="auto"/>
            <w:noWrap/>
            <w:vAlign w:val="bottom"/>
            <w:hideMark/>
          </w:tcPr>
          <w:p w:rsidR="0066712E" w:rsidRPr="0066712E" w:rsidRDefault="0066712E" w:rsidP="0066712E">
            <w:pPr>
              <w:jc w:val="center"/>
              <w:rPr>
                <w:sz w:val="18"/>
                <w:szCs w:val="18"/>
              </w:rPr>
            </w:pPr>
            <w:r w:rsidRPr="0066712E">
              <w:rPr>
                <w:sz w:val="18"/>
                <w:szCs w:val="18"/>
              </w:rPr>
              <w:t>800</w:t>
            </w:r>
          </w:p>
        </w:tc>
        <w:tc>
          <w:tcPr>
            <w:tcW w:w="1240" w:type="dxa"/>
            <w:gridSpan w:val="2"/>
            <w:tcBorders>
              <w:top w:val="nil"/>
              <w:left w:val="nil"/>
              <w:bottom w:val="single" w:sz="4" w:space="0" w:color="000000"/>
              <w:right w:val="single" w:sz="4" w:space="0" w:color="000000"/>
            </w:tcBorders>
            <w:shd w:val="clear" w:color="auto" w:fill="auto"/>
            <w:noWrap/>
            <w:vAlign w:val="bottom"/>
            <w:hideMark/>
          </w:tcPr>
          <w:p w:rsidR="0066712E" w:rsidRPr="0066712E" w:rsidRDefault="0066712E" w:rsidP="0066712E">
            <w:pPr>
              <w:jc w:val="center"/>
              <w:rPr>
                <w:sz w:val="18"/>
                <w:szCs w:val="18"/>
              </w:rPr>
            </w:pPr>
            <w:r w:rsidRPr="0066712E">
              <w:rPr>
                <w:sz w:val="18"/>
                <w:szCs w:val="18"/>
              </w:rPr>
              <w:t>418,9</w:t>
            </w:r>
          </w:p>
        </w:tc>
      </w:tr>
      <w:tr w:rsidR="0066712E" w:rsidRPr="0066712E" w:rsidTr="0066712E">
        <w:trPr>
          <w:gridAfter w:val="1"/>
          <w:wAfter w:w="1124" w:type="dxa"/>
          <w:trHeight w:val="48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66712E" w:rsidRPr="0066712E" w:rsidRDefault="0066712E" w:rsidP="0066712E">
            <w:pPr>
              <w:rPr>
                <w:sz w:val="18"/>
                <w:szCs w:val="18"/>
              </w:rPr>
            </w:pPr>
            <w:r w:rsidRPr="0066712E">
              <w:rPr>
                <w:sz w:val="18"/>
                <w:szCs w:val="18"/>
              </w:rPr>
              <w:t>Расходы за счет средств районного бюджета на обеспечение деятельности организаций дошкольного образования детей</w:t>
            </w:r>
          </w:p>
        </w:tc>
        <w:tc>
          <w:tcPr>
            <w:tcW w:w="1240" w:type="dxa"/>
            <w:tcBorders>
              <w:top w:val="nil"/>
              <w:left w:val="nil"/>
              <w:bottom w:val="single" w:sz="4" w:space="0" w:color="000000"/>
              <w:right w:val="single" w:sz="4" w:space="0" w:color="000000"/>
            </w:tcBorders>
            <w:shd w:val="clear" w:color="auto" w:fill="auto"/>
            <w:noWrap/>
            <w:vAlign w:val="bottom"/>
            <w:hideMark/>
          </w:tcPr>
          <w:p w:rsidR="0066712E" w:rsidRPr="0066712E" w:rsidRDefault="0066712E" w:rsidP="0066712E">
            <w:pPr>
              <w:jc w:val="center"/>
              <w:rPr>
                <w:sz w:val="18"/>
                <w:szCs w:val="18"/>
              </w:rPr>
            </w:pPr>
            <w:r w:rsidRPr="0066712E">
              <w:rPr>
                <w:sz w:val="18"/>
                <w:szCs w:val="18"/>
              </w:rPr>
              <w:t>013000215Б</w:t>
            </w:r>
          </w:p>
        </w:tc>
        <w:tc>
          <w:tcPr>
            <w:tcW w:w="980" w:type="dxa"/>
            <w:tcBorders>
              <w:top w:val="nil"/>
              <w:left w:val="nil"/>
              <w:bottom w:val="single" w:sz="4" w:space="0" w:color="000000"/>
              <w:right w:val="single" w:sz="4" w:space="0" w:color="000000"/>
            </w:tcBorders>
            <w:shd w:val="clear" w:color="auto" w:fill="auto"/>
            <w:noWrap/>
            <w:vAlign w:val="bottom"/>
            <w:hideMark/>
          </w:tcPr>
          <w:p w:rsidR="0066712E" w:rsidRPr="0066712E" w:rsidRDefault="0066712E" w:rsidP="0066712E">
            <w:pPr>
              <w:jc w:val="center"/>
              <w:rPr>
                <w:sz w:val="18"/>
                <w:szCs w:val="18"/>
              </w:rPr>
            </w:pPr>
            <w:r w:rsidRPr="0066712E">
              <w:rPr>
                <w:sz w:val="18"/>
                <w:szCs w:val="18"/>
              </w:rPr>
              <w:t>000</w:t>
            </w:r>
          </w:p>
        </w:tc>
        <w:tc>
          <w:tcPr>
            <w:tcW w:w="1240" w:type="dxa"/>
            <w:gridSpan w:val="2"/>
            <w:tcBorders>
              <w:top w:val="nil"/>
              <w:left w:val="nil"/>
              <w:bottom w:val="single" w:sz="4" w:space="0" w:color="000000"/>
              <w:right w:val="single" w:sz="4" w:space="0" w:color="000000"/>
            </w:tcBorders>
            <w:shd w:val="clear" w:color="auto" w:fill="auto"/>
            <w:noWrap/>
            <w:vAlign w:val="bottom"/>
            <w:hideMark/>
          </w:tcPr>
          <w:p w:rsidR="0066712E" w:rsidRPr="0066712E" w:rsidRDefault="0066712E" w:rsidP="0066712E">
            <w:pPr>
              <w:jc w:val="center"/>
              <w:rPr>
                <w:sz w:val="18"/>
                <w:szCs w:val="18"/>
              </w:rPr>
            </w:pPr>
            <w:r w:rsidRPr="0066712E">
              <w:rPr>
                <w:sz w:val="18"/>
                <w:szCs w:val="18"/>
              </w:rPr>
              <w:t>602,5</w:t>
            </w:r>
          </w:p>
        </w:tc>
      </w:tr>
      <w:tr w:rsidR="0066712E" w:rsidRPr="0066712E" w:rsidTr="0066712E">
        <w:trPr>
          <w:gridAfter w:val="1"/>
          <w:wAfter w:w="1124" w:type="dxa"/>
          <w:trHeight w:val="96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66712E" w:rsidRPr="0066712E" w:rsidRDefault="0066712E" w:rsidP="0066712E">
            <w:pPr>
              <w:rPr>
                <w:sz w:val="18"/>
                <w:szCs w:val="18"/>
              </w:rPr>
            </w:pPr>
            <w:r w:rsidRPr="0066712E">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noWrap/>
            <w:vAlign w:val="bottom"/>
            <w:hideMark/>
          </w:tcPr>
          <w:p w:rsidR="0066712E" w:rsidRPr="0066712E" w:rsidRDefault="0066712E" w:rsidP="0066712E">
            <w:pPr>
              <w:jc w:val="center"/>
              <w:rPr>
                <w:sz w:val="18"/>
                <w:szCs w:val="18"/>
              </w:rPr>
            </w:pPr>
            <w:r w:rsidRPr="0066712E">
              <w:rPr>
                <w:sz w:val="18"/>
                <w:szCs w:val="18"/>
              </w:rPr>
              <w:t>013000215Б</w:t>
            </w:r>
          </w:p>
        </w:tc>
        <w:tc>
          <w:tcPr>
            <w:tcW w:w="980" w:type="dxa"/>
            <w:tcBorders>
              <w:top w:val="nil"/>
              <w:left w:val="nil"/>
              <w:bottom w:val="single" w:sz="4" w:space="0" w:color="000000"/>
              <w:right w:val="single" w:sz="4" w:space="0" w:color="000000"/>
            </w:tcBorders>
            <w:shd w:val="clear" w:color="auto" w:fill="auto"/>
            <w:noWrap/>
            <w:vAlign w:val="bottom"/>
            <w:hideMark/>
          </w:tcPr>
          <w:p w:rsidR="0066712E" w:rsidRPr="0066712E" w:rsidRDefault="0066712E" w:rsidP="0066712E">
            <w:pPr>
              <w:jc w:val="center"/>
              <w:rPr>
                <w:sz w:val="18"/>
                <w:szCs w:val="18"/>
              </w:rPr>
            </w:pPr>
            <w:r w:rsidRPr="0066712E">
              <w:rPr>
                <w:sz w:val="18"/>
                <w:szCs w:val="18"/>
              </w:rPr>
              <w:t>100</w:t>
            </w:r>
          </w:p>
        </w:tc>
        <w:tc>
          <w:tcPr>
            <w:tcW w:w="1240" w:type="dxa"/>
            <w:gridSpan w:val="2"/>
            <w:tcBorders>
              <w:top w:val="nil"/>
              <w:left w:val="nil"/>
              <w:bottom w:val="single" w:sz="4" w:space="0" w:color="000000"/>
              <w:right w:val="single" w:sz="4" w:space="0" w:color="000000"/>
            </w:tcBorders>
            <w:shd w:val="clear" w:color="auto" w:fill="auto"/>
            <w:noWrap/>
            <w:vAlign w:val="bottom"/>
            <w:hideMark/>
          </w:tcPr>
          <w:p w:rsidR="0066712E" w:rsidRPr="0066712E" w:rsidRDefault="0066712E" w:rsidP="0066712E">
            <w:pPr>
              <w:jc w:val="center"/>
              <w:rPr>
                <w:sz w:val="18"/>
                <w:szCs w:val="18"/>
              </w:rPr>
            </w:pPr>
            <w:r w:rsidRPr="0066712E">
              <w:rPr>
                <w:sz w:val="18"/>
                <w:szCs w:val="18"/>
              </w:rPr>
              <w:t>602,5</w:t>
            </w:r>
          </w:p>
        </w:tc>
      </w:tr>
      <w:tr w:rsidR="0066712E" w:rsidRPr="0066712E" w:rsidTr="0066712E">
        <w:trPr>
          <w:gridAfter w:val="1"/>
          <w:wAfter w:w="1124"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Общеобразовательные организации</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0130002170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23 452,1</w:t>
            </w:r>
          </w:p>
        </w:tc>
      </w:tr>
      <w:tr w:rsidR="0066712E" w:rsidRPr="0066712E" w:rsidTr="0066712E">
        <w:trPr>
          <w:gridAfter w:val="1"/>
          <w:wAfter w:w="1124" w:type="dxa"/>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0130002170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3 377,5</w:t>
            </w:r>
          </w:p>
        </w:tc>
      </w:tr>
      <w:tr w:rsidR="0066712E" w:rsidRPr="0066712E" w:rsidTr="0066712E">
        <w:trPr>
          <w:gridAfter w:val="1"/>
          <w:wAfter w:w="1124"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0130002170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19 742,7</w:t>
            </w:r>
          </w:p>
        </w:tc>
      </w:tr>
      <w:tr w:rsidR="0066712E" w:rsidRPr="0066712E" w:rsidTr="0066712E">
        <w:trPr>
          <w:gridAfter w:val="1"/>
          <w:wAfter w:w="1124"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Иные бюджетные ассигнования</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0130002170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800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331,9</w:t>
            </w:r>
          </w:p>
        </w:tc>
      </w:tr>
      <w:tr w:rsidR="0066712E" w:rsidRPr="0066712E" w:rsidTr="0066712E">
        <w:trPr>
          <w:gridAfter w:val="1"/>
          <w:wAfter w:w="1124"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000000"/>
              <w:right w:val="single" w:sz="4" w:space="0" w:color="000000"/>
            </w:tcBorders>
            <w:shd w:val="clear" w:color="auto" w:fill="auto"/>
            <w:noWrap/>
            <w:vAlign w:val="bottom"/>
            <w:hideMark/>
          </w:tcPr>
          <w:p w:rsidR="0066712E" w:rsidRPr="0066712E" w:rsidRDefault="0066712E" w:rsidP="0066712E">
            <w:pPr>
              <w:jc w:val="center"/>
              <w:rPr>
                <w:sz w:val="18"/>
                <w:szCs w:val="18"/>
              </w:rPr>
            </w:pPr>
            <w:r w:rsidRPr="0066712E">
              <w:rPr>
                <w:sz w:val="18"/>
                <w:szCs w:val="18"/>
              </w:rPr>
              <w:t>013000217А</w:t>
            </w:r>
          </w:p>
        </w:tc>
        <w:tc>
          <w:tcPr>
            <w:tcW w:w="980" w:type="dxa"/>
            <w:tcBorders>
              <w:top w:val="nil"/>
              <w:left w:val="nil"/>
              <w:bottom w:val="single" w:sz="4" w:space="0" w:color="000000"/>
              <w:right w:val="single" w:sz="4" w:space="0" w:color="000000"/>
            </w:tcBorders>
            <w:shd w:val="clear" w:color="auto" w:fill="auto"/>
            <w:noWrap/>
            <w:vAlign w:val="bottom"/>
            <w:hideMark/>
          </w:tcPr>
          <w:p w:rsidR="0066712E" w:rsidRPr="0066712E" w:rsidRDefault="0066712E" w:rsidP="0066712E">
            <w:pPr>
              <w:jc w:val="center"/>
              <w:rPr>
                <w:sz w:val="18"/>
                <w:szCs w:val="18"/>
              </w:rPr>
            </w:pPr>
            <w:r w:rsidRPr="0066712E">
              <w:rPr>
                <w:sz w:val="18"/>
                <w:szCs w:val="18"/>
              </w:rPr>
              <w:t>000</w:t>
            </w:r>
          </w:p>
        </w:tc>
        <w:tc>
          <w:tcPr>
            <w:tcW w:w="1240" w:type="dxa"/>
            <w:gridSpan w:val="2"/>
            <w:tcBorders>
              <w:top w:val="nil"/>
              <w:left w:val="nil"/>
              <w:bottom w:val="single" w:sz="4" w:space="0" w:color="000000"/>
              <w:right w:val="single" w:sz="4" w:space="0" w:color="000000"/>
            </w:tcBorders>
            <w:shd w:val="clear" w:color="auto" w:fill="auto"/>
            <w:noWrap/>
            <w:vAlign w:val="bottom"/>
            <w:hideMark/>
          </w:tcPr>
          <w:p w:rsidR="0066712E" w:rsidRPr="0066712E" w:rsidRDefault="0066712E" w:rsidP="0066712E">
            <w:pPr>
              <w:jc w:val="center"/>
              <w:rPr>
                <w:sz w:val="18"/>
                <w:szCs w:val="18"/>
              </w:rPr>
            </w:pPr>
            <w:r w:rsidRPr="0066712E">
              <w:rPr>
                <w:sz w:val="18"/>
                <w:szCs w:val="18"/>
              </w:rPr>
              <w:t>12 842,0</w:t>
            </w:r>
          </w:p>
        </w:tc>
      </w:tr>
      <w:tr w:rsidR="0066712E" w:rsidRPr="0066712E" w:rsidTr="0066712E">
        <w:trPr>
          <w:gridAfter w:val="1"/>
          <w:wAfter w:w="1124" w:type="dxa"/>
          <w:trHeight w:val="96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66712E" w:rsidRPr="0066712E" w:rsidRDefault="0066712E" w:rsidP="0066712E">
            <w:pPr>
              <w:rPr>
                <w:sz w:val="18"/>
                <w:szCs w:val="18"/>
              </w:rPr>
            </w:pPr>
            <w:r w:rsidRPr="0066712E">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noWrap/>
            <w:vAlign w:val="bottom"/>
            <w:hideMark/>
          </w:tcPr>
          <w:p w:rsidR="0066712E" w:rsidRPr="0066712E" w:rsidRDefault="0066712E" w:rsidP="0066712E">
            <w:pPr>
              <w:jc w:val="center"/>
              <w:rPr>
                <w:sz w:val="18"/>
                <w:szCs w:val="18"/>
              </w:rPr>
            </w:pPr>
            <w:r w:rsidRPr="0066712E">
              <w:rPr>
                <w:sz w:val="18"/>
                <w:szCs w:val="18"/>
              </w:rPr>
              <w:t>013000217А</w:t>
            </w:r>
          </w:p>
        </w:tc>
        <w:tc>
          <w:tcPr>
            <w:tcW w:w="980" w:type="dxa"/>
            <w:tcBorders>
              <w:top w:val="nil"/>
              <w:left w:val="nil"/>
              <w:bottom w:val="single" w:sz="4" w:space="0" w:color="000000"/>
              <w:right w:val="single" w:sz="4" w:space="0" w:color="000000"/>
            </w:tcBorders>
            <w:shd w:val="clear" w:color="auto" w:fill="auto"/>
            <w:noWrap/>
            <w:vAlign w:val="bottom"/>
            <w:hideMark/>
          </w:tcPr>
          <w:p w:rsidR="0066712E" w:rsidRPr="0066712E" w:rsidRDefault="0066712E" w:rsidP="0066712E">
            <w:pPr>
              <w:jc w:val="center"/>
              <w:rPr>
                <w:sz w:val="18"/>
                <w:szCs w:val="18"/>
              </w:rPr>
            </w:pPr>
            <w:r w:rsidRPr="0066712E">
              <w:rPr>
                <w:sz w:val="18"/>
                <w:szCs w:val="18"/>
              </w:rPr>
              <w:t>100</w:t>
            </w:r>
          </w:p>
        </w:tc>
        <w:tc>
          <w:tcPr>
            <w:tcW w:w="1240" w:type="dxa"/>
            <w:gridSpan w:val="2"/>
            <w:tcBorders>
              <w:top w:val="nil"/>
              <w:left w:val="nil"/>
              <w:bottom w:val="single" w:sz="4" w:space="0" w:color="000000"/>
              <w:right w:val="single" w:sz="4" w:space="0" w:color="000000"/>
            </w:tcBorders>
            <w:shd w:val="clear" w:color="auto" w:fill="auto"/>
            <w:noWrap/>
            <w:vAlign w:val="bottom"/>
            <w:hideMark/>
          </w:tcPr>
          <w:p w:rsidR="0066712E" w:rsidRPr="0066712E" w:rsidRDefault="0066712E" w:rsidP="0066712E">
            <w:pPr>
              <w:jc w:val="center"/>
              <w:rPr>
                <w:sz w:val="18"/>
                <w:szCs w:val="18"/>
              </w:rPr>
            </w:pPr>
            <w:r w:rsidRPr="0066712E">
              <w:rPr>
                <w:sz w:val="18"/>
                <w:szCs w:val="18"/>
              </w:rPr>
              <w:t>1 570,9</w:t>
            </w:r>
          </w:p>
        </w:tc>
      </w:tr>
      <w:tr w:rsidR="0066712E" w:rsidRPr="0066712E" w:rsidTr="0066712E">
        <w:trPr>
          <w:gridAfter w:val="1"/>
          <w:wAfter w:w="1124"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noWrap/>
            <w:vAlign w:val="bottom"/>
            <w:hideMark/>
          </w:tcPr>
          <w:p w:rsidR="0066712E" w:rsidRPr="0066712E" w:rsidRDefault="0066712E" w:rsidP="0066712E">
            <w:pPr>
              <w:jc w:val="center"/>
              <w:rPr>
                <w:sz w:val="18"/>
                <w:szCs w:val="18"/>
              </w:rPr>
            </w:pPr>
            <w:r w:rsidRPr="0066712E">
              <w:rPr>
                <w:sz w:val="18"/>
                <w:szCs w:val="18"/>
              </w:rPr>
              <w:t>013000217А</w:t>
            </w:r>
          </w:p>
        </w:tc>
        <w:tc>
          <w:tcPr>
            <w:tcW w:w="980" w:type="dxa"/>
            <w:tcBorders>
              <w:top w:val="nil"/>
              <w:left w:val="nil"/>
              <w:bottom w:val="single" w:sz="4" w:space="0" w:color="000000"/>
              <w:right w:val="single" w:sz="4" w:space="0" w:color="000000"/>
            </w:tcBorders>
            <w:shd w:val="clear" w:color="auto" w:fill="auto"/>
            <w:noWrap/>
            <w:vAlign w:val="bottom"/>
            <w:hideMark/>
          </w:tcPr>
          <w:p w:rsidR="0066712E" w:rsidRPr="0066712E" w:rsidRDefault="0066712E" w:rsidP="0066712E">
            <w:pPr>
              <w:jc w:val="center"/>
              <w:rPr>
                <w:sz w:val="18"/>
                <w:szCs w:val="18"/>
              </w:rPr>
            </w:pPr>
            <w:r w:rsidRPr="0066712E">
              <w:rPr>
                <w:sz w:val="18"/>
                <w:szCs w:val="18"/>
              </w:rPr>
              <w:t>200</w:t>
            </w:r>
          </w:p>
        </w:tc>
        <w:tc>
          <w:tcPr>
            <w:tcW w:w="1240" w:type="dxa"/>
            <w:gridSpan w:val="2"/>
            <w:tcBorders>
              <w:top w:val="nil"/>
              <w:left w:val="nil"/>
              <w:bottom w:val="single" w:sz="4" w:space="0" w:color="000000"/>
              <w:right w:val="single" w:sz="4" w:space="0" w:color="000000"/>
            </w:tcBorders>
            <w:shd w:val="clear" w:color="auto" w:fill="auto"/>
            <w:noWrap/>
            <w:vAlign w:val="bottom"/>
            <w:hideMark/>
          </w:tcPr>
          <w:p w:rsidR="0066712E" w:rsidRPr="0066712E" w:rsidRDefault="0066712E" w:rsidP="0066712E">
            <w:pPr>
              <w:jc w:val="center"/>
              <w:rPr>
                <w:sz w:val="18"/>
                <w:szCs w:val="18"/>
              </w:rPr>
            </w:pPr>
            <w:r w:rsidRPr="0066712E">
              <w:rPr>
                <w:sz w:val="18"/>
                <w:szCs w:val="18"/>
              </w:rPr>
              <w:t>10 240,4</w:t>
            </w:r>
          </w:p>
        </w:tc>
      </w:tr>
      <w:tr w:rsidR="0066712E" w:rsidRPr="0066712E" w:rsidTr="0066712E">
        <w:trPr>
          <w:gridAfter w:val="1"/>
          <w:wAfter w:w="1124"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Иные бюджетные ассигнования</w:t>
            </w:r>
          </w:p>
        </w:tc>
        <w:tc>
          <w:tcPr>
            <w:tcW w:w="1240" w:type="dxa"/>
            <w:tcBorders>
              <w:top w:val="nil"/>
              <w:left w:val="nil"/>
              <w:bottom w:val="single" w:sz="4" w:space="0" w:color="000000"/>
              <w:right w:val="single" w:sz="4" w:space="0" w:color="000000"/>
            </w:tcBorders>
            <w:shd w:val="clear" w:color="auto" w:fill="auto"/>
            <w:noWrap/>
            <w:vAlign w:val="bottom"/>
            <w:hideMark/>
          </w:tcPr>
          <w:p w:rsidR="0066712E" w:rsidRPr="0066712E" w:rsidRDefault="0066712E" w:rsidP="0066712E">
            <w:pPr>
              <w:jc w:val="center"/>
              <w:rPr>
                <w:sz w:val="18"/>
                <w:szCs w:val="18"/>
              </w:rPr>
            </w:pPr>
            <w:r w:rsidRPr="0066712E">
              <w:rPr>
                <w:sz w:val="18"/>
                <w:szCs w:val="18"/>
              </w:rPr>
              <w:t>013000217А</w:t>
            </w:r>
          </w:p>
        </w:tc>
        <w:tc>
          <w:tcPr>
            <w:tcW w:w="980" w:type="dxa"/>
            <w:tcBorders>
              <w:top w:val="nil"/>
              <w:left w:val="nil"/>
              <w:bottom w:val="single" w:sz="4" w:space="0" w:color="000000"/>
              <w:right w:val="single" w:sz="4" w:space="0" w:color="000000"/>
            </w:tcBorders>
            <w:shd w:val="clear" w:color="auto" w:fill="auto"/>
            <w:noWrap/>
            <w:vAlign w:val="bottom"/>
            <w:hideMark/>
          </w:tcPr>
          <w:p w:rsidR="0066712E" w:rsidRPr="0066712E" w:rsidRDefault="0066712E" w:rsidP="0066712E">
            <w:pPr>
              <w:jc w:val="center"/>
              <w:rPr>
                <w:sz w:val="18"/>
                <w:szCs w:val="18"/>
              </w:rPr>
            </w:pPr>
            <w:r w:rsidRPr="0066712E">
              <w:rPr>
                <w:sz w:val="18"/>
                <w:szCs w:val="18"/>
              </w:rPr>
              <w:t>800</w:t>
            </w:r>
          </w:p>
        </w:tc>
        <w:tc>
          <w:tcPr>
            <w:tcW w:w="1240" w:type="dxa"/>
            <w:gridSpan w:val="2"/>
            <w:tcBorders>
              <w:top w:val="nil"/>
              <w:left w:val="nil"/>
              <w:bottom w:val="single" w:sz="4" w:space="0" w:color="000000"/>
              <w:right w:val="single" w:sz="4" w:space="0" w:color="000000"/>
            </w:tcBorders>
            <w:shd w:val="clear" w:color="auto" w:fill="auto"/>
            <w:noWrap/>
            <w:vAlign w:val="bottom"/>
            <w:hideMark/>
          </w:tcPr>
          <w:p w:rsidR="0066712E" w:rsidRPr="0066712E" w:rsidRDefault="0066712E" w:rsidP="0066712E">
            <w:pPr>
              <w:jc w:val="center"/>
              <w:rPr>
                <w:sz w:val="18"/>
                <w:szCs w:val="18"/>
              </w:rPr>
            </w:pPr>
            <w:r w:rsidRPr="0066712E">
              <w:rPr>
                <w:sz w:val="18"/>
                <w:szCs w:val="18"/>
              </w:rPr>
              <w:t>1 030,7</w:t>
            </w:r>
          </w:p>
        </w:tc>
      </w:tr>
      <w:tr w:rsidR="0066712E" w:rsidRPr="0066712E" w:rsidTr="0066712E">
        <w:trPr>
          <w:gridAfter w:val="1"/>
          <w:wAfter w:w="1124"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Учреждения дополнительного образования детей</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0130002180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4 020,2</w:t>
            </w:r>
          </w:p>
        </w:tc>
      </w:tr>
      <w:tr w:rsidR="0066712E" w:rsidRPr="0066712E" w:rsidTr="0066712E">
        <w:trPr>
          <w:gridAfter w:val="1"/>
          <w:wAfter w:w="1124" w:type="dxa"/>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0130002180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3 866,2</w:t>
            </w:r>
          </w:p>
        </w:tc>
      </w:tr>
      <w:tr w:rsidR="0066712E" w:rsidRPr="0066712E" w:rsidTr="0066712E">
        <w:trPr>
          <w:gridAfter w:val="1"/>
          <w:wAfter w:w="1124"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0130002180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153,9</w:t>
            </w:r>
          </w:p>
        </w:tc>
      </w:tr>
      <w:tr w:rsidR="0066712E" w:rsidRPr="0066712E" w:rsidTr="0066712E">
        <w:trPr>
          <w:gridAfter w:val="1"/>
          <w:wAfter w:w="1124"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Иные бюджетные ассигнования</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0130002180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800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0,1</w:t>
            </w:r>
          </w:p>
        </w:tc>
      </w:tr>
      <w:tr w:rsidR="0066712E" w:rsidRPr="0066712E" w:rsidTr="0066712E">
        <w:trPr>
          <w:gridAfter w:val="1"/>
          <w:wAfter w:w="1124"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000000"/>
              <w:right w:val="single" w:sz="4" w:space="0" w:color="000000"/>
            </w:tcBorders>
            <w:shd w:val="clear" w:color="auto" w:fill="auto"/>
            <w:noWrap/>
            <w:vAlign w:val="bottom"/>
            <w:hideMark/>
          </w:tcPr>
          <w:p w:rsidR="0066712E" w:rsidRPr="0066712E" w:rsidRDefault="0066712E" w:rsidP="0066712E">
            <w:pPr>
              <w:jc w:val="center"/>
              <w:rPr>
                <w:sz w:val="18"/>
                <w:szCs w:val="18"/>
              </w:rPr>
            </w:pPr>
            <w:r w:rsidRPr="0066712E">
              <w:rPr>
                <w:sz w:val="18"/>
                <w:szCs w:val="18"/>
              </w:rPr>
              <w:t>013000218А</w:t>
            </w:r>
          </w:p>
        </w:tc>
        <w:tc>
          <w:tcPr>
            <w:tcW w:w="980" w:type="dxa"/>
            <w:tcBorders>
              <w:top w:val="nil"/>
              <w:left w:val="nil"/>
              <w:bottom w:val="single" w:sz="4" w:space="0" w:color="000000"/>
              <w:right w:val="single" w:sz="4" w:space="0" w:color="000000"/>
            </w:tcBorders>
            <w:shd w:val="clear" w:color="auto" w:fill="auto"/>
            <w:noWrap/>
            <w:vAlign w:val="bottom"/>
            <w:hideMark/>
          </w:tcPr>
          <w:p w:rsidR="0066712E" w:rsidRPr="0066712E" w:rsidRDefault="0066712E" w:rsidP="0066712E">
            <w:pPr>
              <w:jc w:val="center"/>
              <w:rPr>
                <w:sz w:val="18"/>
                <w:szCs w:val="18"/>
              </w:rPr>
            </w:pPr>
            <w:r w:rsidRPr="0066712E">
              <w:rPr>
                <w:sz w:val="18"/>
                <w:szCs w:val="18"/>
              </w:rPr>
              <w:t>000</w:t>
            </w:r>
          </w:p>
        </w:tc>
        <w:tc>
          <w:tcPr>
            <w:tcW w:w="1240" w:type="dxa"/>
            <w:gridSpan w:val="2"/>
            <w:tcBorders>
              <w:top w:val="nil"/>
              <w:left w:val="nil"/>
              <w:bottom w:val="single" w:sz="4" w:space="0" w:color="000000"/>
              <w:right w:val="single" w:sz="4" w:space="0" w:color="000000"/>
            </w:tcBorders>
            <w:shd w:val="clear" w:color="auto" w:fill="auto"/>
            <w:noWrap/>
            <w:vAlign w:val="bottom"/>
            <w:hideMark/>
          </w:tcPr>
          <w:p w:rsidR="0066712E" w:rsidRPr="0066712E" w:rsidRDefault="0066712E" w:rsidP="0066712E">
            <w:pPr>
              <w:jc w:val="center"/>
              <w:rPr>
                <w:sz w:val="18"/>
                <w:szCs w:val="18"/>
              </w:rPr>
            </w:pPr>
            <w:r w:rsidRPr="0066712E">
              <w:rPr>
                <w:sz w:val="18"/>
                <w:szCs w:val="18"/>
              </w:rPr>
              <w:t>1 865,0</w:t>
            </w:r>
          </w:p>
        </w:tc>
      </w:tr>
      <w:tr w:rsidR="0066712E" w:rsidRPr="0066712E" w:rsidTr="0066712E">
        <w:trPr>
          <w:gridAfter w:val="1"/>
          <w:wAfter w:w="1124" w:type="dxa"/>
          <w:trHeight w:val="96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66712E" w:rsidRPr="0066712E" w:rsidRDefault="0066712E" w:rsidP="0066712E">
            <w:pPr>
              <w:rPr>
                <w:sz w:val="18"/>
                <w:szCs w:val="18"/>
              </w:rPr>
            </w:pPr>
            <w:r w:rsidRPr="0066712E">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noWrap/>
            <w:vAlign w:val="bottom"/>
            <w:hideMark/>
          </w:tcPr>
          <w:p w:rsidR="0066712E" w:rsidRPr="0066712E" w:rsidRDefault="0066712E" w:rsidP="0066712E">
            <w:pPr>
              <w:jc w:val="center"/>
              <w:rPr>
                <w:sz w:val="18"/>
                <w:szCs w:val="18"/>
              </w:rPr>
            </w:pPr>
            <w:r w:rsidRPr="0066712E">
              <w:rPr>
                <w:sz w:val="18"/>
                <w:szCs w:val="18"/>
              </w:rPr>
              <w:t>013000218А</w:t>
            </w:r>
          </w:p>
        </w:tc>
        <w:tc>
          <w:tcPr>
            <w:tcW w:w="980" w:type="dxa"/>
            <w:tcBorders>
              <w:top w:val="nil"/>
              <w:left w:val="nil"/>
              <w:bottom w:val="single" w:sz="4" w:space="0" w:color="000000"/>
              <w:right w:val="single" w:sz="4" w:space="0" w:color="000000"/>
            </w:tcBorders>
            <w:shd w:val="clear" w:color="auto" w:fill="auto"/>
            <w:noWrap/>
            <w:vAlign w:val="bottom"/>
            <w:hideMark/>
          </w:tcPr>
          <w:p w:rsidR="0066712E" w:rsidRPr="0066712E" w:rsidRDefault="0066712E" w:rsidP="0066712E">
            <w:pPr>
              <w:jc w:val="center"/>
              <w:rPr>
                <w:sz w:val="18"/>
                <w:szCs w:val="18"/>
              </w:rPr>
            </w:pPr>
            <w:r w:rsidRPr="0066712E">
              <w:rPr>
                <w:sz w:val="18"/>
                <w:szCs w:val="18"/>
              </w:rPr>
              <w:t>100</w:t>
            </w:r>
          </w:p>
        </w:tc>
        <w:tc>
          <w:tcPr>
            <w:tcW w:w="1240" w:type="dxa"/>
            <w:gridSpan w:val="2"/>
            <w:tcBorders>
              <w:top w:val="nil"/>
              <w:left w:val="nil"/>
              <w:bottom w:val="single" w:sz="4" w:space="0" w:color="000000"/>
              <w:right w:val="single" w:sz="4" w:space="0" w:color="000000"/>
            </w:tcBorders>
            <w:shd w:val="clear" w:color="auto" w:fill="auto"/>
            <w:noWrap/>
            <w:vAlign w:val="bottom"/>
            <w:hideMark/>
          </w:tcPr>
          <w:p w:rsidR="0066712E" w:rsidRPr="0066712E" w:rsidRDefault="0066712E" w:rsidP="0066712E">
            <w:pPr>
              <w:jc w:val="center"/>
              <w:rPr>
                <w:sz w:val="18"/>
                <w:szCs w:val="18"/>
              </w:rPr>
            </w:pPr>
            <w:r w:rsidRPr="0066712E">
              <w:rPr>
                <w:sz w:val="18"/>
                <w:szCs w:val="18"/>
              </w:rPr>
              <w:t>1 792,3</w:t>
            </w:r>
          </w:p>
        </w:tc>
      </w:tr>
      <w:tr w:rsidR="0066712E" w:rsidRPr="0066712E" w:rsidTr="0066712E">
        <w:trPr>
          <w:gridAfter w:val="1"/>
          <w:wAfter w:w="1124"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noWrap/>
            <w:vAlign w:val="bottom"/>
            <w:hideMark/>
          </w:tcPr>
          <w:p w:rsidR="0066712E" w:rsidRPr="0066712E" w:rsidRDefault="0066712E" w:rsidP="0066712E">
            <w:pPr>
              <w:jc w:val="center"/>
              <w:rPr>
                <w:sz w:val="18"/>
                <w:szCs w:val="18"/>
              </w:rPr>
            </w:pPr>
            <w:r w:rsidRPr="0066712E">
              <w:rPr>
                <w:sz w:val="18"/>
                <w:szCs w:val="18"/>
              </w:rPr>
              <w:t>013000218А</w:t>
            </w:r>
          </w:p>
        </w:tc>
        <w:tc>
          <w:tcPr>
            <w:tcW w:w="980" w:type="dxa"/>
            <w:tcBorders>
              <w:top w:val="nil"/>
              <w:left w:val="nil"/>
              <w:bottom w:val="single" w:sz="4" w:space="0" w:color="000000"/>
              <w:right w:val="single" w:sz="4" w:space="0" w:color="000000"/>
            </w:tcBorders>
            <w:shd w:val="clear" w:color="auto" w:fill="auto"/>
            <w:noWrap/>
            <w:vAlign w:val="bottom"/>
            <w:hideMark/>
          </w:tcPr>
          <w:p w:rsidR="0066712E" w:rsidRPr="0066712E" w:rsidRDefault="0066712E" w:rsidP="0066712E">
            <w:pPr>
              <w:jc w:val="center"/>
              <w:rPr>
                <w:sz w:val="18"/>
                <w:szCs w:val="18"/>
              </w:rPr>
            </w:pPr>
            <w:r w:rsidRPr="0066712E">
              <w:rPr>
                <w:sz w:val="18"/>
                <w:szCs w:val="18"/>
              </w:rPr>
              <w:t>200</w:t>
            </w:r>
          </w:p>
        </w:tc>
        <w:tc>
          <w:tcPr>
            <w:tcW w:w="1240" w:type="dxa"/>
            <w:gridSpan w:val="2"/>
            <w:tcBorders>
              <w:top w:val="nil"/>
              <w:left w:val="nil"/>
              <w:bottom w:val="single" w:sz="4" w:space="0" w:color="000000"/>
              <w:right w:val="single" w:sz="4" w:space="0" w:color="000000"/>
            </w:tcBorders>
            <w:shd w:val="clear" w:color="auto" w:fill="auto"/>
            <w:noWrap/>
            <w:vAlign w:val="bottom"/>
            <w:hideMark/>
          </w:tcPr>
          <w:p w:rsidR="0066712E" w:rsidRPr="0066712E" w:rsidRDefault="0066712E" w:rsidP="0066712E">
            <w:pPr>
              <w:jc w:val="center"/>
              <w:rPr>
                <w:sz w:val="18"/>
                <w:szCs w:val="18"/>
              </w:rPr>
            </w:pPr>
            <w:r w:rsidRPr="0066712E">
              <w:rPr>
                <w:sz w:val="18"/>
                <w:szCs w:val="18"/>
              </w:rPr>
              <w:t>72,7</w:t>
            </w:r>
          </w:p>
        </w:tc>
      </w:tr>
      <w:tr w:rsidR="0066712E" w:rsidRPr="0066712E" w:rsidTr="0066712E">
        <w:trPr>
          <w:gridAfter w:val="1"/>
          <w:wAfter w:w="1124"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Субсидии на мероприятия по обеспечению персонифицированного финансирования дополнительного образования детей</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0130002190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966,6</w:t>
            </w:r>
          </w:p>
        </w:tc>
      </w:tr>
      <w:tr w:rsidR="0066712E" w:rsidRPr="0066712E" w:rsidTr="0066712E">
        <w:trPr>
          <w:gridAfter w:val="1"/>
          <w:wAfter w:w="1124" w:type="dxa"/>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0130002190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600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966,6</w:t>
            </w:r>
          </w:p>
        </w:tc>
      </w:tr>
      <w:tr w:rsidR="0066712E" w:rsidRPr="0066712E" w:rsidTr="0066712E">
        <w:trPr>
          <w:gridAfter w:val="1"/>
          <w:wAfter w:w="1124" w:type="dxa"/>
          <w:trHeight w:val="78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66712E" w:rsidRPr="0066712E" w:rsidRDefault="0066712E" w:rsidP="0066712E">
            <w:pPr>
              <w:rPr>
                <w:color w:val="000000"/>
                <w:sz w:val="18"/>
                <w:szCs w:val="18"/>
              </w:rPr>
            </w:pPr>
            <w:r w:rsidRPr="0066712E">
              <w:rPr>
                <w:color w:val="000000"/>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000000"/>
              <w:right w:val="single" w:sz="4" w:space="0" w:color="000000"/>
            </w:tcBorders>
            <w:shd w:val="clear" w:color="auto" w:fill="auto"/>
            <w:noWrap/>
            <w:vAlign w:val="bottom"/>
            <w:hideMark/>
          </w:tcPr>
          <w:p w:rsidR="0066712E" w:rsidRPr="0066712E" w:rsidRDefault="0066712E" w:rsidP="0066712E">
            <w:pPr>
              <w:jc w:val="center"/>
              <w:rPr>
                <w:sz w:val="18"/>
                <w:szCs w:val="18"/>
              </w:rPr>
            </w:pPr>
            <w:r w:rsidRPr="0066712E">
              <w:rPr>
                <w:sz w:val="18"/>
                <w:szCs w:val="18"/>
              </w:rPr>
              <w:t>0130015000</w:t>
            </w:r>
          </w:p>
        </w:tc>
        <w:tc>
          <w:tcPr>
            <w:tcW w:w="980" w:type="dxa"/>
            <w:tcBorders>
              <w:top w:val="nil"/>
              <w:left w:val="nil"/>
              <w:bottom w:val="single" w:sz="4" w:space="0" w:color="000000"/>
              <w:right w:val="single" w:sz="4" w:space="0" w:color="000000"/>
            </w:tcBorders>
            <w:shd w:val="clear" w:color="auto" w:fill="auto"/>
            <w:noWrap/>
            <w:vAlign w:val="bottom"/>
            <w:hideMark/>
          </w:tcPr>
          <w:p w:rsidR="0066712E" w:rsidRPr="0066712E" w:rsidRDefault="0066712E" w:rsidP="0066712E">
            <w:pPr>
              <w:jc w:val="center"/>
              <w:rPr>
                <w:sz w:val="18"/>
                <w:szCs w:val="18"/>
              </w:rPr>
            </w:pPr>
            <w:r w:rsidRPr="0066712E">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1 000,0</w:t>
            </w:r>
          </w:p>
        </w:tc>
      </w:tr>
      <w:tr w:rsidR="0066712E" w:rsidRPr="0066712E" w:rsidTr="0066712E">
        <w:trPr>
          <w:gridAfter w:val="1"/>
          <w:wAfter w:w="1124" w:type="dxa"/>
          <w:trHeight w:val="1095"/>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66712E" w:rsidRPr="0066712E" w:rsidRDefault="0066712E" w:rsidP="0066712E">
            <w:pPr>
              <w:rPr>
                <w:color w:val="000000"/>
                <w:sz w:val="18"/>
                <w:szCs w:val="18"/>
              </w:rPr>
            </w:pPr>
            <w:r w:rsidRPr="0066712E">
              <w:rPr>
                <w:color w:val="000000"/>
                <w:sz w:val="18"/>
                <w:szCs w:val="18"/>
              </w:rPr>
              <w:t>Реализация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c>
        <w:tc>
          <w:tcPr>
            <w:tcW w:w="1240" w:type="dxa"/>
            <w:tcBorders>
              <w:top w:val="nil"/>
              <w:left w:val="nil"/>
              <w:bottom w:val="single" w:sz="4" w:space="0" w:color="000000"/>
              <w:right w:val="single" w:sz="4" w:space="0" w:color="000000"/>
            </w:tcBorders>
            <w:shd w:val="clear" w:color="auto" w:fill="auto"/>
            <w:noWrap/>
            <w:vAlign w:val="bottom"/>
            <w:hideMark/>
          </w:tcPr>
          <w:p w:rsidR="0066712E" w:rsidRPr="0066712E" w:rsidRDefault="0066712E" w:rsidP="0066712E">
            <w:pPr>
              <w:jc w:val="center"/>
              <w:rPr>
                <w:sz w:val="18"/>
                <w:szCs w:val="18"/>
              </w:rPr>
            </w:pPr>
            <w:r w:rsidRPr="0066712E">
              <w:rPr>
                <w:sz w:val="18"/>
                <w:szCs w:val="18"/>
              </w:rPr>
              <w:t>0130015480</w:t>
            </w:r>
          </w:p>
        </w:tc>
        <w:tc>
          <w:tcPr>
            <w:tcW w:w="980" w:type="dxa"/>
            <w:tcBorders>
              <w:top w:val="nil"/>
              <w:left w:val="nil"/>
              <w:bottom w:val="single" w:sz="4" w:space="0" w:color="000000"/>
              <w:right w:val="single" w:sz="4" w:space="0" w:color="000000"/>
            </w:tcBorders>
            <w:shd w:val="clear" w:color="auto" w:fill="auto"/>
            <w:noWrap/>
            <w:vAlign w:val="bottom"/>
            <w:hideMark/>
          </w:tcPr>
          <w:p w:rsidR="0066712E" w:rsidRPr="0066712E" w:rsidRDefault="0066712E" w:rsidP="0066712E">
            <w:pPr>
              <w:jc w:val="center"/>
              <w:rPr>
                <w:sz w:val="18"/>
                <w:szCs w:val="18"/>
              </w:rPr>
            </w:pPr>
            <w:r w:rsidRPr="0066712E">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1 000,0</w:t>
            </w:r>
          </w:p>
        </w:tc>
      </w:tr>
      <w:tr w:rsidR="0066712E" w:rsidRPr="0066712E" w:rsidTr="0066712E">
        <w:trPr>
          <w:gridAfter w:val="1"/>
          <w:wAfter w:w="1124" w:type="dxa"/>
          <w:trHeight w:val="51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66712E" w:rsidRPr="0066712E" w:rsidRDefault="0066712E" w:rsidP="0066712E">
            <w:pPr>
              <w:rPr>
                <w:sz w:val="18"/>
                <w:szCs w:val="18"/>
              </w:rPr>
            </w:pPr>
            <w:r w:rsidRPr="0066712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noWrap/>
            <w:vAlign w:val="bottom"/>
            <w:hideMark/>
          </w:tcPr>
          <w:p w:rsidR="0066712E" w:rsidRPr="0066712E" w:rsidRDefault="0066712E" w:rsidP="0066712E">
            <w:pPr>
              <w:jc w:val="center"/>
              <w:rPr>
                <w:sz w:val="18"/>
                <w:szCs w:val="18"/>
              </w:rPr>
            </w:pPr>
            <w:r w:rsidRPr="0066712E">
              <w:rPr>
                <w:sz w:val="18"/>
                <w:szCs w:val="18"/>
              </w:rPr>
              <w:t>0130015480</w:t>
            </w:r>
          </w:p>
        </w:tc>
        <w:tc>
          <w:tcPr>
            <w:tcW w:w="980" w:type="dxa"/>
            <w:tcBorders>
              <w:top w:val="nil"/>
              <w:left w:val="nil"/>
              <w:bottom w:val="single" w:sz="4" w:space="0" w:color="000000"/>
              <w:right w:val="single" w:sz="4" w:space="0" w:color="000000"/>
            </w:tcBorders>
            <w:shd w:val="clear" w:color="auto" w:fill="auto"/>
            <w:noWrap/>
            <w:vAlign w:val="bottom"/>
            <w:hideMark/>
          </w:tcPr>
          <w:p w:rsidR="0066712E" w:rsidRPr="0066712E" w:rsidRDefault="0066712E" w:rsidP="0066712E">
            <w:pPr>
              <w:jc w:val="center"/>
              <w:rPr>
                <w:sz w:val="18"/>
                <w:szCs w:val="18"/>
              </w:rPr>
            </w:pPr>
            <w:r w:rsidRPr="0066712E">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1 000,0</w:t>
            </w:r>
          </w:p>
        </w:tc>
      </w:tr>
      <w:tr w:rsidR="0066712E" w:rsidRPr="0066712E" w:rsidTr="0066712E">
        <w:trPr>
          <w:gridAfter w:val="1"/>
          <w:wAfter w:w="1124" w:type="dxa"/>
          <w:trHeight w:val="78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0130016000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16 781,8</w:t>
            </w:r>
          </w:p>
        </w:tc>
      </w:tr>
      <w:tr w:rsidR="0066712E" w:rsidRPr="0066712E" w:rsidTr="0066712E">
        <w:trPr>
          <w:gridAfter w:val="1"/>
          <w:wAfter w:w="1124" w:type="dxa"/>
          <w:trHeight w:val="2175"/>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ежемесячного вознаграждения, причитающегося приемным родителям, а также предоставление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в муниицпальных общеобразовательных организациях, полного государственного обеспечения</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0130016080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7 062,0</w:t>
            </w:r>
          </w:p>
        </w:tc>
      </w:tr>
      <w:tr w:rsidR="0066712E" w:rsidRPr="0066712E" w:rsidTr="0066712E">
        <w:trPr>
          <w:gridAfter w:val="1"/>
          <w:wAfter w:w="1124"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0130016080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136,0</w:t>
            </w:r>
          </w:p>
        </w:tc>
      </w:tr>
      <w:tr w:rsidR="0066712E" w:rsidRPr="0066712E" w:rsidTr="0066712E">
        <w:trPr>
          <w:gridAfter w:val="1"/>
          <w:wAfter w:w="1124"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Социальное обеспечение и иные выплаты населению</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0130016080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300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6 926,0</w:t>
            </w:r>
          </w:p>
        </w:tc>
      </w:tr>
      <w:tr w:rsidR="0066712E" w:rsidRPr="0066712E" w:rsidTr="0066712E">
        <w:trPr>
          <w:gridAfter w:val="1"/>
          <w:wAfter w:w="1124" w:type="dxa"/>
          <w:trHeight w:val="120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0130016090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14,1</w:t>
            </w:r>
          </w:p>
        </w:tc>
      </w:tr>
      <w:tr w:rsidR="0066712E" w:rsidRPr="0066712E" w:rsidTr="0066712E">
        <w:trPr>
          <w:gridAfter w:val="1"/>
          <w:wAfter w:w="1124"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Расходы по администрированию</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0130016094</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14,1</w:t>
            </w:r>
          </w:p>
        </w:tc>
      </w:tr>
      <w:tr w:rsidR="0066712E" w:rsidRPr="0066712E" w:rsidTr="0066712E">
        <w:trPr>
          <w:gridAfter w:val="1"/>
          <w:wAfter w:w="1124"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0130016094</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14,1</w:t>
            </w:r>
          </w:p>
        </w:tc>
      </w:tr>
      <w:tr w:rsidR="0066712E" w:rsidRPr="0066712E" w:rsidTr="0066712E">
        <w:trPr>
          <w:gridAfter w:val="1"/>
          <w:wAfter w:w="1124" w:type="dxa"/>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0130016130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964,3</w:t>
            </w:r>
          </w:p>
        </w:tc>
      </w:tr>
      <w:tr w:rsidR="0066712E" w:rsidRPr="0066712E" w:rsidTr="0066712E">
        <w:trPr>
          <w:gridAfter w:val="1"/>
          <w:wAfter w:w="1124"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0130016130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28,1</w:t>
            </w:r>
          </w:p>
        </w:tc>
      </w:tr>
      <w:tr w:rsidR="0066712E" w:rsidRPr="0066712E" w:rsidTr="0066712E">
        <w:trPr>
          <w:gridAfter w:val="1"/>
          <w:wAfter w:w="1124"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Социальное обеспечение и иные выплаты населению</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0130016130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300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936,2</w:t>
            </w:r>
          </w:p>
        </w:tc>
      </w:tr>
      <w:tr w:rsidR="0066712E" w:rsidRPr="0066712E" w:rsidTr="0066712E">
        <w:trPr>
          <w:gridAfter w:val="1"/>
          <w:wAfter w:w="1124" w:type="dxa"/>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0130016140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8 686,3</w:t>
            </w:r>
          </w:p>
        </w:tc>
      </w:tr>
      <w:tr w:rsidR="0066712E" w:rsidRPr="0066712E" w:rsidTr="0066712E">
        <w:trPr>
          <w:gridAfter w:val="1"/>
          <w:wAfter w:w="1124" w:type="dxa"/>
          <w:trHeight w:val="96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66712E" w:rsidRPr="0066712E" w:rsidRDefault="0066712E" w:rsidP="0066712E">
            <w:pPr>
              <w:rPr>
                <w:sz w:val="18"/>
                <w:szCs w:val="18"/>
              </w:rPr>
            </w:pPr>
            <w:r w:rsidRPr="0066712E">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0130016140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8 599,5</w:t>
            </w:r>
          </w:p>
        </w:tc>
      </w:tr>
      <w:tr w:rsidR="0066712E" w:rsidRPr="0066712E" w:rsidTr="0066712E">
        <w:trPr>
          <w:gridAfter w:val="1"/>
          <w:wAfter w:w="1124"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0130016140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86,8</w:t>
            </w:r>
          </w:p>
        </w:tc>
      </w:tr>
      <w:tr w:rsidR="0066712E" w:rsidRPr="0066712E" w:rsidTr="0066712E">
        <w:trPr>
          <w:gridAfter w:val="1"/>
          <w:wAfter w:w="1124" w:type="dxa"/>
          <w:trHeight w:val="144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 участвующим в проведении указанной государственной итоговой аттестации</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0130016170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55,1</w:t>
            </w:r>
          </w:p>
        </w:tc>
      </w:tr>
      <w:tr w:rsidR="0066712E" w:rsidRPr="0066712E" w:rsidTr="0066712E">
        <w:trPr>
          <w:gridAfter w:val="1"/>
          <w:wAfter w:w="1124" w:type="dxa"/>
          <w:trHeight w:val="96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66712E" w:rsidRPr="0066712E" w:rsidRDefault="0066712E" w:rsidP="0066712E">
            <w:pPr>
              <w:rPr>
                <w:sz w:val="18"/>
                <w:szCs w:val="18"/>
              </w:rPr>
            </w:pPr>
            <w:r w:rsidRPr="0066712E">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0130016170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55,1</w:t>
            </w:r>
          </w:p>
        </w:tc>
      </w:tr>
      <w:tr w:rsidR="0066712E" w:rsidRPr="0066712E" w:rsidTr="0066712E">
        <w:trPr>
          <w:gridAfter w:val="1"/>
          <w:wAfter w:w="1124"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Иные межбюджетные трансферты из областного бюджета</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0130017000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108 480,2</w:t>
            </w:r>
          </w:p>
        </w:tc>
      </w:tr>
      <w:tr w:rsidR="0066712E" w:rsidRPr="0066712E" w:rsidTr="0066712E">
        <w:trPr>
          <w:gridAfter w:val="1"/>
          <w:wAfter w:w="1124" w:type="dxa"/>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0130017010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67 337,0</w:t>
            </w:r>
          </w:p>
        </w:tc>
      </w:tr>
      <w:tr w:rsidR="0066712E" w:rsidRPr="0066712E" w:rsidTr="0066712E">
        <w:trPr>
          <w:gridAfter w:val="1"/>
          <w:wAfter w:w="1124" w:type="dxa"/>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0130017010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66 589,0</w:t>
            </w:r>
          </w:p>
        </w:tc>
      </w:tr>
      <w:tr w:rsidR="0066712E" w:rsidRPr="0066712E" w:rsidTr="0066712E">
        <w:trPr>
          <w:gridAfter w:val="1"/>
          <w:wAfter w:w="1124"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0130017010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748,0</w:t>
            </w:r>
          </w:p>
        </w:tc>
      </w:tr>
      <w:tr w:rsidR="0066712E" w:rsidRPr="0066712E" w:rsidTr="0066712E">
        <w:trPr>
          <w:gridAfter w:val="1"/>
          <w:wAfter w:w="1124" w:type="dxa"/>
          <w:trHeight w:val="72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0130017140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41 143,2</w:t>
            </w:r>
          </w:p>
        </w:tc>
      </w:tr>
      <w:tr w:rsidR="0066712E" w:rsidRPr="0066712E" w:rsidTr="0066712E">
        <w:trPr>
          <w:gridAfter w:val="1"/>
          <w:wAfter w:w="1124" w:type="dxa"/>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0130017140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40 523,5</w:t>
            </w:r>
          </w:p>
        </w:tc>
      </w:tr>
      <w:tr w:rsidR="0066712E" w:rsidRPr="0066712E" w:rsidTr="0066712E">
        <w:trPr>
          <w:gridAfter w:val="1"/>
          <w:wAfter w:w="1124"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0130017140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619,7</w:t>
            </w:r>
          </w:p>
        </w:tc>
      </w:tr>
      <w:tr w:rsidR="0066712E" w:rsidRPr="0066712E" w:rsidTr="0066712E">
        <w:trPr>
          <w:gridAfter w:val="1"/>
          <w:wAfter w:w="1124" w:type="dxa"/>
          <w:trHeight w:val="144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образвательные программы основного общего образования, образовательные программы среднего общего образования</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0130053030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5 749,6</w:t>
            </w:r>
          </w:p>
        </w:tc>
      </w:tr>
      <w:tr w:rsidR="0066712E" w:rsidRPr="0066712E" w:rsidTr="0066712E">
        <w:trPr>
          <w:gridAfter w:val="1"/>
          <w:wAfter w:w="1124" w:type="dxa"/>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0130053030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5 749,6</w:t>
            </w:r>
          </w:p>
        </w:tc>
      </w:tr>
      <w:tr w:rsidR="0066712E" w:rsidRPr="0066712E" w:rsidTr="0066712E">
        <w:trPr>
          <w:gridAfter w:val="1"/>
          <w:wAfter w:w="1124" w:type="dxa"/>
          <w:trHeight w:val="72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66712E" w:rsidRPr="0066712E" w:rsidRDefault="0066712E" w:rsidP="0066712E">
            <w:pPr>
              <w:rPr>
                <w:color w:val="000000"/>
                <w:sz w:val="18"/>
                <w:szCs w:val="18"/>
              </w:rPr>
            </w:pPr>
            <w:r w:rsidRPr="0066712E">
              <w:rPr>
                <w:color w:val="000000"/>
                <w:sz w:val="18"/>
                <w:szCs w:val="1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01300L3040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3 124,0</w:t>
            </w:r>
          </w:p>
        </w:tc>
      </w:tr>
      <w:tr w:rsidR="0066712E" w:rsidRPr="0066712E" w:rsidTr="0066712E">
        <w:trPr>
          <w:gridAfter w:val="1"/>
          <w:wAfter w:w="1124" w:type="dxa"/>
          <w:trHeight w:val="48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66712E" w:rsidRPr="0066712E" w:rsidRDefault="0066712E" w:rsidP="0066712E">
            <w:pPr>
              <w:rPr>
                <w:color w:val="000000"/>
                <w:sz w:val="18"/>
                <w:szCs w:val="18"/>
              </w:rPr>
            </w:pPr>
            <w:r w:rsidRPr="0066712E">
              <w:rPr>
                <w:color w:val="000000"/>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01300L3040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3 124,0</w:t>
            </w:r>
          </w:p>
        </w:tc>
      </w:tr>
      <w:tr w:rsidR="0066712E" w:rsidRPr="0066712E" w:rsidTr="0066712E">
        <w:trPr>
          <w:gridAfter w:val="1"/>
          <w:wAfter w:w="1124" w:type="dxa"/>
          <w:trHeight w:val="120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01300N0820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2 822,0</w:t>
            </w:r>
          </w:p>
        </w:tc>
      </w:tr>
      <w:tr w:rsidR="0066712E" w:rsidRPr="0066712E" w:rsidTr="0066712E">
        <w:trPr>
          <w:gridAfter w:val="1"/>
          <w:wAfter w:w="1124"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Капитальные вложения в объекты государственной (муниципальной) собственности</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01300N0820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400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2 822,0</w:t>
            </w:r>
          </w:p>
        </w:tc>
      </w:tr>
      <w:tr w:rsidR="0066712E" w:rsidRPr="0066712E" w:rsidTr="0066712E">
        <w:trPr>
          <w:gridAfter w:val="1"/>
          <w:wAfter w:w="1124" w:type="dxa"/>
          <w:trHeight w:val="48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66712E" w:rsidRPr="0066712E" w:rsidRDefault="0066712E" w:rsidP="0066712E">
            <w:pPr>
              <w:rPr>
                <w:color w:val="000000"/>
                <w:sz w:val="18"/>
                <w:szCs w:val="18"/>
              </w:rPr>
            </w:pPr>
            <w:r w:rsidRPr="0066712E">
              <w:rPr>
                <w:color w:val="000000"/>
                <w:sz w:val="18"/>
                <w:szCs w:val="18"/>
              </w:rPr>
              <w:lastRenderedPageBreak/>
              <w:t>Расходы за счет средств районного бюджета на проведение ремонтных работ в учреждениях образования</w:t>
            </w:r>
          </w:p>
        </w:tc>
        <w:tc>
          <w:tcPr>
            <w:tcW w:w="1240" w:type="dxa"/>
            <w:tcBorders>
              <w:top w:val="nil"/>
              <w:left w:val="nil"/>
              <w:bottom w:val="single" w:sz="4" w:space="0" w:color="000000"/>
              <w:right w:val="single" w:sz="4" w:space="0" w:color="000000"/>
            </w:tcBorders>
            <w:shd w:val="clear" w:color="auto" w:fill="auto"/>
            <w:noWrap/>
            <w:vAlign w:val="bottom"/>
            <w:hideMark/>
          </w:tcPr>
          <w:p w:rsidR="0066712E" w:rsidRPr="0066712E" w:rsidRDefault="0066712E" w:rsidP="0066712E">
            <w:pPr>
              <w:jc w:val="center"/>
              <w:rPr>
                <w:sz w:val="18"/>
                <w:szCs w:val="18"/>
              </w:rPr>
            </w:pPr>
            <w:r w:rsidRPr="0066712E">
              <w:rPr>
                <w:sz w:val="18"/>
                <w:szCs w:val="18"/>
              </w:rPr>
              <w:t>01300S5480</w:t>
            </w:r>
          </w:p>
        </w:tc>
        <w:tc>
          <w:tcPr>
            <w:tcW w:w="980" w:type="dxa"/>
            <w:tcBorders>
              <w:top w:val="nil"/>
              <w:left w:val="nil"/>
              <w:bottom w:val="single" w:sz="4" w:space="0" w:color="000000"/>
              <w:right w:val="single" w:sz="4" w:space="0" w:color="000000"/>
            </w:tcBorders>
            <w:shd w:val="clear" w:color="auto" w:fill="auto"/>
            <w:noWrap/>
            <w:vAlign w:val="bottom"/>
            <w:hideMark/>
          </w:tcPr>
          <w:p w:rsidR="0066712E" w:rsidRPr="0066712E" w:rsidRDefault="0066712E" w:rsidP="0066712E">
            <w:pPr>
              <w:jc w:val="center"/>
              <w:rPr>
                <w:sz w:val="18"/>
                <w:szCs w:val="18"/>
              </w:rPr>
            </w:pPr>
            <w:r w:rsidRPr="0066712E">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10,2</w:t>
            </w:r>
          </w:p>
        </w:tc>
      </w:tr>
      <w:tr w:rsidR="0066712E" w:rsidRPr="0066712E" w:rsidTr="0066712E">
        <w:trPr>
          <w:gridAfter w:val="1"/>
          <w:wAfter w:w="1124" w:type="dxa"/>
          <w:trHeight w:val="48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66712E" w:rsidRPr="0066712E" w:rsidRDefault="0066712E" w:rsidP="0066712E">
            <w:pPr>
              <w:rPr>
                <w:sz w:val="18"/>
                <w:szCs w:val="18"/>
              </w:rPr>
            </w:pPr>
            <w:r w:rsidRPr="0066712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noWrap/>
            <w:vAlign w:val="bottom"/>
            <w:hideMark/>
          </w:tcPr>
          <w:p w:rsidR="0066712E" w:rsidRPr="0066712E" w:rsidRDefault="0066712E" w:rsidP="0066712E">
            <w:pPr>
              <w:jc w:val="center"/>
              <w:rPr>
                <w:sz w:val="18"/>
                <w:szCs w:val="18"/>
              </w:rPr>
            </w:pPr>
            <w:r w:rsidRPr="0066712E">
              <w:rPr>
                <w:sz w:val="18"/>
                <w:szCs w:val="18"/>
              </w:rPr>
              <w:t>01300S5480</w:t>
            </w:r>
          </w:p>
        </w:tc>
        <w:tc>
          <w:tcPr>
            <w:tcW w:w="980" w:type="dxa"/>
            <w:tcBorders>
              <w:top w:val="nil"/>
              <w:left w:val="nil"/>
              <w:bottom w:val="single" w:sz="4" w:space="0" w:color="000000"/>
              <w:right w:val="single" w:sz="4" w:space="0" w:color="000000"/>
            </w:tcBorders>
            <w:shd w:val="clear" w:color="auto" w:fill="auto"/>
            <w:noWrap/>
            <w:vAlign w:val="bottom"/>
            <w:hideMark/>
          </w:tcPr>
          <w:p w:rsidR="0066712E" w:rsidRPr="0066712E" w:rsidRDefault="0066712E" w:rsidP="0066712E">
            <w:pPr>
              <w:jc w:val="center"/>
              <w:rPr>
                <w:sz w:val="18"/>
                <w:szCs w:val="18"/>
              </w:rPr>
            </w:pPr>
            <w:r w:rsidRPr="0066712E">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10,2</w:t>
            </w:r>
          </w:p>
        </w:tc>
      </w:tr>
      <w:tr w:rsidR="0066712E" w:rsidRPr="0066712E" w:rsidTr="0066712E">
        <w:trPr>
          <w:gridAfter w:val="1"/>
          <w:wAfter w:w="1124"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Реализация мероприятий национального проекта "Образование"</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013E000000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864,6</w:t>
            </w:r>
          </w:p>
        </w:tc>
      </w:tr>
      <w:tr w:rsidR="0066712E" w:rsidRPr="0066712E" w:rsidTr="0066712E">
        <w:trPr>
          <w:gridAfter w:val="1"/>
          <w:wAfter w:w="1124"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Федеральный проект "Современная школа"</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013E100000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606,2</w:t>
            </w:r>
          </w:p>
        </w:tc>
      </w:tr>
      <w:tr w:rsidR="0066712E" w:rsidRPr="0066712E" w:rsidTr="0066712E">
        <w:trPr>
          <w:gridAfter w:val="1"/>
          <w:wAfter w:w="1124" w:type="dxa"/>
          <w:trHeight w:val="72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013E115000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600,0</w:t>
            </w:r>
          </w:p>
        </w:tc>
      </w:tr>
      <w:tr w:rsidR="0066712E" w:rsidRPr="0066712E" w:rsidTr="0066712E">
        <w:trPr>
          <w:gridAfter w:val="1"/>
          <w:wAfter w:w="1124" w:type="dxa"/>
          <w:trHeight w:val="102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Реализация мероприятий по подготовке образовательного пространства в муниципальных общеобразовательных организациях, на базе которых создаются центры образования естественно-научной и технологической направленности "Точка роста"</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013E11546Г</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600,0</w:t>
            </w:r>
          </w:p>
        </w:tc>
      </w:tr>
      <w:tr w:rsidR="0066712E" w:rsidRPr="0066712E" w:rsidTr="0066712E">
        <w:trPr>
          <w:gridAfter w:val="1"/>
          <w:wAfter w:w="1124" w:type="dxa"/>
          <w:trHeight w:val="48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66712E" w:rsidRPr="0066712E" w:rsidRDefault="0066712E" w:rsidP="0066712E">
            <w:pPr>
              <w:rPr>
                <w:color w:val="000000"/>
                <w:sz w:val="18"/>
                <w:szCs w:val="18"/>
              </w:rPr>
            </w:pPr>
            <w:r w:rsidRPr="0066712E">
              <w:rPr>
                <w:color w:val="000000"/>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013E11546Г</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600,0</w:t>
            </w:r>
          </w:p>
        </w:tc>
      </w:tr>
      <w:tr w:rsidR="0066712E" w:rsidRPr="0066712E" w:rsidTr="0066712E">
        <w:trPr>
          <w:gridAfter w:val="1"/>
          <w:wAfter w:w="1124" w:type="dxa"/>
          <w:trHeight w:val="1065"/>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66712E" w:rsidRPr="0066712E" w:rsidRDefault="0066712E" w:rsidP="0066712E">
            <w:pPr>
              <w:rPr>
                <w:color w:val="000000"/>
                <w:sz w:val="18"/>
                <w:szCs w:val="18"/>
              </w:rPr>
            </w:pPr>
            <w:r w:rsidRPr="0066712E">
              <w:rPr>
                <w:color w:val="000000"/>
                <w:sz w:val="18"/>
                <w:szCs w:val="18"/>
              </w:rPr>
              <w:t>Софинансирование расходов на реализацию мероприятий по подготовке образовательного пространства в муниципальных общеобразовательных организация, на базе которых создаются центы образования естественно-научной и технологической направленности "Точка роста"</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013E1S546Г</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6,2</w:t>
            </w:r>
          </w:p>
        </w:tc>
      </w:tr>
      <w:tr w:rsidR="0066712E" w:rsidRPr="0066712E" w:rsidTr="0066712E">
        <w:trPr>
          <w:gridAfter w:val="1"/>
          <w:wAfter w:w="1124" w:type="dxa"/>
          <w:trHeight w:val="48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66712E" w:rsidRPr="0066712E" w:rsidRDefault="0066712E" w:rsidP="0066712E">
            <w:pPr>
              <w:rPr>
                <w:color w:val="000000"/>
                <w:sz w:val="18"/>
                <w:szCs w:val="18"/>
              </w:rPr>
            </w:pPr>
            <w:r w:rsidRPr="0066712E">
              <w:rPr>
                <w:color w:val="000000"/>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013E1S546Г</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6,2</w:t>
            </w:r>
          </w:p>
        </w:tc>
      </w:tr>
      <w:tr w:rsidR="0066712E" w:rsidRPr="0066712E" w:rsidTr="0066712E">
        <w:trPr>
          <w:gridAfter w:val="1"/>
          <w:wAfter w:w="1124" w:type="dxa"/>
          <w:trHeight w:val="48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66712E" w:rsidRPr="0066712E" w:rsidRDefault="0066712E" w:rsidP="0066712E">
            <w:pPr>
              <w:rPr>
                <w:color w:val="000000"/>
                <w:sz w:val="18"/>
                <w:szCs w:val="18"/>
              </w:rPr>
            </w:pPr>
            <w:r w:rsidRPr="0066712E">
              <w:rPr>
                <w:color w:val="000000"/>
                <w:sz w:val="18"/>
                <w:szCs w:val="18"/>
              </w:rPr>
              <w:t>Федеральный проект "Патриотическое воспитание граждан Российской Федерации"</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013EB00000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258,4</w:t>
            </w:r>
          </w:p>
        </w:tc>
      </w:tr>
      <w:tr w:rsidR="0066712E" w:rsidRPr="0066712E" w:rsidTr="0066712E">
        <w:trPr>
          <w:gridAfter w:val="1"/>
          <w:wAfter w:w="1124" w:type="dxa"/>
          <w:trHeight w:val="1575"/>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66712E" w:rsidRPr="0066712E" w:rsidRDefault="0066712E" w:rsidP="0066712E">
            <w:pPr>
              <w:rPr>
                <w:color w:val="000000"/>
                <w:sz w:val="24"/>
                <w:szCs w:val="24"/>
              </w:rPr>
            </w:pPr>
            <w:r w:rsidRPr="0066712E">
              <w:rPr>
                <w:color w:val="000000"/>
                <w:sz w:val="24"/>
                <w:szCs w:val="24"/>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013EB51790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258,4</w:t>
            </w:r>
          </w:p>
        </w:tc>
      </w:tr>
      <w:tr w:rsidR="0066712E" w:rsidRPr="0066712E" w:rsidTr="0066712E">
        <w:trPr>
          <w:gridAfter w:val="1"/>
          <w:wAfter w:w="1124" w:type="dxa"/>
          <w:trHeight w:val="96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66712E" w:rsidRPr="0066712E" w:rsidRDefault="0066712E" w:rsidP="0066712E">
            <w:pPr>
              <w:rPr>
                <w:sz w:val="18"/>
                <w:szCs w:val="18"/>
              </w:rPr>
            </w:pPr>
            <w:r w:rsidRPr="0066712E">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013EB51790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258,4</w:t>
            </w:r>
          </w:p>
        </w:tc>
      </w:tr>
      <w:tr w:rsidR="0066712E" w:rsidRPr="0066712E" w:rsidTr="0066712E">
        <w:trPr>
          <w:gridAfter w:val="1"/>
          <w:wAfter w:w="1124"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b/>
                <w:bCs/>
                <w:sz w:val="18"/>
                <w:szCs w:val="18"/>
              </w:rPr>
            </w:pPr>
            <w:r w:rsidRPr="0066712E">
              <w:rPr>
                <w:b/>
                <w:bCs/>
                <w:sz w:val="18"/>
                <w:szCs w:val="18"/>
              </w:rPr>
              <w:t>Муниципальная программа "Повышение эффективности реализации молодежной политики в Куменском районе"</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b/>
                <w:bCs/>
                <w:sz w:val="18"/>
                <w:szCs w:val="18"/>
              </w:rPr>
            </w:pPr>
            <w:r w:rsidRPr="0066712E">
              <w:rPr>
                <w:b/>
                <w:bCs/>
                <w:sz w:val="18"/>
                <w:szCs w:val="18"/>
              </w:rPr>
              <w:t>0200000000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b/>
                <w:bCs/>
                <w:sz w:val="18"/>
                <w:szCs w:val="18"/>
              </w:rPr>
            </w:pPr>
            <w:r w:rsidRPr="0066712E">
              <w:rPr>
                <w:b/>
                <w:bCs/>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b/>
                <w:bCs/>
                <w:sz w:val="18"/>
                <w:szCs w:val="18"/>
              </w:rPr>
            </w:pPr>
            <w:r w:rsidRPr="0066712E">
              <w:rPr>
                <w:b/>
                <w:bCs/>
                <w:sz w:val="18"/>
                <w:szCs w:val="18"/>
              </w:rPr>
              <w:t>64,0</w:t>
            </w:r>
          </w:p>
        </w:tc>
      </w:tr>
      <w:tr w:rsidR="0066712E" w:rsidRPr="0066712E" w:rsidTr="0066712E">
        <w:trPr>
          <w:gridAfter w:val="1"/>
          <w:wAfter w:w="1124"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Подпрограмма "Молодежь Куменского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0210000000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64,0</w:t>
            </w:r>
          </w:p>
        </w:tc>
      </w:tr>
      <w:tr w:rsidR="0066712E" w:rsidRPr="0066712E" w:rsidTr="0066712E">
        <w:trPr>
          <w:gridAfter w:val="1"/>
          <w:wAfter w:w="1124"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0210004000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64,0</w:t>
            </w:r>
          </w:p>
        </w:tc>
      </w:tr>
      <w:tr w:rsidR="0066712E" w:rsidRPr="0066712E" w:rsidTr="0066712E">
        <w:trPr>
          <w:gridAfter w:val="1"/>
          <w:wAfter w:w="1124"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Мероприятия в сфере молодежной политики</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0210004140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64,0</w:t>
            </w:r>
          </w:p>
        </w:tc>
      </w:tr>
      <w:tr w:rsidR="0066712E" w:rsidRPr="0066712E" w:rsidTr="0066712E">
        <w:trPr>
          <w:gridAfter w:val="1"/>
          <w:wAfter w:w="1124"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0210004140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64,0</w:t>
            </w:r>
          </w:p>
        </w:tc>
      </w:tr>
      <w:tr w:rsidR="0066712E" w:rsidRPr="0066712E" w:rsidTr="0066712E">
        <w:trPr>
          <w:gridAfter w:val="1"/>
          <w:wAfter w:w="1124"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b/>
                <w:bCs/>
                <w:sz w:val="18"/>
                <w:szCs w:val="18"/>
              </w:rPr>
            </w:pPr>
            <w:r w:rsidRPr="0066712E">
              <w:rPr>
                <w:b/>
                <w:bCs/>
                <w:sz w:val="18"/>
                <w:szCs w:val="18"/>
              </w:rPr>
              <w:t>Муниципальная программа "Развитие культуры Куменского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b/>
                <w:bCs/>
                <w:sz w:val="18"/>
                <w:szCs w:val="18"/>
              </w:rPr>
            </w:pPr>
            <w:r w:rsidRPr="0066712E">
              <w:rPr>
                <w:b/>
                <w:bCs/>
                <w:sz w:val="18"/>
                <w:szCs w:val="18"/>
              </w:rPr>
              <w:t>0300000000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b/>
                <w:bCs/>
                <w:sz w:val="18"/>
                <w:szCs w:val="18"/>
              </w:rPr>
            </w:pPr>
            <w:r w:rsidRPr="0066712E">
              <w:rPr>
                <w:b/>
                <w:bCs/>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b/>
                <w:bCs/>
                <w:sz w:val="18"/>
                <w:szCs w:val="18"/>
              </w:rPr>
            </w:pPr>
            <w:r w:rsidRPr="0066712E">
              <w:rPr>
                <w:b/>
                <w:bCs/>
                <w:sz w:val="18"/>
                <w:szCs w:val="18"/>
              </w:rPr>
              <w:t>23 609,0</w:t>
            </w:r>
          </w:p>
        </w:tc>
      </w:tr>
      <w:tr w:rsidR="0066712E" w:rsidRPr="0066712E" w:rsidTr="0066712E">
        <w:trPr>
          <w:gridAfter w:val="1"/>
          <w:wAfter w:w="1124"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Финансовое обеспечение деятельности муниципальных учреждений</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0300002000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20 726,3</w:t>
            </w:r>
          </w:p>
        </w:tc>
      </w:tr>
      <w:tr w:rsidR="0066712E" w:rsidRPr="0066712E" w:rsidTr="0066712E">
        <w:trPr>
          <w:gridAfter w:val="1"/>
          <w:wAfter w:w="1124"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Детская школа искусств</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0300002240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6 282,0</w:t>
            </w:r>
          </w:p>
        </w:tc>
      </w:tr>
      <w:tr w:rsidR="0066712E" w:rsidRPr="0066712E" w:rsidTr="0066712E">
        <w:trPr>
          <w:gridAfter w:val="1"/>
          <w:wAfter w:w="1124" w:type="dxa"/>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0300002240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5 751,5</w:t>
            </w:r>
          </w:p>
        </w:tc>
      </w:tr>
      <w:tr w:rsidR="0066712E" w:rsidRPr="0066712E" w:rsidTr="0066712E">
        <w:trPr>
          <w:gridAfter w:val="1"/>
          <w:wAfter w:w="1124"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0300002240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525,5</w:t>
            </w:r>
          </w:p>
        </w:tc>
      </w:tr>
      <w:tr w:rsidR="0066712E" w:rsidRPr="0066712E" w:rsidTr="0066712E">
        <w:trPr>
          <w:gridAfter w:val="1"/>
          <w:wAfter w:w="1124"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Иные бюджетные ассигнования</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0300002240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800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5,0</w:t>
            </w:r>
          </w:p>
        </w:tc>
      </w:tr>
      <w:tr w:rsidR="0066712E" w:rsidRPr="0066712E" w:rsidTr="0066712E">
        <w:trPr>
          <w:gridAfter w:val="1"/>
          <w:wAfter w:w="1124"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000000"/>
              <w:right w:val="single" w:sz="4" w:space="0" w:color="000000"/>
            </w:tcBorders>
            <w:shd w:val="clear" w:color="auto" w:fill="auto"/>
            <w:noWrap/>
            <w:vAlign w:val="bottom"/>
            <w:hideMark/>
          </w:tcPr>
          <w:p w:rsidR="0066712E" w:rsidRPr="0066712E" w:rsidRDefault="0066712E" w:rsidP="0066712E">
            <w:pPr>
              <w:jc w:val="center"/>
              <w:rPr>
                <w:sz w:val="18"/>
                <w:szCs w:val="18"/>
              </w:rPr>
            </w:pPr>
            <w:r w:rsidRPr="0066712E">
              <w:rPr>
                <w:sz w:val="18"/>
                <w:szCs w:val="18"/>
              </w:rPr>
              <w:t>030000224А</w:t>
            </w:r>
          </w:p>
        </w:tc>
        <w:tc>
          <w:tcPr>
            <w:tcW w:w="980" w:type="dxa"/>
            <w:tcBorders>
              <w:top w:val="nil"/>
              <w:left w:val="nil"/>
              <w:bottom w:val="single" w:sz="4" w:space="0" w:color="000000"/>
              <w:right w:val="single" w:sz="4" w:space="0" w:color="000000"/>
            </w:tcBorders>
            <w:shd w:val="clear" w:color="auto" w:fill="auto"/>
            <w:noWrap/>
            <w:vAlign w:val="bottom"/>
            <w:hideMark/>
          </w:tcPr>
          <w:p w:rsidR="0066712E" w:rsidRPr="0066712E" w:rsidRDefault="0066712E" w:rsidP="0066712E">
            <w:pPr>
              <w:jc w:val="center"/>
              <w:rPr>
                <w:sz w:val="18"/>
                <w:szCs w:val="18"/>
              </w:rPr>
            </w:pPr>
            <w:r w:rsidRPr="0066712E">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5 156,2</w:t>
            </w:r>
          </w:p>
        </w:tc>
      </w:tr>
      <w:tr w:rsidR="0066712E" w:rsidRPr="0066712E" w:rsidTr="0066712E">
        <w:trPr>
          <w:gridAfter w:val="1"/>
          <w:wAfter w:w="1124" w:type="dxa"/>
          <w:trHeight w:val="96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66712E" w:rsidRPr="0066712E" w:rsidRDefault="0066712E" w:rsidP="0066712E">
            <w:pPr>
              <w:rPr>
                <w:sz w:val="18"/>
                <w:szCs w:val="18"/>
              </w:rPr>
            </w:pPr>
            <w:r w:rsidRPr="0066712E">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noWrap/>
            <w:vAlign w:val="bottom"/>
            <w:hideMark/>
          </w:tcPr>
          <w:p w:rsidR="0066712E" w:rsidRPr="0066712E" w:rsidRDefault="0066712E" w:rsidP="0066712E">
            <w:pPr>
              <w:jc w:val="center"/>
              <w:rPr>
                <w:sz w:val="18"/>
                <w:szCs w:val="18"/>
              </w:rPr>
            </w:pPr>
            <w:r w:rsidRPr="0066712E">
              <w:rPr>
                <w:sz w:val="18"/>
                <w:szCs w:val="18"/>
              </w:rPr>
              <w:t>030000224А</w:t>
            </w:r>
          </w:p>
        </w:tc>
        <w:tc>
          <w:tcPr>
            <w:tcW w:w="980" w:type="dxa"/>
            <w:tcBorders>
              <w:top w:val="nil"/>
              <w:left w:val="nil"/>
              <w:bottom w:val="single" w:sz="4" w:space="0" w:color="000000"/>
              <w:right w:val="single" w:sz="4" w:space="0" w:color="000000"/>
            </w:tcBorders>
            <w:shd w:val="clear" w:color="auto" w:fill="auto"/>
            <w:noWrap/>
            <w:vAlign w:val="bottom"/>
            <w:hideMark/>
          </w:tcPr>
          <w:p w:rsidR="0066712E" w:rsidRPr="0066712E" w:rsidRDefault="0066712E" w:rsidP="0066712E">
            <w:pPr>
              <w:jc w:val="center"/>
              <w:rPr>
                <w:sz w:val="18"/>
                <w:szCs w:val="18"/>
              </w:rPr>
            </w:pPr>
            <w:r w:rsidRPr="0066712E">
              <w:rPr>
                <w:sz w:val="18"/>
                <w:szCs w:val="18"/>
              </w:rPr>
              <w:t>100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4 723,1</w:t>
            </w:r>
          </w:p>
        </w:tc>
      </w:tr>
      <w:tr w:rsidR="0066712E" w:rsidRPr="0066712E" w:rsidTr="0066712E">
        <w:trPr>
          <w:gridAfter w:val="1"/>
          <w:wAfter w:w="1124"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noWrap/>
            <w:vAlign w:val="bottom"/>
            <w:hideMark/>
          </w:tcPr>
          <w:p w:rsidR="0066712E" w:rsidRPr="0066712E" w:rsidRDefault="0066712E" w:rsidP="0066712E">
            <w:pPr>
              <w:jc w:val="center"/>
              <w:rPr>
                <w:sz w:val="18"/>
                <w:szCs w:val="18"/>
              </w:rPr>
            </w:pPr>
            <w:r w:rsidRPr="0066712E">
              <w:rPr>
                <w:sz w:val="18"/>
                <w:szCs w:val="18"/>
              </w:rPr>
              <w:t>030000224А</w:t>
            </w:r>
          </w:p>
        </w:tc>
        <w:tc>
          <w:tcPr>
            <w:tcW w:w="980" w:type="dxa"/>
            <w:tcBorders>
              <w:top w:val="nil"/>
              <w:left w:val="nil"/>
              <w:bottom w:val="single" w:sz="4" w:space="0" w:color="000000"/>
              <w:right w:val="single" w:sz="4" w:space="0" w:color="000000"/>
            </w:tcBorders>
            <w:shd w:val="clear" w:color="auto" w:fill="auto"/>
            <w:noWrap/>
            <w:vAlign w:val="bottom"/>
            <w:hideMark/>
          </w:tcPr>
          <w:p w:rsidR="0066712E" w:rsidRPr="0066712E" w:rsidRDefault="0066712E" w:rsidP="0066712E">
            <w:pPr>
              <w:jc w:val="center"/>
              <w:rPr>
                <w:sz w:val="18"/>
                <w:szCs w:val="18"/>
              </w:rPr>
            </w:pPr>
            <w:r w:rsidRPr="0066712E">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433,1</w:t>
            </w:r>
          </w:p>
        </w:tc>
      </w:tr>
      <w:tr w:rsidR="0066712E" w:rsidRPr="0066712E" w:rsidTr="0066712E">
        <w:trPr>
          <w:gridAfter w:val="1"/>
          <w:wAfter w:w="1124"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Музей</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0300002250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574,2</w:t>
            </w:r>
          </w:p>
        </w:tc>
      </w:tr>
      <w:tr w:rsidR="0066712E" w:rsidRPr="0066712E" w:rsidTr="0066712E">
        <w:trPr>
          <w:gridAfter w:val="1"/>
          <w:wAfter w:w="1124" w:type="dxa"/>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0300002250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459,3</w:t>
            </w:r>
          </w:p>
        </w:tc>
      </w:tr>
      <w:tr w:rsidR="0066712E" w:rsidRPr="0066712E" w:rsidTr="0066712E">
        <w:trPr>
          <w:gridAfter w:val="1"/>
          <w:wAfter w:w="1124"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0300002250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114,9</w:t>
            </w:r>
          </w:p>
        </w:tc>
      </w:tr>
      <w:tr w:rsidR="0066712E" w:rsidRPr="0066712E" w:rsidTr="0066712E">
        <w:trPr>
          <w:gridAfter w:val="1"/>
          <w:wAfter w:w="1124"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000000"/>
              <w:right w:val="single" w:sz="4" w:space="0" w:color="000000"/>
            </w:tcBorders>
            <w:shd w:val="clear" w:color="auto" w:fill="auto"/>
            <w:noWrap/>
            <w:vAlign w:val="bottom"/>
            <w:hideMark/>
          </w:tcPr>
          <w:p w:rsidR="0066712E" w:rsidRPr="0066712E" w:rsidRDefault="0066712E" w:rsidP="0066712E">
            <w:pPr>
              <w:jc w:val="center"/>
              <w:rPr>
                <w:sz w:val="18"/>
                <w:szCs w:val="18"/>
              </w:rPr>
            </w:pPr>
            <w:r w:rsidRPr="0066712E">
              <w:rPr>
                <w:sz w:val="18"/>
                <w:szCs w:val="18"/>
              </w:rPr>
              <w:t>030000225А</w:t>
            </w:r>
          </w:p>
        </w:tc>
        <w:tc>
          <w:tcPr>
            <w:tcW w:w="980" w:type="dxa"/>
            <w:tcBorders>
              <w:top w:val="nil"/>
              <w:left w:val="nil"/>
              <w:bottom w:val="single" w:sz="4" w:space="0" w:color="000000"/>
              <w:right w:val="single" w:sz="4" w:space="0" w:color="000000"/>
            </w:tcBorders>
            <w:shd w:val="clear" w:color="auto" w:fill="auto"/>
            <w:noWrap/>
            <w:vAlign w:val="bottom"/>
            <w:hideMark/>
          </w:tcPr>
          <w:p w:rsidR="0066712E" w:rsidRPr="0066712E" w:rsidRDefault="0066712E" w:rsidP="0066712E">
            <w:pPr>
              <w:jc w:val="center"/>
              <w:rPr>
                <w:sz w:val="18"/>
                <w:szCs w:val="18"/>
              </w:rPr>
            </w:pPr>
            <w:r w:rsidRPr="0066712E">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376,1</w:t>
            </w:r>
          </w:p>
        </w:tc>
      </w:tr>
      <w:tr w:rsidR="0066712E" w:rsidRPr="0066712E" w:rsidTr="0066712E">
        <w:trPr>
          <w:gridAfter w:val="1"/>
          <w:wAfter w:w="1124" w:type="dxa"/>
          <w:trHeight w:val="96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66712E" w:rsidRPr="0066712E" w:rsidRDefault="0066712E" w:rsidP="0066712E">
            <w:pPr>
              <w:rPr>
                <w:sz w:val="18"/>
                <w:szCs w:val="18"/>
              </w:rPr>
            </w:pPr>
            <w:r w:rsidRPr="0066712E">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noWrap/>
            <w:vAlign w:val="bottom"/>
            <w:hideMark/>
          </w:tcPr>
          <w:p w:rsidR="0066712E" w:rsidRPr="0066712E" w:rsidRDefault="0066712E" w:rsidP="0066712E">
            <w:pPr>
              <w:jc w:val="center"/>
              <w:rPr>
                <w:sz w:val="18"/>
                <w:szCs w:val="18"/>
              </w:rPr>
            </w:pPr>
            <w:r w:rsidRPr="0066712E">
              <w:rPr>
                <w:sz w:val="18"/>
                <w:szCs w:val="18"/>
              </w:rPr>
              <w:t>030000225А</w:t>
            </w:r>
          </w:p>
        </w:tc>
        <w:tc>
          <w:tcPr>
            <w:tcW w:w="980" w:type="dxa"/>
            <w:tcBorders>
              <w:top w:val="nil"/>
              <w:left w:val="nil"/>
              <w:bottom w:val="single" w:sz="4" w:space="0" w:color="000000"/>
              <w:right w:val="single" w:sz="4" w:space="0" w:color="000000"/>
            </w:tcBorders>
            <w:shd w:val="clear" w:color="auto" w:fill="auto"/>
            <w:noWrap/>
            <w:vAlign w:val="bottom"/>
            <w:hideMark/>
          </w:tcPr>
          <w:p w:rsidR="0066712E" w:rsidRPr="0066712E" w:rsidRDefault="0066712E" w:rsidP="0066712E">
            <w:pPr>
              <w:jc w:val="center"/>
              <w:rPr>
                <w:sz w:val="18"/>
                <w:szCs w:val="18"/>
              </w:rPr>
            </w:pPr>
            <w:r w:rsidRPr="0066712E">
              <w:rPr>
                <w:sz w:val="18"/>
                <w:szCs w:val="18"/>
              </w:rPr>
              <w:t>100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376,1</w:t>
            </w:r>
          </w:p>
        </w:tc>
      </w:tr>
      <w:tr w:rsidR="0066712E" w:rsidRPr="0066712E" w:rsidTr="0066712E">
        <w:trPr>
          <w:gridAfter w:val="1"/>
          <w:wAfter w:w="1124"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Библиотеки</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0300002260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4 555,9</w:t>
            </w:r>
          </w:p>
        </w:tc>
      </w:tr>
      <w:tr w:rsidR="0066712E" w:rsidRPr="0066712E" w:rsidTr="0066712E">
        <w:trPr>
          <w:gridAfter w:val="1"/>
          <w:wAfter w:w="1124" w:type="dxa"/>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0300002260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3 487,1</w:t>
            </w:r>
          </w:p>
        </w:tc>
      </w:tr>
      <w:tr w:rsidR="0066712E" w:rsidRPr="0066712E" w:rsidTr="0066712E">
        <w:trPr>
          <w:gridAfter w:val="1"/>
          <w:wAfter w:w="1124"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0300002260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1 048,8</w:t>
            </w:r>
          </w:p>
        </w:tc>
      </w:tr>
      <w:tr w:rsidR="0066712E" w:rsidRPr="0066712E" w:rsidTr="0066712E">
        <w:trPr>
          <w:gridAfter w:val="1"/>
          <w:wAfter w:w="1124"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Иные бюджетные ассигнования</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0300002260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800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20,0</w:t>
            </w:r>
          </w:p>
        </w:tc>
      </w:tr>
      <w:tr w:rsidR="0066712E" w:rsidRPr="0066712E" w:rsidTr="0066712E">
        <w:trPr>
          <w:gridAfter w:val="1"/>
          <w:wAfter w:w="1124"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000000"/>
              <w:right w:val="single" w:sz="4" w:space="0" w:color="000000"/>
            </w:tcBorders>
            <w:shd w:val="clear" w:color="auto" w:fill="auto"/>
            <w:noWrap/>
            <w:vAlign w:val="bottom"/>
            <w:hideMark/>
          </w:tcPr>
          <w:p w:rsidR="0066712E" w:rsidRPr="0066712E" w:rsidRDefault="0066712E" w:rsidP="0066712E">
            <w:pPr>
              <w:jc w:val="center"/>
              <w:rPr>
                <w:sz w:val="18"/>
                <w:szCs w:val="18"/>
              </w:rPr>
            </w:pPr>
            <w:r w:rsidRPr="0066712E">
              <w:rPr>
                <w:sz w:val="18"/>
                <w:szCs w:val="18"/>
              </w:rPr>
              <w:t>030000226А</w:t>
            </w:r>
          </w:p>
        </w:tc>
        <w:tc>
          <w:tcPr>
            <w:tcW w:w="980" w:type="dxa"/>
            <w:tcBorders>
              <w:top w:val="nil"/>
              <w:left w:val="nil"/>
              <w:bottom w:val="single" w:sz="4" w:space="0" w:color="000000"/>
              <w:right w:val="single" w:sz="4" w:space="0" w:color="000000"/>
            </w:tcBorders>
            <w:shd w:val="clear" w:color="auto" w:fill="auto"/>
            <w:noWrap/>
            <w:vAlign w:val="bottom"/>
            <w:hideMark/>
          </w:tcPr>
          <w:p w:rsidR="0066712E" w:rsidRPr="0066712E" w:rsidRDefault="0066712E" w:rsidP="0066712E">
            <w:pPr>
              <w:jc w:val="center"/>
              <w:rPr>
                <w:sz w:val="18"/>
                <w:szCs w:val="18"/>
              </w:rPr>
            </w:pPr>
            <w:r w:rsidRPr="0066712E">
              <w:rPr>
                <w:sz w:val="18"/>
                <w:szCs w:val="18"/>
              </w:rPr>
              <w:t>000</w:t>
            </w:r>
          </w:p>
        </w:tc>
        <w:tc>
          <w:tcPr>
            <w:tcW w:w="1240" w:type="dxa"/>
            <w:gridSpan w:val="2"/>
            <w:tcBorders>
              <w:top w:val="nil"/>
              <w:left w:val="nil"/>
              <w:bottom w:val="single" w:sz="4" w:space="0" w:color="000000"/>
              <w:right w:val="single" w:sz="4" w:space="0" w:color="000000"/>
            </w:tcBorders>
            <w:shd w:val="clear" w:color="auto" w:fill="auto"/>
            <w:noWrap/>
            <w:vAlign w:val="bottom"/>
            <w:hideMark/>
          </w:tcPr>
          <w:p w:rsidR="0066712E" w:rsidRPr="0066712E" w:rsidRDefault="0066712E" w:rsidP="0066712E">
            <w:pPr>
              <w:jc w:val="center"/>
              <w:rPr>
                <w:sz w:val="18"/>
                <w:szCs w:val="18"/>
              </w:rPr>
            </w:pPr>
            <w:r w:rsidRPr="0066712E">
              <w:rPr>
                <w:sz w:val="18"/>
                <w:szCs w:val="18"/>
              </w:rPr>
              <w:t>3 781,9</w:t>
            </w:r>
          </w:p>
        </w:tc>
      </w:tr>
      <w:tr w:rsidR="0066712E" w:rsidRPr="0066712E" w:rsidTr="0066712E">
        <w:trPr>
          <w:gridAfter w:val="1"/>
          <w:wAfter w:w="1124" w:type="dxa"/>
          <w:trHeight w:val="96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66712E" w:rsidRPr="0066712E" w:rsidRDefault="0066712E" w:rsidP="0066712E">
            <w:pPr>
              <w:rPr>
                <w:sz w:val="18"/>
                <w:szCs w:val="18"/>
              </w:rPr>
            </w:pPr>
            <w:r w:rsidRPr="0066712E">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noWrap/>
            <w:vAlign w:val="bottom"/>
            <w:hideMark/>
          </w:tcPr>
          <w:p w:rsidR="0066712E" w:rsidRPr="0066712E" w:rsidRDefault="0066712E" w:rsidP="0066712E">
            <w:pPr>
              <w:jc w:val="center"/>
              <w:rPr>
                <w:sz w:val="18"/>
                <w:szCs w:val="18"/>
              </w:rPr>
            </w:pPr>
            <w:r w:rsidRPr="0066712E">
              <w:rPr>
                <w:sz w:val="18"/>
                <w:szCs w:val="18"/>
              </w:rPr>
              <w:t>030000226А</w:t>
            </w:r>
          </w:p>
        </w:tc>
        <w:tc>
          <w:tcPr>
            <w:tcW w:w="980" w:type="dxa"/>
            <w:tcBorders>
              <w:top w:val="nil"/>
              <w:left w:val="nil"/>
              <w:bottom w:val="single" w:sz="4" w:space="0" w:color="000000"/>
              <w:right w:val="single" w:sz="4" w:space="0" w:color="000000"/>
            </w:tcBorders>
            <w:shd w:val="clear" w:color="auto" w:fill="auto"/>
            <w:noWrap/>
            <w:vAlign w:val="bottom"/>
            <w:hideMark/>
          </w:tcPr>
          <w:p w:rsidR="0066712E" w:rsidRPr="0066712E" w:rsidRDefault="0066712E" w:rsidP="0066712E">
            <w:pPr>
              <w:jc w:val="center"/>
              <w:rPr>
                <w:sz w:val="18"/>
                <w:szCs w:val="18"/>
              </w:rPr>
            </w:pPr>
            <w:r w:rsidRPr="0066712E">
              <w:rPr>
                <w:sz w:val="18"/>
                <w:szCs w:val="18"/>
              </w:rPr>
              <w:t>100</w:t>
            </w:r>
          </w:p>
        </w:tc>
        <w:tc>
          <w:tcPr>
            <w:tcW w:w="1240" w:type="dxa"/>
            <w:gridSpan w:val="2"/>
            <w:tcBorders>
              <w:top w:val="nil"/>
              <w:left w:val="nil"/>
              <w:bottom w:val="single" w:sz="4" w:space="0" w:color="000000"/>
              <w:right w:val="single" w:sz="4" w:space="0" w:color="000000"/>
            </w:tcBorders>
            <w:shd w:val="clear" w:color="auto" w:fill="auto"/>
            <w:noWrap/>
            <w:vAlign w:val="bottom"/>
            <w:hideMark/>
          </w:tcPr>
          <w:p w:rsidR="0066712E" w:rsidRPr="0066712E" w:rsidRDefault="0066712E" w:rsidP="0066712E">
            <w:pPr>
              <w:jc w:val="center"/>
              <w:rPr>
                <w:sz w:val="18"/>
                <w:szCs w:val="18"/>
              </w:rPr>
            </w:pPr>
            <w:r w:rsidRPr="0066712E">
              <w:rPr>
                <w:sz w:val="18"/>
                <w:szCs w:val="18"/>
              </w:rPr>
              <w:t>2 856,3</w:t>
            </w:r>
          </w:p>
        </w:tc>
      </w:tr>
      <w:tr w:rsidR="0066712E" w:rsidRPr="0066712E" w:rsidTr="0066712E">
        <w:trPr>
          <w:gridAfter w:val="1"/>
          <w:wAfter w:w="1124"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noWrap/>
            <w:vAlign w:val="bottom"/>
            <w:hideMark/>
          </w:tcPr>
          <w:p w:rsidR="0066712E" w:rsidRPr="0066712E" w:rsidRDefault="0066712E" w:rsidP="0066712E">
            <w:pPr>
              <w:jc w:val="center"/>
              <w:rPr>
                <w:sz w:val="18"/>
                <w:szCs w:val="18"/>
              </w:rPr>
            </w:pPr>
            <w:r w:rsidRPr="0066712E">
              <w:rPr>
                <w:sz w:val="18"/>
                <w:szCs w:val="18"/>
              </w:rPr>
              <w:t>030000226А</w:t>
            </w:r>
          </w:p>
        </w:tc>
        <w:tc>
          <w:tcPr>
            <w:tcW w:w="980" w:type="dxa"/>
            <w:tcBorders>
              <w:top w:val="nil"/>
              <w:left w:val="nil"/>
              <w:bottom w:val="single" w:sz="4" w:space="0" w:color="000000"/>
              <w:right w:val="single" w:sz="4" w:space="0" w:color="000000"/>
            </w:tcBorders>
            <w:shd w:val="clear" w:color="auto" w:fill="auto"/>
            <w:noWrap/>
            <w:vAlign w:val="bottom"/>
            <w:hideMark/>
          </w:tcPr>
          <w:p w:rsidR="0066712E" w:rsidRPr="0066712E" w:rsidRDefault="0066712E" w:rsidP="0066712E">
            <w:pPr>
              <w:jc w:val="center"/>
              <w:rPr>
                <w:sz w:val="18"/>
                <w:szCs w:val="18"/>
              </w:rPr>
            </w:pPr>
            <w:r w:rsidRPr="0066712E">
              <w:rPr>
                <w:sz w:val="18"/>
                <w:szCs w:val="18"/>
              </w:rPr>
              <w:t>200</w:t>
            </w:r>
          </w:p>
        </w:tc>
        <w:tc>
          <w:tcPr>
            <w:tcW w:w="1240" w:type="dxa"/>
            <w:gridSpan w:val="2"/>
            <w:tcBorders>
              <w:top w:val="nil"/>
              <w:left w:val="nil"/>
              <w:bottom w:val="single" w:sz="4" w:space="0" w:color="000000"/>
              <w:right w:val="single" w:sz="4" w:space="0" w:color="000000"/>
            </w:tcBorders>
            <w:shd w:val="clear" w:color="auto" w:fill="auto"/>
            <w:noWrap/>
            <w:vAlign w:val="bottom"/>
            <w:hideMark/>
          </w:tcPr>
          <w:p w:rsidR="0066712E" w:rsidRPr="0066712E" w:rsidRDefault="0066712E" w:rsidP="0066712E">
            <w:pPr>
              <w:jc w:val="center"/>
              <w:rPr>
                <w:sz w:val="18"/>
                <w:szCs w:val="18"/>
              </w:rPr>
            </w:pPr>
            <w:r w:rsidRPr="0066712E">
              <w:rPr>
                <w:sz w:val="18"/>
                <w:szCs w:val="18"/>
              </w:rPr>
              <w:t>858,0</w:t>
            </w:r>
          </w:p>
        </w:tc>
      </w:tr>
      <w:tr w:rsidR="0066712E" w:rsidRPr="0066712E" w:rsidTr="0066712E">
        <w:trPr>
          <w:gridAfter w:val="1"/>
          <w:wAfter w:w="1124"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Иные бюджетные ассигнования</w:t>
            </w:r>
          </w:p>
        </w:tc>
        <w:tc>
          <w:tcPr>
            <w:tcW w:w="1240" w:type="dxa"/>
            <w:tcBorders>
              <w:top w:val="nil"/>
              <w:left w:val="nil"/>
              <w:bottom w:val="single" w:sz="4" w:space="0" w:color="000000"/>
              <w:right w:val="single" w:sz="4" w:space="0" w:color="000000"/>
            </w:tcBorders>
            <w:shd w:val="clear" w:color="auto" w:fill="auto"/>
            <w:noWrap/>
            <w:vAlign w:val="bottom"/>
            <w:hideMark/>
          </w:tcPr>
          <w:p w:rsidR="0066712E" w:rsidRPr="0066712E" w:rsidRDefault="0066712E" w:rsidP="0066712E">
            <w:pPr>
              <w:jc w:val="center"/>
              <w:rPr>
                <w:sz w:val="18"/>
                <w:szCs w:val="18"/>
              </w:rPr>
            </w:pPr>
            <w:r w:rsidRPr="0066712E">
              <w:rPr>
                <w:sz w:val="18"/>
                <w:szCs w:val="18"/>
              </w:rPr>
              <w:t>030000226А</w:t>
            </w:r>
          </w:p>
        </w:tc>
        <w:tc>
          <w:tcPr>
            <w:tcW w:w="980" w:type="dxa"/>
            <w:tcBorders>
              <w:top w:val="nil"/>
              <w:left w:val="nil"/>
              <w:bottom w:val="single" w:sz="4" w:space="0" w:color="000000"/>
              <w:right w:val="single" w:sz="4" w:space="0" w:color="000000"/>
            </w:tcBorders>
            <w:shd w:val="clear" w:color="auto" w:fill="auto"/>
            <w:noWrap/>
            <w:vAlign w:val="bottom"/>
            <w:hideMark/>
          </w:tcPr>
          <w:p w:rsidR="0066712E" w:rsidRPr="0066712E" w:rsidRDefault="0066712E" w:rsidP="0066712E">
            <w:pPr>
              <w:jc w:val="center"/>
              <w:rPr>
                <w:sz w:val="18"/>
                <w:szCs w:val="18"/>
              </w:rPr>
            </w:pPr>
            <w:r w:rsidRPr="0066712E">
              <w:rPr>
                <w:sz w:val="18"/>
                <w:szCs w:val="18"/>
              </w:rPr>
              <w:t>800</w:t>
            </w:r>
          </w:p>
        </w:tc>
        <w:tc>
          <w:tcPr>
            <w:tcW w:w="1240" w:type="dxa"/>
            <w:gridSpan w:val="2"/>
            <w:tcBorders>
              <w:top w:val="nil"/>
              <w:left w:val="nil"/>
              <w:bottom w:val="single" w:sz="4" w:space="0" w:color="000000"/>
              <w:right w:val="single" w:sz="4" w:space="0" w:color="000000"/>
            </w:tcBorders>
            <w:shd w:val="clear" w:color="auto" w:fill="auto"/>
            <w:noWrap/>
            <w:vAlign w:val="bottom"/>
            <w:hideMark/>
          </w:tcPr>
          <w:p w:rsidR="0066712E" w:rsidRPr="0066712E" w:rsidRDefault="0066712E" w:rsidP="0066712E">
            <w:pPr>
              <w:jc w:val="center"/>
              <w:rPr>
                <w:sz w:val="18"/>
                <w:szCs w:val="18"/>
              </w:rPr>
            </w:pPr>
            <w:r w:rsidRPr="0066712E">
              <w:rPr>
                <w:sz w:val="18"/>
                <w:szCs w:val="18"/>
              </w:rPr>
              <w:t>67,6</w:t>
            </w:r>
          </w:p>
        </w:tc>
      </w:tr>
      <w:tr w:rsidR="0066712E" w:rsidRPr="0066712E" w:rsidTr="0066712E">
        <w:trPr>
          <w:gridAfter w:val="1"/>
          <w:wAfter w:w="1124"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0300004000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135,0</w:t>
            </w:r>
          </w:p>
        </w:tc>
      </w:tr>
      <w:tr w:rsidR="0066712E" w:rsidRPr="0066712E" w:rsidTr="0066712E">
        <w:trPr>
          <w:gridAfter w:val="1"/>
          <w:wAfter w:w="1124"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Мероприятия в сфере культуры</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0300004150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135,0</w:t>
            </w:r>
          </w:p>
        </w:tc>
      </w:tr>
      <w:tr w:rsidR="0066712E" w:rsidRPr="0066712E" w:rsidTr="0066712E">
        <w:trPr>
          <w:gridAfter w:val="1"/>
          <w:wAfter w:w="1124"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0300004150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135,0</w:t>
            </w:r>
          </w:p>
        </w:tc>
      </w:tr>
      <w:tr w:rsidR="0066712E" w:rsidRPr="0066712E" w:rsidTr="0066712E">
        <w:trPr>
          <w:gridAfter w:val="1"/>
          <w:wAfter w:w="1124" w:type="dxa"/>
          <w:trHeight w:val="72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0300015000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2 040,0</w:t>
            </w:r>
          </w:p>
        </w:tc>
      </w:tr>
      <w:tr w:rsidR="0066712E" w:rsidRPr="0066712E" w:rsidTr="0066712E">
        <w:trPr>
          <w:gridAfter w:val="1"/>
          <w:wAfter w:w="1124"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Поддержка отрасли культуры</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0300015600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2 040,0</w:t>
            </w:r>
          </w:p>
        </w:tc>
      </w:tr>
      <w:tr w:rsidR="0066712E" w:rsidRPr="0066712E" w:rsidTr="0066712E">
        <w:trPr>
          <w:gridAfter w:val="1"/>
          <w:wAfter w:w="1124"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0300015600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2 040,0</w:t>
            </w:r>
          </w:p>
        </w:tc>
      </w:tr>
      <w:tr w:rsidR="0066712E" w:rsidRPr="0066712E" w:rsidTr="0066712E">
        <w:trPr>
          <w:gridAfter w:val="1"/>
          <w:wAfter w:w="1124"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Поддержка отрасли культуры за счет средств районного бюджета</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03000S5600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20,6</w:t>
            </w:r>
          </w:p>
        </w:tc>
      </w:tr>
      <w:tr w:rsidR="0066712E" w:rsidRPr="0066712E" w:rsidTr="0066712E">
        <w:trPr>
          <w:gridAfter w:val="1"/>
          <w:wAfter w:w="1124"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03000S5600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20,6</w:t>
            </w:r>
          </w:p>
        </w:tc>
      </w:tr>
      <w:tr w:rsidR="0066712E" w:rsidRPr="0066712E" w:rsidTr="0066712E">
        <w:trPr>
          <w:gridAfter w:val="1"/>
          <w:wAfter w:w="1124" w:type="dxa"/>
          <w:trHeight w:val="72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0300016000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687,1</w:t>
            </w:r>
          </w:p>
        </w:tc>
      </w:tr>
      <w:tr w:rsidR="0066712E" w:rsidRPr="0066712E" w:rsidTr="0066712E">
        <w:trPr>
          <w:gridAfter w:val="1"/>
          <w:wAfter w:w="1124" w:type="dxa"/>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0300016140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687,1</w:t>
            </w:r>
          </w:p>
        </w:tc>
      </w:tr>
      <w:tr w:rsidR="0066712E" w:rsidRPr="0066712E" w:rsidTr="0066712E">
        <w:trPr>
          <w:gridAfter w:val="1"/>
          <w:wAfter w:w="1124" w:type="dxa"/>
          <w:trHeight w:val="96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66712E" w:rsidRPr="0066712E" w:rsidRDefault="0066712E" w:rsidP="0066712E">
            <w:pPr>
              <w:rPr>
                <w:sz w:val="18"/>
                <w:szCs w:val="18"/>
              </w:rPr>
            </w:pPr>
            <w:r w:rsidRPr="0066712E">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0300016140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680,2</w:t>
            </w:r>
          </w:p>
        </w:tc>
      </w:tr>
      <w:tr w:rsidR="0066712E" w:rsidRPr="0066712E" w:rsidTr="0066712E">
        <w:trPr>
          <w:gridAfter w:val="1"/>
          <w:wAfter w:w="1124"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0300016140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6,9</w:t>
            </w:r>
          </w:p>
        </w:tc>
      </w:tr>
      <w:tr w:rsidR="0066712E" w:rsidRPr="0066712E" w:rsidTr="0066712E">
        <w:trPr>
          <w:gridAfter w:val="1"/>
          <w:wAfter w:w="1124" w:type="dxa"/>
          <w:trHeight w:val="87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b/>
                <w:bCs/>
                <w:sz w:val="18"/>
                <w:szCs w:val="18"/>
              </w:rPr>
            </w:pPr>
            <w:r w:rsidRPr="0066712E">
              <w:rPr>
                <w:b/>
                <w:bCs/>
                <w:sz w:val="18"/>
                <w:szCs w:val="18"/>
              </w:rPr>
              <w:t>Муниципальная программа "Поддержка деятельности социально ориентированных некоммерческих организаций и развитие активности населения в Куменском районе"</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b/>
                <w:bCs/>
                <w:sz w:val="18"/>
                <w:szCs w:val="18"/>
              </w:rPr>
            </w:pPr>
            <w:r w:rsidRPr="0066712E">
              <w:rPr>
                <w:b/>
                <w:bCs/>
                <w:sz w:val="18"/>
                <w:szCs w:val="18"/>
              </w:rPr>
              <w:t>0400000000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b/>
                <w:bCs/>
                <w:sz w:val="18"/>
                <w:szCs w:val="18"/>
              </w:rPr>
            </w:pPr>
            <w:r w:rsidRPr="0066712E">
              <w:rPr>
                <w:b/>
                <w:bCs/>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b/>
                <w:bCs/>
                <w:sz w:val="18"/>
                <w:szCs w:val="18"/>
              </w:rPr>
            </w:pPr>
            <w:r w:rsidRPr="0066712E">
              <w:rPr>
                <w:b/>
                <w:bCs/>
                <w:sz w:val="18"/>
                <w:szCs w:val="18"/>
              </w:rPr>
              <w:t>4 001,8</w:t>
            </w:r>
          </w:p>
        </w:tc>
      </w:tr>
      <w:tr w:rsidR="0066712E" w:rsidRPr="0066712E" w:rsidTr="0066712E">
        <w:trPr>
          <w:gridAfter w:val="1"/>
          <w:wAfter w:w="1124"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подпрограмма "Поддержка деятельности общественных организаций, ТОС и развитие активности населения"</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0410000000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3 800,8</w:t>
            </w:r>
          </w:p>
        </w:tc>
      </w:tr>
      <w:tr w:rsidR="0066712E" w:rsidRPr="0066712E" w:rsidTr="0066712E">
        <w:trPr>
          <w:gridAfter w:val="1"/>
          <w:wAfter w:w="1124"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0410004000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108,0</w:t>
            </w:r>
          </w:p>
        </w:tc>
      </w:tr>
      <w:tr w:rsidR="0066712E" w:rsidRPr="0066712E" w:rsidTr="0066712E">
        <w:trPr>
          <w:gridAfter w:val="1"/>
          <w:wAfter w:w="1124" w:type="dxa"/>
          <w:trHeight w:val="72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Реализация мероприятий, направленных на поддержку деятельности общественных организаций, ТОС и развитие активности населения</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0410004131</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108,0</w:t>
            </w:r>
          </w:p>
        </w:tc>
      </w:tr>
      <w:tr w:rsidR="0066712E" w:rsidRPr="0066712E" w:rsidTr="0066712E">
        <w:trPr>
          <w:gridAfter w:val="1"/>
          <w:wAfter w:w="1124"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0410004131</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108,0</w:t>
            </w:r>
          </w:p>
        </w:tc>
      </w:tr>
      <w:tr w:rsidR="0066712E" w:rsidRPr="0066712E" w:rsidTr="0066712E">
        <w:trPr>
          <w:gridAfter w:val="1"/>
          <w:wAfter w:w="1124"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Софинансирование расходных обязательств</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04100S5000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3 692,8</w:t>
            </w:r>
          </w:p>
        </w:tc>
      </w:tr>
      <w:tr w:rsidR="0066712E" w:rsidRPr="0066712E" w:rsidTr="0066712E">
        <w:trPr>
          <w:gridAfter w:val="1"/>
          <w:wAfter w:w="1124" w:type="dxa"/>
          <w:trHeight w:val="975"/>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Софинансирование расходов на реализацию инвестиционных программ и проектов развития общественной инфраструктуры муниципальных образований (Ремонт автомобильной дороги Киров - Вятские Поляны - Большой Перелаз")</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04100S5171</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1 243,8</w:t>
            </w:r>
          </w:p>
        </w:tc>
      </w:tr>
      <w:tr w:rsidR="0066712E" w:rsidRPr="0066712E" w:rsidTr="0066712E">
        <w:trPr>
          <w:gridAfter w:val="1"/>
          <w:wAfter w:w="1124"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04100S5171</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1 243,8</w:t>
            </w:r>
          </w:p>
        </w:tc>
      </w:tr>
      <w:tr w:rsidR="0066712E" w:rsidRPr="0066712E" w:rsidTr="0066712E">
        <w:trPr>
          <w:gridAfter w:val="1"/>
          <w:wAfter w:w="1124" w:type="dxa"/>
          <w:trHeight w:val="75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Софинансирование расходов на реализацию инвестиционных программ и проектов развития общественной инфраструктуры муниципальных образований (Ремонт автомобильной дороги Городчики - Шуравинцы")</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04100S5172</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508,1</w:t>
            </w:r>
          </w:p>
        </w:tc>
      </w:tr>
      <w:tr w:rsidR="0066712E" w:rsidRPr="0066712E" w:rsidTr="0066712E">
        <w:trPr>
          <w:gridAfter w:val="1"/>
          <w:wAfter w:w="1124"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04100S5172</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508,1</w:t>
            </w:r>
          </w:p>
        </w:tc>
      </w:tr>
      <w:tr w:rsidR="0066712E" w:rsidRPr="0066712E" w:rsidTr="0066712E">
        <w:trPr>
          <w:gridAfter w:val="1"/>
          <w:wAfter w:w="1124" w:type="dxa"/>
          <w:trHeight w:val="795"/>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Софинансирование расходов на реализацию инвестиционных программ и проектов развития общественной инфраструктуры муниципальных образований (Ремонт автомобильной дороги Вожгалы - Ардашиха")</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04100S5173</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1 088,9</w:t>
            </w:r>
          </w:p>
        </w:tc>
      </w:tr>
      <w:tr w:rsidR="0066712E" w:rsidRPr="0066712E" w:rsidTr="0066712E">
        <w:trPr>
          <w:gridAfter w:val="1"/>
          <w:wAfter w:w="1124"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04100S5173</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1 088,9</w:t>
            </w:r>
          </w:p>
        </w:tc>
      </w:tr>
      <w:tr w:rsidR="0066712E" w:rsidRPr="0066712E" w:rsidTr="0066712E">
        <w:trPr>
          <w:gridAfter w:val="1"/>
          <w:wAfter w:w="1124" w:type="dxa"/>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Софинансирование расходов на реализацию инвестиционных программ и проектов развития общественной инфраструктуры муниципальных образований (Ремонт водонапорной башни, водопровода пос. Вичевщина")</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04100S5174</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852,0</w:t>
            </w:r>
          </w:p>
        </w:tc>
      </w:tr>
      <w:tr w:rsidR="0066712E" w:rsidRPr="0066712E" w:rsidTr="0066712E">
        <w:trPr>
          <w:gridAfter w:val="1"/>
          <w:wAfter w:w="1124"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04100S5174</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852,0</w:t>
            </w:r>
          </w:p>
        </w:tc>
      </w:tr>
      <w:tr w:rsidR="0066712E" w:rsidRPr="0066712E" w:rsidTr="0066712E">
        <w:trPr>
          <w:gridAfter w:val="1"/>
          <w:wAfter w:w="1124"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Подпрограмма "Социальная поддержка инвалидов, попавших в трудную жизненную ситуацию "</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0420000000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78,0</w:t>
            </w:r>
          </w:p>
        </w:tc>
      </w:tr>
      <w:tr w:rsidR="0066712E" w:rsidRPr="0066712E" w:rsidTr="0066712E">
        <w:trPr>
          <w:gridAfter w:val="1"/>
          <w:wAfter w:w="1124"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0420004000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78,0</w:t>
            </w:r>
          </w:p>
        </w:tc>
      </w:tr>
      <w:tr w:rsidR="0066712E" w:rsidRPr="0066712E" w:rsidTr="0066712E">
        <w:trPr>
          <w:gridAfter w:val="1"/>
          <w:wAfter w:w="1124"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Реализация мероприятий, направленных на социальную поддержку инвалидов</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0420004130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78,0</w:t>
            </w:r>
          </w:p>
        </w:tc>
      </w:tr>
      <w:tr w:rsidR="0066712E" w:rsidRPr="0066712E" w:rsidTr="0066712E">
        <w:trPr>
          <w:gridAfter w:val="1"/>
          <w:wAfter w:w="1124"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0420004130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78,0</w:t>
            </w:r>
          </w:p>
        </w:tc>
      </w:tr>
      <w:tr w:rsidR="0066712E" w:rsidRPr="0066712E" w:rsidTr="0066712E">
        <w:trPr>
          <w:gridAfter w:val="1"/>
          <w:wAfter w:w="1124"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Мероприятия не вошедшие в подпрограммы</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0430000000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123,0</w:t>
            </w:r>
          </w:p>
        </w:tc>
      </w:tr>
      <w:tr w:rsidR="0066712E" w:rsidRPr="0066712E" w:rsidTr="0066712E">
        <w:trPr>
          <w:gridAfter w:val="1"/>
          <w:wAfter w:w="1124"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0430004000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123,0</w:t>
            </w:r>
          </w:p>
        </w:tc>
      </w:tr>
      <w:tr w:rsidR="0066712E" w:rsidRPr="0066712E" w:rsidTr="0066712E">
        <w:trPr>
          <w:gridAfter w:val="1"/>
          <w:wAfter w:w="1124"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Расходы на организацию и проведение районных мероприятий</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0430004230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123,0</w:t>
            </w:r>
          </w:p>
        </w:tc>
      </w:tr>
      <w:tr w:rsidR="0066712E" w:rsidRPr="0066712E" w:rsidTr="0066712E">
        <w:trPr>
          <w:gridAfter w:val="1"/>
          <w:wAfter w:w="1124"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0430004230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108,0</w:t>
            </w:r>
          </w:p>
        </w:tc>
      </w:tr>
      <w:tr w:rsidR="0066712E" w:rsidRPr="0066712E" w:rsidTr="0066712E">
        <w:trPr>
          <w:gridAfter w:val="1"/>
          <w:wAfter w:w="1124"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Социальное обеспечение и иные выплаты населению</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0430004230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300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15,0</w:t>
            </w:r>
          </w:p>
        </w:tc>
      </w:tr>
      <w:tr w:rsidR="0066712E" w:rsidRPr="0066712E" w:rsidTr="0066712E">
        <w:trPr>
          <w:gridAfter w:val="1"/>
          <w:wAfter w:w="1124"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b/>
                <w:bCs/>
                <w:sz w:val="18"/>
                <w:szCs w:val="18"/>
              </w:rPr>
            </w:pPr>
            <w:r w:rsidRPr="0066712E">
              <w:rPr>
                <w:b/>
                <w:bCs/>
                <w:sz w:val="18"/>
                <w:szCs w:val="18"/>
              </w:rPr>
              <w:t>Муниципальная программа "Развитие физической культуры и спорта в Куменском районе"</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b/>
                <w:bCs/>
                <w:sz w:val="18"/>
                <w:szCs w:val="18"/>
              </w:rPr>
            </w:pPr>
            <w:r w:rsidRPr="0066712E">
              <w:rPr>
                <w:b/>
                <w:bCs/>
                <w:sz w:val="18"/>
                <w:szCs w:val="18"/>
              </w:rPr>
              <w:t>0500000000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b/>
                <w:bCs/>
                <w:sz w:val="18"/>
                <w:szCs w:val="18"/>
              </w:rPr>
            </w:pPr>
            <w:r w:rsidRPr="0066712E">
              <w:rPr>
                <w:b/>
                <w:bCs/>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b/>
                <w:bCs/>
                <w:sz w:val="18"/>
                <w:szCs w:val="18"/>
              </w:rPr>
            </w:pPr>
            <w:r w:rsidRPr="0066712E">
              <w:rPr>
                <w:b/>
                <w:bCs/>
                <w:sz w:val="18"/>
                <w:szCs w:val="18"/>
              </w:rPr>
              <w:t>16 614,7</w:t>
            </w:r>
          </w:p>
        </w:tc>
      </w:tr>
      <w:tr w:rsidR="0066712E" w:rsidRPr="0066712E" w:rsidTr="0066712E">
        <w:trPr>
          <w:gridAfter w:val="1"/>
          <w:wAfter w:w="1124"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lastRenderedPageBreak/>
              <w:t>Финансовое обеспечение деятельности муниципальных учреждений</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0500002000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15 408,4</w:t>
            </w:r>
          </w:p>
        </w:tc>
      </w:tr>
      <w:tr w:rsidR="0066712E" w:rsidRPr="0066712E" w:rsidTr="0066712E">
        <w:trPr>
          <w:gridAfter w:val="1"/>
          <w:wAfter w:w="1124"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Учреждения в области физической культуры и массового спорта</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0500002070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7 817,4</w:t>
            </w:r>
          </w:p>
        </w:tc>
      </w:tr>
      <w:tr w:rsidR="0066712E" w:rsidRPr="0066712E" w:rsidTr="0066712E">
        <w:trPr>
          <w:gridAfter w:val="1"/>
          <w:wAfter w:w="1124"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color w:val="000000"/>
                <w:sz w:val="18"/>
                <w:szCs w:val="18"/>
              </w:rPr>
            </w:pPr>
            <w:r w:rsidRPr="0066712E">
              <w:rPr>
                <w:color w:val="000000"/>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0500002070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600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7 817,4</w:t>
            </w:r>
          </w:p>
        </w:tc>
      </w:tr>
      <w:tr w:rsidR="0066712E" w:rsidRPr="0066712E" w:rsidTr="0066712E">
        <w:trPr>
          <w:gridAfter w:val="1"/>
          <w:wAfter w:w="1124"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000000"/>
              <w:right w:val="single" w:sz="4" w:space="0" w:color="000000"/>
            </w:tcBorders>
            <w:shd w:val="clear" w:color="auto" w:fill="auto"/>
            <w:noWrap/>
            <w:vAlign w:val="bottom"/>
            <w:hideMark/>
          </w:tcPr>
          <w:p w:rsidR="0066712E" w:rsidRPr="0066712E" w:rsidRDefault="0066712E" w:rsidP="0066712E">
            <w:pPr>
              <w:jc w:val="center"/>
              <w:rPr>
                <w:sz w:val="18"/>
                <w:szCs w:val="18"/>
              </w:rPr>
            </w:pPr>
            <w:r w:rsidRPr="0066712E">
              <w:rPr>
                <w:sz w:val="18"/>
                <w:szCs w:val="18"/>
              </w:rPr>
              <w:t>050000207А</w:t>
            </w:r>
          </w:p>
        </w:tc>
        <w:tc>
          <w:tcPr>
            <w:tcW w:w="980" w:type="dxa"/>
            <w:tcBorders>
              <w:top w:val="nil"/>
              <w:left w:val="nil"/>
              <w:bottom w:val="single" w:sz="4" w:space="0" w:color="000000"/>
              <w:right w:val="single" w:sz="4" w:space="0" w:color="000000"/>
            </w:tcBorders>
            <w:shd w:val="clear" w:color="auto" w:fill="auto"/>
            <w:noWrap/>
            <w:vAlign w:val="bottom"/>
            <w:hideMark/>
          </w:tcPr>
          <w:p w:rsidR="0066712E" w:rsidRPr="0066712E" w:rsidRDefault="0066712E" w:rsidP="0066712E">
            <w:pPr>
              <w:jc w:val="center"/>
              <w:rPr>
                <w:sz w:val="18"/>
                <w:szCs w:val="18"/>
              </w:rPr>
            </w:pPr>
            <w:r w:rsidRPr="0066712E">
              <w:rPr>
                <w:sz w:val="18"/>
                <w:szCs w:val="18"/>
              </w:rPr>
              <w:t>000</w:t>
            </w:r>
          </w:p>
        </w:tc>
        <w:tc>
          <w:tcPr>
            <w:tcW w:w="1240" w:type="dxa"/>
            <w:gridSpan w:val="2"/>
            <w:tcBorders>
              <w:top w:val="nil"/>
              <w:left w:val="nil"/>
              <w:bottom w:val="single" w:sz="4" w:space="0" w:color="000000"/>
              <w:right w:val="single" w:sz="4" w:space="0" w:color="000000"/>
            </w:tcBorders>
            <w:shd w:val="clear" w:color="auto" w:fill="auto"/>
            <w:noWrap/>
            <w:vAlign w:val="bottom"/>
            <w:hideMark/>
          </w:tcPr>
          <w:p w:rsidR="0066712E" w:rsidRPr="0066712E" w:rsidRDefault="0066712E" w:rsidP="0066712E">
            <w:pPr>
              <w:jc w:val="center"/>
              <w:rPr>
                <w:sz w:val="18"/>
                <w:szCs w:val="18"/>
              </w:rPr>
            </w:pPr>
            <w:r w:rsidRPr="0066712E">
              <w:rPr>
                <w:sz w:val="18"/>
                <w:szCs w:val="18"/>
              </w:rPr>
              <w:t>7 591,0</w:t>
            </w:r>
          </w:p>
        </w:tc>
      </w:tr>
      <w:tr w:rsidR="0066712E" w:rsidRPr="0066712E" w:rsidTr="0066712E">
        <w:trPr>
          <w:gridAfter w:val="1"/>
          <w:wAfter w:w="1124"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color w:val="000000"/>
                <w:sz w:val="18"/>
                <w:szCs w:val="18"/>
              </w:rPr>
            </w:pPr>
            <w:r w:rsidRPr="0066712E">
              <w:rPr>
                <w:color w:val="000000"/>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000000"/>
              <w:right w:val="single" w:sz="4" w:space="0" w:color="000000"/>
            </w:tcBorders>
            <w:shd w:val="clear" w:color="auto" w:fill="auto"/>
            <w:noWrap/>
            <w:vAlign w:val="bottom"/>
            <w:hideMark/>
          </w:tcPr>
          <w:p w:rsidR="0066712E" w:rsidRPr="0066712E" w:rsidRDefault="0066712E" w:rsidP="0066712E">
            <w:pPr>
              <w:jc w:val="center"/>
              <w:rPr>
                <w:sz w:val="18"/>
                <w:szCs w:val="18"/>
              </w:rPr>
            </w:pPr>
            <w:r w:rsidRPr="0066712E">
              <w:rPr>
                <w:sz w:val="18"/>
                <w:szCs w:val="18"/>
              </w:rPr>
              <w:t>050000207А</w:t>
            </w:r>
          </w:p>
        </w:tc>
        <w:tc>
          <w:tcPr>
            <w:tcW w:w="980" w:type="dxa"/>
            <w:tcBorders>
              <w:top w:val="nil"/>
              <w:left w:val="nil"/>
              <w:bottom w:val="single" w:sz="4" w:space="0" w:color="000000"/>
              <w:right w:val="single" w:sz="4" w:space="0" w:color="000000"/>
            </w:tcBorders>
            <w:shd w:val="clear" w:color="auto" w:fill="auto"/>
            <w:noWrap/>
            <w:vAlign w:val="bottom"/>
            <w:hideMark/>
          </w:tcPr>
          <w:p w:rsidR="0066712E" w:rsidRPr="0066712E" w:rsidRDefault="0066712E" w:rsidP="0066712E">
            <w:pPr>
              <w:jc w:val="center"/>
              <w:rPr>
                <w:sz w:val="18"/>
                <w:szCs w:val="18"/>
              </w:rPr>
            </w:pPr>
            <w:r w:rsidRPr="0066712E">
              <w:rPr>
                <w:sz w:val="18"/>
                <w:szCs w:val="18"/>
              </w:rPr>
              <w:t>600</w:t>
            </w:r>
          </w:p>
        </w:tc>
        <w:tc>
          <w:tcPr>
            <w:tcW w:w="1240" w:type="dxa"/>
            <w:gridSpan w:val="2"/>
            <w:tcBorders>
              <w:top w:val="nil"/>
              <w:left w:val="nil"/>
              <w:bottom w:val="single" w:sz="4" w:space="0" w:color="000000"/>
              <w:right w:val="single" w:sz="4" w:space="0" w:color="000000"/>
            </w:tcBorders>
            <w:shd w:val="clear" w:color="auto" w:fill="auto"/>
            <w:noWrap/>
            <w:vAlign w:val="bottom"/>
            <w:hideMark/>
          </w:tcPr>
          <w:p w:rsidR="0066712E" w:rsidRPr="0066712E" w:rsidRDefault="0066712E" w:rsidP="0066712E">
            <w:pPr>
              <w:jc w:val="center"/>
              <w:rPr>
                <w:sz w:val="18"/>
                <w:szCs w:val="18"/>
              </w:rPr>
            </w:pPr>
            <w:r w:rsidRPr="0066712E">
              <w:rPr>
                <w:sz w:val="18"/>
                <w:szCs w:val="18"/>
              </w:rPr>
              <w:t>7 591,0</w:t>
            </w:r>
          </w:p>
        </w:tc>
      </w:tr>
      <w:tr w:rsidR="0066712E" w:rsidRPr="0066712E" w:rsidTr="0066712E">
        <w:trPr>
          <w:gridAfter w:val="1"/>
          <w:wAfter w:w="1124" w:type="dxa"/>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0500016140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392,6</w:t>
            </w:r>
          </w:p>
        </w:tc>
      </w:tr>
      <w:tr w:rsidR="0066712E" w:rsidRPr="0066712E" w:rsidTr="0066712E">
        <w:trPr>
          <w:gridAfter w:val="1"/>
          <w:wAfter w:w="1124"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color w:val="000000"/>
                <w:sz w:val="18"/>
                <w:szCs w:val="18"/>
              </w:rPr>
            </w:pPr>
            <w:r w:rsidRPr="0066712E">
              <w:rPr>
                <w:color w:val="000000"/>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0500016140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600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392,6</w:t>
            </w:r>
          </w:p>
        </w:tc>
      </w:tr>
      <w:tr w:rsidR="0066712E" w:rsidRPr="0066712E" w:rsidTr="0066712E">
        <w:trPr>
          <w:gridAfter w:val="1"/>
          <w:wAfter w:w="1124"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Иные межбюджетные трансферты из областного бюджета</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0500017000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750,0</w:t>
            </w:r>
          </w:p>
        </w:tc>
      </w:tr>
      <w:tr w:rsidR="0066712E" w:rsidRPr="0066712E" w:rsidTr="0066712E">
        <w:trPr>
          <w:gridAfter w:val="1"/>
          <w:wAfter w:w="1124"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Финансовая поддержка детско-юношеского спорта</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0500017440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750,0</w:t>
            </w:r>
          </w:p>
        </w:tc>
      </w:tr>
      <w:tr w:rsidR="0066712E" w:rsidRPr="0066712E" w:rsidTr="0066712E">
        <w:trPr>
          <w:gridAfter w:val="1"/>
          <w:wAfter w:w="1124"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color w:val="000000"/>
                <w:sz w:val="18"/>
                <w:szCs w:val="18"/>
              </w:rPr>
            </w:pPr>
            <w:r w:rsidRPr="0066712E">
              <w:rPr>
                <w:color w:val="000000"/>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0500017440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600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750,0</w:t>
            </w:r>
          </w:p>
        </w:tc>
      </w:tr>
      <w:tr w:rsidR="0066712E" w:rsidRPr="0066712E" w:rsidTr="0066712E">
        <w:trPr>
          <w:gridAfter w:val="1"/>
          <w:wAfter w:w="1124" w:type="dxa"/>
          <w:trHeight w:val="48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66712E" w:rsidRPr="0066712E" w:rsidRDefault="0066712E" w:rsidP="0066712E">
            <w:pPr>
              <w:rPr>
                <w:sz w:val="18"/>
                <w:szCs w:val="18"/>
              </w:rPr>
            </w:pPr>
            <w:r w:rsidRPr="0066712E">
              <w:rPr>
                <w:sz w:val="18"/>
                <w:szCs w:val="18"/>
              </w:rPr>
              <w:t>Подпрограмма "Совершенствование сферы физической культуры и спорта в Куменском районе"</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0510000000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63,7</w:t>
            </w:r>
          </w:p>
        </w:tc>
      </w:tr>
      <w:tr w:rsidR="0066712E" w:rsidRPr="0066712E" w:rsidTr="0066712E">
        <w:trPr>
          <w:gridAfter w:val="1"/>
          <w:wAfter w:w="1124"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0510004000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63,7</w:t>
            </w:r>
          </w:p>
        </w:tc>
      </w:tr>
      <w:tr w:rsidR="0066712E" w:rsidRPr="0066712E" w:rsidTr="0066712E">
        <w:trPr>
          <w:gridAfter w:val="1"/>
          <w:wAfter w:w="1124"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Мероприятия в области физической культуры и спорта</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0510004040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63,7</w:t>
            </w:r>
          </w:p>
        </w:tc>
      </w:tr>
      <w:tr w:rsidR="0066712E" w:rsidRPr="0066712E" w:rsidTr="0066712E">
        <w:trPr>
          <w:gridAfter w:val="1"/>
          <w:wAfter w:w="1124" w:type="dxa"/>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0510004040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13,7</w:t>
            </w:r>
          </w:p>
        </w:tc>
      </w:tr>
      <w:tr w:rsidR="0066712E" w:rsidRPr="0066712E" w:rsidTr="0066712E">
        <w:trPr>
          <w:gridAfter w:val="1"/>
          <w:wAfter w:w="1124"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0510004040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50,0</w:t>
            </w:r>
          </w:p>
        </w:tc>
      </w:tr>
      <w:tr w:rsidR="0066712E" w:rsidRPr="0066712E" w:rsidTr="0066712E">
        <w:trPr>
          <w:gridAfter w:val="1"/>
          <w:wAfter w:w="1124"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b/>
                <w:bCs/>
                <w:sz w:val="18"/>
                <w:szCs w:val="18"/>
              </w:rPr>
            </w:pPr>
            <w:r w:rsidRPr="0066712E">
              <w:rPr>
                <w:b/>
                <w:bCs/>
                <w:sz w:val="18"/>
                <w:szCs w:val="18"/>
              </w:rPr>
              <w:t>Муниципальная программа "Обеспечение безопасности жизнедеятельности населения Куменского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b/>
                <w:bCs/>
                <w:sz w:val="18"/>
                <w:szCs w:val="18"/>
              </w:rPr>
            </w:pPr>
            <w:r w:rsidRPr="0066712E">
              <w:rPr>
                <w:b/>
                <w:bCs/>
                <w:sz w:val="18"/>
                <w:szCs w:val="18"/>
              </w:rPr>
              <w:t>0600000000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b/>
                <w:bCs/>
                <w:sz w:val="18"/>
                <w:szCs w:val="18"/>
              </w:rPr>
            </w:pPr>
            <w:r w:rsidRPr="0066712E">
              <w:rPr>
                <w:b/>
                <w:bCs/>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b/>
                <w:bCs/>
                <w:sz w:val="18"/>
                <w:szCs w:val="18"/>
              </w:rPr>
            </w:pPr>
            <w:r w:rsidRPr="0066712E">
              <w:rPr>
                <w:b/>
                <w:bCs/>
                <w:sz w:val="18"/>
                <w:szCs w:val="18"/>
              </w:rPr>
              <w:t>2 171,2</w:t>
            </w:r>
          </w:p>
        </w:tc>
      </w:tr>
      <w:tr w:rsidR="0066712E" w:rsidRPr="0066712E" w:rsidTr="0066712E">
        <w:trPr>
          <w:gridAfter w:val="1"/>
          <w:wAfter w:w="1124"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0600004000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1 562,4</w:t>
            </w:r>
          </w:p>
        </w:tc>
      </w:tr>
      <w:tr w:rsidR="0066712E" w:rsidRPr="0066712E" w:rsidTr="0066712E">
        <w:trPr>
          <w:gridAfter w:val="1"/>
          <w:wAfter w:w="1124" w:type="dxa"/>
          <w:trHeight w:val="315"/>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Обеспечение деятельности Единой дежурной диспетчерской службы</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0600004090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1 562,4</w:t>
            </w:r>
          </w:p>
        </w:tc>
      </w:tr>
      <w:tr w:rsidR="0066712E" w:rsidRPr="0066712E" w:rsidTr="0066712E">
        <w:trPr>
          <w:gridAfter w:val="1"/>
          <w:wAfter w:w="1124" w:type="dxa"/>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0600004090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1 557,9</w:t>
            </w:r>
          </w:p>
        </w:tc>
      </w:tr>
      <w:tr w:rsidR="0066712E" w:rsidRPr="0066712E" w:rsidTr="0066712E">
        <w:trPr>
          <w:gridAfter w:val="1"/>
          <w:wAfter w:w="1124"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0600004090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4,5</w:t>
            </w:r>
          </w:p>
        </w:tc>
      </w:tr>
      <w:tr w:rsidR="0066712E" w:rsidRPr="0066712E" w:rsidTr="0066712E">
        <w:trPr>
          <w:gridAfter w:val="1"/>
          <w:wAfter w:w="1124"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Резервные фонды</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0600007000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600,0</w:t>
            </w:r>
          </w:p>
        </w:tc>
      </w:tr>
      <w:tr w:rsidR="0066712E" w:rsidRPr="0066712E" w:rsidTr="0066712E">
        <w:trPr>
          <w:gridAfter w:val="1"/>
          <w:wAfter w:w="1124"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Резервный фонд администрации Куменского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0600007030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600,0</w:t>
            </w:r>
          </w:p>
        </w:tc>
      </w:tr>
      <w:tr w:rsidR="0066712E" w:rsidRPr="0066712E" w:rsidTr="0066712E">
        <w:trPr>
          <w:gridAfter w:val="1"/>
          <w:wAfter w:w="1124"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Иные бюджетные ассигнования</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0600007030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800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600,0</w:t>
            </w:r>
          </w:p>
        </w:tc>
      </w:tr>
      <w:tr w:rsidR="0066712E" w:rsidRPr="0066712E" w:rsidTr="0066712E">
        <w:trPr>
          <w:gridAfter w:val="1"/>
          <w:wAfter w:w="1124"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Подпрограмма "Профилактика правонарушений и борьба с преступностью в Куменском районе"</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0610000000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2,0</w:t>
            </w:r>
          </w:p>
        </w:tc>
      </w:tr>
      <w:tr w:rsidR="0066712E" w:rsidRPr="0066712E" w:rsidTr="0066712E">
        <w:trPr>
          <w:gridAfter w:val="1"/>
          <w:wAfter w:w="1124"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0610004000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2,0</w:t>
            </w:r>
          </w:p>
        </w:tc>
      </w:tr>
      <w:tr w:rsidR="0066712E" w:rsidRPr="0066712E" w:rsidTr="0066712E">
        <w:trPr>
          <w:gridAfter w:val="1"/>
          <w:wAfter w:w="1124"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Мероприятия в области национальной безопасности и правоохранительной деятельности</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0610004120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2,0</w:t>
            </w:r>
          </w:p>
        </w:tc>
      </w:tr>
      <w:tr w:rsidR="0066712E" w:rsidRPr="0066712E" w:rsidTr="0066712E">
        <w:trPr>
          <w:gridAfter w:val="1"/>
          <w:wAfter w:w="1124"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0610004120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2,0</w:t>
            </w:r>
          </w:p>
        </w:tc>
      </w:tr>
      <w:tr w:rsidR="0066712E" w:rsidRPr="0066712E" w:rsidTr="0066712E">
        <w:trPr>
          <w:gridAfter w:val="1"/>
          <w:wAfter w:w="1124" w:type="dxa"/>
          <w:trHeight w:val="72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Подпрограмма "Комплексные меры противодействия немедицинскому потреблению наркотических средств и их незаконному обороту в Куменском районе"</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0620000000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4,0</w:t>
            </w:r>
          </w:p>
        </w:tc>
      </w:tr>
      <w:tr w:rsidR="0066712E" w:rsidRPr="0066712E" w:rsidTr="0066712E">
        <w:trPr>
          <w:gridAfter w:val="1"/>
          <w:wAfter w:w="1124"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0620004000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4,0</w:t>
            </w:r>
          </w:p>
        </w:tc>
      </w:tr>
      <w:tr w:rsidR="0066712E" w:rsidRPr="0066712E" w:rsidTr="0066712E">
        <w:trPr>
          <w:gridAfter w:val="1"/>
          <w:wAfter w:w="1124" w:type="dxa"/>
          <w:trHeight w:val="72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Реализация мероприятий, направленных на противодействие немедицинскому потреблению наркотических средств и их незаконному оброту в Куменском районе</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0620004110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4,0</w:t>
            </w:r>
          </w:p>
        </w:tc>
      </w:tr>
      <w:tr w:rsidR="0066712E" w:rsidRPr="0066712E" w:rsidTr="0066712E">
        <w:trPr>
          <w:gridAfter w:val="1"/>
          <w:wAfter w:w="1124"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lastRenderedPageBreak/>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0620004110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4,0</w:t>
            </w:r>
          </w:p>
        </w:tc>
      </w:tr>
      <w:tr w:rsidR="0066712E" w:rsidRPr="0066712E" w:rsidTr="0066712E">
        <w:trPr>
          <w:gridAfter w:val="1"/>
          <w:wAfter w:w="1124"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Подпрограмма "Повышение безопасности дорожного движения в Куменском районе"</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0630000000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2,0</w:t>
            </w:r>
          </w:p>
        </w:tc>
      </w:tr>
      <w:tr w:rsidR="0066712E" w:rsidRPr="0066712E" w:rsidTr="0066712E">
        <w:trPr>
          <w:gridAfter w:val="1"/>
          <w:wAfter w:w="1124"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0630004000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2,0</w:t>
            </w:r>
          </w:p>
        </w:tc>
      </w:tr>
      <w:tr w:rsidR="0066712E" w:rsidRPr="0066712E" w:rsidTr="0066712E">
        <w:trPr>
          <w:gridAfter w:val="1"/>
          <w:wAfter w:w="1124"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Мероприятия направленные на безопасность дорожного движения</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0630004190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2,0</w:t>
            </w:r>
          </w:p>
        </w:tc>
      </w:tr>
      <w:tr w:rsidR="0066712E" w:rsidRPr="0066712E" w:rsidTr="0066712E">
        <w:trPr>
          <w:gridAfter w:val="1"/>
          <w:wAfter w:w="1124"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0630004190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2,0</w:t>
            </w:r>
          </w:p>
        </w:tc>
      </w:tr>
      <w:tr w:rsidR="0066712E" w:rsidRPr="0066712E" w:rsidTr="0066712E">
        <w:trPr>
          <w:gridAfter w:val="1"/>
          <w:wAfter w:w="1124"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Подпрограмма "Противодействие коррупции в Куменском районе"</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0640000000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0,8</w:t>
            </w:r>
          </w:p>
        </w:tc>
      </w:tr>
      <w:tr w:rsidR="0066712E" w:rsidRPr="0066712E" w:rsidTr="0066712E">
        <w:trPr>
          <w:gridAfter w:val="1"/>
          <w:wAfter w:w="1124"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0640004000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0,8</w:t>
            </w:r>
          </w:p>
        </w:tc>
      </w:tr>
      <w:tr w:rsidR="0066712E" w:rsidRPr="0066712E" w:rsidTr="0066712E">
        <w:trPr>
          <w:gridAfter w:val="1"/>
          <w:wAfter w:w="1124"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Мероприятия, направленные на противодействие коррупции</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0640004160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0,8</w:t>
            </w:r>
          </w:p>
        </w:tc>
      </w:tr>
      <w:tr w:rsidR="0066712E" w:rsidRPr="0066712E" w:rsidTr="0066712E">
        <w:trPr>
          <w:gridAfter w:val="1"/>
          <w:wAfter w:w="1124"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0640004160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0,8</w:t>
            </w:r>
          </w:p>
        </w:tc>
      </w:tr>
      <w:tr w:rsidR="0066712E" w:rsidRPr="0066712E" w:rsidTr="0066712E">
        <w:trPr>
          <w:gridAfter w:val="1"/>
          <w:wAfter w:w="1124"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b/>
                <w:bCs/>
                <w:sz w:val="18"/>
                <w:szCs w:val="18"/>
              </w:rPr>
            </w:pPr>
            <w:r w:rsidRPr="0066712E">
              <w:rPr>
                <w:b/>
                <w:bCs/>
                <w:sz w:val="18"/>
                <w:szCs w:val="18"/>
              </w:rPr>
              <w:t>Муниципальная программа "Энергоэффективность и развитие энергетики Куменского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b/>
                <w:bCs/>
                <w:sz w:val="18"/>
                <w:szCs w:val="18"/>
              </w:rPr>
            </w:pPr>
            <w:r w:rsidRPr="0066712E">
              <w:rPr>
                <w:b/>
                <w:bCs/>
                <w:sz w:val="18"/>
                <w:szCs w:val="18"/>
              </w:rPr>
              <w:t>0800000000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b/>
                <w:bCs/>
                <w:sz w:val="18"/>
                <w:szCs w:val="18"/>
              </w:rPr>
            </w:pPr>
            <w:r w:rsidRPr="0066712E">
              <w:rPr>
                <w:b/>
                <w:bCs/>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b/>
                <w:bCs/>
                <w:sz w:val="18"/>
                <w:szCs w:val="18"/>
              </w:rPr>
            </w:pPr>
            <w:r w:rsidRPr="0066712E">
              <w:rPr>
                <w:b/>
                <w:bCs/>
                <w:sz w:val="18"/>
                <w:szCs w:val="18"/>
              </w:rPr>
              <w:t>986,0</w:t>
            </w:r>
          </w:p>
        </w:tc>
      </w:tr>
      <w:tr w:rsidR="0066712E" w:rsidRPr="0066712E" w:rsidTr="0066712E">
        <w:trPr>
          <w:gridAfter w:val="1"/>
          <w:wAfter w:w="1124"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Финансовое обеспечение деятельности муниципальных учреждений</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0800002000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986,0</w:t>
            </w:r>
          </w:p>
        </w:tc>
      </w:tr>
      <w:tr w:rsidR="0066712E" w:rsidRPr="0066712E" w:rsidTr="0066712E">
        <w:trPr>
          <w:gridAfter w:val="1"/>
          <w:wAfter w:w="1124"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Детские дошкольные учреждения</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0800002050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636,0</w:t>
            </w:r>
          </w:p>
        </w:tc>
      </w:tr>
      <w:tr w:rsidR="0066712E" w:rsidRPr="0066712E" w:rsidTr="0066712E">
        <w:trPr>
          <w:gridAfter w:val="1"/>
          <w:wAfter w:w="1124"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0800002050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636,0</w:t>
            </w:r>
          </w:p>
        </w:tc>
      </w:tr>
      <w:tr w:rsidR="0066712E" w:rsidRPr="0066712E" w:rsidTr="0066712E">
        <w:trPr>
          <w:gridAfter w:val="1"/>
          <w:wAfter w:w="1124"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Общеобразовательные учреждения</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0800002060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350,0</w:t>
            </w:r>
          </w:p>
        </w:tc>
      </w:tr>
      <w:tr w:rsidR="0066712E" w:rsidRPr="0066712E" w:rsidTr="0066712E">
        <w:trPr>
          <w:gridAfter w:val="1"/>
          <w:wAfter w:w="1124"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0800002060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350,0</w:t>
            </w:r>
          </w:p>
        </w:tc>
      </w:tr>
      <w:tr w:rsidR="0066712E" w:rsidRPr="0066712E" w:rsidTr="0066712E">
        <w:trPr>
          <w:gridAfter w:val="1"/>
          <w:wAfter w:w="1124"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b/>
                <w:bCs/>
                <w:sz w:val="18"/>
                <w:szCs w:val="18"/>
              </w:rPr>
            </w:pPr>
            <w:r w:rsidRPr="0066712E">
              <w:rPr>
                <w:b/>
                <w:bCs/>
                <w:sz w:val="18"/>
                <w:szCs w:val="18"/>
              </w:rPr>
              <w:t>Муниципальная программа "Развитие транспортной системы Куменского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b/>
                <w:bCs/>
                <w:sz w:val="18"/>
                <w:szCs w:val="18"/>
              </w:rPr>
            </w:pPr>
            <w:r w:rsidRPr="0066712E">
              <w:rPr>
                <w:b/>
                <w:bCs/>
                <w:sz w:val="18"/>
                <w:szCs w:val="18"/>
              </w:rPr>
              <w:t>0900000000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b/>
                <w:bCs/>
                <w:sz w:val="18"/>
                <w:szCs w:val="18"/>
              </w:rPr>
            </w:pPr>
            <w:r w:rsidRPr="0066712E">
              <w:rPr>
                <w:b/>
                <w:bCs/>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b/>
                <w:bCs/>
                <w:sz w:val="18"/>
                <w:szCs w:val="18"/>
              </w:rPr>
            </w:pPr>
            <w:r w:rsidRPr="0066712E">
              <w:rPr>
                <w:b/>
                <w:bCs/>
                <w:sz w:val="18"/>
                <w:szCs w:val="18"/>
              </w:rPr>
              <w:t>23 341,2</w:t>
            </w:r>
          </w:p>
        </w:tc>
      </w:tr>
      <w:tr w:rsidR="0066712E" w:rsidRPr="0066712E" w:rsidTr="0066712E">
        <w:trPr>
          <w:gridAfter w:val="1"/>
          <w:wAfter w:w="1124"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0900004000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3 900,6</w:t>
            </w:r>
          </w:p>
        </w:tc>
      </w:tr>
      <w:tr w:rsidR="0066712E" w:rsidRPr="0066712E" w:rsidTr="0066712E">
        <w:trPr>
          <w:gridAfter w:val="1"/>
          <w:wAfter w:w="1124"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Мероприятия в сфере дорожной деятельности</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0900004100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2 911,6</w:t>
            </w:r>
          </w:p>
        </w:tc>
      </w:tr>
      <w:tr w:rsidR="0066712E" w:rsidRPr="0066712E" w:rsidTr="0066712E">
        <w:trPr>
          <w:gridAfter w:val="1"/>
          <w:wAfter w:w="1124"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0900004100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2 911,6</w:t>
            </w:r>
          </w:p>
        </w:tc>
      </w:tr>
      <w:tr w:rsidR="0066712E" w:rsidRPr="0066712E" w:rsidTr="0066712E">
        <w:trPr>
          <w:gridAfter w:val="1"/>
          <w:wAfter w:w="1124"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Мероприятия в области автомобильного транспорта</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0900004170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989,0</w:t>
            </w:r>
          </w:p>
        </w:tc>
      </w:tr>
      <w:tr w:rsidR="0066712E" w:rsidRPr="0066712E" w:rsidTr="0066712E">
        <w:trPr>
          <w:gridAfter w:val="1"/>
          <w:wAfter w:w="1124"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Иные бюджетные ассигнования</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0900004170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800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989,0</w:t>
            </w:r>
          </w:p>
        </w:tc>
      </w:tr>
      <w:tr w:rsidR="0066712E" w:rsidRPr="0066712E" w:rsidTr="0066712E">
        <w:trPr>
          <w:gridAfter w:val="1"/>
          <w:wAfter w:w="1124" w:type="dxa"/>
          <w:trHeight w:val="72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0900015000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19 440,6</w:t>
            </w:r>
          </w:p>
        </w:tc>
      </w:tr>
      <w:tr w:rsidR="0066712E" w:rsidRPr="0066712E" w:rsidTr="0066712E">
        <w:trPr>
          <w:gridAfter w:val="1"/>
          <w:wAfter w:w="1124"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Осуществление дорожной деятельности в отношении автомобильных дорог  общего пользования местного значения</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0900015080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18 468,0</w:t>
            </w:r>
          </w:p>
        </w:tc>
      </w:tr>
      <w:tr w:rsidR="0066712E" w:rsidRPr="0066712E" w:rsidTr="0066712E">
        <w:trPr>
          <w:gridAfter w:val="1"/>
          <w:wAfter w:w="1124"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0900015080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18 468,0</w:t>
            </w:r>
          </w:p>
        </w:tc>
      </w:tr>
      <w:tr w:rsidR="0066712E" w:rsidRPr="0066712E" w:rsidTr="0066712E">
        <w:trPr>
          <w:gridAfter w:val="1"/>
          <w:wAfter w:w="1124" w:type="dxa"/>
          <w:trHeight w:val="72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Осуществление дорожной деятельности в отношении автомобильных дорог общего пользования местного значения за счет средств районного бюджета</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09000S5080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972,6</w:t>
            </w:r>
          </w:p>
        </w:tc>
      </w:tr>
      <w:tr w:rsidR="0066712E" w:rsidRPr="0066712E" w:rsidTr="0066712E">
        <w:trPr>
          <w:gridAfter w:val="1"/>
          <w:wAfter w:w="1124"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09000S5080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972,6</w:t>
            </w:r>
          </w:p>
        </w:tc>
      </w:tr>
      <w:tr w:rsidR="0066712E" w:rsidRPr="0066712E" w:rsidTr="0066712E">
        <w:trPr>
          <w:gridAfter w:val="1"/>
          <w:wAfter w:w="1124"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b/>
                <w:bCs/>
                <w:sz w:val="18"/>
                <w:szCs w:val="18"/>
              </w:rPr>
            </w:pPr>
            <w:r w:rsidRPr="0066712E">
              <w:rPr>
                <w:b/>
                <w:bCs/>
                <w:sz w:val="18"/>
                <w:szCs w:val="18"/>
              </w:rPr>
              <w:t>Муниципальная программа "Охрана окружающей среды в Куменском районе"</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b/>
                <w:bCs/>
                <w:sz w:val="18"/>
                <w:szCs w:val="18"/>
              </w:rPr>
            </w:pPr>
            <w:r w:rsidRPr="0066712E">
              <w:rPr>
                <w:b/>
                <w:bCs/>
                <w:sz w:val="18"/>
                <w:szCs w:val="18"/>
              </w:rPr>
              <w:t>1000000000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b/>
                <w:bCs/>
                <w:sz w:val="18"/>
                <w:szCs w:val="18"/>
              </w:rPr>
            </w:pPr>
            <w:r w:rsidRPr="0066712E">
              <w:rPr>
                <w:b/>
                <w:bCs/>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b/>
                <w:bCs/>
                <w:sz w:val="18"/>
                <w:szCs w:val="18"/>
              </w:rPr>
            </w:pPr>
            <w:r w:rsidRPr="0066712E">
              <w:rPr>
                <w:b/>
                <w:bCs/>
                <w:sz w:val="18"/>
                <w:szCs w:val="18"/>
              </w:rPr>
              <w:t>667,3</w:t>
            </w:r>
          </w:p>
        </w:tc>
      </w:tr>
      <w:tr w:rsidR="0066712E" w:rsidRPr="0066712E" w:rsidTr="0066712E">
        <w:trPr>
          <w:gridAfter w:val="1"/>
          <w:wAfter w:w="1124"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1000004000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667,3</w:t>
            </w:r>
          </w:p>
        </w:tc>
      </w:tr>
      <w:tr w:rsidR="0066712E" w:rsidRPr="0066712E" w:rsidTr="0066712E">
        <w:trPr>
          <w:gridAfter w:val="1"/>
          <w:wAfter w:w="1124"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Природоохранные мероприятия</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1000004200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667,3</w:t>
            </w:r>
          </w:p>
        </w:tc>
      </w:tr>
      <w:tr w:rsidR="0066712E" w:rsidRPr="0066712E" w:rsidTr="0066712E">
        <w:trPr>
          <w:gridAfter w:val="1"/>
          <w:wAfter w:w="1124"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1000004200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622,3</w:t>
            </w:r>
          </w:p>
        </w:tc>
      </w:tr>
      <w:tr w:rsidR="0066712E" w:rsidRPr="0066712E" w:rsidTr="0066712E">
        <w:trPr>
          <w:gridAfter w:val="1"/>
          <w:wAfter w:w="1124" w:type="dxa"/>
          <w:trHeight w:val="30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66712E" w:rsidRPr="0066712E" w:rsidRDefault="0066712E" w:rsidP="0066712E">
            <w:pPr>
              <w:rPr>
                <w:sz w:val="18"/>
                <w:szCs w:val="18"/>
              </w:rPr>
            </w:pPr>
            <w:r w:rsidRPr="0066712E">
              <w:rPr>
                <w:sz w:val="18"/>
                <w:szCs w:val="18"/>
              </w:rPr>
              <w:t>Социальное обеспечение и иные выплаты населению</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1000004200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300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45,0</w:t>
            </w:r>
          </w:p>
        </w:tc>
      </w:tr>
      <w:tr w:rsidR="0066712E" w:rsidRPr="0066712E" w:rsidTr="0066712E">
        <w:trPr>
          <w:gridAfter w:val="1"/>
          <w:wAfter w:w="1124"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b/>
                <w:bCs/>
                <w:sz w:val="18"/>
                <w:szCs w:val="18"/>
              </w:rPr>
            </w:pPr>
            <w:r w:rsidRPr="0066712E">
              <w:rPr>
                <w:b/>
                <w:bCs/>
                <w:sz w:val="18"/>
                <w:szCs w:val="18"/>
              </w:rPr>
              <w:t>Муниципальная программа "Поддержка и развитие малого предпринимательства в Куменском районе"</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b/>
                <w:bCs/>
                <w:sz w:val="18"/>
                <w:szCs w:val="18"/>
              </w:rPr>
            </w:pPr>
            <w:r w:rsidRPr="0066712E">
              <w:rPr>
                <w:b/>
                <w:bCs/>
                <w:sz w:val="18"/>
                <w:szCs w:val="18"/>
              </w:rPr>
              <w:t>1100000000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b/>
                <w:bCs/>
                <w:sz w:val="18"/>
                <w:szCs w:val="18"/>
              </w:rPr>
            </w:pPr>
            <w:r w:rsidRPr="0066712E">
              <w:rPr>
                <w:b/>
                <w:bCs/>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b/>
                <w:bCs/>
                <w:sz w:val="18"/>
                <w:szCs w:val="18"/>
              </w:rPr>
            </w:pPr>
            <w:r w:rsidRPr="0066712E">
              <w:rPr>
                <w:b/>
                <w:bCs/>
                <w:sz w:val="18"/>
                <w:szCs w:val="18"/>
              </w:rPr>
              <w:t>17,5</w:t>
            </w:r>
          </w:p>
        </w:tc>
      </w:tr>
      <w:tr w:rsidR="0066712E" w:rsidRPr="0066712E" w:rsidTr="0066712E">
        <w:trPr>
          <w:gridAfter w:val="1"/>
          <w:wAfter w:w="1124"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1100004000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17,5</w:t>
            </w:r>
          </w:p>
        </w:tc>
      </w:tr>
      <w:tr w:rsidR="0066712E" w:rsidRPr="0066712E" w:rsidTr="0066712E">
        <w:trPr>
          <w:gridAfter w:val="1"/>
          <w:wAfter w:w="1124"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Мероприятия в сфере поддержки и развития малого и среднего предпринимательства</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1100004020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17,5</w:t>
            </w:r>
          </w:p>
        </w:tc>
      </w:tr>
      <w:tr w:rsidR="0066712E" w:rsidRPr="0066712E" w:rsidTr="0066712E">
        <w:trPr>
          <w:gridAfter w:val="1"/>
          <w:wAfter w:w="1124"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lastRenderedPageBreak/>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1100004020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17,5</w:t>
            </w:r>
          </w:p>
        </w:tc>
      </w:tr>
      <w:tr w:rsidR="0066712E" w:rsidRPr="0066712E" w:rsidTr="0066712E">
        <w:trPr>
          <w:gridAfter w:val="1"/>
          <w:wAfter w:w="1124"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b/>
                <w:bCs/>
                <w:sz w:val="18"/>
                <w:szCs w:val="18"/>
              </w:rPr>
            </w:pPr>
            <w:r w:rsidRPr="0066712E">
              <w:rPr>
                <w:b/>
                <w:bCs/>
                <w:sz w:val="18"/>
                <w:szCs w:val="18"/>
              </w:rPr>
              <w:t>Муниципальная программа "Комплексное развитие сельских территорий Куменского района Кировской области"</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b/>
                <w:bCs/>
                <w:sz w:val="18"/>
                <w:szCs w:val="18"/>
              </w:rPr>
            </w:pPr>
            <w:r w:rsidRPr="0066712E">
              <w:rPr>
                <w:b/>
                <w:bCs/>
                <w:sz w:val="18"/>
                <w:szCs w:val="18"/>
              </w:rPr>
              <w:t>1200000000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b/>
                <w:bCs/>
                <w:sz w:val="18"/>
                <w:szCs w:val="18"/>
              </w:rPr>
            </w:pPr>
            <w:r w:rsidRPr="0066712E">
              <w:rPr>
                <w:b/>
                <w:bCs/>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b/>
                <w:bCs/>
                <w:sz w:val="18"/>
                <w:szCs w:val="18"/>
              </w:rPr>
            </w:pPr>
            <w:r w:rsidRPr="0066712E">
              <w:rPr>
                <w:b/>
                <w:bCs/>
                <w:sz w:val="18"/>
                <w:szCs w:val="18"/>
              </w:rPr>
              <w:t>212 812,2</w:t>
            </w:r>
          </w:p>
        </w:tc>
      </w:tr>
      <w:tr w:rsidR="0066712E" w:rsidRPr="0066712E" w:rsidTr="0066712E">
        <w:trPr>
          <w:gridAfter w:val="1"/>
          <w:wAfter w:w="1124" w:type="dxa"/>
          <w:trHeight w:val="72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1200015000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209 845,3</w:t>
            </w:r>
          </w:p>
        </w:tc>
      </w:tr>
      <w:tr w:rsidR="0066712E" w:rsidRPr="0066712E" w:rsidTr="0066712E">
        <w:trPr>
          <w:gridAfter w:val="1"/>
          <w:wAfter w:w="1124" w:type="dxa"/>
          <w:trHeight w:val="144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Проектирование, строительство, реконструкцию автомобильных дорог общего пользования (за исключением автомобильных дорог федерального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1200015100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209 845,3</w:t>
            </w:r>
          </w:p>
        </w:tc>
      </w:tr>
      <w:tr w:rsidR="0066712E" w:rsidRPr="0066712E" w:rsidTr="0066712E">
        <w:trPr>
          <w:gridAfter w:val="1"/>
          <w:wAfter w:w="1124"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1200015100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209 845,3</w:t>
            </w:r>
          </w:p>
        </w:tc>
      </w:tr>
      <w:tr w:rsidR="0066712E" w:rsidRPr="0066712E" w:rsidTr="0066712E">
        <w:trPr>
          <w:gridAfter w:val="1"/>
          <w:wAfter w:w="1124" w:type="dxa"/>
          <w:trHeight w:val="144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Проектирование, строительство, реконструкцию автомобильных дорог общего пользования (за исключением автомобильных дорог федерального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 за счет средств районного бюджета</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12000S5100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2 966,9</w:t>
            </w:r>
          </w:p>
        </w:tc>
      </w:tr>
      <w:tr w:rsidR="0066712E" w:rsidRPr="0066712E" w:rsidTr="0066712E">
        <w:trPr>
          <w:gridAfter w:val="1"/>
          <w:wAfter w:w="1124"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12000S5100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2 966,9</w:t>
            </w:r>
          </w:p>
        </w:tc>
      </w:tr>
      <w:tr w:rsidR="0066712E" w:rsidRPr="0066712E" w:rsidTr="0066712E">
        <w:trPr>
          <w:gridAfter w:val="1"/>
          <w:wAfter w:w="1124"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b/>
                <w:bCs/>
                <w:sz w:val="18"/>
                <w:szCs w:val="18"/>
              </w:rPr>
            </w:pPr>
            <w:r w:rsidRPr="0066712E">
              <w:rPr>
                <w:b/>
                <w:bCs/>
                <w:sz w:val="18"/>
                <w:szCs w:val="18"/>
              </w:rPr>
              <w:t>Муниципальная программа "Управление муниципальным имуществом Куменского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b/>
                <w:bCs/>
                <w:sz w:val="18"/>
                <w:szCs w:val="18"/>
              </w:rPr>
            </w:pPr>
            <w:r w:rsidRPr="0066712E">
              <w:rPr>
                <w:b/>
                <w:bCs/>
                <w:sz w:val="18"/>
                <w:szCs w:val="18"/>
              </w:rPr>
              <w:t>1300000000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b/>
                <w:bCs/>
                <w:sz w:val="18"/>
                <w:szCs w:val="18"/>
              </w:rPr>
            </w:pPr>
            <w:r w:rsidRPr="0066712E">
              <w:rPr>
                <w:b/>
                <w:bCs/>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b/>
                <w:bCs/>
                <w:sz w:val="18"/>
                <w:szCs w:val="18"/>
              </w:rPr>
            </w:pPr>
            <w:r w:rsidRPr="0066712E">
              <w:rPr>
                <w:b/>
                <w:bCs/>
                <w:sz w:val="18"/>
                <w:szCs w:val="18"/>
              </w:rPr>
              <w:t>2 733,0</w:t>
            </w:r>
          </w:p>
        </w:tc>
      </w:tr>
      <w:tr w:rsidR="0066712E" w:rsidRPr="0066712E" w:rsidTr="0066712E">
        <w:trPr>
          <w:gridAfter w:val="1"/>
          <w:wAfter w:w="1124"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1300004000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2 733,0</w:t>
            </w:r>
          </w:p>
        </w:tc>
      </w:tr>
      <w:tr w:rsidR="0066712E" w:rsidRPr="0066712E" w:rsidTr="0066712E">
        <w:trPr>
          <w:gridAfter w:val="1"/>
          <w:wAfter w:w="1124"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Мероприятия в сфере управления муниципальной собственностью</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1300004010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483,0</w:t>
            </w:r>
          </w:p>
        </w:tc>
      </w:tr>
      <w:tr w:rsidR="0066712E" w:rsidRPr="0066712E" w:rsidTr="0066712E">
        <w:trPr>
          <w:gridAfter w:val="1"/>
          <w:wAfter w:w="1124"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1300004010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483,0</w:t>
            </w:r>
          </w:p>
        </w:tc>
      </w:tr>
      <w:tr w:rsidR="0066712E" w:rsidRPr="0066712E" w:rsidTr="0066712E">
        <w:trPr>
          <w:gridAfter w:val="1"/>
          <w:wAfter w:w="1124"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Разборка здания бывшей школы п. Краснооктябрьский</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1300004500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2 250,0</w:t>
            </w:r>
          </w:p>
        </w:tc>
      </w:tr>
      <w:tr w:rsidR="0066712E" w:rsidRPr="0066712E" w:rsidTr="0066712E">
        <w:trPr>
          <w:gridAfter w:val="1"/>
          <w:wAfter w:w="1124"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1300004500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2 250,0</w:t>
            </w:r>
          </w:p>
        </w:tc>
      </w:tr>
      <w:tr w:rsidR="0066712E" w:rsidRPr="0066712E" w:rsidTr="0066712E">
        <w:trPr>
          <w:gridAfter w:val="1"/>
          <w:wAfter w:w="1124"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b/>
                <w:bCs/>
                <w:sz w:val="18"/>
                <w:szCs w:val="18"/>
              </w:rPr>
            </w:pPr>
            <w:r w:rsidRPr="0066712E">
              <w:rPr>
                <w:b/>
                <w:bCs/>
                <w:sz w:val="18"/>
                <w:szCs w:val="18"/>
              </w:rPr>
              <w:t>Муниципальная программа "Информатизация Куменского района Кировской области"</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b/>
                <w:bCs/>
                <w:sz w:val="18"/>
                <w:szCs w:val="18"/>
              </w:rPr>
            </w:pPr>
            <w:r w:rsidRPr="0066712E">
              <w:rPr>
                <w:b/>
                <w:bCs/>
                <w:sz w:val="18"/>
                <w:szCs w:val="18"/>
              </w:rPr>
              <w:t>1400000000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b/>
                <w:bCs/>
                <w:sz w:val="18"/>
                <w:szCs w:val="18"/>
              </w:rPr>
            </w:pPr>
            <w:r w:rsidRPr="0066712E">
              <w:rPr>
                <w:b/>
                <w:bCs/>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b/>
                <w:bCs/>
                <w:sz w:val="18"/>
                <w:szCs w:val="18"/>
              </w:rPr>
            </w:pPr>
            <w:r w:rsidRPr="0066712E">
              <w:rPr>
                <w:b/>
                <w:bCs/>
                <w:sz w:val="18"/>
                <w:szCs w:val="18"/>
              </w:rPr>
              <w:t>421,0</w:t>
            </w:r>
          </w:p>
        </w:tc>
      </w:tr>
      <w:tr w:rsidR="0066712E" w:rsidRPr="0066712E" w:rsidTr="0066712E">
        <w:trPr>
          <w:gridAfter w:val="1"/>
          <w:wAfter w:w="1124"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1400004000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421,0</w:t>
            </w:r>
          </w:p>
        </w:tc>
      </w:tr>
      <w:tr w:rsidR="0066712E" w:rsidRPr="0066712E" w:rsidTr="0066712E">
        <w:trPr>
          <w:gridAfter w:val="1"/>
          <w:wAfter w:w="1124"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Мероприятия в области информатизации муниципального образования</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1400004050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421,0</w:t>
            </w:r>
          </w:p>
        </w:tc>
      </w:tr>
      <w:tr w:rsidR="0066712E" w:rsidRPr="0066712E" w:rsidTr="0066712E">
        <w:trPr>
          <w:gridAfter w:val="1"/>
          <w:wAfter w:w="1124"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1400004050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421,0</w:t>
            </w:r>
          </w:p>
        </w:tc>
      </w:tr>
      <w:tr w:rsidR="0066712E" w:rsidRPr="0066712E" w:rsidTr="0066712E">
        <w:trPr>
          <w:gridAfter w:val="1"/>
          <w:wAfter w:w="1124"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b/>
                <w:bCs/>
                <w:sz w:val="18"/>
                <w:szCs w:val="18"/>
              </w:rPr>
            </w:pPr>
            <w:r w:rsidRPr="0066712E">
              <w:rPr>
                <w:b/>
                <w:bCs/>
                <w:sz w:val="18"/>
                <w:szCs w:val="18"/>
              </w:rPr>
              <w:t>Муниципальная программа "Развитие муниципального управления Куменского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b/>
                <w:bCs/>
                <w:sz w:val="18"/>
                <w:szCs w:val="18"/>
              </w:rPr>
            </w:pPr>
            <w:r w:rsidRPr="0066712E">
              <w:rPr>
                <w:b/>
                <w:bCs/>
                <w:sz w:val="18"/>
                <w:szCs w:val="18"/>
              </w:rPr>
              <w:t>1500000000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b/>
                <w:bCs/>
                <w:sz w:val="18"/>
                <w:szCs w:val="18"/>
              </w:rPr>
            </w:pPr>
            <w:r w:rsidRPr="0066712E">
              <w:rPr>
                <w:b/>
                <w:bCs/>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b/>
                <w:bCs/>
                <w:sz w:val="18"/>
                <w:szCs w:val="18"/>
              </w:rPr>
            </w:pPr>
            <w:r w:rsidRPr="0066712E">
              <w:rPr>
                <w:b/>
                <w:bCs/>
                <w:sz w:val="18"/>
                <w:szCs w:val="18"/>
              </w:rPr>
              <w:t>40 427,3</w:t>
            </w:r>
          </w:p>
        </w:tc>
      </w:tr>
      <w:tr w:rsidR="0066712E" w:rsidRPr="0066712E" w:rsidTr="0066712E">
        <w:trPr>
          <w:gridAfter w:val="1"/>
          <w:wAfter w:w="1124"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Руководство и управление в сфере установленных функций органов местного самоуправления Куменского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1500001000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23 640,2</w:t>
            </w:r>
          </w:p>
        </w:tc>
      </w:tr>
      <w:tr w:rsidR="0066712E" w:rsidRPr="0066712E" w:rsidTr="0066712E">
        <w:trPr>
          <w:gridAfter w:val="1"/>
          <w:wAfter w:w="1124"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Глава муниципального образования</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1500001010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1 599,7</w:t>
            </w:r>
          </w:p>
        </w:tc>
      </w:tr>
      <w:tr w:rsidR="0066712E" w:rsidRPr="0066712E" w:rsidTr="0066712E">
        <w:trPr>
          <w:gridAfter w:val="1"/>
          <w:wAfter w:w="1124" w:type="dxa"/>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1500001010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1 599,7</w:t>
            </w:r>
          </w:p>
        </w:tc>
      </w:tr>
      <w:tr w:rsidR="0066712E" w:rsidRPr="0066712E" w:rsidTr="0066712E">
        <w:trPr>
          <w:gridAfter w:val="1"/>
          <w:wAfter w:w="1124"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Аппарат Куменской районной Думы</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1500001020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550,2</w:t>
            </w:r>
          </w:p>
        </w:tc>
      </w:tr>
      <w:tr w:rsidR="0066712E" w:rsidRPr="0066712E" w:rsidTr="0066712E">
        <w:trPr>
          <w:gridAfter w:val="1"/>
          <w:wAfter w:w="1124" w:type="dxa"/>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1500001020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519,4</w:t>
            </w:r>
          </w:p>
        </w:tc>
      </w:tr>
      <w:tr w:rsidR="0066712E" w:rsidRPr="0066712E" w:rsidTr="0066712E">
        <w:trPr>
          <w:gridAfter w:val="1"/>
          <w:wAfter w:w="1124"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1500001020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30,8</w:t>
            </w:r>
          </w:p>
        </w:tc>
      </w:tr>
      <w:tr w:rsidR="0066712E" w:rsidRPr="0066712E" w:rsidTr="0066712E">
        <w:trPr>
          <w:gridAfter w:val="1"/>
          <w:wAfter w:w="1124"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Органы местного самоуправления Куменского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1500001050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21 490,3</w:t>
            </w:r>
          </w:p>
        </w:tc>
      </w:tr>
      <w:tr w:rsidR="0066712E" w:rsidRPr="0066712E" w:rsidTr="0066712E">
        <w:trPr>
          <w:gridAfter w:val="1"/>
          <w:wAfter w:w="1124" w:type="dxa"/>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1500001050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21 171,9</w:t>
            </w:r>
          </w:p>
        </w:tc>
      </w:tr>
      <w:tr w:rsidR="0066712E" w:rsidRPr="0066712E" w:rsidTr="0066712E">
        <w:trPr>
          <w:gridAfter w:val="1"/>
          <w:wAfter w:w="1124"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1500001050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304,4</w:t>
            </w:r>
          </w:p>
        </w:tc>
      </w:tr>
      <w:tr w:rsidR="0066712E" w:rsidRPr="0066712E" w:rsidTr="0066712E">
        <w:trPr>
          <w:gridAfter w:val="1"/>
          <w:wAfter w:w="1124"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Иные бюджетные ассигнования</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1500001050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800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14,0</w:t>
            </w:r>
          </w:p>
        </w:tc>
      </w:tr>
      <w:tr w:rsidR="0066712E" w:rsidRPr="0066712E" w:rsidTr="0066712E">
        <w:trPr>
          <w:gridAfter w:val="1"/>
          <w:wAfter w:w="1124"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Финансовое обеспечение деятельности муниципальных учреждений</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1500002000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11 250,5</w:t>
            </w:r>
          </w:p>
        </w:tc>
      </w:tr>
      <w:tr w:rsidR="0066712E" w:rsidRPr="0066712E" w:rsidTr="0066712E">
        <w:trPr>
          <w:gridAfter w:val="1"/>
          <w:wAfter w:w="1124" w:type="dxa"/>
          <w:trHeight w:val="30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66712E" w:rsidRPr="0066712E" w:rsidRDefault="0066712E" w:rsidP="0066712E">
            <w:pPr>
              <w:rPr>
                <w:sz w:val="18"/>
                <w:szCs w:val="18"/>
              </w:rPr>
            </w:pPr>
            <w:r w:rsidRPr="0066712E">
              <w:rPr>
                <w:sz w:val="18"/>
                <w:szCs w:val="18"/>
              </w:rPr>
              <w:t>Учреждение по обеспечению деятельности администрации района</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1500002090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11 250,5</w:t>
            </w:r>
          </w:p>
        </w:tc>
      </w:tr>
      <w:tr w:rsidR="0066712E" w:rsidRPr="0066712E" w:rsidTr="0066712E">
        <w:trPr>
          <w:gridAfter w:val="1"/>
          <w:wAfter w:w="1124" w:type="dxa"/>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1500002090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6 229,9</w:t>
            </w:r>
          </w:p>
        </w:tc>
      </w:tr>
      <w:tr w:rsidR="0066712E" w:rsidRPr="0066712E" w:rsidTr="0066712E">
        <w:trPr>
          <w:gridAfter w:val="1"/>
          <w:wAfter w:w="1124"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1500002090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4 927,8</w:t>
            </w:r>
          </w:p>
        </w:tc>
      </w:tr>
      <w:tr w:rsidR="0066712E" w:rsidRPr="0066712E" w:rsidTr="0066712E">
        <w:trPr>
          <w:gridAfter w:val="1"/>
          <w:wAfter w:w="1124"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Иные бюджетные ассигнования</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1500002090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800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92,8</w:t>
            </w:r>
          </w:p>
        </w:tc>
      </w:tr>
      <w:tr w:rsidR="0066712E" w:rsidRPr="0066712E" w:rsidTr="0066712E">
        <w:trPr>
          <w:gridAfter w:val="1"/>
          <w:wAfter w:w="1124"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1500004000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81,0</w:t>
            </w:r>
          </w:p>
        </w:tc>
      </w:tr>
      <w:tr w:rsidR="0066712E" w:rsidRPr="0066712E" w:rsidTr="0066712E">
        <w:trPr>
          <w:gridAfter w:val="1"/>
          <w:wAfter w:w="1124"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Иные 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1500004180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81,0</w:t>
            </w:r>
          </w:p>
        </w:tc>
      </w:tr>
      <w:tr w:rsidR="0066712E" w:rsidRPr="0066712E" w:rsidTr="0066712E">
        <w:trPr>
          <w:gridAfter w:val="1"/>
          <w:wAfter w:w="1124"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Иные бюджетные ассигнования</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1500004180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800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81,0</w:t>
            </w:r>
          </w:p>
        </w:tc>
      </w:tr>
      <w:tr w:rsidR="0066712E" w:rsidRPr="0066712E" w:rsidTr="0066712E">
        <w:trPr>
          <w:gridAfter w:val="1"/>
          <w:wAfter w:w="1124"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Доплаты к пенсиям, дополнительное пенсионное обеспечение</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1500008000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2 556,6</w:t>
            </w:r>
          </w:p>
        </w:tc>
      </w:tr>
      <w:tr w:rsidR="0066712E" w:rsidRPr="0066712E" w:rsidTr="0066712E">
        <w:trPr>
          <w:gridAfter w:val="1"/>
          <w:wAfter w:w="1124" w:type="dxa"/>
          <w:trHeight w:val="48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66712E" w:rsidRPr="0066712E" w:rsidRDefault="0066712E" w:rsidP="0066712E">
            <w:pPr>
              <w:rPr>
                <w:sz w:val="18"/>
                <w:szCs w:val="18"/>
              </w:rPr>
            </w:pPr>
            <w:r w:rsidRPr="0066712E">
              <w:rPr>
                <w:sz w:val="18"/>
                <w:szCs w:val="18"/>
              </w:rPr>
              <w:t>Ежемесячная доплата к пенсии лицам, замещавшим муниципальные должности</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1500008050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575,5</w:t>
            </w:r>
          </w:p>
        </w:tc>
      </w:tr>
      <w:tr w:rsidR="0066712E" w:rsidRPr="0066712E" w:rsidTr="0066712E">
        <w:trPr>
          <w:gridAfter w:val="1"/>
          <w:wAfter w:w="1124" w:type="dxa"/>
          <w:trHeight w:val="30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66712E" w:rsidRPr="0066712E" w:rsidRDefault="0066712E" w:rsidP="0066712E">
            <w:pPr>
              <w:rPr>
                <w:sz w:val="18"/>
                <w:szCs w:val="18"/>
              </w:rPr>
            </w:pPr>
            <w:r w:rsidRPr="0066712E">
              <w:rPr>
                <w:sz w:val="18"/>
                <w:szCs w:val="18"/>
              </w:rPr>
              <w:t>Социальное обеспечение и иные выплаты населению</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1500008050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300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575,5</w:t>
            </w:r>
          </w:p>
        </w:tc>
      </w:tr>
      <w:tr w:rsidR="0066712E" w:rsidRPr="0066712E" w:rsidTr="0066712E">
        <w:trPr>
          <w:gridAfter w:val="1"/>
          <w:wAfter w:w="1124" w:type="dxa"/>
          <w:trHeight w:val="48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66712E" w:rsidRPr="0066712E" w:rsidRDefault="0066712E" w:rsidP="0066712E">
            <w:pPr>
              <w:rPr>
                <w:sz w:val="18"/>
                <w:szCs w:val="18"/>
              </w:rPr>
            </w:pPr>
            <w:r w:rsidRPr="0066712E">
              <w:rPr>
                <w:sz w:val="18"/>
                <w:szCs w:val="18"/>
              </w:rPr>
              <w:t>Ежемесячная доплата к пенсии лицам, замещавшим должности муниципальной службы</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1500008060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1 981,1</w:t>
            </w:r>
          </w:p>
        </w:tc>
      </w:tr>
      <w:tr w:rsidR="0066712E" w:rsidRPr="0066712E" w:rsidTr="0066712E">
        <w:trPr>
          <w:gridAfter w:val="1"/>
          <w:wAfter w:w="1124" w:type="dxa"/>
          <w:trHeight w:val="30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66712E" w:rsidRPr="0066712E" w:rsidRDefault="0066712E" w:rsidP="0066712E">
            <w:pPr>
              <w:rPr>
                <w:sz w:val="18"/>
                <w:szCs w:val="18"/>
              </w:rPr>
            </w:pPr>
            <w:r w:rsidRPr="0066712E">
              <w:rPr>
                <w:sz w:val="18"/>
                <w:szCs w:val="18"/>
              </w:rPr>
              <w:t>Социальное обеспечение и иные выплаты населению</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1500008060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300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1 981,1</w:t>
            </w:r>
          </w:p>
        </w:tc>
      </w:tr>
      <w:tr w:rsidR="0066712E" w:rsidRPr="0066712E" w:rsidTr="0066712E">
        <w:trPr>
          <w:gridAfter w:val="1"/>
          <w:wAfter w:w="1124"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Выплаты отдельным категориям граждан</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1500009000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63,5</w:t>
            </w:r>
          </w:p>
        </w:tc>
      </w:tr>
      <w:tr w:rsidR="0066712E" w:rsidRPr="0066712E" w:rsidTr="0066712E">
        <w:trPr>
          <w:gridAfter w:val="1"/>
          <w:wAfter w:w="1124"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Социальная выплата лицам, награжденным почетной грамотой Куменской районной Думы</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1500009010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3,5</w:t>
            </w:r>
          </w:p>
        </w:tc>
      </w:tr>
      <w:tr w:rsidR="0066712E" w:rsidRPr="0066712E" w:rsidTr="0066712E">
        <w:trPr>
          <w:gridAfter w:val="1"/>
          <w:wAfter w:w="1124"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Социальное обеспечение и иные выплаты населению</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1500009010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300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3,5</w:t>
            </w:r>
          </w:p>
        </w:tc>
      </w:tr>
      <w:tr w:rsidR="0066712E" w:rsidRPr="0066712E" w:rsidTr="0066712E">
        <w:trPr>
          <w:gridAfter w:val="1"/>
          <w:wAfter w:w="1124" w:type="dxa"/>
          <w:trHeight w:val="555"/>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Социальная выплата лицам, удостоенным звания "Почетный гражданин Куменского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1500009020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55,0</w:t>
            </w:r>
          </w:p>
        </w:tc>
      </w:tr>
      <w:tr w:rsidR="0066712E" w:rsidRPr="0066712E" w:rsidTr="0066712E">
        <w:trPr>
          <w:gridAfter w:val="1"/>
          <w:wAfter w:w="1124"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Социальное обеспечение и иные выплаты населению</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1500009020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300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55,0</w:t>
            </w:r>
          </w:p>
        </w:tc>
      </w:tr>
      <w:tr w:rsidR="0066712E" w:rsidRPr="0066712E" w:rsidTr="0066712E">
        <w:trPr>
          <w:gridAfter w:val="1"/>
          <w:wAfter w:w="1124" w:type="dxa"/>
          <w:trHeight w:val="54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Единовременная социальная выплата в виде премии лицам, награжденным почетной грамотой администрации Куменского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1500009600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5,0</w:t>
            </w:r>
          </w:p>
        </w:tc>
      </w:tr>
      <w:tr w:rsidR="0066712E" w:rsidRPr="0066712E" w:rsidTr="0066712E">
        <w:trPr>
          <w:gridAfter w:val="1"/>
          <w:wAfter w:w="1124"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Социальное обеспечение и иные выплаты населению</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1500009600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300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5,0</w:t>
            </w:r>
          </w:p>
        </w:tc>
      </w:tr>
      <w:tr w:rsidR="0066712E" w:rsidRPr="0066712E" w:rsidTr="0066712E">
        <w:trPr>
          <w:gridAfter w:val="1"/>
          <w:wAfter w:w="1124" w:type="dxa"/>
          <w:trHeight w:val="72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1500016000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2 469,2</w:t>
            </w:r>
          </w:p>
        </w:tc>
      </w:tr>
      <w:tr w:rsidR="0066712E" w:rsidRPr="0066712E" w:rsidTr="0066712E">
        <w:trPr>
          <w:gridAfter w:val="1"/>
          <w:wAfter w:w="1124" w:type="dxa"/>
          <w:trHeight w:val="285"/>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Хранение, комплектование, учет и использование архивных документов</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1500016010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42,8</w:t>
            </w:r>
          </w:p>
        </w:tc>
      </w:tr>
      <w:tr w:rsidR="0066712E" w:rsidRPr="0066712E" w:rsidTr="0066712E">
        <w:trPr>
          <w:gridAfter w:val="1"/>
          <w:wAfter w:w="1124"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1500016010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42,8</w:t>
            </w:r>
          </w:p>
        </w:tc>
      </w:tr>
      <w:tr w:rsidR="0066712E" w:rsidRPr="0066712E" w:rsidTr="0066712E">
        <w:trPr>
          <w:gridAfter w:val="1"/>
          <w:wAfter w:w="1124"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Осуществление деятельности по опеке и попечительству</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1500016040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1 172,0</w:t>
            </w:r>
          </w:p>
        </w:tc>
      </w:tr>
      <w:tr w:rsidR="0066712E" w:rsidRPr="0066712E" w:rsidTr="0066712E">
        <w:trPr>
          <w:gridAfter w:val="1"/>
          <w:wAfter w:w="1124" w:type="dxa"/>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1500016040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1 139,5</w:t>
            </w:r>
          </w:p>
        </w:tc>
      </w:tr>
      <w:tr w:rsidR="0066712E" w:rsidRPr="0066712E" w:rsidTr="0066712E">
        <w:trPr>
          <w:gridAfter w:val="1"/>
          <w:wAfter w:w="1124"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1500016040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32,5</w:t>
            </w:r>
          </w:p>
        </w:tc>
      </w:tr>
      <w:tr w:rsidR="0066712E" w:rsidRPr="0066712E" w:rsidTr="0066712E">
        <w:trPr>
          <w:gridAfter w:val="1"/>
          <w:wAfter w:w="1124"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Создание и деятельность в муниципальных образованиях административных комисий</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1500016050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1,4</w:t>
            </w:r>
          </w:p>
        </w:tc>
      </w:tr>
      <w:tr w:rsidR="0066712E" w:rsidRPr="0066712E" w:rsidTr="0066712E">
        <w:trPr>
          <w:gridAfter w:val="1"/>
          <w:wAfter w:w="1124"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1500016050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1,4</w:t>
            </w:r>
          </w:p>
        </w:tc>
      </w:tr>
      <w:tr w:rsidR="0066712E" w:rsidRPr="0066712E" w:rsidTr="0066712E">
        <w:trPr>
          <w:gridAfter w:val="1"/>
          <w:wAfter w:w="1124" w:type="dxa"/>
          <w:trHeight w:val="1005"/>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lastRenderedPageBreak/>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1500016060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855,0</w:t>
            </w:r>
          </w:p>
        </w:tc>
      </w:tr>
      <w:tr w:rsidR="0066712E" w:rsidRPr="0066712E" w:rsidTr="0066712E">
        <w:trPr>
          <w:gridAfter w:val="1"/>
          <w:wAfter w:w="1124" w:type="dxa"/>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1500016060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855,0</w:t>
            </w:r>
          </w:p>
        </w:tc>
      </w:tr>
      <w:tr w:rsidR="0066712E" w:rsidRPr="0066712E" w:rsidTr="0066712E">
        <w:trPr>
          <w:gridAfter w:val="1"/>
          <w:wAfter w:w="1124" w:type="dxa"/>
          <w:trHeight w:val="120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1500016120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398,0</w:t>
            </w:r>
          </w:p>
        </w:tc>
      </w:tr>
      <w:tr w:rsidR="0066712E" w:rsidRPr="0066712E" w:rsidTr="0066712E">
        <w:trPr>
          <w:gridAfter w:val="1"/>
          <w:wAfter w:w="1124" w:type="dxa"/>
          <w:trHeight w:val="96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66712E" w:rsidRPr="0066712E" w:rsidRDefault="0066712E" w:rsidP="0066712E">
            <w:pPr>
              <w:rPr>
                <w:sz w:val="18"/>
                <w:szCs w:val="18"/>
              </w:rPr>
            </w:pPr>
            <w:r w:rsidRPr="0066712E">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1500016120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398,0</w:t>
            </w:r>
          </w:p>
        </w:tc>
      </w:tr>
      <w:tr w:rsidR="0066712E" w:rsidRPr="0066712E" w:rsidTr="0066712E">
        <w:trPr>
          <w:gridAfter w:val="1"/>
          <w:wAfter w:w="1124" w:type="dxa"/>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1500051200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4,8</w:t>
            </w:r>
          </w:p>
        </w:tc>
      </w:tr>
      <w:tr w:rsidR="0066712E" w:rsidRPr="0066712E" w:rsidTr="0066712E">
        <w:trPr>
          <w:gridAfter w:val="1"/>
          <w:wAfter w:w="1124"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1500051200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4,8</w:t>
            </w:r>
          </w:p>
        </w:tc>
      </w:tr>
      <w:tr w:rsidR="0066712E" w:rsidRPr="0066712E" w:rsidTr="0066712E">
        <w:trPr>
          <w:gridAfter w:val="1"/>
          <w:wAfter w:w="1124"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Подпрограмма "Развитие муниципальной службы Куменского муниципального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1510000000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361,5</w:t>
            </w:r>
          </w:p>
        </w:tc>
      </w:tr>
      <w:tr w:rsidR="0066712E" w:rsidRPr="0066712E" w:rsidTr="0066712E">
        <w:trPr>
          <w:gridAfter w:val="1"/>
          <w:wAfter w:w="1124"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Руководство и управление в сфере установленных функций органов местного самоуправления Куменского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1510001000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357,0</w:t>
            </w:r>
          </w:p>
        </w:tc>
      </w:tr>
      <w:tr w:rsidR="0066712E" w:rsidRPr="0066712E" w:rsidTr="0066712E">
        <w:trPr>
          <w:gridAfter w:val="1"/>
          <w:wAfter w:w="1124"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Аппарат Куменской районной Думы</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1510001020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15,0</w:t>
            </w:r>
          </w:p>
        </w:tc>
      </w:tr>
      <w:tr w:rsidR="0066712E" w:rsidRPr="0066712E" w:rsidTr="0066712E">
        <w:trPr>
          <w:gridAfter w:val="1"/>
          <w:wAfter w:w="1124" w:type="dxa"/>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1510001020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2,0</w:t>
            </w:r>
          </w:p>
        </w:tc>
      </w:tr>
      <w:tr w:rsidR="0066712E" w:rsidRPr="0066712E" w:rsidTr="0066712E">
        <w:trPr>
          <w:gridAfter w:val="1"/>
          <w:wAfter w:w="1124"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1510001020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13,0</w:t>
            </w:r>
          </w:p>
        </w:tc>
      </w:tr>
      <w:tr w:rsidR="0066712E" w:rsidRPr="0066712E" w:rsidTr="0066712E">
        <w:trPr>
          <w:gridAfter w:val="1"/>
          <w:wAfter w:w="1124"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Органы местного самоуправления Куменского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1510001050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342,0</w:t>
            </w:r>
          </w:p>
        </w:tc>
      </w:tr>
      <w:tr w:rsidR="0066712E" w:rsidRPr="0066712E" w:rsidTr="0066712E">
        <w:trPr>
          <w:gridAfter w:val="1"/>
          <w:wAfter w:w="1124" w:type="dxa"/>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1510001050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106,0</w:t>
            </w:r>
          </w:p>
        </w:tc>
      </w:tr>
      <w:tr w:rsidR="0066712E" w:rsidRPr="0066712E" w:rsidTr="0066712E">
        <w:trPr>
          <w:gridAfter w:val="1"/>
          <w:wAfter w:w="1124"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1510001050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236,0</w:t>
            </w:r>
          </w:p>
        </w:tc>
      </w:tr>
      <w:tr w:rsidR="0066712E" w:rsidRPr="0066712E" w:rsidTr="0066712E">
        <w:trPr>
          <w:gridAfter w:val="1"/>
          <w:wAfter w:w="1124" w:type="dxa"/>
          <w:trHeight w:val="72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1510015000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4,4</w:t>
            </w:r>
          </w:p>
        </w:tc>
      </w:tr>
      <w:tr w:rsidR="0066712E" w:rsidRPr="0066712E" w:rsidTr="0066712E">
        <w:trPr>
          <w:gridAfter w:val="1"/>
          <w:wAfter w:w="1124"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Подготовка и повышение квалификации лиц, замещающих муниципальные должности, и муниципальных служащих</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1510015560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4,4</w:t>
            </w:r>
          </w:p>
        </w:tc>
      </w:tr>
      <w:tr w:rsidR="0066712E" w:rsidRPr="0066712E" w:rsidTr="0066712E">
        <w:trPr>
          <w:gridAfter w:val="1"/>
          <w:wAfter w:w="1124"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1510015560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4,4</w:t>
            </w:r>
          </w:p>
        </w:tc>
      </w:tr>
      <w:tr w:rsidR="0066712E" w:rsidRPr="0066712E" w:rsidTr="0066712E">
        <w:trPr>
          <w:gridAfter w:val="1"/>
          <w:wAfter w:w="1124" w:type="dxa"/>
          <w:trHeight w:val="72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Софинансирование расходов на подготовку и повышение квалификации лиц, замещающих муниципальные должности, и муниципальных служащих</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15100S5560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0,1</w:t>
            </w:r>
          </w:p>
        </w:tc>
      </w:tr>
      <w:tr w:rsidR="0066712E" w:rsidRPr="0066712E" w:rsidTr="0066712E">
        <w:trPr>
          <w:gridAfter w:val="1"/>
          <w:wAfter w:w="1124"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15100S5560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0,1</w:t>
            </w:r>
          </w:p>
        </w:tc>
      </w:tr>
      <w:tr w:rsidR="0066712E" w:rsidRPr="0066712E" w:rsidTr="0066712E">
        <w:trPr>
          <w:gridAfter w:val="1"/>
          <w:wAfter w:w="1124"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b/>
                <w:bCs/>
                <w:sz w:val="18"/>
                <w:szCs w:val="18"/>
              </w:rPr>
            </w:pPr>
            <w:r w:rsidRPr="0066712E">
              <w:rPr>
                <w:b/>
                <w:bCs/>
                <w:sz w:val="18"/>
                <w:szCs w:val="18"/>
              </w:rPr>
              <w:t>Муниципальная программа "Управление муниципальными финансами и регулирование межбюджетных отношений"</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b/>
                <w:bCs/>
                <w:sz w:val="18"/>
                <w:szCs w:val="18"/>
              </w:rPr>
            </w:pPr>
            <w:r w:rsidRPr="0066712E">
              <w:rPr>
                <w:b/>
                <w:bCs/>
                <w:sz w:val="18"/>
                <w:szCs w:val="18"/>
              </w:rPr>
              <w:t>1600000000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b/>
                <w:bCs/>
                <w:sz w:val="18"/>
                <w:szCs w:val="18"/>
              </w:rPr>
            </w:pPr>
            <w:r w:rsidRPr="0066712E">
              <w:rPr>
                <w:b/>
                <w:bCs/>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b/>
                <w:bCs/>
                <w:sz w:val="18"/>
                <w:szCs w:val="18"/>
              </w:rPr>
            </w:pPr>
            <w:r w:rsidRPr="0066712E">
              <w:rPr>
                <w:b/>
                <w:bCs/>
                <w:sz w:val="18"/>
                <w:szCs w:val="18"/>
              </w:rPr>
              <w:t>51 542,8</w:t>
            </w:r>
          </w:p>
        </w:tc>
      </w:tr>
      <w:tr w:rsidR="0066712E" w:rsidRPr="0066712E" w:rsidTr="0066712E">
        <w:trPr>
          <w:gridAfter w:val="1"/>
          <w:wAfter w:w="1124"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Руководство и управление в сфере установленных функций органов местного самоуправления Куменского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1600001000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8 365,6</w:t>
            </w:r>
          </w:p>
        </w:tc>
      </w:tr>
      <w:tr w:rsidR="0066712E" w:rsidRPr="0066712E" w:rsidTr="0066712E">
        <w:trPr>
          <w:gridAfter w:val="1"/>
          <w:wAfter w:w="1124"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Органы местного самоуправления Куменского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1600001050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8 365,6</w:t>
            </w:r>
          </w:p>
        </w:tc>
      </w:tr>
      <w:tr w:rsidR="0066712E" w:rsidRPr="0066712E" w:rsidTr="0066712E">
        <w:trPr>
          <w:gridAfter w:val="1"/>
          <w:wAfter w:w="1124" w:type="dxa"/>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1600001050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7 678,6</w:t>
            </w:r>
          </w:p>
        </w:tc>
      </w:tr>
      <w:tr w:rsidR="0066712E" w:rsidRPr="0066712E" w:rsidTr="0066712E">
        <w:trPr>
          <w:gridAfter w:val="1"/>
          <w:wAfter w:w="1124"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1600001050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687,0</w:t>
            </w:r>
          </w:p>
        </w:tc>
      </w:tr>
      <w:tr w:rsidR="0066712E" w:rsidRPr="0066712E" w:rsidTr="0066712E">
        <w:trPr>
          <w:gridAfter w:val="1"/>
          <w:wAfter w:w="1124"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Обслуживание муниципального долга</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1600006000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313,0</w:t>
            </w:r>
          </w:p>
        </w:tc>
      </w:tr>
      <w:tr w:rsidR="0066712E" w:rsidRPr="0066712E" w:rsidTr="0066712E">
        <w:trPr>
          <w:gridAfter w:val="1"/>
          <w:wAfter w:w="1124"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 xml:space="preserve">Обслуживание государственного (муниципального) долга </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1600006000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700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313,0</w:t>
            </w:r>
          </w:p>
        </w:tc>
      </w:tr>
      <w:tr w:rsidR="0066712E" w:rsidRPr="0066712E" w:rsidTr="0066712E">
        <w:trPr>
          <w:gridAfter w:val="1"/>
          <w:wAfter w:w="1124"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Иные межбюджетные трансферты из бюджета муниципального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1600011000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30 873,3</w:t>
            </w:r>
          </w:p>
        </w:tc>
      </w:tr>
      <w:tr w:rsidR="0066712E" w:rsidRPr="0066712E" w:rsidTr="0066712E">
        <w:trPr>
          <w:gridAfter w:val="1"/>
          <w:wAfter w:w="1124"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Иные межбюджетные трансферты на поддержку мер по обеспечению сбалансированности  бюджетов поселений</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1600011010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30 823,3</w:t>
            </w:r>
          </w:p>
        </w:tc>
      </w:tr>
      <w:tr w:rsidR="0066712E" w:rsidRPr="0066712E" w:rsidTr="0066712E">
        <w:trPr>
          <w:gridAfter w:val="1"/>
          <w:wAfter w:w="1124"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Межбюджетные трансферты</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1600011010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500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30 823,3</w:t>
            </w:r>
          </w:p>
        </w:tc>
      </w:tr>
      <w:tr w:rsidR="0066712E" w:rsidRPr="0066712E" w:rsidTr="0066712E">
        <w:trPr>
          <w:gridAfter w:val="1"/>
          <w:wAfter w:w="1124" w:type="dxa"/>
          <w:trHeight w:val="72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Иные межбюджетные трансферты бюджетам поселений на осуществение части полномочий по решению вопросов местного значения</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1600011020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50,0</w:t>
            </w:r>
          </w:p>
        </w:tc>
      </w:tr>
      <w:tr w:rsidR="0066712E" w:rsidRPr="0066712E" w:rsidTr="0066712E">
        <w:trPr>
          <w:gridAfter w:val="1"/>
          <w:wAfter w:w="1124"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Межбюджетные трансферты</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1600011020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500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50,0</w:t>
            </w:r>
          </w:p>
        </w:tc>
      </w:tr>
      <w:tr w:rsidR="0066712E" w:rsidRPr="0066712E" w:rsidTr="0066712E">
        <w:trPr>
          <w:gridAfter w:val="1"/>
          <w:wAfter w:w="1124"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Дотации из бюджета муниципального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1600012000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4 105,4</w:t>
            </w:r>
          </w:p>
        </w:tc>
      </w:tr>
      <w:tr w:rsidR="0066712E" w:rsidRPr="0066712E" w:rsidTr="0066712E">
        <w:trPr>
          <w:gridAfter w:val="1"/>
          <w:wAfter w:w="1124" w:type="dxa"/>
          <w:trHeight w:val="51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Дотация на выравнивание бюджетной обеспеченности поселений, предоставляемой из бюджета муниципального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1600012010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4 105,4</w:t>
            </w:r>
          </w:p>
        </w:tc>
      </w:tr>
      <w:tr w:rsidR="0066712E" w:rsidRPr="0066712E" w:rsidTr="0066712E">
        <w:trPr>
          <w:gridAfter w:val="1"/>
          <w:wAfter w:w="1124"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Межбюджетные трансферты</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1600012010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500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4 105,4</w:t>
            </w:r>
          </w:p>
        </w:tc>
      </w:tr>
      <w:tr w:rsidR="0066712E" w:rsidRPr="0066712E" w:rsidTr="0066712E">
        <w:trPr>
          <w:gridAfter w:val="1"/>
          <w:wAfter w:w="1124" w:type="dxa"/>
          <w:trHeight w:val="48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66712E" w:rsidRPr="0066712E" w:rsidRDefault="0066712E" w:rsidP="0066712E">
            <w:pPr>
              <w:rPr>
                <w:color w:val="000000"/>
                <w:sz w:val="18"/>
                <w:szCs w:val="18"/>
              </w:rPr>
            </w:pPr>
            <w:r w:rsidRPr="0066712E">
              <w:rPr>
                <w:color w:val="000000"/>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160001403A</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4 727,5</w:t>
            </w:r>
          </w:p>
        </w:tc>
      </w:tr>
      <w:tr w:rsidR="0066712E" w:rsidRPr="0066712E" w:rsidTr="0066712E">
        <w:trPr>
          <w:gridAfter w:val="1"/>
          <w:wAfter w:w="1124" w:type="dxa"/>
          <w:trHeight w:val="30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66712E" w:rsidRPr="0066712E" w:rsidRDefault="0066712E" w:rsidP="0066712E">
            <w:pPr>
              <w:rPr>
                <w:sz w:val="18"/>
                <w:szCs w:val="18"/>
              </w:rPr>
            </w:pPr>
            <w:r w:rsidRPr="0066712E">
              <w:rPr>
                <w:sz w:val="18"/>
                <w:szCs w:val="18"/>
              </w:rPr>
              <w:t>Межбюджетные трансферты</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160001403A</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500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4 727,5</w:t>
            </w:r>
          </w:p>
        </w:tc>
      </w:tr>
      <w:tr w:rsidR="0066712E" w:rsidRPr="0066712E" w:rsidTr="0066712E">
        <w:trPr>
          <w:gridAfter w:val="1"/>
          <w:wAfter w:w="1124" w:type="dxa"/>
          <w:trHeight w:val="72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1600016000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3 158,0</w:t>
            </w:r>
          </w:p>
        </w:tc>
      </w:tr>
      <w:tr w:rsidR="0066712E" w:rsidRPr="0066712E" w:rsidTr="0066712E">
        <w:trPr>
          <w:gridAfter w:val="1"/>
          <w:wAfter w:w="1124"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Расчет и предоставление дотаций бюджетам поселений</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1600016030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3 158,0</w:t>
            </w:r>
          </w:p>
        </w:tc>
      </w:tr>
      <w:tr w:rsidR="0066712E" w:rsidRPr="0066712E" w:rsidTr="0066712E">
        <w:trPr>
          <w:gridAfter w:val="1"/>
          <w:wAfter w:w="1124"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Межбюджетные трансферты</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1600016030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500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3 158,0</w:t>
            </w:r>
          </w:p>
        </w:tc>
      </w:tr>
      <w:tr w:rsidR="0066712E" w:rsidRPr="0066712E" w:rsidTr="0066712E">
        <w:trPr>
          <w:gridAfter w:val="1"/>
          <w:wAfter w:w="1124"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b/>
                <w:bCs/>
                <w:sz w:val="18"/>
                <w:szCs w:val="18"/>
              </w:rPr>
            </w:pPr>
            <w:r w:rsidRPr="0066712E">
              <w:rPr>
                <w:b/>
                <w:bCs/>
                <w:sz w:val="18"/>
                <w:szCs w:val="18"/>
              </w:rPr>
              <w:t>Муниципальная программа  "Развитие агропромышленного комплекса Куменского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b/>
                <w:bCs/>
                <w:sz w:val="18"/>
                <w:szCs w:val="18"/>
              </w:rPr>
            </w:pPr>
            <w:r w:rsidRPr="0066712E">
              <w:rPr>
                <w:b/>
                <w:bCs/>
                <w:sz w:val="18"/>
                <w:szCs w:val="18"/>
              </w:rPr>
              <w:t>1700000000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b/>
                <w:bCs/>
                <w:sz w:val="18"/>
                <w:szCs w:val="18"/>
              </w:rPr>
            </w:pPr>
            <w:r w:rsidRPr="0066712E">
              <w:rPr>
                <w:b/>
                <w:bCs/>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b/>
                <w:bCs/>
                <w:sz w:val="18"/>
                <w:szCs w:val="18"/>
              </w:rPr>
            </w:pPr>
            <w:r w:rsidRPr="0066712E">
              <w:rPr>
                <w:b/>
                <w:bCs/>
                <w:sz w:val="18"/>
                <w:szCs w:val="18"/>
              </w:rPr>
              <w:t>3 312,9</w:t>
            </w:r>
          </w:p>
        </w:tc>
      </w:tr>
      <w:tr w:rsidR="0066712E" w:rsidRPr="0066712E" w:rsidTr="0066712E">
        <w:trPr>
          <w:gridAfter w:val="1"/>
          <w:wAfter w:w="1124" w:type="dxa"/>
          <w:trHeight w:val="72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1700016000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3 208,0</w:t>
            </w:r>
          </w:p>
        </w:tc>
      </w:tr>
      <w:tr w:rsidR="0066712E" w:rsidRPr="0066712E" w:rsidTr="0066712E">
        <w:trPr>
          <w:gridAfter w:val="1"/>
          <w:wAfter w:w="1124" w:type="dxa"/>
          <w:trHeight w:val="72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Поддержка сельскохозяйственного производства, за исключением реализации мероприятий, предусмотренных федеральными целевыми программами</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1700016020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1 098,0</w:t>
            </w:r>
          </w:p>
        </w:tc>
      </w:tr>
      <w:tr w:rsidR="0066712E" w:rsidRPr="0066712E" w:rsidTr="0066712E">
        <w:trPr>
          <w:gridAfter w:val="1"/>
          <w:wAfter w:w="1124" w:type="dxa"/>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1700016020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1 098,0</w:t>
            </w:r>
          </w:p>
        </w:tc>
      </w:tr>
      <w:tr w:rsidR="0066712E" w:rsidRPr="0066712E" w:rsidTr="0066712E">
        <w:trPr>
          <w:gridAfter w:val="1"/>
          <w:wAfter w:w="1124"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Защита населения от болезней, общих для человека и животных</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1700016070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2 110,0</w:t>
            </w:r>
          </w:p>
        </w:tc>
      </w:tr>
      <w:tr w:rsidR="0066712E" w:rsidRPr="0066712E" w:rsidTr="0066712E">
        <w:trPr>
          <w:gridAfter w:val="1"/>
          <w:wAfter w:w="1124"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1700016070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2 110,0</w:t>
            </w:r>
          </w:p>
        </w:tc>
      </w:tr>
      <w:tr w:rsidR="0066712E" w:rsidRPr="0066712E" w:rsidTr="0066712E">
        <w:trPr>
          <w:gridAfter w:val="1"/>
          <w:wAfter w:w="1124"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Возмещение части затрат на уплату процентов по инвестиционным кредитам (займам) в агропромышленном комплексе</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17000N4330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25,4</w:t>
            </w:r>
          </w:p>
        </w:tc>
      </w:tr>
      <w:tr w:rsidR="0066712E" w:rsidRPr="0066712E" w:rsidTr="0066712E">
        <w:trPr>
          <w:gridAfter w:val="1"/>
          <w:wAfter w:w="1124"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Иные бюджетные ассигнования</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17000N4330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800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25,4</w:t>
            </w:r>
          </w:p>
        </w:tc>
      </w:tr>
      <w:tr w:rsidR="0066712E" w:rsidRPr="0066712E" w:rsidTr="0066712E">
        <w:trPr>
          <w:gridAfter w:val="1"/>
          <w:wAfter w:w="1124" w:type="dxa"/>
          <w:trHeight w:val="51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Возмещение части затрат на уплату процентов по инвестиционным кредитам (займам) в агропромышленном комплексе</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17000R4330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79,5</w:t>
            </w:r>
          </w:p>
        </w:tc>
      </w:tr>
      <w:tr w:rsidR="0066712E" w:rsidRPr="0066712E" w:rsidTr="0066712E">
        <w:trPr>
          <w:gridAfter w:val="1"/>
          <w:wAfter w:w="1124" w:type="dxa"/>
          <w:trHeight w:val="285"/>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Иные бюджетные ассигнования</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17000R4330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800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79,5</w:t>
            </w:r>
          </w:p>
        </w:tc>
      </w:tr>
      <w:tr w:rsidR="0066712E" w:rsidRPr="0066712E" w:rsidTr="0066712E">
        <w:trPr>
          <w:gridAfter w:val="1"/>
          <w:wAfter w:w="1124" w:type="dxa"/>
          <w:trHeight w:val="72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b/>
                <w:bCs/>
                <w:sz w:val="18"/>
                <w:szCs w:val="18"/>
              </w:rPr>
            </w:pPr>
            <w:r w:rsidRPr="0066712E">
              <w:rPr>
                <w:b/>
                <w:bCs/>
                <w:sz w:val="18"/>
                <w:szCs w:val="18"/>
              </w:rPr>
              <w:t>Муниципальная программа "Модернизация и реформирование жилищно-коммунального хозяйства Куменского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b/>
                <w:bCs/>
                <w:sz w:val="18"/>
                <w:szCs w:val="18"/>
              </w:rPr>
            </w:pPr>
            <w:r w:rsidRPr="0066712E">
              <w:rPr>
                <w:b/>
                <w:bCs/>
                <w:sz w:val="18"/>
                <w:szCs w:val="18"/>
              </w:rPr>
              <w:t>1900000000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b/>
                <w:bCs/>
                <w:sz w:val="18"/>
                <w:szCs w:val="18"/>
              </w:rPr>
            </w:pPr>
            <w:r w:rsidRPr="0066712E">
              <w:rPr>
                <w:b/>
                <w:bCs/>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b/>
                <w:bCs/>
                <w:sz w:val="18"/>
                <w:szCs w:val="18"/>
              </w:rPr>
            </w:pPr>
            <w:r w:rsidRPr="0066712E">
              <w:rPr>
                <w:b/>
                <w:bCs/>
                <w:sz w:val="18"/>
                <w:szCs w:val="18"/>
              </w:rPr>
              <w:t>8 100,0</w:t>
            </w:r>
          </w:p>
        </w:tc>
      </w:tr>
      <w:tr w:rsidR="0066712E" w:rsidRPr="0066712E" w:rsidTr="0066712E">
        <w:trPr>
          <w:gridAfter w:val="1"/>
          <w:wAfter w:w="1124" w:type="dxa"/>
          <w:trHeight w:val="285"/>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1900004000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8 100,0</w:t>
            </w:r>
          </w:p>
        </w:tc>
      </w:tr>
      <w:tr w:rsidR="0066712E" w:rsidRPr="0066712E" w:rsidTr="0066712E">
        <w:trPr>
          <w:gridAfter w:val="1"/>
          <w:wAfter w:w="1124"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Мероприятия по переводу муниципальных учреждений на автономное отопление</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1900004030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7 400,0</w:t>
            </w:r>
          </w:p>
        </w:tc>
      </w:tr>
      <w:tr w:rsidR="0066712E" w:rsidRPr="0066712E" w:rsidTr="0066712E">
        <w:trPr>
          <w:gridAfter w:val="1"/>
          <w:wAfter w:w="1124"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lastRenderedPageBreak/>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1900004030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7 400,0</w:t>
            </w:r>
          </w:p>
        </w:tc>
      </w:tr>
      <w:tr w:rsidR="0066712E" w:rsidRPr="0066712E" w:rsidTr="0066712E">
        <w:trPr>
          <w:gridAfter w:val="1"/>
          <w:wAfter w:w="1124"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Содержание коммунальной инфраструктуры</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1900004300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100,0</w:t>
            </w:r>
          </w:p>
        </w:tc>
      </w:tr>
      <w:tr w:rsidR="0066712E" w:rsidRPr="0066712E" w:rsidTr="0066712E">
        <w:trPr>
          <w:gridAfter w:val="1"/>
          <w:wAfter w:w="1124"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1900004300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100,0</w:t>
            </w:r>
          </w:p>
        </w:tc>
      </w:tr>
      <w:tr w:rsidR="0066712E" w:rsidRPr="0066712E" w:rsidTr="0066712E">
        <w:trPr>
          <w:gridAfter w:val="1"/>
          <w:wAfter w:w="1124"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Модернизация, реконструкция, ремонт и замена объектов коммунальной инфраструктуры</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1900004400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600,0</w:t>
            </w:r>
          </w:p>
        </w:tc>
      </w:tr>
      <w:tr w:rsidR="0066712E" w:rsidRPr="0066712E" w:rsidTr="0066712E">
        <w:trPr>
          <w:gridAfter w:val="1"/>
          <w:wAfter w:w="1124"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1900004400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600,0</w:t>
            </w:r>
          </w:p>
        </w:tc>
      </w:tr>
      <w:tr w:rsidR="0066712E" w:rsidRPr="0066712E" w:rsidTr="0066712E">
        <w:trPr>
          <w:gridAfter w:val="1"/>
          <w:wAfter w:w="1124"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b/>
                <w:bCs/>
                <w:sz w:val="18"/>
                <w:szCs w:val="18"/>
              </w:rPr>
            </w:pPr>
            <w:r w:rsidRPr="0066712E">
              <w:rPr>
                <w:b/>
                <w:bCs/>
                <w:sz w:val="18"/>
                <w:szCs w:val="18"/>
              </w:rPr>
              <w:t>Обеспечение деятельности органов местного самоуправления Куменского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b/>
                <w:bCs/>
                <w:sz w:val="18"/>
                <w:szCs w:val="18"/>
              </w:rPr>
            </w:pPr>
            <w:r w:rsidRPr="0066712E">
              <w:rPr>
                <w:b/>
                <w:bCs/>
                <w:sz w:val="18"/>
                <w:szCs w:val="18"/>
              </w:rPr>
              <w:t>3200000000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b/>
                <w:bCs/>
                <w:sz w:val="18"/>
                <w:szCs w:val="18"/>
              </w:rPr>
            </w:pPr>
            <w:r w:rsidRPr="0066712E">
              <w:rPr>
                <w:b/>
                <w:bCs/>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b/>
                <w:bCs/>
                <w:sz w:val="18"/>
                <w:szCs w:val="18"/>
              </w:rPr>
            </w:pPr>
            <w:r w:rsidRPr="0066712E">
              <w:rPr>
                <w:b/>
                <w:bCs/>
                <w:sz w:val="18"/>
                <w:szCs w:val="18"/>
              </w:rPr>
              <w:t>973,4</w:t>
            </w:r>
          </w:p>
        </w:tc>
      </w:tr>
      <w:tr w:rsidR="0066712E" w:rsidRPr="0066712E" w:rsidTr="0066712E">
        <w:trPr>
          <w:gridAfter w:val="1"/>
          <w:wAfter w:w="1124"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Руководство и управление в сфере установленных функций органов местного самоуправления Куменского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3200001000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973,4</w:t>
            </w:r>
          </w:p>
        </w:tc>
      </w:tr>
      <w:tr w:rsidR="0066712E" w:rsidRPr="0066712E" w:rsidTr="0066712E">
        <w:trPr>
          <w:gridAfter w:val="1"/>
          <w:wAfter w:w="1124"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Председатель контрольно-счетной комиссии Куменского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3200001030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973,4</w:t>
            </w:r>
          </w:p>
        </w:tc>
      </w:tr>
      <w:tr w:rsidR="0066712E" w:rsidRPr="0066712E" w:rsidTr="0066712E">
        <w:trPr>
          <w:gridAfter w:val="1"/>
          <w:wAfter w:w="1124" w:type="dxa"/>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66712E" w:rsidRPr="0066712E" w:rsidRDefault="0066712E" w:rsidP="0066712E">
            <w:pPr>
              <w:rPr>
                <w:sz w:val="18"/>
                <w:szCs w:val="18"/>
              </w:rPr>
            </w:pPr>
            <w:r w:rsidRPr="0066712E">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3200001030</w:t>
            </w:r>
          </w:p>
        </w:tc>
        <w:tc>
          <w:tcPr>
            <w:tcW w:w="980" w:type="dxa"/>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100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66712E" w:rsidRPr="0066712E" w:rsidRDefault="0066712E" w:rsidP="0066712E">
            <w:pPr>
              <w:jc w:val="center"/>
              <w:rPr>
                <w:sz w:val="18"/>
                <w:szCs w:val="18"/>
              </w:rPr>
            </w:pPr>
            <w:r w:rsidRPr="0066712E">
              <w:rPr>
                <w:sz w:val="18"/>
                <w:szCs w:val="18"/>
              </w:rPr>
              <w:t>973,4</w:t>
            </w:r>
          </w:p>
        </w:tc>
      </w:tr>
    </w:tbl>
    <w:p w:rsidR="0066712E" w:rsidRDefault="0066712E" w:rsidP="0066712E"/>
    <w:p w:rsidR="0066712E" w:rsidRDefault="0066712E" w:rsidP="0066712E">
      <w:pPr>
        <w:spacing w:after="200" w:line="276" w:lineRule="auto"/>
      </w:pPr>
      <w:r>
        <w:br w:type="page"/>
      </w:r>
    </w:p>
    <w:tbl>
      <w:tblPr>
        <w:tblW w:w="10244" w:type="dxa"/>
        <w:tblInd w:w="93" w:type="dxa"/>
        <w:tblLayout w:type="fixed"/>
        <w:tblLook w:val="04A0"/>
      </w:tblPr>
      <w:tblGrid>
        <w:gridCol w:w="5460"/>
        <w:gridCol w:w="792"/>
        <w:gridCol w:w="448"/>
        <w:gridCol w:w="980"/>
        <w:gridCol w:w="982"/>
        <w:gridCol w:w="567"/>
        <w:gridCol w:w="306"/>
        <w:gridCol w:w="261"/>
        <w:gridCol w:w="142"/>
        <w:gridCol w:w="306"/>
      </w:tblGrid>
      <w:tr w:rsidR="00A741CB" w:rsidRPr="00A741CB" w:rsidTr="00FD0775">
        <w:trPr>
          <w:trHeight w:val="375"/>
        </w:trPr>
        <w:tc>
          <w:tcPr>
            <w:tcW w:w="5460" w:type="dxa"/>
            <w:tcBorders>
              <w:top w:val="nil"/>
              <w:left w:val="nil"/>
              <w:bottom w:val="nil"/>
              <w:right w:val="nil"/>
            </w:tcBorders>
            <w:shd w:val="clear" w:color="auto" w:fill="auto"/>
            <w:vAlign w:val="bottom"/>
            <w:hideMark/>
          </w:tcPr>
          <w:p w:rsidR="00A741CB" w:rsidRPr="00A741CB" w:rsidRDefault="00A741CB" w:rsidP="00A741CB">
            <w:pPr>
              <w:rPr>
                <w:rFonts w:ascii="Calibri" w:hAnsi="Calibri"/>
                <w:sz w:val="22"/>
                <w:szCs w:val="22"/>
              </w:rPr>
            </w:pPr>
          </w:p>
        </w:tc>
        <w:tc>
          <w:tcPr>
            <w:tcW w:w="792" w:type="dxa"/>
            <w:tcBorders>
              <w:top w:val="nil"/>
              <w:left w:val="nil"/>
              <w:bottom w:val="nil"/>
              <w:right w:val="nil"/>
            </w:tcBorders>
            <w:shd w:val="clear" w:color="auto" w:fill="auto"/>
            <w:noWrap/>
            <w:vAlign w:val="bottom"/>
            <w:hideMark/>
          </w:tcPr>
          <w:p w:rsidR="00A741CB" w:rsidRPr="00A741CB" w:rsidRDefault="00A741CB" w:rsidP="00A741CB">
            <w:pPr>
              <w:rPr>
                <w:sz w:val="28"/>
                <w:szCs w:val="28"/>
              </w:rPr>
            </w:pPr>
          </w:p>
        </w:tc>
        <w:tc>
          <w:tcPr>
            <w:tcW w:w="3283" w:type="dxa"/>
            <w:gridSpan w:val="5"/>
            <w:tcBorders>
              <w:top w:val="nil"/>
              <w:left w:val="nil"/>
              <w:bottom w:val="nil"/>
              <w:right w:val="nil"/>
            </w:tcBorders>
            <w:shd w:val="clear" w:color="auto" w:fill="auto"/>
            <w:noWrap/>
            <w:vAlign w:val="bottom"/>
            <w:hideMark/>
          </w:tcPr>
          <w:p w:rsidR="00A741CB" w:rsidRPr="00A741CB" w:rsidRDefault="00A741CB" w:rsidP="00A741CB">
            <w:pPr>
              <w:rPr>
                <w:sz w:val="28"/>
                <w:szCs w:val="28"/>
              </w:rPr>
            </w:pPr>
            <w:r w:rsidRPr="00A741CB">
              <w:rPr>
                <w:sz w:val="28"/>
                <w:szCs w:val="28"/>
              </w:rPr>
              <w:t>Приложение № 8</w:t>
            </w:r>
          </w:p>
        </w:tc>
        <w:tc>
          <w:tcPr>
            <w:tcW w:w="709" w:type="dxa"/>
            <w:gridSpan w:val="3"/>
            <w:tcBorders>
              <w:top w:val="nil"/>
              <w:left w:val="nil"/>
              <w:bottom w:val="nil"/>
              <w:right w:val="nil"/>
            </w:tcBorders>
            <w:shd w:val="clear" w:color="auto" w:fill="auto"/>
            <w:noWrap/>
            <w:vAlign w:val="bottom"/>
            <w:hideMark/>
          </w:tcPr>
          <w:p w:rsidR="00A741CB" w:rsidRPr="00A741CB" w:rsidRDefault="00A741CB" w:rsidP="00A741CB">
            <w:pPr>
              <w:rPr>
                <w:sz w:val="18"/>
                <w:szCs w:val="18"/>
              </w:rPr>
            </w:pPr>
          </w:p>
        </w:tc>
      </w:tr>
      <w:tr w:rsidR="00A741CB" w:rsidRPr="00A741CB" w:rsidTr="00FD0775">
        <w:trPr>
          <w:trHeight w:val="375"/>
        </w:trPr>
        <w:tc>
          <w:tcPr>
            <w:tcW w:w="5460" w:type="dxa"/>
            <w:tcBorders>
              <w:top w:val="nil"/>
              <w:left w:val="nil"/>
              <w:bottom w:val="nil"/>
              <w:right w:val="nil"/>
            </w:tcBorders>
            <w:shd w:val="clear" w:color="auto" w:fill="auto"/>
            <w:vAlign w:val="bottom"/>
            <w:hideMark/>
          </w:tcPr>
          <w:p w:rsidR="00A741CB" w:rsidRPr="00A741CB" w:rsidRDefault="00A741CB" w:rsidP="00A741CB">
            <w:pPr>
              <w:rPr>
                <w:rFonts w:ascii="Calibri" w:hAnsi="Calibri"/>
                <w:sz w:val="22"/>
                <w:szCs w:val="22"/>
              </w:rPr>
            </w:pPr>
          </w:p>
        </w:tc>
        <w:tc>
          <w:tcPr>
            <w:tcW w:w="792" w:type="dxa"/>
            <w:tcBorders>
              <w:top w:val="nil"/>
              <w:left w:val="nil"/>
              <w:bottom w:val="nil"/>
              <w:right w:val="nil"/>
            </w:tcBorders>
            <w:shd w:val="clear" w:color="auto" w:fill="auto"/>
            <w:noWrap/>
            <w:vAlign w:val="bottom"/>
            <w:hideMark/>
          </w:tcPr>
          <w:p w:rsidR="00A741CB" w:rsidRPr="00A741CB" w:rsidRDefault="00A741CB" w:rsidP="00A741CB">
            <w:pPr>
              <w:rPr>
                <w:sz w:val="28"/>
                <w:szCs w:val="28"/>
              </w:rPr>
            </w:pPr>
          </w:p>
        </w:tc>
        <w:tc>
          <w:tcPr>
            <w:tcW w:w="3992" w:type="dxa"/>
            <w:gridSpan w:val="8"/>
            <w:tcBorders>
              <w:top w:val="nil"/>
              <w:left w:val="nil"/>
              <w:bottom w:val="nil"/>
              <w:right w:val="nil"/>
            </w:tcBorders>
            <w:shd w:val="clear" w:color="auto" w:fill="auto"/>
            <w:noWrap/>
            <w:vAlign w:val="bottom"/>
            <w:hideMark/>
          </w:tcPr>
          <w:p w:rsidR="00A741CB" w:rsidRPr="00A741CB" w:rsidRDefault="00A741CB" w:rsidP="00A741CB">
            <w:pPr>
              <w:rPr>
                <w:sz w:val="28"/>
                <w:szCs w:val="28"/>
              </w:rPr>
            </w:pPr>
            <w:r w:rsidRPr="00A741CB">
              <w:rPr>
                <w:sz w:val="28"/>
                <w:szCs w:val="28"/>
              </w:rPr>
              <w:t>к решению Куменской</w:t>
            </w:r>
          </w:p>
        </w:tc>
      </w:tr>
      <w:tr w:rsidR="00A741CB" w:rsidRPr="00A741CB" w:rsidTr="00FD0775">
        <w:trPr>
          <w:trHeight w:val="375"/>
        </w:trPr>
        <w:tc>
          <w:tcPr>
            <w:tcW w:w="5460" w:type="dxa"/>
            <w:tcBorders>
              <w:top w:val="nil"/>
              <w:left w:val="nil"/>
              <w:bottom w:val="nil"/>
              <w:right w:val="nil"/>
            </w:tcBorders>
            <w:shd w:val="clear" w:color="auto" w:fill="auto"/>
            <w:vAlign w:val="bottom"/>
            <w:hideMark/>
          </w:tcPr>
          <w:p w:rsidR="00A741CB" w:rsidRPr="00A741CB" w:rsidRDefault="00A741CB" w:rsidP="00A741CB">
            <w:pPr>
              <w:rPr>
                <w:rFonts w:ascii="Calibri" w:hAnsi="Calibri"/>
                <w:sz w:val="22"/>
                <w:szCs w:val="22"/>
              </w:rPr>
            </w:pPr>
          </w:p>
        </w:tc>
        <w:tc>
          <w:tcPr>
            <w:tcW w:w="792" w:type="dxa"/>
            <w:tcBorders>
              <w:top w:val="nil"/>
              <w:left w:val="nil"/>
              <w:bottom w:val="nil"/>
              <w:right w:val="nil"/>
            </w:tcBorders>
            <w:shd w:val="clear" w:color="auto" w:fill="auto"/>
            <w:noWrap/>
            <w:vAlign w:val="bottom"/>
            <w:hideMark/>
          </w:tcPr>
          <w:p w:rsidR="00A741CB" w:rsidRPr="00A741CB" w:rsidRDefault="00A741CB" w:rsidP="00A741CB">
            <w:pPr>
              <w:rPr>
                <w:sz w:val="28"/>
                <w:szCs w:val="28"/>
              </w:rPr>
            </w:pPr>
          </w:p>
        </w:tc>
        <w:tc>
          <w:tcPr>
            <w:tcW w:w="3283" w:type="dxa"/>
            <w:gridSpan w:val="5"/>
            <w:tcBorders>
              <w:top w:val="nil"/>
              <w:left w:val="nil"/>
              <w:bottom w:val="nil"/>
              <w:right w:val="nil"/>
            </w:tcBorders>
            <w:shd w:val="clear" w:color="auto" w:fill="auto"/>
            <w:noWrap/>
            <w:vAlign w:val="bottom"/>
            <w:hideMark/>
          </w:tcPr>
          <w:p w:rsidR="00A741CB" w:rsidRPr="00A741CB" w:rsidRDefault="00A741CB" w:rsidP="00A741CB">
            <w:pPr>
              <w:rPr>
                <w:sz w:val="28"/>
                <w:szCs w:val="28"/>
              </w:rPr>
            </w:pPr>
            <w:r w:rsidRPr="00A741CB">
              <w:rPr>
                <w:sz w:val="28"/>
                <w:szCs w:val="28"/>
              </w:rPr>
              <w:t>районной Думы</w:t>
            </w:r>
          </w:p>
        </w:tc>
        <w:tc>
          <w:tcPr>
            <w:tcW w:w="709" w:type="dxa"/>
            <w:gridSpan w:val="3"/>
            <w:tcBorders>
              <w:top w:val="nil"/>
              <w:left w:val="nil"/>
              <w:bottom w:val="nil"/>
              <w:right w:val="nil"/>
            </w:tcBorders>
            <w:shd w:val="clear" w:color="auto" w:fill="auto"/>
            <w:noWrap/>
            <w:vAlign w:val="bottom"/>
            <w:hideMark/>
          </w:tcPr>
          <w:p w:rsidR="00A741CB" w:rsidRPr="00A741CB" w:rsidRDefault="00A741CB" w:rsidP="00A741CB">
            <w:pPr>
              <w:rPr>
                <w:sz w:val="18"/>
                <w:szCs w:val="18"/>
              </w:rPr>
            </w:pPr>
          </w:p>
        </w:tc>
      </w:tr>
      <w:tr w:rsidR="00A741CB" w:rsidRPr="00A741CB" w:rsidTr="00FD0775">
        <w:trPr>
          <w:trHeight w:val="375"/>
        </w:trPr>
        <w:tc>
          <w:tcPr>
            <w:tcW w:w="5460" w:type="dxa"/>
            <w:tcBorders>
              <w:top w:val="nil"/>
              <w:left w:val="nil"/>
              <w:bottom w:val="nil"/>
              <w:right w:val="nil"/>
            </w:tcBorders>
            <w:shd w:val="clear" w:color="auto" w:fill="auto"/>
            <w:vAlign w:val="bottom"/>
            <w:hideMark/>
          </w:tcPr>
          <w:p w:rsidR="00A741CB" w:rsidRPr="00A741CB" w:rsidRDefault="00A741CB" w:rsidP="00A741CB">
            <w:pPr>
              <w:rPr>
                <w:rFonts w:ascii="Calibri" w:hAnsi="Calibri"/>
                <w:sz w:val="22"/>
                <w:szCs w:val="22"/>
              </w:rPr>
            </w:pPr>
          </w:p>
        </w:tc>
        <w:tc>
          <w:tcPr>
            <w:tcW w:w="792" w:type="dxa"/>
            <w:tcBorders>
              <w:top w:val="nil"/>
              <w:left w:val="nil"/>
              <w:bottom w:val="nil"/>
              <w:right w:val="nil"/>
            </w:tcBorders>
            <w:shd w:val="clear" w:color="auto" w:fill="auto"/>
            <w:noWrap/>
            <w:vAlign w:val="bottom"/>
            <w:hideMark/>
          </w:tcPr>
          <w:p w:rsidR="00A741CB" w:rsidRPr="00A741CB" w:rsidRDefault="00A741CB" w:rsidP="00A741CB">
            <w:pPr>
              <w:rPr>
                <w:sz w:val="28"/>
                <w:szCs w:val="28"/>
              </w:rPr>
            </w:pPr>
          </w:p>
        </w:tc>
        <w:tc>
          <w:tcPr>
            <w:tcW w:w="3283" w:type="dxa"/>
            <w:gridSpan w:val="5"/>
            <w:tcBorders>
              <w:top w:val="nil"/>
              <w:left w:val="nil"/>
              <w:bottom w:val="nil"/>
              <w:right w:val="nil"/>
            </w:tcBorders>
            <w:shd w:val="clear" w:color="auto" w:fill="auto"/>
            <w:noWrap/>
            <w:vAlign w:val="bottom"/>
            <w:hideMark/>
          </w:tcPr>
          <w:p w:rsidR="00A741CB" w:rsidRPr="00A741CB" w:rsidRDefault="00A741CB" w:rsidP="00A741CB">
            <w:pPr>
              <w:rPr>
                <w:sz w:val="28"/>
                <w:szCs w:val="28"/>
              </w:rPr>
            </w:pPr>
            <w:r>
              <w:rPr>
                <w:sz w:val="28"/>
                <w:szCs w:val="28"/>
              </w:rPr>
              <w:t>от 20.12.</w:t>
            </w:r>
            <w:r w:rsidRPr="00A741CB">
              <w:rPr>
                <w:sz w:val="28"/>
                <w:szCs w:val="28"/>
              </w:rPr>
              <w:t>2022  №</w:t>
            </w:r>
            <w:r>
              <w:rPr>
                <w:sz w:val="28"/>
                <w:szCs w:val="28"/>
              </w:rPr>
              <w:t xml:space="preserve"> 14/80</w:t>
            </w:r>
          </w:p>
        </w:tc>
        <w:tc>
          <w:tcPr>
            <w:tcW w:w="709" w:type="dxa"/>
            <w:gridSpan w:val="3"/>
            <w:tcBorders>
              <w:top w:val="nil"/>
              <w:left w:val="nil"/>
              <w:bottom w:val="nil"/>
              <w:right w:val="nil"/>
            </w:tcBorders>
            <w:shd w:val="clear" w:color="auto" w:fill="auto"/>
            <w:noWrap/>
            <w:vAlign w:val="bottom"/>
            <w:hideMark/>
          </w:tcPr>
          <w:p w:rsidR="00A741CB" w:rsidRPr="00A741CB" w:rsidRDefault="00A741CB" w:rsidP="00A741CB">
            <w:pPr>
              <w:rPr>
                <w:sz w:val="18"/>
                <w:szCs w:val="18"/>
              </w:rPr>
            </w:pPr>
          </w:p>
        </w:tc>
      </w:tr>
      <w:tr w:rsidR="00A741CB" w:rsidRPr="00A741CB" w:rsidTr="00FD0775">
        <w:trPr>
          <w:gridAfter w:val="1"/>
          <w:wAfter w:w="306" w:type="dxa"/>
          <w:trHeight w:val="300"/>
        </w:trPr>
        <w:tc>
          <w:tcPr>
            <w:tcW w:w="5460" w:type="dxa"/>
            <w:tcBorders>
              <w:top w:val="nil"/>
              <w:left w:val="nil"/>
              <w:bottom w:val="nil"/>
              <w:right w:val="nil"/>
            </w:tcBorders>
            <w:shd w:val="clear" w:color="auto" w:fill="auto"/>
            <w:vAlign w:val="bottom"/>
            <w:hideMark/>
          </w:tcPr>
          <w:p w:rsidR="00A741CB" w:rsidRPr="00A741CB" w:rsidRDefault="00A741CB" w:rsidP="00A741CB">
            <w:pPr>
              <w:rPr>
                <w:rFonts w:ascii="Calibri" w:hAnsi="Calibri"/>
                <w:sz w:val="22"/>
                <w:szCs w:val="22"/>
              </w:rPr>
            </w:pPr>
          </w:p>
        </w:tc>
        <w:tc>
          <w:tcPr>
            <w:tcW w:w="1240" w:type="dxa"/>
            <w:gridSpan w:val="2"/>
            <w:tcBorders>
              <w:top w:val="nil"/>
              <w:left w:val="nil"/>
              <w:bottom w:val="nil"/>
              <w:right w:val="nil"/>
            </w:tcBorders>
            <w:shd w:val="clear" w:color="auto" w:fill="auto"/>
            <w:noWrap/>
            <w:vAlign w:val="bottom"/>
            <w:hideMark/>
          </w:tcPr>
          <w:p w:rsidR="00A741CB" w:rsidRPr="00A741CB" w:rsidRDefault="00A741CB" w:rsidP="00A741CB">
            <w:pPr>
              <w:rPr>
                <w:rFonts w:ascii="Calibri" w:hAnsi="Calibri"/>
                <w:sz w:val="22"/>
                <w:szCs w:val="22"/>
              </w:rPr>
            </w:pPr>
          </w:p>
        </w:tc>
        <w:tc>
          <w:tcPr>
            <w:tcW w:w="980" w:type="dxa"/>
            <w:tcBorders>
              <w:top w:val="nil"/>
              <w:left w:val="nil"/>
              <w:bottom w:val="nil"/>
              <w:right w:val="nil"/>
            </w:tcBorders>
            <w:shd w:val="clear" w:color="auto" w:fill="auto"/>
            <w:noWrap/>
            <w:vAlign w:val="bottom"/>
            <w:hideMark/>
          </w:tcPr>
          <w:p w:rsidR="00A741CB" w:rsidRPr="00A741CB" w:rsidRDefault="00A741CB" w:rsidP="00A741CB">
            <w:pPr>
              <w:rPr>
                <w:rFonts w:ascii="Calibri" w:hAnsi="Calibri"/>
                <w:sz w:val="22"/>
                <w:szCs w:val="22"/>
              </w:rPr>
            </w:pPr>
          </w:p>
        </w:tc>
        <w:tc>
          <w:tcPr>
            <w:tcW w:w="1549" w:type="dxa"/>
            <w:gridSpan w:val="2"/>
            <w:tcBorders>
              <w:top w:val="nil"/>
              <w:left w:val="nil"/>
              <w:bottom w:val="nil"/>
              <w:right w:val="nil"/>
            </w:tcBorders>
            <w:shd w:val="clear" w:color="auto" w:fill="auto"/>
            <w:noWrap/>
            <w:vAlign w:val="bottom"/>
            <w:hideMark/>
          </w:tcPr>
          <w:p w:rsidR="00A741CB" w:rsidRPr="00A741CB" w:rsidRDefault="00A741CB" w:rsidP="00A741CB">
            <w:pPr>
              <w:rPr>
                <w:rFonts w:ascii="Calibri" w:hAnsi="Calibri"/>
                <w:sz w:val="22"/>
                <w:szCs w:val="22"/>
              </w:rPr>
            </w:pPr>
          </w:p>
        </w:tc>
        <w:tc>
          <w:tcPr>
            <w:tcW w:w="709" w:type="dxa"/>
            <w:gridSpan w:val="3"/>
            <w:tcBorders>
              <w:top w:val="nil"/>
              <w:left w:val="nil"/>
              <w:bottom w:val="nil"/>
              <w:right w:val="nil"/>
            </w:tcBorders>
            <w:shd w:val="clear" w:color="auto" w:fill="auto"/>
            <w:noWrap/>
            <w:vAlign w:val="bottom"/>
            <w:hideMark/>
          </w:tcPr>
          <w:p w:rsidR="00A741CB" w:rsidRPr="00A741CB" w:rsidRDefault="00A741CB" w:rsidP="00A741CB">
            <w:pPr>
              <w:rPr>
                <w:rFonts w:ascii="Calibri" w:hAnsi="Calibri"/>
                <w:sz w:val="22"/>
                <w:szCs w:val="22"/>
              </w:rPr>
            </w:pPr>
          </w:p>
        </w:tc>
      </w:tr>
      <w:tr w:rsidR="00A741CB" w:rsidRPr="00A741CB" w:rsidTr="00FD0775">
        <w:trPr>
          <w:gridAfter w:val="1"/>
          <w:wAfter w:w="306" w:type="dxa"/>
          <w:trHeight w:val="375"/>
        </w:trPr>
        <w:tc>
          <w:tcPr>
            <w:tcW w:w="9938" w:type="dxa"/>
            <w:gridSpan w:val="9"/>
            <w:tcBorders>
              <w:top w:val="nil"/>
              <w:left w:val="nil"/>
              <w:bottom w:val="nil"/>
              <w:right w:val="nil"/>
            </w:tcBorders>
            <w:shd w:val="clear" w:color="auto" w:fill="auto"/>
            <w:noWrap/>
            <w:vAlign w:val="bottom"/>
            <w:hideMark/>
          </w:tcPr>
          <w:p w:rsidR="00A741CB" w:rsidRPr="00A741CB" w:rsidRDefault="00A741CB" w:rsidP="00A741CB">
            <w:pPr>
              <w:jc w:val="center"/>
              <w:rPr>
                <w:b/>
                <w:bCs/>
                <w:sz w:val="28"/>
                <w:szCs w:val="28"/>
              </w:rPr>
            </w:pPr>
            <w:r w:rsidRPr="00A741CB">
              <w:rPr>
                <w:b/>
                <w:bCs/>
                <w:sz w:val="28"/>
                <w:szCs w:val="28"/>
              </w:rPr>
              <w:t>Распределение</w:t>
            </w:r>
          </w:p>
        </w:tc>
      </w:tr>
      <w:tr w:rsidR="00A741CB" w:rsidRPr="00A741CB" w:rsidTr="00FD0775">
        <w:trPr>
          <w:gridAfter w:val="1"/>
          <w:wAfter w:w="306" w:type="dxa"/>
          <w:trHeight w:val="1425"/>
        </w:trPr>
        <w:tc>
          <w:tcPr>
            <w:tcW w:w="9938" w:type="dxa"/>
            <w:gridSpan w:val="9"/>
            <w:tcBorders>
              <w:top w:val="nil"/>
              <w:left w:val="nil"/>
              <w:bottom w:val="nil"/>
              <w:right w:val="nil"/>
            </w:tcBorders>
            <w:shd w:val="clear" w:color="auto" w:fill="auto"/>
            <w:vAlign w:val="bottom"/>
            <w:hideMark/>
          </w:tcPr>
          <w:p w:rsidR="00A741CB" w:rsidRPr="00A741CB" w:rsidRDefault="00A741CB" w:rsidP="00A741CB">
            <w:pPr>
              <w:jc w:val="center"/>
              <w:rPr>
                <w:b/>
                <w:bCs/>
                <w:sz w:val="28"/>
                <w:szCs w:val="28"/>
              </w:rPr>
            </w:pPr>
            <w:r w:rsidRPr="00A741CB">
              <w:rPr>
                <w:b/>
                <w:bCs/>
                <w:sz w:val="28"/>
                <w:szCs w:val="28"/>
              </w:rPr>
              <w:t>бюджетных ассигнований по целевым статьям (муниципальным программам Куменского района и непрограммным направлениям деятельности), группам видов расходов классификации расходов бюджетов на 2024 и на 2025 год</w:t>
            </w:r>
          </w:p>
        </w:tc>
      </w:tr>
      <w:tr w:rsidR="00A741CB" w:rsidRPr="00A741CB" w:rsidTr="00FD0775">
        <w:trPr>
          <w:gridAfter w:val="1"/>
          <w:wAfter w:w="306" w:type="dxa"/>
          <w:trHeight w:val="375"/>
        </w:trPr>
        <w:tc>
          <w:tcPr>
            <w:tcW w:w="5460" w:type="dxa"/>
            <w:tcBorders>
              <w:top w:val="nil"/>
              <w:left w:val="nil"/>
              <w:bottom w:val="nil"/>
              <w:right w:val="nil"/>
            </w:tcBorders>
            <w:shd w:val="clear" w:color="auto" w:fill="auto"/>
            <w:vAlign w:val="bottom"/>
            <w:hideMark/>
          </w:tcPr>
          <w:p w:rsidR="00A741CB" w:rsidRPr="00A741CB" w:rsidRDefault="00A741CB" w:rsidP="00A741CB">
            <w:pPr>
              <w:jc w:val="center"/>
              <w:rPr>
                <w:b/>
                <w:bCs/>
                <w:sz w:val="28"/>
                <w:szCs w:val="28"/>
              </w:rPr>
            </w:pPr>
          </w:p>
        </w:tc>
        <w:tc>
          <w:tcPr>
            <w:tcW w:w="1240" w:type="dxa"/>
            <w:gridSpan w:val="2"/>
            <w:tcBorders>
              <w:top w:val="nil"/>
              <w:left w:val="nil"/>
              <w:bottom w:val="nil"/>
              <w:right w:val="nil"/>
            </w:tcBorders>
            <w:shd w:val="clear" w:color="auto" w:fill="auto"/>
            <w:vAlign w:val="bottom"/>
            <w:hideMark/>
          </w:tcPr>
          <w:p w:rsidR="00A741CB" w:rsidRPr="00A741CB" w:rsidRDefault="00A741CB" w:rsidP="00A741CB">
            <w:pPr>
              <w:jc w:val="center"/>
              <w:rPr>
                <w:b/>
                <w:bCs/>
                <w:sz w:val="28"/>
                <w:szCs w:val="28"/>
              </w:rPr>
            </w:pPr>
          </w:p>
        </w:tc>
        <w:tc>
          <w:tcPr>
            <w:tcW w:w="980" w:type="dxa"/>
            <w:tcBorders>
              <w:top w:val="nil"/>
              <w:left w:val="nil"/>
              <w:bottom w:val="nil"/>
              <w:right w:val="nil"/>
            </w:tcBorders>
            <w:shd w:val="clear" w:color="auto" w:fill="auto"/>
            <w:vAlign w:val="bottom"/>
            <w:hideMark/>
          </w:tcPr>
          <w:p w:rsidR="00A741CB" w:rsidRPr="00A741CB" w:rsidRDefault="00A741CB" w:rsidP="00A741CB">
            <w:pPr>
              <w:jc w:val="center"/>
              <w:rPr>
                <w:b/>
                <w:bCs/>
                <w:sz w:val="28"/>
                <w:szCs w:val="28"/>
              </w:rPr>
            </w:pPr>
          </w:p>
        </w:tc>
        <w:tc>
          <w:tcPr>
            <w:tcW w:w="1549" w:type="dxa"/>
            <w:gridSpan w:val="2"/>
            <w:tcBorders>
              <w:top w:val="nil"/>
              <w:left w:val="nil"/>
              <w:bottom w:val="nil"/>
              <w:right w:val="nil"/>
            </w:tcBorders>
            <w:shd w:val="clear" w:color="auto" w:fill="auto"/>
            <w:vAlign w:val="bottom"/>
            <w:hideMark/>
          </w:tcPr>
          <w:p w:rsidR="00A741CB" w:rsidRPr="00A741CB" w:rsidRDefault="00A741CB" w:rsidP="00A741CB">
            <w:pPr>
              <w:jc w:val="center"/>
              <w:rPr>
                <w:b/>
                <w:bCs/>
                <w:sz w:val="28"/>
                <w:szCs w:val="28"/>
              </w:rPr>
            </w:pPr>
          </w:p>
        </w:tc>
        <w:tc>
          <w:tcPr>
            <w:tcW w:w="709" w:type="dxa"/>
            <w:gridSpan w:val="3"/>
            <w:tcBorders>
              <w:top w:val="nil"/>
              <w:left w:val="nil"/>
              <w:bottom w:val="nil"/>
              <w:right w:val="nil"/>
            </w:tcBorders>
            <w:shd w:val="clear" w:color="auto" w:fill="auto"/>
            <w:vAlign w:val="bottom"/>
            <w:hideMark/>
          </w:tcPr>
          <w:p w:rsidR="00A741CB" w:rsidRPr="00A741CB" w:rsidRDefault="00A741CB" w:rsidP="00A741CB">
            <w:pPr>
              <w:jc w:val="center"/>
              <w:rPr>
                <w:b/>
                <w:bCs/>
                <w:sz w:val="28"/>
                <w:szCs w:val="28"/>
              </w:rPr>
            </w:pPr>
          </w:p>
        </w:tc>
      </w:tr>
      <w:tr w:rsidR="00A741CB" w:rsidRPr="00A741CB" w:rsidTr="00FD0775">
        <w:trPr>
          <w:gridAfter w:val="2"/>
          <w:wAfter w:w="448" w:type="dxa"/>
          <w:trHeight w:val="285"/>
        </w:trPr>
        <w:tc>
          <w:tcPr>
            <w:tcW w:w="5460" w:type="dxa"/>
            <w:tcBorders>
              <w:top w:val="nil"/>
              <w:left w:val="nil"/>
              <w:bottom w:val="nil"/>
              <w:right w:val="nil"/>
            </w:tcBorders>
            <w:shd w:val="clear" w:color="auto" w:fill="auto"/>
            <w:hideMark/>
          </w:tcPr>
          <w:p w:rsidR="00A741CB" w:rsidRPr="00A741CB" w:rsidRDefault="00A741CB" w:rsidP="00A741CB">
            <w:pPr>
              <w:jc w:val="center"/>
              <w:rPr>
                <w:b/>
                <w:bCs/>
                <w:sz w:val="28"/>
                <w:szCs w:val="28"/>
              </w:rPr>
            </w:pPr>
          </w:p>
        </w:tc>
        <w:tc>
          <w:tcPr>
            <w:tcW w:w="1240" w:type="dxa"/>
            <w:gridSpan w:val="2"/>
            <w:tcBorders>
              <w:top w:val="nil"/>
              <w:left w:val="nil"/>
              <w:bottom w:val="nil"/>
              <w:right w:val="nil"/>
            </w:tcBorders>
            <w:shd w:val="clear" w:color="auto" w:fill="auto"/>
            <w:hideMark/>
          </w:tcPr>
          <w:p w:rsidR="00A741CB" w:rsidRPr="00A741CB" w:rsidRDefault="00A741CB" w:rsidP="00A741CB">
            <w:pPr>
              <w:jc w:val="center"/>
              <w:rPr>
                <w:b/>
                <w:bCs/>
                <w:sz w:val="28"/>
                <w:szCs w:val="28"/>
              </w:rPr>
            </w:pPr>
          </w:p>
        </w:tc>
        <w:tc>
          <w:tcPr>
            <w:tcW w:w="980" w:type="dxa"/>
            <w:tcBorders>
              <w:top w:val="nil"/>
              <w:left w:val="nil"/>
              <w:bottom w:val="nil"/>
              <w:right w:val="nil"/>
            </w:tcBorders>
            <w:shd w:val="clear" w:color="auto" w:fill="auto"/>
            <w:hideMark/>
          </w:tcPr>
          <w:p w:rsidR="00A741CB" w:rsidRPr="00A741CB" w:rsidRDefault="00A741CB" w:rsidP="00A741CB">
            <w:pPr>
              <w:jc w:val="center"/>
              <w:rPr>
                <w:b/>
                <w:bCs/>
                <w:sz w:val="28"/>
                <w:szCs w:val="28"/>
              </w:rPr>
            </w:pPr>
          </w:p>
        </w:tc>
        <w:tc>
          <w:tcPr>
            <w:tcW w:w="982" w:type="dxa"/>
            <w:tcBorders>
              <w:top w:val="nil"/>
              <w:left w:val="nil"/>
              <w:bottom w:val="nil"/>
              <w:right w:val="nil"/>
            </w:tcBorders>
            <w:shd w:val="clear" w:color="auto" w:fill="auto"/>
            <w:hideMark/>
          </w:tcPr>
          <w:p w:rsidR="00A741CB" w:rsidRPr="00A741CB" w:rsidRDefault="00A741CB" w:rsidP="00A741CB">
            <w:pPr>
              <w:jc w:val="center"/>
              <w:rPr>
                <w:b/>
                <w:bCs/>
                <w:sz w:val="28"/>
                <w:szCs w:val="28"/>
              </w:rPr>
            </w:pPr>
          </w:p>
        </w:tc>
        <w:tc>
          <w:tcPr>
            <w:tcW w:w="1134" w:type="dxa"/>
            <w:gridSpan w:val="3"/>
            <w:tcBorders>
              <w:top w:val="nil"/>
              <w:left w:val="nil"/>
              <w:bottom w:val="nil"/>
              <w:right w:val="nil"/>
            </w:tcBorders>
            <w:shd w:val="clear" w:color="auto" w:fill="auto"/>
            <w:hideMark/>
          </w:tcPr>
          <w:p w:rsidR="00A741CB" w:rsidRPr="00A741CB" w:rsidRDefault="00A741CB" w:rsidP="00A741CB">
            <w:pPr>
              <w:jc w:val="center"/>
            </w:pPr>
            <w:r w:rsidRPr="00A741CB">
              <w:t>(тыс. рублей)</w:t>
            </w:r>
          </w:p>
        </w:tc>
      </w:tr>
      <w:tr w:rsidR="00A741CB" w:rsidRPr="00A741CB" w:rsidTr="00FD0775">
        <w:trPr>
          <w:gridAfter w:val="1"/>
          <w:wAfter w:w="306" w:type="dxa"/>
          <w:trHeight w:val="300"/>
        </w:trPr>
        <w:tc>
          <w:tcPr>
            <w:tcW w:w="546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741CB" w:rsidRPr="00A741CB" w:rsidRDefault="00A741CB" w:rsidP="00A741CB">
            <w:pPr>
              <w:jc w:val="center"/>
            </w:pPr>
            <w:r w:rsidRPr="00A741CB">
              <w:t>Наименование расхода</w:t>
            </w:r>
          </w:p>
        </w:tc>
        <w:tc>
          <w:tcPr>
            <w:tcW w:w="124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741CB" w:rsidRPr="00A741CB" w:rsidRDefault="00A741CB" w:rsidP="00A741CB">
            <w:pPr>
              <w:jc w:val="center"/>
            </w:pPr>
            <w:r w:rsidRPr="00A741CB">
              <w:t>Целевая статья</w:t>
            </w:r>
          </w:p>
        </w:tc>
        <w:tc>
          <w:tcPr>
            <w:tcW w:w="98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741CB" w:rsidRPr="00A741CB" w:rsidRDefault="00A741CB" w:rsidP="00A741CB">
            <w:pPr>
              <w:jc w:val="center"/>
            </w:pPr>
            <w:r w:rsidRPr="00A741CB">
              <w:t xml:space="preserve"> Вид расхода</w:t>
            </w:r>
          </w:p>
        </w:tc>
        <w:tc>
          <w:tcPr>
            <w:tcW w:w="2258" w:type="dxa"/>
            <w:gridSpan w:val="5"/>
            <w:tcBorders>
              <w:top w:val="single" w:sz="4" w:space="0" w:color="000000"/>
              <w:left w:val="nil"/>
              <w:bottom w:val="single" w:sz="4" w:space="0" w:color="000000"/>
              <w:right w:val="single" w:sz="4" w:space="0" w:color="000000"/>
            </w:tcBorders>
            <w:shd w:val="clear" w:color="auto" w:fill="auto"/>
            <w:hideMark/>
          </w:tcPr>
          <w:p w:rsidR="00A741CB" w:rsidRPr="00A741CB" w:rsidRDefault="00A741CB" w:rsidP="00A741CB">
            <w:pPr>
              <w:jc w:val="center"/>
            </w:pPr>
            <w:r w:rsidRPr="00A741CB">
              <w:t>Плановый период</w:t>
            </w:r>
          </w:p>
        </w:tc>
      </w:tr>
      <w:tr w:rsidR="00A741CB" w:rsidRPr="00A741CB" w:rsidTr="00FD0775">
        <w:trPr>
          <w:gridAfter w:val="1"/>
          <w:wAfter w:w="306" w:type="dxa"/>
          <w:trHeight w:val="300"/>
        </w:trPr>
        <w:tc>
          <w:tcPr>
            <w:tcW w:w="5460" w:type="dxa"/>
            <w:vMerge/>
            <w:tcBorders>
              <w:top w:val="single" w:sz="4" w:space="0" w:color="000000"/>
              <w:left w:val="single" w:sz="4" w:space="0" w:color="000000"/>
              <w:bottom w:val="single" w:sz="4" w:space="0" w:color="000000"/>
              <w:right w:val="single" w:sz="4" w:space="0" w:color="000000"/>
            </w:tcBorders>
            <w:vAlign w:val="center"/>
            <w:hideMark/>
          </w:tcPr>
          <w:p w:rsidR="00A741CB" w:rsidRPr="00A741CB" w:rsidRDefault="00A741CB" w:rsidP="00A741CB"/>
        </w:tc>
        <w:tc>
          <w:tcPr>
            <w:tcW w:w="1240" w:type="dxa"/>
            <w:gridSpan w:val="2"/>
            <w:vMerge/>
            <w:tcBorders>
              <w:top w:val="single" w:sz="4" w:space="0" w:color="000000"/>
              <w:left w:val="single" w:sz="4" w:space="0" w:color="000000"/>
              <w:bottom w:val="single" w:sz="4" w:space="0" w:color="000000"/>
              <w:right w:val="single" w:sz="4" w:space="0" w:color="000000"/>
            </w:tcBorders>
            <w:vAlign w:val="center"/>
            <w:hideMark/>
          </w:tcPr>
          <w:p w:rsidR="00A741CB" w:rsidRPr="00A741CB" w:rsidRDefault="00A741CB" w:rsidP="00A741CB"/>
        </w:tc>
        <w:tc>
          <w:tcPr>
            <w:tcW w:w="980" w:type="dxa"/>
            <w:vMerge/>
            <w:tcBorders>
              <w:top w:val="single" w:sz="4" w:space="0" w:color="000000"/>
              <w:left w:val="single" w:sz="4" w:space="0" w:color="000000"/>
              <w:bottom w:val="single" w:sz="4" w:space="0" w:color="000000"/>
              <w:right w:val="single" w:sz="4" w:space="0" w:color="000000"/>
            </w:tcBorders>
            <w:vAlign w:val="center"/>
            <w:hideMark/>
          </w:tcPr>
          <w:p w:rsidR="00A741CB" w:rsidRPr="00A741CB" w:rsidRDefault="00A741CB" w:rsidP="00A741CB"/>
        </w:tc>
        <w:tc>
          <w:tcPr>
            <w:tcW w:w="1549" w:type="dxa"/>
            <w:gridSpan w:val="2"/>
            <w:tcBorders>
              <w:top w:val="nil"/>
              <w:left w:val="nil"/>
              <w:bottom w:val="single" w:sz="4" w:space="0" w:color="000000"/>
              <w:right w:val="single" w:sz="4" w:space="0" w:color="000000"/>
            </w:tcBorders>
            <w:shd w:val="clear" w:color="auto" w:fill="auto"/>
            <w:hideMark/>
          </w:tcPr>
          <w:p w:rsidR="00A741CB" w:rsidRPr="00A741CB" w:rsidRDefault="00A741CB" w:rsidP="00A741CB">
            <w:pPr>
              <w:jc w:val="center"/>
            </w:pPr>
            <w:r w:rsidRPr="00A741CB">
              <w:t>2024 год</w:t>
            </w:r>
          </w:p>
        </w:tc>
        <w:tc>
          <w:tcPr>
            <w:tcW w:w="709" w:type="dxa"/>
            <w:gridSpan w:val="3"/>
            <w:tcBorders>
              <w:top w:val="nil"/>
              <w:left w:val="nil"/>
              <w:bottom w:val="single" w:sz="4" w:space="0" w:color="000000"/>
              <w:right w:val="single" w:sz="4" w:space="0" w:color="000000"/>
            </w:tcBorders>
            <w:shd w:val="clear" w:color="auto" w:fill="auto"/>
            <w:hideMark/>
          </w:tcPr>
          <w:p w:rsidR="00A741CB" w:rsidRPr="00A741CB" w:rsidRDefault="00A741CB" w:rsidP="00A741CB">
            <w:pPr>
              <w:jc w:val="center"/>
            </w:pPr>
            <w:r w:rsidRPr="00A741CB">
              <w:t>2025 год</w:t>
            </w:r>
          </w:p>
        </w:tc>
      </w:tr>
      <w:tr w:rsidR="00A741CB" w:rsidRPr="00A741CB" w:rsidTr="00FD0775">
        <w:trPr>
          <w:gridAfter w:val="1"/>
          <w:wAfter w:w="306"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jc w:val="center"/>
              <w:rPr>
                <w:sz w:val="18"/>
                <w:szCs w:val="18"/>
              </w:rPr>
            </w:pPr>
            <w:r w:rsidRPr="00A741CB">
              <w:rPr>
                <w:sz w:val="18"/>
                <w:szCs w:val="18"/>
              </w:rPr>
              <w:t>1</w:t>
            </w:r>
          </w:p>
        </w:tc>
        <w:tc>
          <w:tcPr>
            <w:tcW w:w="1240" w:type="dxa"/>
            <w:gridSpan w:val="2"/>
            <w:tcBorders>
              <w:top w:val="nil"/>
              <w:left w:val="nil"/>
              <w:bottom w:val="single" w:sz="4" w:space="0" w:color="000000"/>
              <w:right w:val="single" w:sz="4" w:space="0" w:color="000000"/>
            </w:tcBorders>
            <w:shd w:val="clear" w:color="auto" w:fill="auto"/>
            <w:hideMark/>
          </w:tcPr>
          <w:p w:rsidR="00A741CB" w:rsidRPr="00A741CB" w:rsidRDefault="00A741CB" w:rsidP="00A741CB">
            <w:pPr>
              <w:jc w:val="center"/>
              <w:rPr>
                <w:sz w:val="18"/>
                <w:szCs w:val="18"/>
              </w:rPr>
            </w:pPr>
            <w:r w:rsidRPr="00A741CB">
              <w:rPr>
                <w:sz w:val="18"/>
                <w:szCs w:val="18"/>
              </w:rPr>
              <w:t>2</w:t>
            </w:r>
          </w:p>
        </w:tc>
        <w:tc>
          <w:tcPr>
            <w:tcW w:w="980" w:type="dxa"/>
            <w:tcBorders>
              <w:top w:val="nil"/>
              <w:left w:val="nil"/>
              <w:bottom w:val="single" w:sz="4" w:space="0" w:color="000000"/>
              <w:right w:val="single" w:sz="4" w:space="0" w:color="000000"/>
            </w:tcBorders>
            <w:shd w:val="clear" w:color="auto" w:fill="auto"/>
            <w:hideMark/>
          </w:tcPr>
          <w:p w:rsidR="00A741CB" w:rsidRPr="00A741CB" w:rsidRDefault="00A741CB" w:rsidP="00A741CB">
            <w:pPr>
              <w:jc w:val="center"/>
              <w:rPr>
                <w:sz w:val="18"/>
                <w:szCs w:val="18"/>
              </w:rPr>
            </w:pPr>
            <w:r w:rsidRPr="00A741CB">
              <w:rPr>
                <w:sz w:val="18"/>
                <w:szCs w:val="18"/>
              </w:rPr>
              <w:t>3</w:t>
            </w:r>
          </w:p>
        </w:tc>
        <w:tc>
          <w:tcPr>
            <w:tcW w:w="1549" w:type="dxa"/>
            <w:gridSpan w:val="2"/>
            <w:tcBorders>
              <w:top w:val="nil"/>
              <w:left w:val="nil"/>
              <w:bottom w:val="single" w:sz="4" w:space="0" w:color="000000"/>
              <w:right w:val="single" w:sz="4" w:space="0" w:color="000000"/>
            </w:tcBorders>
            <w:shd w:val="clear" w:color="auto" w:fill="auto"/>
            <w:hideMark/>
          </w:tcPr>
          <w:p w:rsidR="00A741CB" w:rsidRPr="00A741CB" w:rsidRDefault="00A741CB" w:rsidP="00A741CB">
            <w:pPr>
              <w:jc w:val="center"/>
              <w:rPr>
                <w:sz w:val="18"/>
                <w:szCs w:val="18"/>
              </w:rPr>
            </w:pPr>
            <w:r w:rsidRPr="00A741CB">
              <w:rPr>
                <w:sz w:val="18"/>
                <w:szCs w:val="18"/>
              </w:rPr>
              <w:t>4</w:t>
            </w:r>
          </w:p>
        </w:tc>
        <w:tc>
          <w:tcPr>
            <w:tcW w:w="709" w:type="dxa"/>
            <w:gridSpan w:val="3"/>
            <w:tcBorders>
              <w:top w:val="nil"/>
              <w:left w:val="nil"/>
              <w:bottom w:val="single" w:sz="4" w:space="0" w:color="000000"/>
              <w:right w:val="single" w:sz="4" w:space="0" w:color="000000"/>
            </w:tcBorders>
            <w:shd w:val="clear" w:color="auto" w:fill="auto"/>
            <w:hideMark/>
          </w:tcPr>
          <w:p w:rsidR="00A741CB" w:rsidRPr="00A741CB" w:rsidRDefault="00A741CB" w:rsidP="00A741CB">
            <w:pPr>
              <w:jc w:val="center"/>
              <w:rPr>
                <w:sz w:val="18"/>
                <w:szCs w:val="18"/>
              </w:rPr>
            </w:pPr>
            <w:r w:rsidRPr="00A741CB">
              <w:rPr>
                <w:sz w:val="18"/>
                <w:szCs w:val="18"/>
              </w:rPr>
              <w:t>5</w:t>
            </w:r>
          </w:p>
        </w:tc>
      </w:tr>
      <w:tr w:rsidR="00A741CB" w:rsidRPr="00A741CB" w:rsidTr="00FD0775">
        <w:trPr>
          <w:gridAfter w:val="1"/>
          <w:wAfter w:w="306"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b/>
                <w:bCs/>
                <w:sz w:val="18"/>
                <w:szCs w:val="18"/>
              </w:rPr>
            </w:pPr>
            <w:r w:rsidRPr="00A741CB">
              <w:rPr>
                <w:b/>
                <w:bCs/>
                <w:sz w:val="18"/>
                <w:szCs w:val="18"/>
              </w:rPr>
              <w:t>Всего расходов</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b/>
                <w:bCs/>
                <w:sz w:val="18"/>
                <w:szCs w:val="18"/>
              </w:rPr>
            </w:pPr>
            <w:r w:rsidRPr="00A741CB">
              <w:rPr>
                <w:b/>
                <w:bCs/>
                <w:sz w:val="18"/>
                <w:szCs w:val="18"/>
              </w:rPr>
              <w:t>0000000000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b/>
                <w:bCs/>
                <w:sz w:val="18"/>
                <w:szCs w:val="18"/>
              </w:rPr>
            </w:pPr>
            <w:r w:rsidRPr="00A741CB">
              <w:rPr>
                <w:b/>
                <w:bCs/>
                <w:sz w:val="18"/>
                <w:szCs w:val="18"/>
              </w:rPr>
              <w:t>000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b/>
                <w:bCs/>
                <w:sz w:val="18"/>
                <w:szCs w:val="18"/>
              </w:rPr>
            </w:pPr>
            <w:r w:rsidRPr="00A741CB">
              <w:rPr>
                <w:b/>
                <w:bCs/>
                <w:sz w:val="18"/>
                <w:szCs w:val="18"/>
              </w:rPr>
              <w:t>420 511,9</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b/>
                <w:bCs/>
                <w:sz w:val="18"/>
                <w:szCs w:val="18"/>
              </w:rPr>
            </w:pPr>
            <w:r w:rsidRPr="00A741CB">
              <w:rPr>
                <w:b/>
                <w:bCs/>
                <w:sz w:val="18"/>
                <w:szCs w:val="18"/>
              </w:rPr>
              <w:t>423 496,6</w:t>
            </w:r>
          </w:p>
        </w:tc>
      </w:tr>
      <w:tr w:rsidR="00A741CB" w:rsidRPr="00A741CB" w:rsidTr="00FD0775">
        <w:trPr>
          <w:gridAfter w:val="1"/>
          <w:wAfter w:w="306"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b/>
                <w:bCs/>
                <w:sz w:val="18"/>
                <w:szCs w:val="18"/>
              </w:rPr>
            </w:pPr>
            <w:r w:rsidRPr="00A741CB">
              <w:rPr>
                <w:b/>
                <w:bCs/>
                <w:sz w:val="18"/>
                <w:szCs w:val="18"/>
              </w:rPr>
              <w:t>Муниципальная программа"Развитие образования Куменского района"</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b/>
                <w:bCs/>
                <w:sz w:val="18"/>
                <w:szCs w:val="18"/>
              </w:rPr>
            </w:pPr>
            <w:r w:rsidRPr="00A741CB">
              <w:rPr>
                <w:b/>
                <w:bCs/>
                <w:sz w:val="18"/>
                <w:szCs w:val="18"/>
              </w:rPr>
              <w:t>0100000000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b/>
                <w:bCs/>
                <w:sz w:val="18"/>
                <w:szCs w:val="18"/>
              </w:rPr>
            </w:pPr>
            <w:r w:rsidRPr="00A741CB">
              <w:rPr>
                <w:b/>
                <w:bCs/>
                <w:sz w:val="18"/>
                <w:szCs w:val="18"/>
              </w:rPr>
              <w:t>000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b/>
                <w:bCs/>
                <w:sz w:val="18"/>
                <w:szCs w:val="18"/>
              </w:rPr>
            </w:pPr>
            <w:r w:rsidRPr="00A741CB">
              <w:rPr>
                <w:b/>
                <w:bCs/>
                <w:sz w:val="18"/>
                <w:szCs w:val="18"/>
              </w:rPr>
              <w:t>268 272,8</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b/>
                <w:bCs/>
                <w:sz w:val="18"/>
                <w:szCs w:val="18"/>
              </w:rPr>
            </w:pPr>
            <w:r w:rsidRPr="00A741CB">
              <w:rPr>
                <w:b/>
                <w:bCs/>
                <w:sz w:val="18"/>
                <w:szCs w:val="18"/>
              </w:rPr>
              <w:t>267 361,9</w:t>
            </w:r>
          </w:p>
        </w:tc>
      </w:tr>
      <w:tr w:rsidR="00A741CB" w:rsidRPr="00A741CB" w:rsidTr="00FD0775">
        <w:trPr>
          <w:gridAfter w:val="1"/>
          <w:wAfter w:w="306"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подпрограмма "Организация отдыха, оздоровления и занятости несовершеннолетних в дни школьных каникул в Куменском районе"</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0110000000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713,2</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713,2</w:t>
            </w:r>
          </w:p>
        </w:tc>
      </w:tr>
      <w:tr w:rsidR="00A741CB" w:rsidRPr="00A741CB" w:rsidTr="00FD0775">
        <w:trPr>
          <w:gridAfter w:val="1"/>
          <w:wAfter w:w="306"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Мероприятия в установленной сфере деятельности</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0110004000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428,1</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428,1</w:t>
            </w:r>
          </w:p>
        </w:tc>
      </w:tr>
      <w:tr w:rsidR="00A741CB" w:rsidRPr="00A741CB" w:rsidTr="00FD0775">
        <w:trPr>
          <w:gridAfter w:val="1"/>
          <w:wAfter w:w="306"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Мероприятия по оздоровлению детей и молодежи</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0110004290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61,1</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61,1</w:t>
            </w:r>
          </w:p>
        </w:tc>
      </w:tr>
      <w:tr w:rsidR="00A741CB" w:rsidRPr="00A741CB" w:rsidTr="00FD0775">
        <w:trPr>
          <w:gridAfter w:val="1"/>
          <w:wAfter w:w="306"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Закупка товаров, работ и услуг для государственных (муниципальных) нужд</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0110004290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200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55,6</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55,6</w:t>
            </w:r>
          </w:p>
        </w:tc>
      </w:tr>
      <w:tr w:rsidR="00A741CB" w:rsidRPr="00A741CB" w:rsidTr="00FD0775">
        <w:trPr>
          <w:gridAfter w:val="1"/>
          <w:wAfter w:w="306"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Предоставление субсидий бюджетным, автономным учреждениям и иным некоммерческим организациям</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0110004290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600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5,5</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5,5</w:t>
            </w:r>
          </w:p>
        </w:tc>
      </w:tr>
      <w:tr w:rsidR="00A741CB" w:rsidRPr="00A741CB" w:rsidTr="00FD0775">
        <w:trPr>
          <w:gridAfter w:val="1"/>
          <w:wAfter w:w="306"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Мероприятия по оздоровлению детей за счет средств родителей</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0110004291</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367,0</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367,0</w:t>
            </w:r>
          </w:p>
        </w:tc>
      </w:tr>
      <w:tr w:rsidR="00A741CB" w:rsidRPr="00A741CB" w:rsidTr="00FD0775">
        <w:trPr>
          <w:gridAfter w:val="1"/>
          <w:wAfter w:w="306"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Закупка товаров, работ и услуг для государственных (муниципальных) нужд</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0110004291</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200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367,0</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367,0</w:t>
            </w:r>
          </w:p>
        </w:tc>
      </w:tr>
      <w:tr w:rsidR="00A741CB" w:rsidRPr="00A741CB" w:rsidTr="00FD0775">
        <w:trPr>
          <w:gridAfter w:val="1"/>
          <w:wAfter w:w="306" w:type="dxa"/>
          <w:trHeight w:val="72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0110015000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282,2</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282,2</w:t>
            </w:r>
          </w:p>
        </w:tc>
      </w:tr>
      <w:tr w:rsidR="00A741CB" w:rsidRPr="00A741CB" w:rsidTr="00FD0775">
        <w:trPr>
          <w:gridAfter w:val="1"/>
          <w:wAfter w:w="306" w:type="dxa"/>
          <w:trHeight w:val="96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A741CB" w:rsidRPr="00A741CB" w:rsidRDefault="00A741CB" w:rsidP="00A741CB">
            <w:pPr>
              <w:rPr>
                <w:sz w:val="18"/>
                <w:szCs w:val="18"/>
              </w:rPr>
            </w:pPr>
            <w:r w:rsidRPr="00A741CB">
              <w:rPr>
                <w:sz w:val="18"/>
                <w:szCs w:val="18"/>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0110015060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282,2</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282,2</w:t>
            </w:r>
          </w:p>
        </w:tc>
      </w:tr>
      <w:tr w:rsidR="00A741CB" w:rsidRPr="00A741CB" w:rsidTr="00FD0775">
        <w:trPr>
          <w:gridAfter w:val="1"/>
          <w:wAfter w:w="306"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Закупка товаров, работ и услуг для государственных (муниципальных) нужд</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0110015060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200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247,1</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247,1</w:t>
            </w:r>
          </w:p>
        </w:tc>
      </w:tr>
      <w:tr w:rsidR="00A741CB" w:rsidRPr="00A741CB" w:rsidTr="00FD0775">
        <w:trPr>
          <w:gridAfter w:val="1"/>
          <w:wAfter w:w="306" w:type="dxa"/>
          <w:trHeight w:val="525"/>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Предоставление субсидий бюджетным, автономным учреждениям и иным некоммерческим организациям</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0110015060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600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35,1</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35,1</w:t>
            </w:r>
          </w:p>
        </w:tc>
      </w:tr>
      <w:tr w:rsidR="00A741CB" w:rsidRPr="00A741CB" w:rsidTr="00FD0775">
        <w:trPr>
          <w:gridAfter w:val="1"/>
          <w:wAfter w:w="306" w:type="dxa"/>
          <w:trHeight w:val="96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A741CB" w:rsidRPr="00A741CB" w:rsidRDefault="00A741CB" w:rsidP="00A741CB">
            <w:pPr>
              <w:rPr>
                <w:sz w:val="18"/>
                <w:szCs w:val="18"/>
              </w:rPr>
            </w:pPr>
            <w:r w:rsidRPr="00A741CB">
              <w:rPr>
                <w:sz w:val="18"/>
                <w:szCs w:val="18"/>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 за счет средств районного бюджета</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01100S5060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2,9</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2,9</w:t>
            </w:r>
          </w:p>
        </w:tc>
      </w:tr>
      <w:tr w:rsidR="00A741CB" w:rsidRPr="00A741CB" w:rsidTr="00FD0775">
        <w:trPr>
          <w:gridAfter w:val="1"/>
          <w:wAfter w:w="306"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Закупка товаров, работ и услуг для государственных (муниципальных) нужд</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01100S5060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200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2,5</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2,5</w:t>
            </w:r>
          </w:p>
        </w:tc>
      </w:tr>
      <w:tr w:rsidR="00A741CB" w:rsidRPr="00A741CB" w:rsidTr="00FD0775">
        <w:trPr>
          <w:gridAfter w:val="1"/>
          <w:wAfter w:w="306"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Предоставление субсидий бюджетным, автономным учреждениям и иным некоммерческим организациям</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01100S5060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600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0,4</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0,4</w:t>
            </w:r>
          </w:p>
        </w:tc>
      </w:tr>
      <w:tr w:rsidR="00A741CB" w:rsidRPr="00A741CB" w:rsidTr="00FD0775">
        <w:trPr>
          <w:gridAfter w:val="1"/>
          <w:wAfter w:w="306"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подпрограмма "Развитие системы образования Куменского района"</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0130000000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267 559,6</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 xml:space="preserve">266 </w:t>
            </w:r>
            <w:r w:rsidRPr="00A741CB">
              <w:rPr>
                <w:sz w:val="18"/>
                <w:szCs w:val="18"/>
              </w:rPr>
              <w:lastRenderedPageBreak/>
              <w:t>648,7</w:t>
            </w:r>
          </w:p>
        </w:tc>
      </w:tr>
      <w:tr w:rsidR="00A741CB" w:rsidRPr="00A741CB" w:rsidTr="00FD0775">
        <w:trPr>
          <w:gridAfter w:val="1"/>
          <w:wAfter w:w="306"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lastRenderedPageBreak/>
              <w:t>Финансовое обеспечение деятельности муниципальных образований</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0130002000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128 428,7</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128 428,7</w:t>
            </w:r>
          </w:p>
        </w:tc>
      </w:tr>
      <w:tr w:rsidR="00A741CB" w:rsidRPr="00A741CB" w:rsidTr="00FD0775">
        <w:trPr>
          <w:gridAfter w:val="1"/>
          <w:wAfter w:w="306" w:type="dxa"/>
          <w:trHeight w:val="285"/>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Организации, обеспечивающие деятельность учреждений образования</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0130002040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9 975,7</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9 975,7</w:t>
            </w:r>
          </w:p>
        </w:tc>
      </w:tr>
      <w:tr w:rsidR="00A741CB" w:rsidRPr="00A741CB" w:rsidTr="00FD0775">
        <w:trPr>
          <w:gridAfter w:val="1"/>
          <w:wAfter w:w="306" w:type="dxa"/>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0130002040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8 426,3</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8 426,3</w:t>
            </w:r>
          </w:p>
        </w:tc>
      </w:tr>
      <w:tr w:rsidR="00A741CB" w:rsidRPr="00A741CB" w:rsidTr="00FD0775">
        <w:trPr>
          <w:gridAfter w:val="1"/>
          <w:wAfter w:w="306"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Закупка товаров, работ и услуг для государственных (муниципальных) нужд</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0130002040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200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1 549,4</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1 549,4</w:t>
            </w:r>
          </w:p>
        </w:tc>
      </w:tr>
      <w:tr w:rsidR="00A741CB" w:rsidRPr="00A741CB" w:rsidTr="00FD0775">
        <w:trPr>
          <w:gridAfter w:val="1"/>
          <w:wAfter w:w="306"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Организация дошкольного образования</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0130002150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47 956,3</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48 732,3</w:t>
            </w:r>
          </w:p>
        </w:tc>
      </w:tr>
      <w:tr w:rsidR="00A741CB" w:rsidRPr="00A741CB" w:rsidTr="00FD0775">
        <w:trPr>
          <w:gridAfter w:val="1"/>
          <w:wAfter w:w="306" w:type="dxa"/>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0130002150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22 572,6</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22 956,7</w:t>
            </w:r>
          </w:p>
        </w:tc>
      </w:tr>
      <w:tr w:rsidR="00A741CB" w:rsidRPr="00A741CB" w:rsidTr="00FD0775">
        <w:trPr>
          <w:gridAfter w:val="1"/>
          <w:wAfter w:w="306"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Закупка товаров, работ и услуг для государственных (муниципальных) нужд</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0130002150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200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25 266,4</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25 658,3</w:t>
            </w:r>
          </w:p>
        </w:tc>
      </w:tr>
      <w:tr w:rsidR="00A741CB" w:rsidRPr="00A741CB" w:rsidTr="00FD0775">
        <w:trPr>
          <w:gridAfter w:val="1"/>
          <w:wAfter w:w="306"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Иные бюджетные ассигнования</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0130002150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800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117,3</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117,3</w:t>
            </w:r>
          </w:p>
        </w:tc>
      </w:tr>
      <w:tr w:rsidR="00A741CB" w:rsidRPr="00A741CB" w:rsidTr="00FD0775">
        <w:trPr>
          <w:gridAfter w:val="1"/>
          <w:wAfter w:w="306"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Расходы за счет средств на выполнение расходных обязательств муниципальных образований</w:t>
            </w:r>
          </w:p>
        </w:tc>
        <w:tc>
          <w:tcPr>
            <w:tcW w:w="1240" w:type="dxa"/>
            <w:gridSpan w:val="2"/>
            <w:tcBorders>
              <w:top w:val="nil"/>
              <w:left w:val="nil"/>
              <w:bottom w:val="single" w:sz="4" w:space="0" w:color="000000"/>
              <w:right w:val="single" w:sz="4" w:space="0" w:color="000000"/>
            </w:tcBorders>
            <w:shd w:val="clear" w:color="auto" w:fill="auto"/>
            <w:noWrap/>
            <w:vAlign w:val="bottom"/>
            <w:hideMark/>
          </w:tcPr>
          <w:p w:rsidR="00A741CB" w:rsidRPr="00A741CB" w:rsidRDefault="00A741CB" w:rsidP="00A741CB">
            <w:pPr>
              <w:jc w:val="center"/>
              <w:rPr>
                <w:sz w:val="18"/>
                <w:szCs w:val="18"/>
              </w:rPr>
            </w:pPr>
            <w:r w:rsidRPr="00A741CB">
              <w:rPr>
                <w:sz w:val="18"/>
                <w:szCs w:val="18"/>
              </w:rPr>
              <w:t>013000215А</w:t>
            </w:r>
          </w:p>
        </w:tc>
        <w:tc>
          <w:tcPr>
            <w:tcW w:w="980" w:type="dxa"/>
            <w:tcBorders>
              <w:top w:val="nil"/>
              <w:left w:val="nil"/>
              <w:bottom w:val="single" w:sz="4" w:space="0" w:color="000000"/>
              <w:right w:val="single" w:sz="4" w:space="0" w:color="000000"/>
            </w:tcBorders>
            <w:shd w:val="clear" w:color="auto" w:fill="auto"/>
            <w:noWrap/>
            <w:vAlign w:val="bottom"/>
            <w:hideMark/>
          </w:tcPr>
          <w:p w:rsidR="00A741CB" w:rsidRPr="00A741CB" w:rsidRDefault="00A741CB" w:rsidP="00A741CB">
            <w:pPr>
              <w:jc w:val="center"/>
              <w:rPr>
                <w:sz w:val="18"/>
                <w:szCs w:val="18"/>
              </w:rPr>
            </w:pPr>
            <w:r w:rsidRPr="00A741CB">
              <w:rPr>
                <w:sz w:val="18"/>
                <w:szCs w:val="18"/>
              </w:rPr>
              <w:t>000</w:t>
            </w:r>
          </w:p>
        </w:tc>
        <w:tc>
          <w:tcPr>
            <w:tcW w:w="1549" w:type="dxa"/>
            <w:gridSpan w:val="2"/>
            <w:tcBorders>
              <w:top w:val="nil"/>
              <w:left w:val="nil"/>
              <w:bottom w:val="single" w:sz="4" w:space="0" w:color="000000"/>
              <w:right w:val="single" w:sz="4" w:space="0" w:color="000000"/>
            </w:tcBorders>
            <w:shd w:val="clear" w:color="auto" w:fill="auto"/>
            <w:noWrap/>
            <w:vAlign w:val="bottom"/>
            <w:hideMark/>
          </w:tcPr>
          <w:p w:rsidR="00A741CB" w:rsidRPr="00A741CB" w:rsidRDefault="00A741CB" w:rsidP="00A741CB">
            <w:pPr>
              <w:jc w:val="center"/>
              <w:rPr>
                <w:sz w:val="18"/>
                <w:szCs w:val="18"/>
              </w:rPr>
            </w:pPr>
            <w:r w:rsidRPr="00A741CB">
              <w:rPr>
                <w:sz w:val="18"/>
                <w:szCs w:val="18"/>
              </w:rPr>
              <w:t>24 386,4</w:t>
            </w:r>
          </w:p>
        </w:tc>
        <w:tc>
          <w:tcPr>
            <w:tcW w:w="709" w:type="dxa"/>
            <w:gridSpan w:val="3"/>
            <w:tcBorders>
              <w:top w:val="nil"/>
              <w:left w:val="nil"/>
              <w:bottom w:val="single" w:sz="4" w:space="0" w:color="000000"/>
              <w:right w:val="single" w:sz="4" w:space="0" w:color="000000"/>
            </w:tcBorders>
            <w:shd w:val="clear" w:color="auto" w:fill="auto"/>
            <w:noWrap/>
            <w:vAlign w:val="bottom"/>
            <w:hideMark/>
          </w:tcPr>
          <w:p w:rsidR="00A741CB" w:rsidRPr="00A741CB" w:rsidRDefault="00A741CB" w:rsidP="00A741CB">
            <w:pPr>
              <w:jc w:val="center"/>
              <w:rPr>
                <w:sz w:val="18"/>
                <w:szCs w:val="18"/>
              </w:rPr>
            </w:pPr>
            <w:r w:rsidRPr="00A741CB">
              <w:rPr>
                <w:sz w:val="18"/>
                <w:szCs w:val="18"/>
              </w:rPr>
              <w:t>23 627,9</w:t>
            </w:r>
          </w:p>
        </w:tc>
      </w:tr>
      <w:tr w:rsidR="00A741CB" w:rsidRPr="00A741CB" w:rsidTr="00FD0775">
        <w:trPr>
          <w:gridAfter w:val="1"/>
          <w:wAfter w:w="306" w:type="dxa"/>
          <w:trHeight w:val="96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A741CB" w:rsidRPr="00A741CB" w:rsidRDefault="00A741CB" w:rsidP="00A741CB">
            <w:pPr>
              <w:rPr>
                <w:sz w:val="18"/>
                <w:szCs w:val="18"/>
              </w:rPr>
            </w:pPr>
            <w:r w:rsidRPr="00A741CB">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gridSpan w:val="2"/>
            <w:tcBorders>
              <w:top w:val="nil"/>
              <w:left w:val="nil"/>
              <w:bottom w:val="single" w:sz="4" w:space="0" w:color="000000"/>
              <w:right w:val="single" w:sz="4" w:space="0" w:color="000000"/>
            </w:tcBorders>
            <w:shd w:val="clear" w:color="auto" w:fill="auto"/>
            <w:noWrap/>
            <w:vAlign w:val="bottom"/>
            <w:hideMark/>
          </w:tcPr>
          <w:p w:rsidR="00A741CB" w:rsidRPr="00A741CB" w:rsidRDefault="00A741CB" w:rsidP="00A741CB">
            <w:pPr>
              <w:jc w:val="center"/>
              <w:rPr>
                <w:sz w:val="18"/>
                <w:szCs w:val="18"/>
              </w:rPr>
            </w:pPr>
            <w:r w:rsidRPr="00A741CB">
              <w:rPr>
                <w:sz w:val="18"/>
                <w:szCs w:val="18"/>
              </w:rPr>
              <w:t>013000215А</w:t>
            </w:r>
          </w:p>
        </w:tc>
        <w:tc>
          <w:tcPr>
            <w:tcW w:w="980" w:type="dxa"/>
            <w:tcBorders>
              <w:top w:val="nil"/>
              <w:left w:val="nil"/>
              <w:bottom w:val="single" w:sz="4" w:space="0" w:color="000000"/>
              <w:right w:val="single" w:sz="4" w:space="0" w:color="000000"/>
            </w:tcBorders>
            <w:shd w:val="clear" w:color="auto" w:fill="auto"/>
            <w:noWrap/>
            <w:vAlign w:val="bottom"/>
            <w:hideMark/>
          </w:tcPr>
          <w:p w:rsidR="00A741CB" w:rsidRPr="00A741CB" w:rsidRDefault="00A741CB" w:rsidP="00A741CB">
            <w:pPr>
              <w:jc w:val="center"/>
              <w:rPr>
                <w:sz w:val="18"/>
                <w:szCs w:val="18"/>
              </w:rPr>
            </w:pPr>
            <w:r w:rsidRPr="00A741CB">
              <w:rPr>
                <w:sz w:val="18"/>
                <w:szCs w:val="18"/>
              </w:rPr>
              <w:t>100</w:t>
            </w:r>
          </w:p>
        </w:tc>
        <w:tc>
          <w:tcPr>
            <w:tcW w:w="1549" w:type="dxa"/>
            <w:gridSpan w:val="2"/>
            <w:tcBorders>
              <w:top w:val="nil"/>
              <w:left w:val="nil"/>
              <w:bottom w:val="single" w:sz="4" w:space="0" w:color="000000"/>
              <w:right w:val="single" w:sz="4" w:space="0" w:color="000000"/>
            </w:tcBorders>
            <w:shd w:val="clear" w:color="auto" w:fill="auto"/>
            <w:noWrap/>
            <w:vAlign w:val="bottom"/>
            <w:hideMark/>
          </w:tcPr>
          <w:p w:rsidR="00A741CB" w:rsidRPr="00A741CB" w:rsidRDefault="00A741CB" w:rsidP="00A741CB">
            <w:pPr>
              <w:jc w:val="center"/>
              <w:rPr>
                <w:sz w:val="18"/>
                <w:szCs w:val="18"/>
              </w:rPr>
            </w:pPr>
            <w:r w:rsidRPr="00A741CB">
              <w:rPr>
                <w:sz w:val="18"/>
                <w:szCs w:val="18"/>
              </w:rPr>
              <w:t>11 460,5</w:t>
            </w:r>
          </w:p>
        </w:tc>
        <w:tc>
          <w:tcPr>
            <w:tcW w:w="709" w:type="dxa"/>
            <w:gridSpan w:val="3"/>
            <w:tcBorders>
              <w:top w:val="nil"/>
              <w:left w:val="nil"/>
              <w:bottom w:val="single" w:sz="4" w:space="0" w:color="000000"/>
              <w:right w:val="single" w:sz="4" w:space="0" w:color="000000"/>
            </w:tcBorders>
            <w:shd w:val="clear" w:color="auto" w:fill="auto"/>
            <w:noWrap/>
            <w:vAlign w:val="bottom"/>
            <w:hideMark/>
          </w:tcPr>
          <w:p w:rsidR="00A741CB" w:rsidRPr="00A741CB" w:rsidRDefault="00A741CB" w:rsidP="00A741CB">
            <w:pPr>
              <w:jc w:val="center"/>
              <w:rPr>
                <w:sz w:val="18"/>
                <w:szCs w:val="18"/>
              </w:rPr>
            </w:pPr>
            <w:r w:rsidRPr="00A741CB">
              <w:rPr>
                <w:sz w:val="18"/>
                <w:szCs w:val="18"/>
              </w:rPr>
              <w:t>11 093,9</w:t>
            </w:r>
          </w:p>
        </w:tc>
      </w:tr>
      <w:tr w:rsidR="00A741CB" w:rsidRPr="00A741CB" w:rsidTr="00FD0775">
        <w:trPr>
          <w:gridAfter w:val="1"/>
          <w:wAfter w:w="306"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Закупка товаров, работ и услуг для государственных (муниципальных) нужд</w:t>
            </w:r>
          </w:p>
        </w:tc>
        <w:tc>
          <w:tcPr>
            <w:tcW w:w="1240" w:type="dxa"/>
            <w:gridSpan w:val="2"/>
            <w:tcBorders>
              <w:top w:val="nil"/>
              <w:left w:val="nil"/>
              <w:bottom w:val="single" w:sz="4" w:space="0" w:color="000000"/>
              <w:right w:val="single" w:sz="4" w:space="0" w:color="000000"/>
            </w:tcBorders>
            <w:shd w:val="clear" w:color="auto" w:fill="auto"/>
            <w:noWrap/>
            <w:vAlign w:val="bottom"/>
            <w:hideMark/>
          </w:tcPr>
          <w:p w:rsidR="00A741CB" w:rsidRPr="00A741CB" w:rsidRDefault="00A741CB" w:rsidP="00A741CB">
            <w:pPr>
              <w:jc w:val="center"/>
              <w:rPr>
                <w:sz w:val="18"/>
                <w:szCs w:val="18"/>
              </w:rPr>
            </w:pPr>
            <w:r w:rsidRPr="00A741CB">
              <w:rPr>
                <w:sz w:val="18"/>
                <w:szCs w:val="18"/>
              </w:rPr>
              <w:t>013000215А</w:t>
            </w:r>
          </w:p>
        </w:tc>
        <w:tc>
          <w:tcPr>
            <w:tcW w:w="980" w:type="dxa"/>
            <w:tcBorders>
              <w:top w:val="nil"/>
              <w:left w:val="nil"/>
              <w:bottom w:val="single" w:sz="4" w:space="0" w:color="000000"/>
              <w:right w:val="single" w:sz="4" w:space="0" w:color="000000"/>
            </w:tcBorders>
            <w:shd w:val="clear" w:color="auto" w:fill="auto"/>
            <w:noWrap/>
            <w:vAlign w:val="bottom"/>
            <w:hideMark/>
          </w:tcPr>
          <w:p w:rsidR="00A741CB" w:rsidRPr="00A741CB" w:rsidRDefault="00A741CB" w:rsidP="00A741CB">
            <w:pPr>
              <w:jc w:val="center"/>
              <w:rPr>
                <w:sz w:val="18"/>
                <w:szCs w:val="18"/>
              </w:rPr>
            </w:pPr>
            <w:r w:rsidRPr="00A741CB">
              <w:rPr>
                <w:sz w:val="18"/>
                <w:szCs w:val="18"/>
              </w:rPr>
              <w:t>200</w:t>
            </w:r>
          </w:p>
        </w:tc>
        <w:tc>
          <w:tcPr>
            <w:tcW w:w="1549" w:type="dxa"/>
            <w:gridSpan w:val="2"/>
            <w:tcBorders>
              <w:top w:val="nil"/>
              <w:left w:val="nil"/>
              <w:bottom w:val="single" w:sz="4" w:space="0" w:color="000000"/>
              <w:right w:val="single" w:sz="4" w:space="0" w:color="000000"/>
            </w:tcBorders>
            <w:shd w:val="clear" w:color="auto" w:fill="auto"/>
            <w:noWrap/>
            <w:vAlign w:val="bottom"/>
            <w:hideMark/>
          </w:tcPr>
          <w:p w:rsidR="00A741CB" w:rsidRPr="00A741CB" w:rsidRDefault="00A741CB" w:rsidP="00A741CB">
            <w:pPr>
              <w:jc w:val="center"/>
              <w:rPr>
                <w:sz w:val="18"/>
                <w:szCs w:val="18"/>
              </w:rPr>
            </w:pPr>
            <w:r w:rsidRPr="00A741CB">
              <w:rPr>
                <w:sz w:val="18"/>
                <w:szCs w:val="18"/>
              </w:rPr>
              <w:t>12 507,0</w:t>
            </w:r>
          </w:p>
        </w:tc>
        <w:tc>
          <w:tcPr>
            <w:tcW w:w="709" w:type="dxa"/>
            <w:gridSpan w:val="3"/>
            <w:tcBorders>
              <w:top w:val="nil"/>
              <w:left w:val="nil"/>
              <w:bottom w:val="single" w:sz="4" w:space="0" w:color="000000"/>
              <w:right w:val="single" w:sz="4" w:space="0" w:color="000000"/>
            </w:tcBorders>
            <w:shd w:val="clear" w:color="auto" w:fill="auto"/>
            <w:noWrap/>
            <w:vAlign w:val="bottom"/>
            <w:hideMark/>
          </w:tcPr>
          <w:p w:rsidR="00A741CB" w:rsidRPr="00A741CB" w:rsidRDefault="00A741CB" w:rsidP="00A741CB">
            <w:pPr>
              <w:jc w:val="center"/>
              <w:rPr>
                <w:sz w:val="18"/>
                <w:szCs w:val="18"/>
              </w:rPr>
            </w:pPr>
            <w:r w:rsidRPr="00A741CB">
              <w:rPr>
                <w:sz w:val="18"/>
                <w:szCs w:val="18"/>
              </w:rPr>
              <w:t>12 115,1</w:t>
            </w:r>
          </w:p>
        </w:tc>
      </w:tr>
      <w:tr w:rsidR="00A741CB" w:rsidRPr="00A741CB" w:rsidTr="00FD0775">
        <w:trPr>
          <w:gridAfter w:val="1"/>
          <w:wAfter w:w="306"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Иные бюджетные ассигнования</w:t>
            </w:r>
          </w:p>
        </w:tc>
        <w:tc>
          <w:tcPr>
            <w:tcW w:w="1240" w:type="dxa"/>
            <w:gridSpan w:val="2"/>
            <w:tcBorders>
              <w:top w:val="nil"/>
              <w:left w:val="nil"/>
              <w:bottom w:val="single" w:sz="4" w:space="0" w:color="000000"/>
              <w:right w:val="single" w:sz="4" w:space="0" w:color="000000"/>
            </w:tcBorders>
            <w:shd w:val="clear" w:color="auto" w:fill="auto"/>
            <w:noWrap/>
            <w:vAlign w:val="bottom"/>
            <w:hideMark/>
          </w:tcPr>
          <w:p w:rsidR="00A741CB" w:rsidRPr="00A741CB" w:rsidRDefault="00A741CB" w:rsidP="00A741CB">
            <w:pPr>
              <w:jc w:val="center"/>
              <w:rPr>
                <w:sz w:val="18"/>
                <w:szCs w:val="18"/>
              </w:rPr>
            </w:pPr>
            <w:r w:rsidRPr="00A741CB">
              <w:rPr>
                <w:sz w:val="18"/>
                <w:szCs w:val="18"/>
              </w:rPr>
              <w:t>013000215А</w:t>
            </w:r>
          </w:p>
        </w:tc>
        <w:tc>
          <w:tcPr>
            <w:tcW w:w="980" w:type="dxa"/>
            <w:tcBorders>
              <w:top w:val="nil"/>
              <w:left w:val="nil"/>
              <w:bottom w:val="single" w:sz="4" w:space="0" w:color="000000"/>
              <w:right w:val="single" w:sz="4" w:space="0" w:color="000000"/>
            </w:tcBorders>
            <w:shd w:val="clear" w:color="auto" w:fill="auto"/>
            <w:noWrap/>
            <w:vAlign w:val="bottom"/>
            <w:hideMark/>
          </w:tcPr>
          <w:p w:rsidR="00A741CB" w:rsidRPr="00A741CB" w:rsidRDefault="00A741CB" w:rsidP="00A741CB">
            <w:pPr>
              <w:jc w:val="center"/>
              <w:rPr>
                <w:sz w:val="18"/>
                <w:szCs w:val="18"/>
              </w:rPr>
            </w:pPr>
            <w:r w:rsidRPr="00A741CB">
              <w:rPr>
                <w:sz w:val="18"/>
                <w:szCs w:val="18"/>
              </w:rPr>
              <w:t>800</w:t>
            </w:r>
          </w:p>
        </w:tc>
        <w:tc>
          <w:tcPr>
            <w:tcW w:w="1549" w:type="dxa"/>
            <w:gridSpan w:val="2"/>
            <w:tcBorders>
              <w:top w:val="nil"/>
              <w:left w:val="nil"/>
              <w:bottom w:val="single" w:sz="4" w:space="0" w:color="000000"/>
              <w:right w:val="single" w:sz="4" w:space="0" w:color="000000"/>
            </w:tcBorders>
            <w:shd w:val="clear" w:color="auto" w:fill="auto"/>
            <w:noWrap/>
            <w:vAlign w:val="bottom"/>
            <w:hideMark/>
          </w:tcPr>
          <w:p w:rsidR="00A741CB" w:rsidRPr="00A741CB" w:rsidRDefault="00A741CB" w:rsidP="00A741CB">
            <w:pPr>
              <w:jc w:val="center"/>
              <w:rPr>
                <w:sz w:val="18"/>
                <w:szCs w:val="18"/>
              </w:rPr>
            </w:pPr>
            <w:r w:rsidRPr="00A741CB">
              <w:rPr>
                <w:sz w:val="18"/>
                <w:szCs w:val="18"/>
              </w:rPr>
              <w:t>418,9</w:t>
            </w:r>
          </w:p>
        </w:tc>
        <w:tc>
          <w:tcPr>
            <w:tcW w:w="709" w:type="dxa"/>
            <w:gridSpan w:val="3"/>
            <w:tcBorders>
              <w:top w:val="nil"/>
              <w:left w:val="nil"/>
              <w:bottom w:val="single" w:sz="4" w:space="0" w:color="000000"/>
              <w:right w:val="single" w:sz="4" w:space="0" w:color="000000"/>
            </w:tcBorders>
            <w:shd w:val="clear" w:color="auto" w:fill="auto"/>
            <w:noWrap/>
            <w:vAlign w:val="bottom"/>
            <w:hideMark/>
          </w:tcPr>
          <w:p w:rsidR="00A741CB" w:rsidRPr="00A741CB" w:rsidRDefault="00A741CB" w:rsidP="00A741CB">
            <w:pPr>
              <w:jc w:val="center"/>
              <w:rPr>
                <w:sz w:val="18"/>
                <w:szCs w:val="18"/>
              </w:rPr>
            </w:pPr>
            <w:r w:rsidRPr="00A741CB">
              <w:rPr>
                <w:sz w:val="18"/>
                <w:szCs w:val="18"/>
              </w:rPr>
              <w:t>418,9</w:t>
            </w:r>
          </w:p>
        </w:tc>
      </w:tr>
      <w:tr w:rsidR="00A741CB" w:rsidRPr="00A741CB" w:rsidTr="00FD0775">
        <w:trPr>
          <w:gridAfter w:val="1"/>
          <w:wAfter w:w="306" w:type="dxa"/>
          <w:trHeight w:val="48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A741CB" w:rsidRPr="00A741CB" w:rsidRDefault="00A741CB" w:rsidP="00A741CB">
            <w:pPr>
              <w:rPr>
                <w:sz w:val="18"/>
                <w:szCs w:val="18"/>
              </w:rPr>
            </w:pPr>
            <w:r w:rsidRPr="00A741CB">
              <w:rPr>
                <w:sz w:val="18"/>
                <w:szCs w:val="18"/>
              </w:rPr>
              <w:t>Расходы за счет средств районного бюджета на обеспечение деятельности организаций дошкольного образования детей</w:t>
            </w:r>
          </w:p>
        </w:tc>
        <w:tc>
          <w:tcPr>
            <w:tcW w:w="1240" w:type="dxa"/>
            <w:gridSpan w:val="2"/>
            <w:tcBorders>
              <w:top w:val="nil"/>
              <w:left w:val="nil"/>
              <w:bottom w:val="single" w:sz="4" w:space="0" w:color="000000"/>
              <w:right w:val="single" w:sz="4" w:space="0" w:color="000000"/>
            </w:tcBorders>
            <w:shd w:val="clear" w:color="auto" w:fill="auto"/>
            <w:noWrap/>
            <w:vAlign w:val="bottom"/>
            <w:hideMark/>
          </w:tcPr>
          <w:p w:rsidR="00A741CB" w:rsidRPr="00A741CB" w:rsidRDefault="00A741CB" w:rsidP="00A741CB">
            <w:pPr>
              <w:jc w:val="center"/>
              <w:rPr>
                <w:sz w:val="18"/>
                <w:szCs w:val="18"/>
              </w:rPr>
            </w:pPr>
            <w:r w:rsidRPr="00A741CB">
              <w:rPr>
                <w:sz w:val="18"/>
                <w:szCs w:val="18"/>
              </w:rPr>
              <w:t>013000215Б</w:t>
            </w:r>
          </w:p>
        </w:tc>
        <w:tc>
          <w:tcPr>
            <w:tcW w:w="980" w:type="dxa"/>
            <w:tcBorders>
              <w:top w:val="nil"/>
              <w:left w:val="nil"/>
              <w:bottom w:val="single" w:sz="4" w:space="0" w:color="000000"/>
              <w:right w:val="single" w:sz="4" w:space="0" w:color="000000"/>
            </w:tcBorders>
            <w:shd w:val="clear" w:color="auto" w:fill="auto"/>
            <w:noWrap/>
            <w:vAlign w:val="bottom"/>
            <w:hideMark/>
          </w:tcPr>
          <w:p w:rsidR="00A741CB" w:rsidRPr="00A741CB" w:rsidRDefault="00A741CB" w:rsidP="00A741CB">
            <w:pPr>
              <w:jc w:val="center"/>
              <w:rPr>
                <w:sz w:val="18"/>
                <w:szCs w:val="18"/>
              </w:rPr>
            </w:pPr>
            <w:r w:rsidRPr="00A741CB">
              <w:rPr>
                <w:sz w:val="18"/>
                <w:szCs w:val="18"/>
              </w:rPr>
              <w:t>000</w:t>
            </w:r>
          </w:p>
        </w:tc>
        <w:tc>
          <w:tcPr>
            <w:tcW w:w="1549" w:type="dxa"/>
            <w:gridSpan w:val="2"/>
            <w:tcBorders>
              <w:top w:val="nil"/>
              <w:left w:val="nil"/>
              <w:bottom w:val="single" w:sz="4" w:space="0" w:color="000000"/>
              <w:right w:val="single" w:sz="4" w:space="0" w:color="000000"/>
            </w:tcBorders>
            <w:shd w:val="clear" w:color="auto" w:fill="auto"/>
            <w:noWrap/>
            <w:vAlign w:val="bottom"/>
            <w:hideMark/>
          </w:tcPr>
          <w:p w:rsidR="00A741CB" w:rsidRPr="00A741CB" w:rsidRDefault="00A741CB" w:rsidP="00A741CB">
            <w:pPr>
              <w:jc w:val="center"/>
              <w:rPr>
                <w:sz w:val="18"/>
                <w:szCs w:val="18"/>
              </w:rPr>
            </w:pPr>
            <w:r w:rsidRPr="00A741CB">
              <w:rPr>
                <w:sz w:val="18"/>
                <w:szCs w:val="18"/>
              </w:rPr>
              <w:t>579,6</w:t>
            </w:r>
          </w:p>
        </w:tc>
        <w:tc>
          <w:tcPr>
            <w:tcW w:w="709" w:type="dxa"/>
            <w:gridSpan w:val="3"/>
            <w:tcBorders>
              <w:top w:val="nil"/>
              <w:left w:val="nil"/>
              <w:bottom w:val="single" w:sz="4" w:space="0" w:color="000000"/>
              <w:right w:val="single" w:sz="4" w:space="0" w:color="000000"/>
            </w:tcBorders>
            <w:shd w:val="clear" w:color="auto" w:fill="auto"/>
            <w:noWrap/>
            <w:vAlign w:val="bottom"/>
            <w:hideMark/>
          </w:tcPr>
          <w:p w:rsidR="00A741CB" w:rsidRPr="00A741CB" w:rsidRDefault="00A741CB" w:rsidP="00A741CB">
            <w:pPr>
              <w:jc w:val="center"/>
              <w:rPr>
                <w:sz w:val="18"/>
                <w:szCs w:val="18"/>
              </w:rPr>
            </w:pPr>
            <w:r w:rsidRPr="00A741CB">
              <w:rPr>
                <w:sz w:val="18"/>
                <w:szCs w:val="18"/>
              </w:rPr>
              <w:t>562,1</w:t>
            </w:r>
          </w:p>
        </w:tc>
      </w:tr>
      <w:tr w:rsidR="00A741CB" w:rsidRPr="00A741CB" w:rsidTr="00FD0775">
        <w:trPr>
          <w:gridAfter w:val="1"/>
          <w:wAfter w:w="306" w:type="dxa"/>
          <w:trHeight w:val="96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A741CB" w:rsidRPr="00A741CB" w:rsidRDefault="00A741CB" w:rsidP="00A741CB">
            <w:pPr>
              <w:rPr>
                <w:sz w:val="18"/>
                <w:szCs w:val="18"/>
              </w:rPr>
            </w:pPr>
            <w:r w:rsidRPr="00A741CB">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gridSpan w:val="2"/>
            <w:tcBorders>
              <w:top w:val="nil"/>
              <w:left w:val="nil"/>
              <w:bottom w:val="single" w:sz="4" w:space="0" w:color="000000"/>
              <w:right w:val="single" w:sz="4" w:space="0" w:color="000000"/>
            </w:tcBorders>
            <w:shd w:val="clear" w:color="auto" w:fill="auto"/>
            <w:noWrap/>
            <w:vAlign w:val="bottom"/>
            <w:hideMark/>
          </w:tcPr>
          <w:p w:rsidR="00A741CB" w:rsidRPr="00A741CB" w:rsidRDefault="00A741CB" w:rsidP="00A741CB">
            <w:pPr>
              <w:jc w:val="center"/>
              <w:rPr>
                <w:sz w:val="18"/>
                <w:szCs w:val="18"/>
              </w:rPr>
            </w:pPr>
            <w:r w:rsidRPr="00A741CB">
              <w:rPr>
                <w:sz w:val="18"/>
                <w:szCs w:val="18"/>
              </w:rPr>
              <w:t>013000215Б</w:t>
            </w:r>
          </w:p>
        </w:tc>
        <w:tc>
          <w:tcPr>
            <w:tcW w:w="980" w:type="dxa"/>
            <w:tcBorders>
              <w:top w:val="nil"/>
              <w:left w:val="nil"/>
              <w:bottom w:val="single" w:sz="4" w:space="0" w:color="000000"/>
              <w:right w:val="single" w:sz="4" w:space="0" w:color="000000"/>
            </w:tcBorders>
            <w:shd w:val="clear" w:color="auto" w:fill="auto"/>
            <w:noWrap/>
            <w:vAlign w:val="bottom"/>
            <w:hideMark/>
          </w:tcPr>
          <w:p w:rsidR="00A741CB" w:rsidRPr="00A741CB" w:rsidRDefault="00A741CB" w:rsidP="00A741CB">
            <w:pPr>
              <w:jc w:val="center"/>
              <w:rPr>
                <w:sz w:val="18"/>
                <w:szCs w:val="18"/>
              </w:rPr>
            </w:pPr>
            <w:r w:rsidRPr="00A741CB">
              <w:rPr>
                <w:sz w:val="18"/>
                <w:szCs w:val="18"/>
              </w:rPr>
              <w:t>100</w:t>
            </w:r>
          </w:p>
        </w:tc>
        <w:tc>
          <w:tcPr>
            <w:tcW w:w="1549" w:type="dxa"/>
            <w:gridSpan w:val="2"/>
            <w:tcBorders>
              <w:top w:val="nil"/>
              <w:left w:val="nil"/>
              <w:bottom w:val="single" w:sz="4" w:space="0" w:color="000000"/>
              <w:right w:val="single" w:sz="4" w:space="0" w:color="000000"/>
            </w:tcBorders>
            <w:shd w:val="clear" w:color="auto" w:fill="auto"/>
            <w:noWrap/>
            <w:vAlign w:val="bottom"/>
            <w:hideMark/>
          </w:tcPr>
          <w:p w:rsidR="00A741CB" w:rsidRPr="00A741CB" w:rsidRDefault="00A741CB" w:rsidP="00A741CB">
            <w:pPr>
              <w:jc w:val="center"/>
              <w:rPr>
                <w:sz w:val="18"/>
                <w:szCs w:val="18"/>
              </w:rPr>
            </w:pPr>
            <w:r w:rsidRPr="00A741CB">
              <w:rPr>
                <w:sz w:val="18"/>
                <w:szCs w:val="18"/>
              </w:rPr>
              <w:t>579,6</w:t>
            </w:r>
          </w:p>
        </w:tc>
        <w:tc>
          <w:tcPr>
            <w:tcW w:w="709" w:type="dxa"/>
            <w:gridSpan w:val="3"/>
            <w:tcBorders>
              <w:top w:val="nil"/>
              <w:left w:val="nil"/>
              <w:bottom w:val="single" w:sz="4" w:space="0" w:color="000000"/>
              <w:right w:val="single" w:sz="4" w:space="0" w:color="000000"/>
            </w:tcBorders>
            <w:shd w:val="clear" w:color="auto" w:fill="auto"/>
            <w:noWrap/>
            <w:vAlign w:val="bottom"/>
            <w:hideMark/>
          </w:tcPr>
          <w:p w:rsidR="00A741CB" w:rsidRPr="00A741CB" w:rsidRDefault="00A741CB" w:rsidP="00A741CB">
            <w:pPr>
              <w:jc w:val="center"/>
              <w:rPr>
                <w:sz w:val="18"/>
                <w:szCs w:val="18"/>
              </w:rPr>
            </w:pPr>
            <w:r w:rsidRPr="00A741CB">
              <w:rPr>
                <w:sz w:val="18"/>
                <w:szCs w:val="18"/>
              </w:rPr>
              <w:t>562,1</w:t>
            </w:r>
          </w:p>
        </w:tc>
      </w:tr>
      <w:tr w:rsidR="00A741CB" w:rsidRPr="00A741CB" w:rsidTr="00FD0775">
        <w:trPr>
          <w:gridAfter w:val="1"/>
          <w:wAfter w:w="306"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Общеобразовательные организации</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0130002170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25 253,5</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25 643,6</w:t>
            </w:r>
          </w:p>
        </w:tc>
      </w:tr>
      <w:tr w:rsidR="00A741CB" w:rsidRPr="00A741CB" w:rsidTr="00FD0775">
        <w:trPr>
          <w:gridAfter w:val="1"/>
          <w:wAfter w:w="306" w:type="dxa"/>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0130002170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3 349,0</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3 407,0</w:t>
            </w:r>
          </w:p>
        </w:tc>
      </w:tr>
      <w:tr w:rsidR="00A741CB" w:rsidRPr="00A741CB" w:rsidTr="00FD0775">
        <w:trPr>
          <w:gridAfter w:val="1"/>
          <w:wAfter w:w="306"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Закупка товаров, работ и услуг для государственных (муниципальных) нужд</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0130002170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200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21 572,6</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21 904,7</w:t>
            </w:r>
          </w:p>
        </w:tc>
      </w:tr>
      <w:tr w:rsidR="00A741CB" w:rsidRPr="00A741CB" w:rsidTr="00FD0775">
        <w:trPr>
          <w:gridAfter w:val="1"/>
          <w:wAfter w:w="306"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Иные бюджетные ассигнования</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0130002170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800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331,9</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331,9</w:t>
            </w:r>
          </w:p>
        </w:tc>
      </w:tr>
      <w:tr w:rsidR="00A741CB" w:rsidRPr="00A741CB" w:rsidTr="00FD0775">
        <w:trPr>
          <w:gridAfter w:val="1"/>
          <w:wAfter w:w="306"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Расходы за счет средств на выполнение расходных обязательств муниципальных образований</w:t>
            </w:r>
          </w:p>
        </w:tc>
        <w:tc>
          <w:tcPr>
            <w:tcW w:w="1240" w:type="dxa"/>
            <w:gridSpan w:val="2"/>
            <w:tcBorders>
              <w:top w:val="nil"/>
              <w:left w:val="nil"/>
              <w:bottom w:val="single" w:sz="4" w:space="0" w:color="000000"/>
              <w:right w:val="single" w:sz="4" w:space="0" w:color="000000"/>
            </w:tcBorders>
            <w:shd w:val="clear" w:color="auto" w:fill="auto"/>
            <w:noWrap/>
            <w:vAlign w:val="bottom"/>
            <w:hideMark/>
          </w:tcPr>
          <w:p w:rsidR="00A741CB" w:rsidRPr="00A741CB" w:rsidRDefault="00A741CB" w:rsidP="00A741CB">
            <w:pPr>
              <w:jc w:val="center"/>
              <w:rPr>
                <w:sz w:val="18"/>
                <w:szCs w:val="18"/>
              </w:rPr>
            </w:pPr>
            <w:r w:rsidRPr="00A741CB">
              <w:rPr>
                <w:sz w:val="18"/>
                <w:szCs w:val="18"/>
              </w:rPr>
              <w:t>013000217А</w:t>
            </w:r>
          </w:p>
        </w:tc>
        <w:tc>
          <w:tcPr>
            <w:tcW w:w="980" w:type="dxa"/>
            <w:tcBorders>
              <w:top w:val="nil"/>
              <w:left w:val="nil"/>
              <w:bottom w:val="single" w:sz="4" w:space="0" w:color="000000"/>
              <w:right w:val="single" w:sz="4" w:space="0" w:color="000000"/>
            </w:tcBorders>
            <w:shd w:val="clear" w:color="auto" w:fill="auto"/>
            <w:noWrap/>
            <w:vAlign w:val="bottom"/>
            <w:hideMark/>
          </w:tcPr>
          <w:p w:rsidR="00A741CB" w:rsidRPr="00A741CB" w:rsidRDefault="00A741CB" w:rsidP="00A741CB">
            <w:pPr>
              <w:jc w:val="center"/>
              <w:rPr>
                <w:sz w:val="18"/>
                <w:szCs w:val="18"/>
              </w:rPr>
            </w:pPr>
            <w:r w:rsidRPr="00A741CB">
              <w:rPr>
                <w:sz w:val="18"/>
                <w:szCs w:val="18"/>
              </w:rPr>
              <w:t>000</w:t>
            </w:r>
          </w:p>
        </w:tc>
        <w:tc>
          <w:tcPr>
            <w:tcW w:w="1549" w:type="dxa"/>
            <w:gridSpan w:val="2"/>
            <w:tcBorders>
              <w:top w:val="nil"/>
              <w:left w:val="nil"/>
              <w:bottom w:val="single" w:sz="4" w:space="0" w:color="000000"/>
              <w:right w:val="single" w:sz="4" w:space="0" w:color="000000"/>
            </w:tcBorders>
            <w:shd w:val="clear" w:color="auto" w:fill="auto"/>
            <w:noWrap/>
            <w:vAlign w:val="bottom"/>
            <w:hideMark/>
          </w:tcPr>
          <w:p w:rsidR="00A741CB" w:rsidRPr="00A741CB" w:rsidRDefault="00A741CB" w:rsidP="00A741CB">
            <w:pPr>
              <w:jc w:val="center"/>
              <w:rPr>
                <w:sz w:val="18"/>
                <w:szCs w:val="18"/>
              </w:rPr>
            </w:pPr>
            <w:r w:rsidRPr="00A741CB">
              <w:rPr>
                <w:sz w:val="18"/>
                <w:szCs w:val="18"/>
              </w:rPr>
              <w:t>13 359,0</w:t>
            </w:r>
          </w:p>
        </w:tc>
        <w:tc>
          <w:tcPr>
            <w:tcW w:w="709" w:type="dxa"/>
            <w:gridSpan w:val="3"/>
            <w:tcBorders>
              <w:top w:val="nil"/>
              <w:left w:val="nil"/>
              <w:bottom w:val="single" w:sz="4" w:space="0" w:color="000000"/>
              <w:right w:val="single" w:sz="4" w:space="0" w:color="000000"/>
            </w:tcBorders>
            <w:shd w:val="clear" w:color="auto" w:fill="auto"/>
            <w:noWrap/>
            <w:vAlign w:val="bottom"/>
            <w:hideMark/>
          </w:tcPr>
          <w:p w:rsidR="00A741CB" w:rsidRPr="00A741CB" w:rsidRDefault="00A741CB" w:rsidP="00A741CB">
            <w:pPr>
              <w:jc w:val="center"/>
              <w:rPr>
                <w:sz w:val="18"/>
                <w:szCs w:val="18"/>
              </w:rPr>
            </w:pPr>
            <w:r w:rsidRPr="00A741CB">
              <w:rPr>
                <w:sz w:val="18"/>
                <w:szCs w:val="18"/>
              </w:rPr>
              <w:t>12 968,9</w:t>
            </w:r>
          </w:p>
        </w:tc>
      </w:tr>
      <w:tr w:rsidR="00A741CB" w:rsidRPr="00A741CB" w:rsidTr="00FD0775">
        <w:trPr>
          <w:gridAfter w:val="1"/>
          <w:wAfter w:w="306" w:type="dxa"/>
          <w:trHeight w:val="96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A741CB" w:rsidRPr="00A741CB" w:rsidRDefault="00A741CB" w:rsidP="00A741CB">
            <w:pPr>
              <w:rPr>
                <w:sz w:val="18"/>
                <w:szCs w:val="18"/>
              </w:rPr>
            </w:pPr>
            <w:r w:rsidRPr="00A741CB">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gridSpan w:val="2"/>
            <w:tcBorders>
              <w:top w:val="nil"/>
              <w:left w:val="nil"/>
              <w:bottom w:val="single" w:sz="4" w:space="0" w:color="000000"/>
              <w:right w:val="single" w:sz="4" w:space="0" w:color="000000"/>
            </w:tcBorders>
            <w:shd w:val="clear" w:color="auto" w:fill="auto"/>
            <w:noWrap/>
            <w:vAlign w:val="bottom"/>
            <w:hideMark/>
          </w:tcPr>
          <w:p w:rsidR="00A741CB" w:rsidRPr="00A741CB" w:rsidRDefault="00A741CB" w:rsidP="00A741CB">
            <w:pPr>
              <w:jc w:val="center"/>
              <w:rPr>
                <w:sz w:val="18"/>
                <w:szCs w:val="18"/>
              </w:rPr>
            </w:pPr>
            <w:r w:rsidRPr="00A741CB">
              <w:rPr>
                <w:sz w:val="18"/>
                <w:szCs w:val="18"/>
              </w:rPr>
              <w:t>013000217А</w:t>
            </w:r>
          </w:p>
        </w:tc>
        <w:tc>
          <w:tcPr>
            <w:tcW w:w="980" w:type="dxa"/>
            <w:tcBorders>
              <w:top w:val="nil"/>
              <w:left w:val="nil"/>
              <w:bottom w:val="single" w:sz="4" w:space="0" w:color="000000"/>
              <w:right w:val="single" w:sz="4" w:space="0" w:color="000000"/>
            </w:tcBorders>
            <w:shd w:val="clear" w:color="auto" w:fill="auto"/>
            <w:noWrap/>
            <w:vAlign w:val="bottom"/>
            <w:hideMark/>
          </w:tcPr>
          <w:p w:rsidR="00A741CB" w:rsidRPr="00A741CB" w:rsidRDefault="00A741CB" w:rsidP="00A741CB">
            <w:pPr>
              <w:jc w:val="center"/>
              <w:rPr>
                <w:sz w:val="18"/>
                <w:szCs w:val="18"/>
              </w:rPr>
            </w:pPr>
            <w:r w:rsidRPr="00A741CB">
              <w:rPr>
                <w:sz w:val="18"/>
                <w:szCs w:val="18"/>
              </w:rPr>
              <w:t>100</w:t>
            </w:r>
          </w:p>
        </w:tc>
        <w:tc>
          <w:tcPr>
            <w:tcW w:w="1549" w:type="dxa"/>
            <w:gridSpan w:val="2"/>
            <w:tcBorders>
              <w:top w:val="nil"/>
              <w:left w:val="nil"/>
              <w:bottom w:val="single" w:sz="4" w:space="0" w:color="000000"/>
              <w:right w:val="single" w:sz="4" w:space="0" w:color="000000"/>
            </w:tcBorders>
            <w:shd w:val="clear" w:color="auto" w:fill="auto"/>
            <w:noWrap/>
            <w:vAlign w:val="bottom"/>
            <w:hideMark/>
          </w:tcPr>
          <w:p w:rsidR="00A741CB" w:rsidRPr="00A741CB" w:rsidRDefault="00A741CB" w:rsidP="00A741CB">
            <w:pPr>
              <w:jc w:val="center"/>
              <w:rPr>
                <w:sz w:val="18"/>
                <w:szCs w:val="18"/>
              </w:rPr>
            </w:pPr>
            <w:r w:rsidRPr="00A741CB">
              <w:rPr>
                <w:sz w:val="18"/>
                <w:szCs w:val="18"/>
              </w:rPr>
              <w:t>1 657,7</w:t>
            </w:r>
          </w:p>
        </w:tc>
        <w:tc>
          <w:tcPr>
            <w:tcW w:w="709" w:type="dxa"/>
            <w:gridSpan w:val="3"/>
            <w:tcBorders>
              <w:top w:val="nil"/>
              <w:left w:val="nil"/>
              <w:bottom w:val="single" w:sz="4" w:space="0" w:color="000000"/>
              <w:right w:val="single" w:sz="4" w:space="0" w:color="000000"/>
            </w:tcBorders>
            <w:shd w:val="clear" w:color="auto" w:fill="auto"/>
            <w:noWrap/>
            <w:vAlign w:val="bottom"/>
            <w:hideMark/>
          </w:tcPr>
          <w:p w:rsidR="00A741CB" w:rsidRPr="00A741CB" w:rsidRDefault="00A741CB" w:rsidP="00A741CB">
            <w:pPr>
              <w:jc w:val="center"/>
              <w:rPr>
                <w:sz w:val="18"/>
                <w:szCs w:val="18"/>
              </w:rPr>
            </w:pPr>
            <w:r w:rsidRPr="00A741CB">
              <w:rPr>
                <w:sz w:val="18"/>
                <w:szCs w:val="18"/>
              </w:rPr>
              <w:t>1 599,7</w:t>
            </w:r>
          </w:p>
        </w:tc>
      </w:tr>
      <w:tr w:rsidR="00A741CB" w:rsidRPr="00A741CB" w:rsidTr="00FD0775">
        <w:trPr>
          <w:gridAfter w:val="1"/>
          <w:wAfter w:w="306"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Закупка товаров, работ и услуг для государственных (муниципальных) нужд</w:t>
            </w:r>
          </w:p>
        </w:tc>
        <w:tc>
          <w:tcPr>
            <w:tcW w:w="1240" w:type="dxa"/>
            <w:gridSpan w:val="2"/>
            <w:tcBorders>
              <w:top w:val="nil"/>
              <w:left w:val="nil"/>
              <w:bottom w:val="single" w:sz="4" w:space="0" w:color="000000"/>
              <w:right w:val="single" w:sz="4" w:space="0" w:color="000000"/>
            </w:tcBorders>
            <w:shd w:val="clear" w:color="auto" w:fill="auto"/>
            <w:noWrap/>
            <w:vAlign w:val="bottom"/>
            <w:hideMark/>
          </w:tcPr>
          <w:p w:rsidR="00A741CB" w:rsidRPr="00A741CB" w:rsidRDefault="00A741CB" w:rsidP="00A741CB">
            <w:pPr>
              <w:jc w:val="center"/>
              <w:rPr>
                <w:sz w:val="18"/>
                <w:szCs w:val="18"/>
              </w:rPr>
            </w:pPr>
            <w:r w:rsidRPr="00A741CB">
              <w:rPr>
                <w:sz w:val="18"/>
                <w:szCs w:val="18"/>
              </w:rPr>
              <w:t>013000217А</w:t>
            </w:r>
          </w:p>
        </w:tc>
        <w:tc>
          <w:tcPr>
            <w:tcW w:w="980" w:type="dxa"/>
            <w:tcBorders>
              <w:top w:val="nil"/>
              <w:left w:val="nil"/>
              <w:bottom w:val="single" w:sz="4" w:space="0" w:color="000000"/>
              <w:right w:val="single" w:sz="4" w:space="0" w:color="000000"/>
            </w:tcBorders>
            <w:shd w:val="clear" w:color="auto" w:fill="auto"/>
            <w:noWrap/>
            <w:vAlign w:val="bottom"/>
            <w:hideMark/>
          </w:tcPr>
          <w:p w:rsidR="00A741CB" w:rsidRPr="00A741CB" w:rsidRDefault="00A741CB" w:rsidP="00A741CB">
            <w:pPr>
              <w:jc w:val="center"/>
              <w:rPr>
                <w:sz w:val="18"/>
                <w:szCs w:val="18"/>
              </w:rPr>
            </w:pPr>
            <w:r w:rsidRPr="00A741CB">
              <w:rPr>
                <w:sz w:val="18"/>
                <w:szCs w:val="18"/>
              </w:rPr>
              <w:t>200</w:t>
            </w:r>
          </w:p>
        </w:tc>
        <w:tc>
          <w:tcPr>
            <w:tcW w:w="1549" w:type="dxa"/>
            <w:gridSpan w:val="2"/>
            <w:tcBorders>
              <w:top w:val="nil"/>
              <w:left w:val="nil"/>
              <w:bottom w:val="single" w:sz="4" w:space="0" w:color="000000"/>
              <w:right w:val="single" w:sz="4" w:space="0" w:color="000000"/>
            </w:tcBorders>
            <w:shd w:val="clear" w:color="auto" w:fill="auto"/>
            <w:noWrap/>
            <w:vAlign w:val="bottom"/>
            <w:hideMark/>
          </w:tcPr>
          <w:p w:rsidR="00A741CB" w:rsidRPr="00A741CB" w:rsidRDefault="00A741CB" w:rsidP="00A741CB">
            <w:pPr>
              <w:jc w:val="center"/>
              <w:rPr>
                <w:sz w:val="18"/>
                <w:szCs w:val="18"/>
              </w:rPr>
            </w:pPr>
            <w:r w:rsidRPr="00A741CB">
              <w:rPr>
                <w:sz w:val="18"/>
                <w:szCs w:val="18"/>
              </w:rPr>
              <w:t>10 670,6</w:t>
            </w:r>
          </w:p>
        </w:tc>
        <w:tc>
          <w:tcPr>
            <w:tcW w:w="709" w:type="dxa"/>
            <w:gridSpan w:val="3"/>
            <w:tcBorders>
              <w:top w:val="nil"/>
              <w:left w:val="nil"/>
              <w:bottom w:val="single" w:sz="4" w:space="0" w:color="000000"/>
              <w:right w:val="single" w:sz="4" w:space="0" w:color="000000"/>
            </w:tcBorders>
            <w:shd w:val="clear" w:color="auto" w:fill="auto"/>
            <w:noWrap/>
            <w:vAlign w:val="bottom"/>
            <w:hideMark/>
          </w:tcPr>
          <w:p w:rsidR="00A741CB" w:rsidRPr="00A741CB" w:rsidRDefault="00A741CB" w:rsidP="00A741CB">
            <w:pPr>
              <w:jc w:val="center"/>
              <w:rPr>
                <w:sz w:val="18"/>
                <w:szCs w:val="18"/>
              </w:rPr>
            </w:pPr>
            <w:r w:rsidRPr="00A741CB">
              <w:rPr>
                <w:sz w:val="18"/>
                <w:szCs w:val="18"/>
              </w:rPr>
              <w:t>10 338,5</w:t>
            </w:r>
          </w:p>
        </w:tc>
      </w:tr>
      <w:tr w:rsidR="00A741CB" w:rsidRPr="00A741CB" w:rsidTr="00FD0775">
        <w:trPr>
          <w:gridAfter w:val="1"/>
          <w:wAfter w:w="306"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Иные бюджетные ассигнования</w:t>
            </w:r>
          </w:p>
        </w:tc>
        <w:tc>
          <w:tcPr>
            <w:tcW w:w="1240" w:type="dxa"/>
            <w:gridSpan w:val="2"/>
            <w:tcBorders>
              <w:top w:val="nil"/>
              <w:left w:val="nil"/>
              <w:bottom w:val="single" w:sz="4" w:space="0" w:color="000000"/>
              <w:right w:val="single" w:sz="4" w:space="0" w:color="000000"/>
            </w:tcBorders>
            <w:shd w:val="clear" w:color="auto" w:fill="auto"/>
            <w:noWrap/>
            <w:vAlign w:val="bottom"/>
            <w:hideMark/>
          </w:tcPr>
          <w:p w:rsidR="00A741CB" w:rsidRPr="00A741CB" w:rsidRDefault="00A741CB" w:rsidP="00A741CB">
            <w:pPr>
              <w:jc w:val="center"/>
              <w:rPr>
                <w:sz w:val="18"/>
                <w:szCs w:val="18"/>
              </w:rPr>
            </w:pPr>
            <w:r w:rsidRPr="00A741CB">
              <w:rPr>
                <w:sz w:val="18"/>
                <w:szCs w:val="18"/>
              </w:rPr>
              <w:t>013000217А</w:t>
            </w:r>
          </w:p>
        </w:tc>
        <w:tc>
          <w:tcPr>
            <w:tcW w:w="980" w:type="dxa"/>
            <w:tcBorders>
              <w:top w:val="nil"/>
              <w:left w:val="nil"/>
              <w:bottom w:val="single" w:sz="4" w:space="0" w:color="000000"/>
              <w:right w:val="single" w:sz="4" w:space="0" w:color="000000"/>
            </w:tcBorders>
            <w:shd w:val="clear" w:color="auto" w:fill="auto"/>
            <w:noWrap/>
            <w:vAlign w:val="bottom"/>
            <w:hideMark/>
          </w:tcPr>
          <w:p w:rsidR="00A741CB" w:rsidRPr="00A741CB" w:rsidRDefault="00A741CB" w:rsidP="00A741CB">
            <w:pPr>
              <w:jc w:val="center"/>
              <w:rPr>
                <w:sz w:val="18"/>
                <w:szCs w:val="18"/>
              </w:rPr>
            </w:pPr>
            <w:r w:rsidRPr="00A741CB">
              <w:rPr>
                <w:sz w:val="18"/>
                <w:szCs w:val="18"/>
              </w:rPr>
              <w:t>800</w:t>
            </w:r>
          </w:p>
        </w:tc>
        <w:tc>
          <w:tcPr>
            <w:tcW w:w="1549" w:type="dxa"/>
            <w:gridSpan w:val="2"/>
            <w:tcBorders>
              <w:top w:val="nil"/>
              <w:left w:val="nil"/>
              <w:bottom w:val="single" w:sz="4" w:space="0" w:color="000000"/>
              <w:right w:val="single" w:sz="4" w:space="0" w:color="000000"/>
            </w:tcBorders>
            <w:shd w:val="clear" w:color="auto" w:fill="auto"/>
            <w:noWrap/>
            <w:vAlign w:val="bottom"/>
            <w:hideMark/>
          </w:tcPr>
          <w:p w:rsidR="00A741CB" w:rsidRPr="00A741CB" w:rsidRDefault="00A741CB" w:rsidP="00A741CB">
            <w:pPr>
              <w:jc w:val="center"/>
              <w:rPr>
                <w:sz w:val="18"/>
                <w:szCs w:val="18"/>
              </w:rPr>
            </w:pPr>
            <w:r w:rsidRPr="00A741CB">
              <w:rPr>
                <w:sz w:val="18"/>
                <w:szCs w:val="18"/>
              </w:rPr>
              <w:t>1 030,7</w:t>
            </w:r>
          </w:p>
        </w:tc>
        <w:tc>
          <w:tcPr>
            <w:tcW w:w="709" w:type="dxa"/>
            <w:gridSpan w:val="3"/>
            <w:tcBorders>
              <w:top w:val="nil"/>
              <w:left w:val="nil"/>
              <w:bottom w:val="single" w:sz="4" w:space="0" w:color="000000"/>
              <w:right w:val="single" w:sz="4" w:space="0" w:color="000000"/>
            </w:tcBorders>
            <w:shd w:val="clear" w:color="auto" w:fill="auto"/>
            <w:noWrap/>
            <w:vAlign w:val="bottom"/>
            <w:hideMark/>
          </w:tcPr>
          <w:p w:rsidR="00A741CB" w:rsidRPr="00A741CB" w:rsidRDefault="00A741CB" w:rsidP="00A741CB">
            <w:pPr>
              <w:jc w:val="center"/>
              <w:rPr>
                <w:sz w:val="18"/>
                <w:szCs w:val="18"/>
              </w:rPr>
            </w:pPr>
            <w:r w:rsidRPr="00A741CB">
              <w:rPr>
                <w:sz w:val="18"/>
                <w:szCs w:val="18"/>
              </w:rPr>
              <w:t>1 030,7</w:t>
            </w:r>
          </w:p>
        </w:tc>
      </w:tr>
      <w:tr w:rsidR="00A741CB" w:rsidRPr="00A741CB" w:rsidTr="00FD0775">
        <w:trPr>
          <w:gridAfter w:val="1"/>
          <w:wAfter w:w="306"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Учреждения дополнительного образования детей</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0130002180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3 960,6</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4 023,7</w:t>
            </w:r>
          </w:p>
        </w:tc>
      </w:tr>
      <w:tr w:rsidR="00A741CB" w:rsidRPr="00A741CB" w:rsidTr="00FD0775">
        <w:trPr>
          <w:gridAfter w:val="1"/>
          <w:wAfter w:w="306" w:type="dxa"/>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0130002180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3 809,7</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3 870,3</w:t>
            </w:r>
          </w:p>
        </w:tc>
      </w:tr>
      <w:tr w:rsidR="00A741CB" w:rsidRPr="00A741CB" w:rsidTr="00FD0775">
        <w:trPr>
          <w:gridAfter w:val="1"/>
          <w:wAfter w:w="306"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lastRenderedPageBreak/>
              <w:t>Закупка товаров, работ и услуг для государственных (муниципальных) нужд</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0130002180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200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150,8</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153,3</w:t>
            </w:r>
          </w:p>
        </w:tc>
      </w:tr>
      <w:tr w:rsidR="00A741CB" w:rsidRPr="00A741CB" w:rsidTr="00FD0775">
        <w:trPr>
          <w:gridAfter w:val="1"/>
          <w:wAfter w:w="306"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Иные бюджетные ассигнования</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0130002180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800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0,1</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0,1</w:t>
            </w:r>
          </w:p>
        </w:tc>
      </w:tr>
      <w:tr w:rsidR="00A741CB" w:rsidRPr="00A741CB" w:rsidTr="00FD0775">
        <w:trPr>
          <w:gridAfter w:val="1"/>
          <w:wAfter w:w="306"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Расходы за счет средств на выполнение расходных обязательств муниципальных образований</w:t>
            </w:r>
          </w:p>
        </w:tc>
        <w:tc>
          <w:tcPr>
            <w:tcW w:w="1240" w:type="dxa"/>
            <w:gridSpan w:val="2"/>
            <w:tcBorders>
              <w:top w:val="nil"/>
              <w:left w:val="nil"/>
              <w:bottom w:val="single" w:sz="4" w:space="0" w:color="000000"/>
              <w:right w:val="single" w:sz="4" w:space="0" w:color="000000"/>
            </w:tcBorders>
            <w:shd w:val="clear" w:color="auto" w:fill="auto"/>
            <w:noWrap/>
            <w:vAlign w:val="bottom"/>
            <w:hideMark/>
          </w:tcPr>
          <w:p w:rsidR="00A741CB" w:rsidRPr="00A741CB" w:rsidRDefault="00A741CB" w:rsidP="00A741CB">
            <w:pPr>
              <w:jc w:val="center"/>
              <w:rPr>
                <w:sz w:val="18"/>
                <w:szCs w:val="18"/>
              </w:rPr>
            </w:pPr>
            <w:r w:rsidRPr="00A741CB">
              <w:rPr>
                <w:sz w:val="18"/>
                <w:szCs w:val="18"/>
              </w:rPr>
              <w:t>013000218А</w:t>
            </w:r>
          </w:p>
        </w:tc>
        <w:tc>
          <w:tcPr>
            <w:tcW w:w="980" w:type="dxa"/>
            <w:tcBorders>
              <w:top w:val="nil"/>
              <w:left w:val="nil"/>
              <w:bottom w:val="single" w:sz="4" w:space="0" w:color="000000"/>
              <w:right w:val="single" w:sz="4" w:space="0" w:color="000000"/>
            </w:tcBorders>
            <w:shd w:val="clear" w:color="auto" w:fill="auto"/>
            <w:noWrap/>
            <w:vAlign w:val="bottom"/>
            <w:hideMark/>
          </w:tcPr>
          <w:p w:rsidR="00A741CB" w:rsidRPr="00A741CB" w:rsidRDefault="00A741CB" w:rsidP="00A741CB">
            <w:pPr>
              <w:jc w:val="center"/>
              <w:rPr>
                <w:sz w:val="18"/>
                <w:szCs w:val="18"/>
              </w:rPr>
            </w:pPr>
            <w:r w:rsidRPr="00A741CB">
              <w:rPr>
                <w:sz w:val="18"/>
                <w:szCs w:val="18"/>
              </w:rPr>
              <w:t>000</w:t>
            </w:r>
          </w:p>
        </w:tc>
        <w:tc>
          <w:tcPr>
            <w:tcW w:w="1549" w:type="dxa"/>
            <w:gridSpan w:val="2"/>
            <w:tcBorders>
              <w:top w:val="nil"/>
              <w:left w:val="nil"/>
              <w:bottom w:val="single" w:sz="4" w:space="0" w:color="000000"/>
              <w:right w:val="single" w:sz="4" w:space="0" w:color="000000"/>
            </w:tcBorders>
            <w:shd w:val="clear" w:color="auto" w:fill="auto"/>
            <w:noWrap/>
            <w:vAlign w:val="bottom"/>
            <w:hideMark/>
          </w:tcPr>
          <w:p w:rsidR="00A741CB" w:rsidRPr="00A741CB" w:rsidRDefault="00A741CB" w:rsidP="00A741CB">
            <w:pPr>
              <w:jc w:val="center"/>
              <w:rPr>
                <w:sz w:val="18"/>
                <w:szCs w:val="18"/>
              </w:rPr>
            </w:pPr>
            <w:r w:rsidRPr="00A741CB">
              <w:rPr>
                <w:sz w:val="18"/>
                <w:szCs w:val="18"/>
              </w:rPr>
              <w:t>1 991,0</w:t>
            </w:r>
          </w:p>
        </w:tc>
        <w:tc>
          <w:tcPr>
            <w:tcW w:w="709" w:type="dxa"/>
            <w:gridSpan w:val="3"/>
            <w:tcBorders>
              <w:top w:val="nil"/>
              <w:left w:val="nil"/>
              <w:bottom w:val="single" w:sz="4" w:space="0" w:color="000000"/>
              <w:right w:val="single" w:sz="4" w:space="0" w:color="000000"/>
            </w:tcBorders>
            <w:shd w:val="clear" w:color="auto" w:fill="auto"/>
            <w:noWrap/>
            <w:vAlign w:val="bottom"/>
            <w:hideMark/>
          </w:tcPr>
          <w:p w:rsidR="00A741CB" w:rsidRPr="00A741CB" w:rsidRDefault="00A741CB" w:rsidP="00A741CB">
            <w:pPr>
              <w:jc w:val="center"/>
              <w:rPr>
                <w:sz w:val="18"/>
                <w:szCs w:val="18"/>
              </w:rPr>
            </w:pPr>
            <w:r w:rsidRPr="00A741CB">
              <w:rPr>
                <w:sz w:val="18"/>
                <w:szCs w:val="18"/>
              </w:rPr>
              <w:t>1 927,9</w:t>
            </w:r>
          </w:p>
        </w:tc>
      </w:tr>
      <w:tr w:rsidR="00A741CB" w:rsidRPr="00A741CB" w:rsidTr="00FD0775">
        <w:trPr>
          <w:gridAfter w:val="1"/>
          <w:wAfter w:w="306" w:type="dxa"/>
          <w:trHeight w:val="96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A741CB" w:rsidRPr="00A741CB" w:rsidRDefault="00A741CB" w:rsidP="00A741CB">
            <w:pPr>
              <w:rPr>
                <w:sz w:val="18"/>
                <w:szCs w:val="18"/>
              </w:rPr>
            </w:pPr>
            <w:r w:rsidRPr="00A741CB">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gridSpan w:val="2"/>
            <w:tcBorders>
              <w:top w:val="nil"/>
              <w:left w:val="nil"/>
              <w:bottom w:val="single" w:sz="4" w:space="0" w:color="000000"/>
              <w:right w:val="single" w:sz="4" w:space="0" w:color="000000"/>
            </w:tcBorders>
            <w:shd w:val="clear" w:color="auto" w:fill="auto"/>
            <w:noWrap/>
            <w:vAlign w:val="bottom"/>
            <w:hideMark/>
          </w:tcPr>
          <w:p w:rsidR="00A741CB" w:rsidRPr="00A741CB" w:rsidRDefault="00A741CB" w:rsidP="00A741CB">
            <w:pPr>
              <w:jc w:val="center"/>
              <w:rPr>
                <w:sz w:val="18"/>
                <w:szCs w:val="18"/>
              </w:rPr>
            </w:pPr>
            <w:r w:rsidRPr="00A741CB">
              <w:rPr>
                <w:sz w:val="18"/>
                <w:szCs w:val="18"/>
              </w:rPr>
              <w:t>013000218А</w:t>
            </w:r>
          </w:p>
        </w:tc>
        <w:tc>
          <w:tcPr>
            <w:tcW w:w="980" w:type="dxa"/>
            <w:tcBorders>
              <w:top w:val="nil"/>
              <w:left w:val="nil"/>
              <w:bottom w:val="single" w:sz="4" w:space="0" w:color="000000"/>
              <w:right w:val="single" w:sz="4" w:space="0" w:color="000000"/>
            </w:tcBorders>
            <w:shd w:val="clear" w:color="auto" w:fill="auto"/>
            <w:noWrap/>
            <w:vAlign w:val="bottom"/>
            <w:hideMark/>
          </w:tcPr>
          <w:p w:rsidR="00A741CB" w:rsidRPr="00A741CB" w:rsidRDefault="00A741CB" w:rsidP="00A741CB">
            <w:pPr>
              <w:jc w:val="center"/>
              <w:rPr>
                <w:sz w:val="18"/>
                <w:szCs w:val="18"/>
              </w:rPr>
            </w:pPr>
            <w:r w:rsidRPr="00A741CB">
              <w:rPr>
                <w:sz w:val="18"/>
                <w:szCs w:val="18"/>
              </w:rPr>
              <w:t>100</w:t>
            </w:r>
          </w:p>
        </w:tc>
        <w:tc>
          <w:tcPr>
            <w:tcW w:w="1549" w:type="dxa"/>
            <w:gridSpan w:val="2"/>
            <w:tcBorders>
              <w:top w:val="nil"/>
              <w:left w:val="nil"/>
              <w:bottom w:val="single" w:sz="4" w:space="0" w:color="000000"/>
              <w:right w:val="single" w:sz="4" w:space="0" w:color="000000"/>
            </w:tcBorders>
            <w:shd w:val="clear" w:color="auto" w:fill="auto"/>
            <w:noWrap/>
            <w:vAlign w:val="bottom"/>
            <w:hideMark/>
          </w:tcPr>
          <w:p w:rsidR="00A741CB" w:rsidRPr="00A741CB" w:rsidRDefault="00A741CB" w:rsidP="00A741CB">
            <w:pPr>
              <w:jc w:val="center"/>
              <w:rPr>
                <w:sz w:val="18"/>
                <w:szCs w:val="18"/>
              </w:rPr>
            </w:pPr>
            <w:r w:rsidRPr="00A741CB">
              <w:rPr>
                <w:sz w:val="18"/>
                <w:szCs w:val="18"/>
              </w:rPr>
              <w:t>1 915,2</w:t>
            </w:r>
          </w:p>
        </w:tc>
        <w:tc>
          <w:tcPr>
            <w:tcW w:w="709" w:type="dxa"/>
            <w:gridSpan w:val="3"/>
            <w:tcBorders>
              <w:top w:val="nil"/>
              <w:left w:val="nil"/>
              <w:bottom w:val="single" w:sz="4" w:space="0" w:color="000000"/>
              <w:right w:val="single" w:sz="4" w:space="0" w:color="000000"/>
            </w:tcBorders>
            <w:shd w:val="clear" w:color="auto" w:fill="auto"/>
            <w:noWrap/>
            <w:vAlign w:val="bottom"/>
            <w:hideMark/>
          </w:tcPr>
          <w:p w:rsidR="00A741CB" w:rsidRPr="00A741CB" w:rsidRDefault="00A741CB" w:rsidP="00A741CB">
            <w:pPr>
              <w:jc w:val="center"/>
              <w:rPr>
                <w:sz w:val="18"/>
                <w:szCs w:val="18"/>
              </w:rPr>
            </w:pPr>
            <w:r w:rsidRPr="00A741CB">
              <w:rPr>
                <w:sz w:val="18"/>
                <w:szCs w:val="18"/>
              </w:rPr>
              <w:t>1 854,6</w:t>
            </w:r>
          </w:p>
        </w:tc>
      </w:tr>
      <w:tr w:rsidR="00A741CB" w:rsidRPr="00A741CB" w:rsidTr="00FD0775">
        <w:trPr>
          <w:gridAfter w:val="1"/>
          <w:wAfter w:w="306"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Закупка товаров, работ и услуг для государственных (муниципальных) нужд</w:t>
            </w:r>
          </w:p>
        </w:tc>
        <w:tc>
          <w:tcPr>
            <w:tcW w:w="1240" w:type="dxa"/>
            <w:gridSpan w:val="2"/>
            <w:tcBorders>
              <w:top w:val="nil"/>
              <w:left w:val="nil"/>
              <w:bottom w:val="single" w:sz="4" w:space="0" w:color="000000"/>
              <w:right w:val="single" w:sz="4" w:space="0" w:color="000000"/>
            </w:tcBorders>
            <w:shd w:val="clear" w:color="auto" w:fill="auto"/>
            <w:noWrap/>
            <w:vAlign w:val="bottom"/>
            <w:hideMark/>
          </w:tcPr>
          <w:p w:rsidR="00A741CB" w:rsidRPr="00A741CB" w:rsidRDefault="00A741CB" w:rsidP="00A741CB">
            <w:pPr>
              <w:jc w:val="center"/>
              <w:rPr>
                <w:sz w:val="18"/>
                <w:szCs w:val="18"/>
              </w:rPr>
            </w:pPr>
            <w:r w:rsidRPr="00A741CB">
              <w:rPr>
                <w:sz w:val="18"/>
                <w:szCs w:val="18"/>
              </w:rPr>
              <w:t>013000218А</w:t>
            </w:r>
          </w:p>
        </w:tc>
        <w:tc>
          <w:tcPr>
            <w:tcW w:w="980" w:type="dxa"/>
            <w:tcBorders>
              <w:top w:val="nil"/>
              <w:left w:val="nil"/>
              <w:bottom w:val="single" w:sz="4" w:space="0" w:color="000000"/>
              <w:right w:val="single" w:sz="4" w:space="0" w:color="000000"/>
            </w:tcBorders>
            <w:shd w:val="clear" w:color="auto" w:fill="auto"/>
            <w:noWrap/>
            <w:vAlign w:val="bottom"/>
            <w:hideMark/>
          </w:tcPr>
          <w:p w:rsidR="00A741CB" w:rsidRPr="00A741CB" w:rsidRDefault="00A741CB" w:rsidP="00A741CB">
            <w:pPr>
              <w:jc w:val="center"/>
              <w:rPr>
                <w:sz w:val="18"/>
                <w:szCs w:val="18"/>
              </w:rPr>
            </w:pPr>
            <w:r w:rsidRPr="00A741CB">
              <w:rPr>
                <w:sz w:val="18"/>
                <w:szCs w:val="18"/>
              </w:rPr>
              <w:t>200</w:t>
            </w:r>
          </w:p>
        </w:tc>
        <w:tc>
          <w:tcPr>
            <w:tcW w:w="1549" w:type="dxa"/>
            <w:gridSpan w:val="2"/>
            <w:tcBorders>
              <w:top w:val="nil"/>
              <w:left w:val="nil"/>
              <w:bottom w:val="single" w:sz="4" w:space="0" w:color="000000"/>
              <w:right w:val="single" w:sz="4" w:space="0" w:color="000000"/>
            </w:tcBorders>
            <w:shd w:val="clear" w:color="auto" w:fill="auto"/>
            <w:noWrap/>
            <w:vAlign w:val="bottom"/>
            <w:hideMark/>
          </w:tcPr>
          <w:p w:rsidR="00A741CB" w:rsidRPr="00A741CB" w:rsidRDefault="00A741CB" w:rsidP="00A741CB">
            <w:pPr>
              <w:jc w:val="center"/>
              <w:rPr>
                <w:sz w:val="18"/>
                <w:szCs w:val="18"/>
              </w:rPr>
            </w:pPr>
            <w:r w:rsidRPr="00A741CB">
              <w:rPr>
                <w:sz w:val="18"/>
                <w:szCs w:val="18"/>
              </w:rPr>
              <w:t>75,8</w:t>
            </w:r>
          </w:p>
        </w:tc>
        <w:tc>
          <w:tcPr>
            <w:tcW w:w="709" w:type="dxa"/>
            <w:gridSpan w:val="3"/>
            <w:tcBorders>
              <w:top w:val="nil"/>
              <w:left w:val="nil"/>
              <w:bottom w:val="single" w:sz="4" w:space="0" w:color="000000"/>
              <w:right w:val="single" w:sz="4" w:space="0" w:color="000000"/>
            </w:tcBorders>
            <w:shd w:val="clear" w:color="auto" w:fill="auto"/>
            <w:noWrap/>
            <w:vAlign w:val="bottom"/>
            <w:hideMark/>
          </w:tcPr>
          <w:p w:rsidR="00A741CB" w:rsidRPr="00A741CB" w:rsidRDefault="00A741CB" w:rsidP="00A741CB">
            <w:pPr>
              <w:jc w:val="center"/>
              <w:rPr>
                <w:sz w:val="18"/>
                <w:szCs w:val="18"/>
              </w:rPr>
            </w:pPr>
            <w:r w:rsidRPr="00A741CB">
              <w:rPr>
                <w:sz w:val="18"/>
                <w:szCs w:val="18"/>
              </w:rPr>
              <w:t>73,3</w:t>
            </w:r>
          </w:p>
        </w:tc>
      </w:tr>
      <w:tr w:rsidR="00A741CB" w:rsidRPr="00A741CB" w:rsidTr="00FD0775">
        <w:trPr>
          <w:gridAfter w:val="1"/>
          <w:wAfter w:w="306"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Субсидии на мероприятия по обеспечению персонифицированного финансирования дополнительного образования детей</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0130002190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966,6</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966,6</w:t>
            </w:r>
          </w:p>
        </w:tc>
      </w:tr>
      <w:tr w:rsidR="00A741CB" w:rsidRPr="00A741CB" w:rsidTr="00FD0775">
        <w:trPr>
          <w:gridAfter w:val="1"/>
          <w:wAfter w:w="306" w:type="dxa"/>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0130002190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600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966,6</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966,6</w:t>
            </w:r>
          </w:p>
        </w:tc>
      </w:tr>
      <w:tr w:rsidR="00A741CB" w:rsidRPr="00A741CB" w:rsidTr="00FD0775">
        <w:trPr>
          <w:gridAfter w:val="1"/>
          <w:wAfter w:w="306" w:type="dxa"/>
          <w:trHeight w:val="78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0130016000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17 289,3</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17 715,3</w:t>
            </w:r>
          </w:p>
        </w:tc>
      </w:tr>
      <w:tr w:rsidR="00A741CB" w:rsidRPr="00A741CB" w:rsidTr="00FD0775">
        <w:trPr>
          <w:gridAfter w:val="1"/>
          <w:wAfter w:w="306" w:type="dxa"/>
          <w:trHeight w:val="222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ежемесячного вознаграждения, причитающегося приемным родителям, а также предоставление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в муниицпальных общеобразовательных организациях, полного государственного обеспечения</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0130016080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7 062,0</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7 062,0</w:t>
            </w:r>
          </w:p>
        </w:tc>
      </w:tr>
      <w:tr w:rsidR="00A741CB" w:rsidRPr="00A741CB" w:rsidTr="00FD0775">
        <w:trPr>
          <w:gridAfter w:val="1"/>
          <w:wAfter w:w="306"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Закупка товаров, работ и услуг для государственных (муниципальных) нужд</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0130016080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200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136,0</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136,0</w:t>
            </w:r>
          </w:p>
        </w:tc>
      </w:tr>
      <w:tr w:rsidR="00A741CB" w:rsidRPr="00A741CB" w:rsidTr="00FD0775">
        <w:trPr>
          <w:gridAfter w:val="1"/>
          <w:wAfter w:w="306"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Социальное обеспечение и иные выплаты населению</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0130016080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300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6 926,0</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6 926,0</w:t>
            </w:r>
          </w:p>
        </w:tc>
      </w:tr>
      <w:tr w:rsidR="00A741CB" w:rsidRPr="00A741CB" w:rsidTr="00FD0775">
        <w:trPr>
          <w:gridAfter w:val="1"/>
          <w:wAfter w:w="306" w:type="dxa"/>
          <w:trHeight w:val="120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0130016090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21,2</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14,1</w:t>
            </w:r>
          </w:p>
        </w:tc>
      </w:tr>
      <w:tr w:rsidR="00A741CB" w:rsidRPr="00A741CB" w:rsidTr="00FD0775">
        <w:trPr>
          <w:gridAfter w:val="1"/>
          <w:wAfter w:w="306"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Расходы по администрированию</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0130016094</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21,2</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14,1</w:t>
            </w:r>
          </w:p>
        </w:tc>
      </w:tr>
      <w:tr w:rsidR="00A741CB" w:rsidRPr="00A741CB" w:rsidTr="00FD0775">
        <w:trPr>
          <w:gridAfter w:val="1"/>
          <w:wAfter w:w="306"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Закупка товаров, работ и услуг для государственных (муниципальных) нужд</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0130016094</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200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21,2</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14,1</w:t>
            </w:r>
          </w:p>
        </w:tc>
      </w:tr>
      <w:tr w:rsidR="00A741CB" w:rsidRPr="00A741CB" w:rsidTr="00FD0775">
        <w:trPr>
          <w:gridAfter w:val="1"/>
          <w:wAfter w:w="306" w:type="dxa"/>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0130016130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964,3</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964,3</w:t>
            </w:r>
          </w:p>
        </w:tc>
      </w:tr>
      <w:tr w:rsidR="00A741CB" w:rsidRPr="00A741CB" w:rsidTr="00FD0775">
        <w:trPr>
          <w:gridAfter w:val="1"/>
          <w:wAfter w:w="306"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Закупка товаров, работ и услуг для государственных (муниципальных) нужд</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0130016130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200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28,1</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28,1</w:t>
            </w:r>
          </w:p>
        </w:tc>
      </w:tr>
      <w:tr w:rsidR="00A741CB" w:rsidRPr="00A741CB" w:rsidTr="00FD0775">
        <w:trPr>
          <w:gridAfter w:val="1"/>
          <w:wAfter w:w="306"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Социальное обеспечение и иные выплаты населению</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0130016130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300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936,2</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936,2</w:t>
            </w:r>
          </w:p>
        </w:tc>
      </w:tr>
      <w:tr w:rsidR="00A741CB" w:rsidRPr="00A741CB" w:rsidTr="00FD0775">
        <w:trPr>
          <w:gridAfter w:val="1"/>
          <w:wAfter w:w="306" w:type="dxa"/>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0130016140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9 216,4</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9 649,5</w:t>
            </w:r>
          </w:p>
        </w:tc>
      </w:tr>
      <w:tr w:rsidR="00A741CB" w:rsidRPr="00A741CB" w:rsidTr="00FD0775">
        <w:trPr>
          <w:gridAfter w:val="1"/>
          <w:wAfter w:w="306" w:type="dxa"/>
          <w:trHeight w:val="96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A741CB" w:rsidRPr="00A741CB" w:rsidRDefault="00A741CB" w:rsidP="00A741CB">
            <w:pPr>
              <w:rPr>
                <w:sz w:val="18"/>
                <w:szCs w:val="18"/>
              </w:rPr>
            </w:pPr>
            <w:r w:rsidRPr="00A741CB">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0130016140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9 124,2</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9 552,9</w:t>
            </w:r>
          </w:p>
        </w:tc>
      </w:tr>
      <w:tr w:rsidR="00A741CB" w:rsidRPr="00A741CB" w:rsidTr="00FD0775">
        <w:trPr>
          <w:gridAfter w:val="1"/>
          <w:wAfter w:w="306"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Закупка товаров, работ и услуг для государственных (муниципальных) нужд</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0130016140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200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92,2</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96,6</w:t>
            </w:r>
          </w:p>
        </w:tc>
      </w:tr>
      <w:tr w:rsidR="00A741CB" w:rsidRPr="00A741CB" w:rsidTr="00FD0775">
        <w:trPr>
          <w:gridAfter w:val="1"/>
          <w:wAfter w:w="306" w:type="dxa"/>
          <w:trHeight w:val="144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lastRenderedPageBreak/>
              <w:t>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 участвующим в проведении указанной государственной итоговой аттестации</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0130016170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25,4</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25,4</w:t>
            </w:r>
          </w:p>
        </w:tc>
      </w:tr>
      <w:tr w:rsidR="00A741CB" w:rsidRPr="00A741CB" w:rsidTr="00FD0775">
        <w:trPr>
          <w:gridAfter w:val="1"/>
          <w:wAfter w:w="306" w:type="dxa"/>
          <w:trHeight w:val="96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A741CB" w:rsidRPr="00A741CB" w:rsidRDefault="00A741CB" w:rsidP="00A741CB">
            <w:pPr>
              <w:rPr>
                <w:sz w:val="18"/>
                <w:szCs w:val="18"/>
              </w:rPr>
            </w:pPr>
            <w:r w:rsidRPr="00A741CB">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0130016170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25,4</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25,4</w:t>
            </w:r>
          </w:p>
        </w:tc>
      </w:tr>
      <w:tr w:rsidR="00A741CB" w:rsidRPr="00A741CB" w:rsidTr="00FD0775">
        <w:trPr>
          <w:gridAfter w:val="1"/>
          <w:wAfter w:w="306"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Иные межбюджетные трансферты из областного бюджета</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0130017000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108 480,2</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108 480,2</w:t>
            </w:r>
          </w:p>
        </w:tc>
      </w:tr>
      <w:tr w:rsidR="00A741CB" w:rsidRPr="00A741CB" w:rsidTr="00FD0775">
        <w:trPr>
          <w:gridAfter w:val="1"/>
          <w:wAfter w:w="306" w:type="dxa"/>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0130017010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67 337,0</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67 337,0</w:t>
            </w:r>
          </w:p>
        </w:tc>
      </w:tr>
      <w:tr w:rsidR="00A741CB" w:rsidRPr="00A741CB" w:rsidTr="00FD0775">
        <w:trPr>
          <w:gridAfter w:val="1"/>
          <w:wAfter w:w="306" w:type="dxa"/>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0130017010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66 589,0</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66 589,0</w:t>
            </w:r>
          </w:p>
        </w:tc>
      </w:tr>
      <w:tr w:rsidR="00A741CB" w:rsidRPr="00A741CB" w:rsidTr="00FD0775">
        <w:trPr>
          <w:gridAfter w:val="1"/>
          <w:wAfter w:w="306"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Закупка товаров, работ и услуг для государственных (муниципальных) нужд</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0130017010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200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748,0</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748,0</w:t>
            </w:r>
          </w:p>
        </w:tc>
      </w:tr>
      <w:tr w:rsidR="00A741CB" w:rsidRPr="00A741CB" w:rsidTr="00FD0775">
        <w:trPr>
          <w:gridAfter w:val="1"/>
          <w:wAfter w:w="306" w:type="dxa"/>
          <w:trHeight w:val="72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0130017140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41 143,2</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41 143,2</w:t>
            </w:r>
          </w:p>
        </w:tc>
      </w:tr>
      <w:tr w:rsidR="00A741CB" w:rsidRPr="00A741CB" w:rsidTr="00FD0775">
        <w:trPr>
          <w:gridAfter w:val="1"/>
          <w:wAfter w:w="306" w:type="dxa"/>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0130017140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40 523,5</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40 523,5</w:t>
            </w:r>
          </w:p>
        </w:tc>
      </w:tr>
      <w:tr w:rsidR="00A741CB" w:rsidRPr="00A741CB" w:rsidTr="00FD0775">
        <w:trPr>
          <w:gridAfter w:val="1"/>
          <w:wAfter w:w="306"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Закупка товаров, работ и услуг для государственных (муниципальных) нужд</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0130017140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200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619,7</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619,7</w:t>
            </w:r>
          </w:p>
        </w:tc>
      </w:tr>
      <w:tr w:rsidR="00A741CB" w:rsidRPr="00A741CB" w:rsidTr="00FD0775">
        <w:trPr>
          <w:gridAfter w:val="1"/>
          <w:wAfter w:w="306" w:type="dxa"/>
          <w:trHeight w:val="144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образвательные программы основного общего образования, образовательные программы среднего общего образования</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0130053030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5 749,6</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5 749,6</w:t>
            </w:r>
          </w:p>
        </w:tc>
      </w:tr>
      <w:tr w:rsidR="00A741CB" w:rsidRPr="00A741CB" w:rsidTr="00FD0775">
        <w:trPr>
          <w:gridAfter w:val="1"/>
          <w:wAfter w:w="306" w:type="dxa"/>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0130053030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5 749,6</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5 749,6</w:t>
            </w:r>
          </w:p>
        </w:tc>
      </w:tr>
      <w:tr w:rsidR="00A741CB" w:rsidRPr="00A741CB" w:rsidTr="00FD0775">
        <w:trPr>
          <w:gridAfter w:val="1"/>
          <w:wAfter w:w="306" w:type="dxa"/>
          <w:trHeight w:val="72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A741CB" w:rsidRPr="00A741CB" w:rsidRDefault="00A741CB" w:rsidP="00A741CB">
            <w:pPr>
              <w:rPr>
                <w:sz w:val="18"/>
                <w:szCs w:val="18"/>
              </w:rPr>
            </w:pPr>
            <w:r w:rsidRPr="00A741CB">
              <w:rPr>
                <w:sz w:val="18"/>
                <w:szCs w:val="1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01300L3040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3 124,0</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3 198,2</w:t>
            </w:r>
          </w:p>
        </w:tc>
      </w:tr>
      <w:tr w:rsidR="00A741CB" w:rsidRPr="00A741CB" w:rsidTr="00FD0775">
        <w:trPr>
          <w:gridAfter w:val="1"/>
          <w:wAfter w:w="306" w:type="dxa"/>
          <w:trHeight w:val="48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A741CB" w:rsidRPr="00A741CB" w:rsidRDefault="00A741CB" w:rsidP="00A741CB">
            <w:pPr>
              <w:rPr>
                <w:sz w:val="18"/>
                <w:szCs w:val="18"/>
              </w:rPr>
            </w:pPr>
            <w:r w:rsidRPr="00A741CB">
              <w:rPr>
                <w:sz w:val="18"/>
                <w:szCs w:val="18"/>
              </w:rPr>
              <w:t>Закупка товаров, работ и услуг для государственных (муниципальных) нужд</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01300L3040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200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3 124,0</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3 198,2</w:t>
            </w:r>
          </w:p>
        </w:tc>
      </w:tr>
      <w:tr w:rsidR="00A741CB" w:rsidRPr="00A741CB" w:rsidTr="00FD0775">
        <w:trPr>
          <w:gridAfter w:val="1"/>
          <w:wAfter w:w="306" w:type="dxa"/>
          <w:trHeight w:val="120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01300N0820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4 233,1</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2 822,0</w:t>
            </w:r>
          </w:p>
        </w:tc>
      </w:tr>
      <w:tr w:rsidR="00A741CB" w:rsidRPr="00A741CB" w:rsidTr="00FD0775">
        <w:trPr>
          <w:gridAfter w:val="1"/>
          <w:wAfter w:w="306"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Капитальные вложения в объекты государственной (муниципальной) собственности</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01300N0820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400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4 233,1</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2 822,0</w:t>
            </w:r>
          </w:p>
        </w:tc>
      </w:tr>
      <w:tr w:rsidR="00A741CB" w:rsidRPr="00A741CB" w:rsidTr="00FD0775">
        <w:trPr>
          <w:gridAfter w:val="1"/>
          <w:wAfter w:w="306"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Реализация мероприятий национального проекта "Образование"</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013E000000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254,7</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254,7</w:t>
            </w:r>
          </w:p>
        </w:tc>
      </w:tr>
      <w:tr w:rsidR="00A741CB" w:rsidRPr="00A741CB" w:rsidTr="00FD0775">
        <w:trPr>
          <w:gridAfter w:val="1"/>
          <w:wAfter w:w="306" w:type="dxa"/>
          <w:trHeight w:val="48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A741CB" w:rsidRPr="00A741CB" w:rsidRDefault="00A741CB" w:rsidP="00A741CB">
            <w:pPr>
              <w:rPr>
                <w:color w:val="000000"/>
                <w:sz w:val="18"/>
                <w:szCs w:val="18"/>
              </w:rPr>
            </w:pPr>
            <w:r w:rsidRPr="00A741CB">
              <w:rPr>
                <w:color w:val="000000"/>
                <w:sz w:val="18"/>
                <w:szCs w:val="18"/>
              </w:rPr>
              <w:t>Федеральный проект "Патриотическое воспитание граждан Российской Федерации"</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013EB00000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254,7</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254,7</w:t>
            </w:r>
          </w:p>
        </w:tc>
      </w:tr>
      <w:tr w:rsidR="00A741CB" w:rsidRPr="00A741CB" w:rsidTr="00FD0775">
        <w:trPr>
          <w:gridAfter w:val="1"/>
          <w:wAfter w:w="306" w:type="dxa"/>
          <w:trHeight w:val="1575"/>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A741CB" w:rsidRPr="00A741CB" w:rsidRDefault="00A741CB" w:rsidP="00A741CB">
            <w:pPr>
              <w:rPr>
                <w:color w:val="000000"/>
                <w:sz w:val="24"/>
                <w:szCs w:val="24"/>
              </w:rPr>
            </w:pPr>
            <w:r w:rsidRPr="00A741CB">
              <w:rPr>
                <w:color w:val="000000"/>
                <w:sz w:val="24"/>
                <w:szCs w:val="24"/>
              </w:rPr>
              <w:lastRenderedPageBreak/>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013EB51790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254,7</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254,7</w:t>
            </w:r>
          </w:p>
        </w:tc>
      </w:tr>
      <w:tr w:rsidR="00A741CB" w:rsidRPr="00A741CB" w:rsidTr="00FD0775">
        <w:trPr>
          <w:gridAfter w:val="1"/>
          <w:wAfter w:w="306" w:type="dxa"/>
          <w:trHeight w:val="96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A741CB" w:rsidRPr="00A741CB" w:rsidRDefault="00A741CB" w:rsidP="00A741CB">
            <w:pPr>
              <w:rPr>
                <w:sz w:val="18"/>
                <w:szCs w:val="18"/>
              </w:rPr>
            </w:pPr>
            <w:r w:rsidRPr="00A741CB">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013EB51790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254,7</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254,7</w:t>
            </w:r>
          </w:p>
        </w:tc>
      </w:tr>
      <w:tr w:rsidR="00A741CB" w:rsidRPr="00A741CB" w:rsidTr="00FD0775">
        <w:trPr>
          <w:gridAfter w:val="1"/>
          <w:wAfter w:w="306"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b/>
                <w:bCs/>
                <w:sz w:val="18"/>
                <w:szCs w:val="18"/>
              </w:rPr>
            </w:pPr>
            <w:r w:rsidRPr="00A741CB">
              <w:rPr>
                <w:b/>
                <w:bCs/>
                <w:sz w:val="18"/>
                <w:szCs w:val="18"/>
              </w:rPr>
              <w:t>Муниципальная программа "Повышение эффективности реализации молодежной политики в Куменском районе"</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b/>
                <w:bCs/>
                <w:sz w:val="18"/>
                <w:szCs w:val="18"/>
              </w:rPr>
            </w:pPr>
            <w:r w:rsidRPr="00A741CB">
              <w:rPr>
                <w:b/>
                <w:bCs/>
                <w:sz w:val="18"/>
                <w:szCs w:val="18"/>
              </w:rPr>
              <w:t>0200000000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b/>
                <w:bCs/>
                <w:sz w:val="18"/>
                <w:szCs w:val="18"/>
              </w:rPr>
            </w:pPr>
            <w:r w:rsidRPr="00A741CB">
              <w:rPr>
                <w:b/>
                <w:bCs/>
                <w:sz w:val="18"/>
                <w:szCs w:val="18"/>
              </w:rPr>
              <w:t>000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b/>
                <w:bCs/>
                <w:sz w:val="18"/>
                <w:szCs w:val="18"/>
              </w:rPr>
            </w:pPr>
            <w:r w:rsidRPr="00A741CB">
              <w:rPr>
                <w:b/>
                <w:bCs/>
                <w:sz w:val="18"/>
                <w:szCs w:val="18"/>
              </w:rPr>
              <w:t>64,0</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b/>
                <w:bCs/>
                <w:sz w:val="18"/>
                <w:szCs w:val="18"/>
              </w:rPr>
            </w:pPr>
            <w:r w:rsidRPr="00A741CB">
              <w:rPr>
                <w:b/>
                <w:bCs/>
                <w:sz w:val="18"/>
                <w:szCs w:val="18"/>
              </w:rPr>
              <w:t>64,0</w:t>
            </w:r>
          </w:p>
        </w:tc>
      </w:tr>
      <w:tr w:rsidR="00A741CB" w:rsidRPr="00A741CB" w:rsidTr="00FD0775">
        <w:trPr>
          <w:gridAfter w:val="1"/>
          <w:wAfter w:w="306"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Подпрограмма "Молодежь Куменского района"</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0210000000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64,0</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64,0</w:t>
            </w:r>
          </w:p>
        </w:tc>
      </w:tr>
      <w:tr w:rsidR="00A741CB" w:rsidRPr="00A741CB" w:rsidTr="00FD0775">
        <w:trPr>
          <w:gridAfter w:val="1"/>
          <w:wAfter w:w="306"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Мероприятия в установленной сфере деятельности</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0210004000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64,0</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64,0</w:t>
            </w:r>
          </w:p>
        </w:tc>
      </w:tr>
      <w:tr w:rsidR="00A741CB" w:rsidRPr="00A741CB" w:rsidTr="00FD0775">
        <w:trPr>
          <w:gridAfter w:val="1"/>
          <w:wAfter w:w="306"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Мероприятия в сфере молодежной политики</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0210004140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64,0</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64,0</w:t>
            </w:r>
          </w:p>
        </w:tc>
      </w:tr>
      <w:tr w:rsidR="00A741CB" w:rsidRPr="00A741CB" w:rsidTr="00FD0775">
        <w:trPr>
          <w:gridAfter w:val="1"/>
          <w:wAfter w:w="306"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Закупка товаров, работ и услуг для государственных (муниципальных) нужд</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0210004140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200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64,0</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64,0</w:t>
            </w:r>
          </w:p>
        </w:tc>
      </w:tr>
      <w:tr w:rsidR="00A741CB" w:rsidRPr="00A741CB" w:rsidTr="00FD0775">
        <w:trPr>
          <w:gridAfter w:val="1"/>
          <w:wAfter w:w="306"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b/>
                <w:bCs/>
                <w:sz w:val="18"/>
                <w:szCs w:val="18"/>
              </w:rPr>
            </w:pPr>
            <w:r w:rsidRPr="00A741CB">
              <w:rPr>
                <w:b/>
                <w:bCs/>
                <w:sz w:val="18"/>
                <w:szCs w:val="18"/>
              </w:rPr>
              <w:t>Муниципальная программа "Развитие культуры Куменского района"</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b/>
                <w:bCs/>
                <w:sz w:val="18"/>
                <w:szCs w:val="18"/>
              </w:rPr>
            </w:pPr>
            <w:r w:rsidRPr="00A741CB">
              <w:rPr>
                <w:b/>
                <w:bCs/>
                <w:sz w:val="18"/>
                <w:szCs w:val="18"/>
              </w:rPr>
              <w:t>0300000000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b/>
                <w:bCs/>
                <w:sz w:val="18"/>
                <w:szCs w:val="18"/>
              </w:rPr>
            </w:pPr>
            <w:r w:rsidRPr="00A741CB">
              <w:rPr>
                <w:b/>
                <w:bCs/>
                <w:sz w:val="18"/>
                <w:szCs w:val="18"/>
              </w:rPr>
              <w:t>000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b/>
                <w:bCs/>
                <w:sz w:val="18"/>
                <w:szCs w:val="18"/>
              </w:rPr>
            </w:pPr>
            <w:r w:rsidRPr="00A741CB">
              <w:rPr>
                <w:b/>
                <w:bCs/>
                <w:sz w:val="18"/>
                <w:szCs w:val="18"/>
              </w:rPr>
              <w:t>21 896,8</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b/>
                <w:bCs/>
                <w:sz w:val="18"/>
                <w:szCs w:val="18"/>
              </w:rPr>
            </w:pPr>
            <w:r w:rsidRPr="00A741CB">
              <w:rPr>
                <w:b/>
                <w:bCs/>
                <w:sz w:val="18"/>
                <w:szCs w:val="18"/>
              </w:rPr>
              <w:t>21 930,6</w:t>
            </w:r>
          </w:p>
        </w:tc>
      </w:tr>
      <w:tr w:rsidR="00A741CB" w:rsidRPr="00A741CB" w:rsidTr="00FD0775">
        <w:trPr>
          <w:gridAfter w:val="1"/>
          <w:wAfter w:w="306"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Финансовое обеспечение деятельности муниципальных учреждений</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0300002000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20 932,3</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20 932,3</w:t>
            </w:r>
          </w:p>
        </w:tc>
      </w:tr>
      <w:tr w:rsidR="00A741CB" w:rsidRPr="00A741CB" w:rsidTr="00FD0775">
        <w:trPr>
          <w:gridAfter w:val="1"/>
          <w:wAfter w:w="306"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Детская школа искусств</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0300002240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6 162,7</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6 333,5</w:t>
            </w:r>
          </w:p>
        </w:tc>
      </w:tr>
      <w:tr w:rsidR="00A741CB" w:rsidRPr="00A741CB" w:rsidTr="00FD0775">
        <w:trPr>
          <w:gridAfter w:val="1"/>
          <w:wAfter w:w="306" w:type="dxa"/>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0300002240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5 646,9</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5 803,8</w:t>
            </w:r>
          </w:p>
        </w:tc>
      </w:tr>
      <w:tr w:rsidR="00A741CB" w:rsidRPr="00A741CB" w:rsidTr="00FD0775">
        <w:trPr>
          <w:gridAfter w:val="1"/>
          <w:wAfter w:w="306"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Закупка товаров, работ и услуг для государственных (муниципальных) нужд</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0300002240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200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510,8</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524,7</w:t>
            </w:r>
          </w:p>
        </w:tc>
      </w:tr>
      <w:tr w:rsidR="00A741CB" w:rsidRPr="00A741CB" w:rsidTr="00FD0775">
        <w:trPr>
          <w:gridAfter w:val="1"/>
          <w:wAfter w:w="306"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Иные бюджетные ассигнования</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0300002240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800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5,0</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5,0</w:t>
            </w:r>
          </w:p>
        </w:tc>
      </w:tr>
      <w:tr w:rsidR="00A741CB" w:rsidRPr="00A741CB" w:rsidTr="00FD0775">
        <w:trPr>
          <w:gridAfter w:val="1"/>
          <w:wAfter w:w="306"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Расходы за счет средств на выполнение расходных обязательств муниципальных образований</w:t>
            </w:r>
          </w:p>
        </w:tc>
        <w:tc>
          <w:tcPr>
            <w:tcW w:w="1240" w:type="dxa"/>
            <w:gridSpan w:val="2"/>
            <w:tcBorders>
              <w:top w:val="nil"/>
              <w:left w:val="nil"/>
              <w:bottom w:val="single" w:sz="4" w:space="0" w:color="000000"/>
              <w:right w:val="single" w:sz="4" w:space="0" w:color="000000"/>
            </w:tcBorders>
            <w:shd w:val="clear" w:color="auto" w:fill="auto"/>
            <w:noWrap/>
            <w:vAlign w:val="bottom"/>
            <w:hideMark/>
          </w:tcPr>
          <w:p w:rsidR="00A741CB" w:rsidRPr="00A741CB" w:rsidRDefault="00A741CB" w:rsidP="00A741CB">
            <w:pPr>
              <w:jc w:val="center"/>
              <w:rPr>
                <w:sz w:val="18"/>
                <w:szCs w:val="18"/>
              </w:rPr>
            </w:pPr>
            <w:r w:rsidRPr="00A741CB">
              <w:rPr>
                <w:sz w:val="18"/>
                <w:szCs w:val="18"/>
              </w:rPr>
              <w:t>030000224А</w:t>
            </w:r>
          </w:p>
        </w:tc>
        <w:tc>
          <w:tcPr>
            <w:tcW w:w="980" w:type="dxa"/>
            <w:tcBorders>
              <w:top w:val="nil"/>
              <w:left w:val="nil"/>
              <w:bottom w:val="single" w:sz="4" w:space="0" w:color="000000"/>
              <w:right w:val="single" w:sz="4" w:space="0" w:color="000000"/>
            </w:tcBorders>
            <w:shd w:val="clear" w:color="auto" w:fill="auto"/>
            <w:noWrap/>
            <w:vAlign w:val="bottom"/>
            <w:hideMark/>
          </w:tcPr>
          <w:p w:rsidR="00A741CB" w:rsidRPr="00A741CB" w:rsidRDefault="00A741CB" w:rsidP="00A741CB">
            <w:pPr>
              <w:jc w:val="center"/>
              <w:rPr>
                <w:sz w:val="18"/>
                <w:szCs w:val="18"/>
              </w:rPr>
            </w:pPr>
            <w:r w:rsidRPr="00A741CB">
              <w:rPr>
                <w:sz w:val="18"/>
                <w:szCs w:val="18"/>
              </w:rPr>
              <w:t>000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5 398,4</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5 227,6</w:t>
            </w:r>
          </w:p>
        </w:tc>
      </w:tr>
      <w:tr w:rsidR="00A741CB" w:rsidRPr="00A741CB" w:rsidTr="00FD0775">
        <w:trPr>
          <w:gridAfter w:val="1"/>
          <w:wAfter w:w="306" w:type="dxa"/>
          <w:trHeight w:val="96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A741CB" w:rsidRPr="00A741CB" w:rsidRDefault="00A741CB" w:rsidP="00A741CB">
            <w:pPr>
              <w:rPr>
                <w:sz w:val="18"/>
                <w:szCs w:val="18"/>
              </w:rPr>
            </w:pPr>
            <w:r w:rsidRPr="00A741CB">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gridSpan w:val="2"/>
            <w:tcBorders>
              <w:top w:val="nil"/>
              <w:left w:val="nil"/>
              <w:bottom w:val="single" w:sz="4" w:space="0" w:color="000000"/>
              <w:right w:val="single" w:sz="4" w:space="0" w:color="000000"/>
            </w:tcBorders>
            <w:shd w:val="clear" w:color="auto" w:fill="auto"/>
            <w:noWrap/>
            <w:vAlign w:val="bottom"/>
            <w:hideMark/>
          </w:tcPr>
          <w:p w:rsidR="00A741CB" w:rsidRPr="00A741CB" w:rsidRDefault="00A741CB" w:rsidP="00A741CB">
            <w:pPr>
              <w:jc w:val="center"/>
              <w:rPr>
                <w:sz w:val="18"/>
                <w:szCs w:val="18"/>
              </w:rPr>
            </w:pPr>
            <w:r w:rsidRPr="00A741CB">
              <w:rPr>
                <w:sz w:val="18"/>
                <w:szCs w:val="18"/>
              </w:rPr>
              <w:t>030000224А</w:t>
            </w:r>
          </w:p>
        </w:tc>
        <w:tc>
          <w:tcPr>
            <w:tcW w:w="980" w:type="dxa"/>
            <w:tcBorders>
              <w:top w:val="nil"/>
              <w:left w:val="nil"/>
              <w:bottom w:val="single" w:sz="4" w:space="0" w:color="000000"/>
              <w:right w:val="single" w:sz="4" w:space="0" w:color="000000"/>
            </w:tcBorders>
            <w:shd w:val="clear" w:color="auto" w:fill="auto"/>
            <w:noWrap/>
            <w:vAlign w:val="bottom"/>
            <w:hideMark/>
          </w:tcPr>
          <w:p w:rsidR="00A741CB" w:rsidRPr="00A741CB" w:rsidRDefault="00A741CB" w:rsidP="00A741CB">
            <w:pPr>
              <w:jc w:val="center"/>
              <w:rPr>
                <w:sz w:val="18"/>
                <w:szCs w:val="18"/>
              </w:rPr>
            </w:pPr>
            <w:r w:rsidRPr="00A741CB">
              <w:rPr>
                <w:sz w:val="18"/>
                <w:szCs w:val="18"/>
              </w:rPr>
              <w:t>100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4 950,6</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4 793,7</w:t>
            </w:r>
          </w:p>
        </w:tc>
      </w:tr>
      <w:tr w:rsidR="00A741CB" w:rsidRPr="00A741CB" w:rsidTr="00FD0775">
        <w:trPr>
          <w:gridAfter w:val="1"/>
          <w:wAfter w:w="306"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Закупка товаров, работ и услуг для государственных (муниципальных) нужд</w:t>
            </w:r>
          </w:p>
        </w:tc>
        <w:tc>
          <w:tcPr>
            <w:tcW w:w="1240" w:type="dxa"/>
            <w:gridSpan w:val="2"/>
            <w:tcBorders>
              <w:top w:val="nil"/>
              <w:left w:val="nil"/>
              <w:bottom w:val="single" w:sz="4" w:space="0" w:color="000000"/>
              <w:right w:val="single" w:sz="4" w:space="0" w:color="000000"/>
            </w:tcBorders>
            <w:shd w:val="clear" w:color="auto" w:fill="auto"/>
            <w:noWrap/>
            <w:vAlign w:val="bottom"/>
            <w:hideMark/>
          </w:tcPr>
          <w:p w:rsidR="00A741CB" w:rsidRPr="00A741CB" w:rsidRDefault="00A741CB" w:rsidP="00A741CB">
            <w:pPr>
              <w:jc w:val="center"/>
              <w:rPr>
                <w:sz w:val="18"/>
                <w:szCs w:val="18"/>
              </w:rPr>
            </w:pPr>
            <w:r w:rsidRPr="00A741CB">
              <w:rPr>
                <w:sz w:val="18"/>
                <w:szCs w:val="18"/>
              </w:rPr>
              <w:t>030000224А</w:t>
            </w:r>
          </w:p>
        </w:tc>
        <w:tc>
          <w:tcPr>
            <w:tcW w:w="980" w:type="dxa"/>
            <w:tcBorders>
              <w:top w:val="nil"/>
              <w:left w:val="nil"/>
              <w:bottom w:val="single" w:sz="4" w:space="0" w:color="000000"/>
              <w:right w:val="single" w:sz="4" w:space="0" w:color="000000"/>
            </w:tcBorders>
            <w:shd w:val="clear" w:color="auto" w:fill="auto"/>
            <w:noWrap/>
            <w:vAlign w:val="bottom"/>
            <w:hideMark/>
          </w:tcPr>
          <w:p w:rsidR="00A741CB" w:rsidRPr="00A741CB" w:rsidRDefault="00A741CB" w:rsidP="00A741CB">
            <w:pPr>
              <w:jc w:val="center"/>
              <w:rPr>
                <w:sz w:val="18"/>
                <w:szCs w:val="18"/>
              </w:rPr>
            </w:pPr>
            <w:r w:rsidRPr="00A741CB">
              <w:rPr>
                <w:sz w:val="18"/>
                <w:szCs w:val="18"/>
              </w:rPr>
              <w:t>200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447,8</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433,9</w:t>
            </w:r>
          </w:p>
        </w:tc>
      </w:tr>
      <w:tr w:rsidR="00A741CB" w:rsidRPr="00A741CB" w:rsidTr="00FD0775">
        <w:trPr>
          <w:gridAfter w:val="1"/>
          <w:wAfter w:w="306"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Музей</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0300002250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566,3</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578,8</w:t>
            </w:r>
          </w:p>
        </w:tc>
      </w:tr>
      <w:tr w:rsidR="00A741CB" w:rsidRPr="00A741CB" w:rsidTr="00FD0775">
        <w:trPr>
          <w:gridAfter w:val="1"/>
          <w:wAfter w:w="306" w:type="dxa"/>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0300002250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451,4</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463,9</w:t>
            </w:r>
          </w:p>
        </w:tc>
      </w:tr>
      <w:tr w:rsidR="00A741CB" w:rsidRPr="00A741CB" w:rsidTr="00FD0775">
        <w:trPr>
          <w:gridAfter w:val="1"/>
          <w:wAfter w:w="306" w:type="dxa"/>
          <w:trHeight w:val="495"/>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Закупка товаров, работ и услуг для государственных (муниципальных) нужд</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0300002250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200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114,9</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114,9</w:t>
            </w:r>
          </w:p>
        </w:tc>
      </w:tr>
      <w:tr w:rsidR="00A741CB" w:rsidRPr="00A741CB" w:rsidTr="00FD0775">
        <w:trPr>
          <w:gridAfter w:val="1"/>
          <w:wAfter w:w="306"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Расходы за счет средств на выполнение расходных обязательств муниципальных образований</w:t>
            </w:r>
          </w:p>
        </w:tc>
        <w:tc>
          <w:tcPr>
            <w:tcW w:w="1240" w:type="dxa"/>
            <w:gridSpan w:val="2"/>
            <w:tcBorders>
              <w:top w:val="nil"/>
              <w:left w:val="nil"/>
              <w:bottom w:val="single" w:sz="4" w:space="0" w:color="000000"/>
              <w:right w:val="single" w:sz="4" w:space="0" w:color="000000"/>
            </w:tcBorders>
            <w:shd w:val="clear" w:color="auto" w:fill="auto"/>
            <w:noWrap/>
            <w:vAlign w:val="bottom"/>
            <w:hideMark/>
          </w:tcPr>
          <w:p w:rsidR="00A741CB" w:rsidRPr="00A741CB" w:rsidRDefault="00A741CB" w:rsidP="00A741CB">
            <w:pPr>
              <w:jc w:val="center"/>
              <w:rPr>
                <w:sz w:val="18"/>
                <w:szCs w:val="18"/>
              </w:rPr>
            </w:pPr>
            <w:r w:rsidRPr="00A741CB">
              <w:rPr>
                <w:sz w:val="18"/>
                <w:szCs w:val="18"/>
              </w:rPr>
              <w:t>030000225А</w:t>
            </w:r>
          </w:p>
        </w:tc>
        <w:tc>
          <w:tcPr>
            <w:tcW w:w="980" w:type="dxa"/>
            <w:tcBorders>
              <w:top w:val="nil"/>
              <w:left w:val="nil"/>
              <w:bottom w:val="single" w:sz="4" w:space="0" w:color="000000"/>
              <w:right w:val="single" w:sz="4" w:space="0" w:color="000000"/>
            </w:tcBorders>
            <w:shd w:val="clear" w:color="auto" w:fill="auto"/>
            <w:noWrap/>
            <w:vAlign w:val="bottom"/>
            <w:hideMark/>
          </w:tcPr>
          <w:p w:rsidR="00A741CB" w:rsidRPr="00A741CB" w:rsidRDefault="00A741CB" w:rsidP="00A741CB">
            <w:pPr>
              <w:jc w:val="center"/>
              <w:rPr>
                <w:sz w:val="18"/>
                <w:szCs w:val="18"/>
              </w:rPr>
            </w:pPr>
            <w:r w:rsidRPr="00A741CB">
              <w:rPr>
                <w:sz w:val="18"/>
                <w:szCs w:val="18"/>
              </w:rPr>
              <w:t>000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393,8</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381,3</w:t>
            </w:r>
          </w:p>
        </w:tc>
      </w:tr>
      <w:tr w:rsidR="00A741CB" w:rsidRPr="00A741CB" w:rsidTr="00FD0775">
        <w:trPr>
          <w:gridAfter w:val="1"/>
          <w:wAfter w:w="306" w:type="dxa"/>
          <w:trHeight w:val="96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A741CB" w:rsidRPr="00A741CB" w:rsidRDefault="00A741CB" w:rsidP="00A741CB">
            <w:pPr>
              <w:rPr>
                <w:sz w:val="18"/>
                <w:szCs w:val="18"/>
              </w:rPr>
            </w:pPr>
            <w:r w:rsidRPr="00A741CB">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gridSpan w:val="2"/>
            <w:tcBorders>
              <w:top w:val="nil"/>
              <w:left w:val="nil"/>
              <w:bottom w:val="single" w:sz="4" w:space="0" w:color="000000"/>
              <w:right w:val="single" w:sz="4" w:space="0" w:color="000000"/>
            </w:tcBorders>
            <w:shd w:val="clear" w:color="auto" w:fill="auto"/>
            <w:noWrap/>
            <w:vAlign w:val="bottom"/>
            <w:hideMark/>
          </w:tcPr>
          <w:p w:rsidR="00A741CB" w:rsidRPr="00A741CB" w:rsidRDefault="00A741CB" w:rsidP="00A741CB">
            <w:pPr>
              <w:jc w:val="center"/>
              <w:rPr>
                <w:sz w:val="18"/>
                <w:szCs w:val="18"/>
              </w:rPr>
            </w:pPr>
            <w:r w:rsidRPr="00A741CB">
              <w:rPr>
                <w:sz w:val="18"/>
                <w:szCs w:val="18"/>
              </w:rPr>
              <w:t>030000225А</w:t>
            </w:r>
          </w:p>
        </w:tc>
        <w:tc>
          <w:tcPr>
            <w:tcW w:w="980" w:type="dxa"/>
            <w:tcBorders>
              <w:top w:val="nil"/>
              <w:left w:val="nil"/>
              <w:bottom w:val="single" w:sz="4" w:space="0" w:color="000000"/>
              <w:right w:val="single" w:sz="4" w:space="0" w:color="000000"/>
            </w:tcBorders>
            <w:shd w:val="clear" w:color="auto" w:fill="auto"/>
            <w:noWrap/>
            <w:vAlign w:val="bottom"/>
            <w:hideMark/>
          </w:tcPr>
          <w:p w:rsidR="00A741CB" w:rsidRPr="00A741CB" w:rsidRDefault="00A741CB" w:rsidP="00A741CB">
            <w:pPr>
              <w:jc w:val="center"/>
              <w:rPr>
                <w:sz w:val="18"/>
                <w:szCs w:val="18"/>
              </w:rPr>
            </w:pPr>
            <w:r w:rsidRPr="00A741CB">
              <w:rPr>
                <w:sz w:val="18"/>
                <w:szCs w:val="18"/>
              </w:rPr>
              <w:t>100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393,8</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381,3</w:t>
            </w:r>
          </w:p>
        </w:tc>
      </w:tr>
      <w:tr w:rsidR="00A741CB" w:rsidRPr="00A741CB" w:rsidTr="00FD0775">
        <w:trPr>
          <w:gridAfter w:val="1"/>
          <w:wAfter w:w="306"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Библиотеки</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0300002260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4 454,7</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4 577,7</w:t>
            </w:r>
          </w:p>
        </w:tc>
      </w:tr>
      <w:tr w:rsidR="00A741CB" w:rsidRPr="00A741CB" w:rsidTr="00FD0775">
        <w:trPr>
          <w:gridAfter w:val="1"/>
          <w:wAfter w:w="306" w:type="dxa"/>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0300002260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3 419,7</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3 514,3</w:t>
            </w:r>
          </w:p>
        </w:tc>
      </w:tr>
      <w:tr w:rsidR="00A741CB" w:rsidRPr="00A741CB" w:rsidTr="00FD0775">
        <w:trPr>
          <w:gridAfter w:val="1"/>
          <w:wAfter w:w="306"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lastRenderedPageBreak/>
              <w:t>Закупка товаров, работ и услуг для государственных (муниципальных) нужд</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0300002260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200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1 015,0</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1 043,4</w:t>
            </w:r>
          </w:p>
        </w:tc>
      </w:tr>
      <w:tr w:rsidR="00A741CB" w:rsidRPr="00A741CB" w:rsidTr="00FD0775">
        <w:trPr>
          <w:gridAfter w:val="1"/>
          <w:wAfter w:w="306"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Иные бюджетные ассигнования</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0300002260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800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20,0</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20,0</w:t>
            </w:r>
          </w:p>
        </w:tc>
      </w:tr>
      <w:tr w:rsidR="00A741CB" w:rsidRPr="00A741CB" w:rsidTr="00FD0775">
        <w:trPr>
          <w:gridAfter w:val="1"/>
          <w:wAfter w:w="306"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Расходы за счет средств на выполнение расходных обязательств муниципальных образований</w:t>
            </w:r>
          </w:p>
        </w:tc>
        <w:tc>
          <w:tcPr>
            <w:tcW w:w="1240" w:type="dxa"/>
            <w:gridSpan w:val="2"/>
            <w:tcBorders>
              <w:top w:val="nil"/>
              <w:left w:val="nil"/>
              <w:bottom w:val="single" w:sz="4" w:space="0" w:color="000000"/>
              <w:right w:val="single" w:sz="4" w:space="0" w:color="000000"/>
            </w:tcBorders>
            <w:shd w:val="clear" w:color="auto" w:fill="auto"/>
            <w:noWrap/>
            <w:vAlign w:val="bottom"/>
            <w:hideMark/>
          </w:tcPr>
          <w:p w:rsidR="00A741CB" w:rsidRPr="00A741CB" w:rsidRDefault="00A741CB" w:rsidP="00A741CB">
            <w:pPr>
              <w:jc w:val="center"/>
              <w:rPr>
                <w:sz w:val="18"/>
                <w:szCs w:val="18"/>
              </w:rPr>
            </w:pPr>
            <w:r w:rsidRPr="00A741CB">
              <w:rPr>
                <w:sz w:val="18"/>
                <w:szCs w:val="18"/>
              </w:rPr>
              <w:t>030000226А</w:t>
            </w:r>
          </w:p>
        </w:tc>
        <w:tc>
          <w:tcPr>
            <w:tcW w:w="980" w:type="dxa"/>
            <w:tcBorders>
              <w:top w:val="nil"/>
              <w:left w:val="nil"/>
              <w:bottom w:val="single" w:sz="4" w:space="0" w:color="000000"/>
              <w:right w:val="single" w:sz="4" w:space="0" w:color="000000"/>
            </w:tcBorders>
            <w:shd w:val="clear" w:color="auto" w:fill="auto"/>
            <w:noWrap/>
            <w:vAlign w:val="bottom"/>
            <w:hideMark/>
          </w:tcPr>
          <w:p w:rsidR="00A741CB" w:rsidRPr="00A741CB" w:rsidRDefault="00A741CB" w:rsidP="00A741CB">
            <w:pPr>
              <w:jc w:val="center"/>
              <w:rPr>
                <w:sz w:val="18"/>
                <w:szCs w:val="18"/>
              </w:rPr>
            </w:pPr>
            <w:r w:rsidRPr="00A741CB">
              <w:rPr>
                <w:sz w:val="18"/>
                <w:szCs w:val="18"/>
              </w:rPr>
              <w:t>000</w:t>
            </w:r>
          </w:p>
        </w:tc>
        <w:tc>
          <w:tcPr>
            <w:tcW w:w="1549" w:type="dxa"/>
            <w:gridSpan w:val="2"/>
            <w:tcBorders>
              <w:top w:val="nil"/>
              <w:left w:val="nil"/>
              <w:bottom w:val="single" w:sz="4" w:space="0" w:color="000000"/>
              <w:right w:val="single" w:sz="4" w:space="0" w:color="000000"/>
            </w:tcBorders>
            <w:shd w:val="clear" w:color="auto" w:fill="auto"/>
            <w:noWrap/>
            <w:vAlign w:val="bottom"/>
            <w:hideMark/>
          </w:tcPr>
          <w:p w:rsidR="00A741CB" w:rsidRPr="00A741CB" w:rsidRDefault="00A741CB" w:rsidP="00A741CB">
            <w:pPr>
              <w:jc w:val="center"/>
              <w:rPr>
                <w:sz w:val="18"/>
                <w:szCs w:val="18"/>
              </w:rPr>
            </w:pPr>
            <w:r w:rsidRPr="00A741CB">
              <w:rPr>
                <w:sz w:val="18"/>
                <w:szCs w:val="18"/>
              </w:rPr>
              <w:t>3 956,4</w:t>
            </w:r>
          </w:p>
        </w:tc>
        <w:tc>
          <w:tcPr>
            <w:tcW w:w="709" w:type="dxa"/>
            <w:gridSpan w:val="3"/>
            <w:tcBorders>
              <w:top w:val="nil"/>
              <w:left w:val="nil"/>
              <w:bottom w:val="single" w:sz="4" w:space="0" w:color="000000"/>
              <w:right w:val="single" w:sz="4" w:space="0" w:color="000000"/>
            </w:tcBorders>
            <w:shd w:val="clear" w:color="auto" w:fill="auto"/>
            <w:noWrap/>
            <w:vAlign w:val="bottom"/>
            <w:hideMark/>
          </w:tcPr>
          <w:p w:rsidR="00A741CB" w:rsidRPr="00A741CB" w:rsidRDefault="00A741CB" w:rsidP="00A741CB">
            <w:pPr>
              <w:jc w:val="center"/>
              <w:rPr>
                <w:sz w:val="18"/>
                <w:szCs w:val="18"/>
              </w:rPr>
            </w:pPr>
            <w:r w:rsidRPr="00A741CB">
              <w:rPr>
                <w:sz w:val="18"/>
                <w:szCs w:val="18"/>
              </w:rPr>
              <w:t>3 833,4</w:t>
            </w:r>
          </w:p>
        </w:tc>
      </w:tr>
      <w:tr w:rsidR="00A741CB" w:rsidRPr="00A741CB" w:rsidTr="00FD0775">
        <w:trPr>
          <w:gridAfter w:val="1"/>
          <w:wAfter w:w="306" w:type="dxa"/>
          <w:trHeight w:val="96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A741CB" w:rsidRPr="00A741CB" w:rsidRDefault="00A741CB" w:rsidP="00A741CB">
            <w:pPr>
              <w:rPr>
                <w:sz w:val="18"/>
                <w:szCs w:val="18"/>
              </w:rPr>
            </w:pPr>
            <w:r w:rsidRPr="00A741CB">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gridSpan w:val="2"/>
            <w:tcBorders>
              <w:top w:val="nil"/>
              <w:left w:val="nil"/>
              <w:bottom w:val="single" w:sz="4" w:space="0" w:color="000000"/>
              <w:right w:val="single" w:sz="4" w:space="0" w:color="000000"/>
            </w:tcBorders>
            <w:shd w:val="clear" w:color="auto" w:fill="auto"/>
            <w:noWrap/>
            <w:vAlign w:val="bottom"/>
            <w:hideMark/>
          </w:tcPr>
          <w:p w:rsidR="00A741CB" w:rsidRPr="00A741CB" w:rsidRDefault="00A741CB" w:rsidP="00A741CB">
            <w:pPr>
              <w:jc w:val="center"/>
              <w:rPr>
                <w:sz w:val="18"/>
                <w:szCs w:val="18"/>
              </w:rPr>
            </w:pPr>
            <w:r w:rsidRPr="00A741CB">
              <w:rPr>
                <w:sz w:val="18"/>
                <w:szCs w:val="18"/>
              </w:rPr>
              <w:t>030000226А</w:t>
            </w:r>
          </w:p>
        </w:tc>
        <w:tc>
          <w:tcPr>
            <w:tcW w:w="980" w:type="dxa"/>
            <w:tcBorders>
              <w:top w:val="nil"/>
              <w:left w:val="nil"/>
              <w:bottom w:val="single" w:sz="4" w:space="0" w:color="000000"/>
              <w:right w:val="single" w:sz="4" w:space="0" w:color="000000"/>
            </w:tcBorders>
            <w:shd w:val="clear" w:color="auto" w:fill="auto"/>
            <w:noWrap/>
            <w:vAlign w:val="bottom"/>
            <w:hideMark/>
          </w:tcPr>
          <w:p w:rsidR="00A741CB" w:rsidRPr="00A741CB" w:rsidRDefault="00A741CB" w:rsidP="00A741CB">
            <w:pPr>
              <w:jc w:val="center"/>
              <w:rPr>
                <w:sz w:val="18"/>
                <w:szCs w:val="18"/>
              </w:rPr>
            </w:pPr>
            <w:r w:rsidRPr="00A741CB">
              <w:rPr>
                <w:sz w:val="18"/>
                <w:szCs w:val="18"/>
              </w:rPr>
              <w:t>100</w:t>
            </w:r>
          </w:p>
        </w:tc>
        <w:tc>
          <w:tcPr>
            <w:tcW w:w="1549" w:type="dxa"/>
            <w:gridSpan w:val="2"/>
            <w:tcBorders>
              <w:top w:val="nil"/>
              <w:left w:val="nil"/>
              <w:bottom w:val="single" w:sz="4" w:space="0" w:color="000000"/>
              <w:right w:val="single" w:sz="4" w:space="0" w:color="000000"/>
            </w:tcBorders>
            <w:shd w:val="clear" w:color="auto" w:fill="auto"/>
            <w:noWrap/>
            <w:vAlign w:val="bottom"/>
            <w:hideMark/>
          </w:tcPr>
          <w:p w:rsidR="00A741CB" w:rsidRPr="00A741CB" w:rsidRDefault="00A741CB" w:rsidP="00A741CB">
            <w:pPr>
              <w:jc w:val="center"/>
              <w:rPr>
                <w:sz w:val="18"/>
                <w:szCs w:val="18"/>
              </w:rPr>
            </w:pPr>
            <w:r w:rsidRPr="00A741CB">
              <w:rPr>
                <w:sz w:val="18"/>
                <w:szCs w:val="18"/>
              </w:rPr>
              <w:t>2 998,0</w:t>
            </w:r>
          </w:p>
        </w:tc>
        <w:tc>
          <w:tcPr>
            <w:tcW w:w="709" w:type="dxa"/>
            <w:gridSpan w:val="3"/>
            <w:tcBorders>
              <w:top w:val="nil"/>
              <w:left w:val="nil"/>
              <w:bottom w:val="single" w:sz="4" w:space="0" w:color="000000"/>
              <w:right w:val="single" w:sz="4" w:space="0" w:color="000000"/>
            </w:tcBorders>
            <w:shd w:val="clear" w:color="auto" w:fill="auto"/>
            <w:noWrap/>
            <w:vAlign w:val="bottom"/>
            <w:hideMark/>
          </w:tcPr>
          <w:p w:rsidR="00A741CB" w:rsidRPr="00A741CB" w:rsidRDefault="00A741CB" w:rsidP="00A741CB">
            <w:pPr>
              <w:jc w:val="center"/>
              <w:rPr>
                <w:sz w:val="18"/>
                <w:szCs w:val="18"/>
              </w:rPr>
            </w:pPr>
            <w:r w:rsidRPr="00A741CB">
              <w:rPr>
                <w:sz w:val="18"/>
                <w:szCs w:val="18"/>
              </w:rPr>
              <w:t>2 903,4</w:t>
            </w:r>
          </w:p>
        </w:tc>
      </w:tr>
      <w:tr w:rsidR="00A741CB" w:rsidRPr="00A741CB" w:rsidTr="00FD0775">
        <w:trPr>
          <w:gridAfter w:val="1"/>
          <w:wAfter w:w="306"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Закупка товаров, работ и услуг для государственных (муниципальных) нужд</w:t>
            </w:r>
          </w:p>
        </w:tc>
        <w:tc>
          <w:tcPr>
            <w:tcW w:w="1240" w:type="dxa"/>
            <w:gridSpan w:val="2"/>
            <w:tcBorders>
              <w:top w:val="nil"/>
              <w:left w:val="nil"/>
              <w:bottom w:val="single" w:sz="4" w:space="0" w:color="000000"/>
              <w:right w:val="single" w:sz="4" w:space="0" w:color="000000"/>
            </w:tcBorders>
            <w:shd w:val="clear" w:color="auto" w:fill="auto"/>
            <w:noWrap/>
            <w:vAlign w:val="bottom"/>
            <w:hideMark/>
          </w:tcPr>
          <w:p w:rsidR="00A741CB" w:rsidRPr="00A741CB" w:rsidRDefault="00A741CB" w:rsidP="00A741CB">
            <w:pPr>
              <w:jc w:val="center"/>
              <w:rPr>
                <w:sz w:val="18"/>
                <w:szCs w:val="18"/>
              </w:rPr>
            </w:pPr>
            <w:r w:rsidRPr="00A741CB">
              <w:rPr>
                <w:sz w:val="18"/>
                <w:szCs w:val="18"/>
              </w:rPr>
              <w:t>030000226А</w:t>
            </w:r>
          </w:p>
        </w:tc>
        <w:tc>
          <w:tcPr>
            <w:tcW w:w="980" w:type="dxa"/>
            <w:tcBorders>
              <w:top w:val="nil"/>
              <w:left w:val="nil"/>
              <w:bottom w:val="single" w:sz="4" w:space="0" w:color="000000"/>
              <w:right w:val="single" w:sz="4" w:space="0" w:color="000000"/>
            </w:tcBorders>
            <w:shd w:val="clear" w:color="auto" w:fill="auto"/>
            <w:noWrap/>
            <w:vAlign w:val="bottom"/>
            <w:hideMark/>
          </w:tcPr>
          <w:p w:rsidR="00A741CB" w:rsidRPr="00A741CB" w:rsidRDefault="00A741CB" w:rsidP="00A741CB">
            <w:pPr>
              <w:jc w:val="center"/>
              <w:rPr>
                <w:sz w:val="18"/>
                <w:szCs w:val="18"/>
              </w:rPr>
            </w:pPr>
            <w:r w:rsidRPr="00A741CB">
              <w:rPr>
                <w:sz w:val="18"/>
                <w:szCs w:val="18"/>
              </w:rPr>
              <w:t>200</w:t>
            </w:r>
          </w:p>
        </w:tc>
        <w:tc>
          <w:tcPr>
            <w:tcW w:w="1549" w:type="dxa"/>
            <w:gridSpan w:val="2"/>
            <w:tcBorders>
              <w:top w:val="nil"/>
              <w:left w:val="nil"/>
              <w:bottom w:val="single" w:sz="4" w:space="0" w:color="000000"/>
              <w:right w:val="single" w:sz="4" w:space="0" w:color="000000"/>
            </w:tcBorders>
            <w:shd w:val="clear" w:color="auto" w:fill="auto"/>
            <w:noWrap/>
            <w:vAlign w:val="bottom"/>
            <w:hideMark/>
          </w:tcPr>
          <w:p w:rsidR="00A741CB" w:rsidRPr="00A741CB" w:rsidRDefault="00A741CB" w:rsidP="00A741CB">
            <w:pPr>
              <w:jc w:val="center"/>
              <w:rPr>
                <w:sz w:val="18"/>
                <w:szCs w:val="18"/>
              </w:rPr>
            </w:pPr>
            <w:r w:rsidRPr="00A741CB">
              <w:rPr>
                <w:sz w:val="18"/>
                <w:szCs w:val="18"/>
              </w:rPr>
              <w:t>890,8</w:t>
            </w:r>
          </w:p>
        </w:tc>
        <w:tc>
          <w:tcPr>
            <w:tcW w:w="709" w:type="dxa"/>
            <w:gridSpan w:val="3"/>
            <w:tcBorders>
              <w:top w:val="nil"/>
              <w:left w:val="nil"/>
              <w:bottom w:val="single" w:sz="4" w:space="0" w:color="000000"/>
              <w:right w:val="single" w:sz="4" w:space="0" w:color="000000"/>
            </w:tcBorders>
            <w:shd w:val="clear" w:color="auto" w:fill="auto"/>
            <w:noWrap/>
            <w:vAlign w:val="bottom"/>
            <w:hideMark/>
          </w:tcPr>
          <w:p w:rsidR="00A741CB" w:rsidRPr="00A741CB" w:rsidRDefault="00A741CB" w:rsidP="00A741CB">
            <w:pPr>
              <w:jc w:val="center"/>
              <w:rPr>
                <w:sz w:val="18"/>
                <w:szCs w:val="18"/>
              </w:rPr>
            </w:pPr>
            <w:r w:rsidRPr="00A741CB">
              <w:rPr>
                <w:sz w:val="18"/>
                <w:szCs w:val="18"/>
              </w:rPr>
              <w:t>862,4</w:t>
            </w:r>
          </w:p>
        </w:tc>
      </w:tr>
      <w:tr w:rsidR="00A741CB" w:rsidRPr="00A741CB" w:rsidTr="00FD0775">
        <w:trPr>
          <w:gridAfter w:val="1"/>
          <w:wAfter w:w="306"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Иные бюджетные ассигнования</w:t>
            </w:r>
          </w:p>
        </w:tc>
        <w:tc>
          <w:tcPr>
            <w:tcW w:w="1240" w:type="dxa"/>
            <w:gridSpan w:val="2"/>
            <w:tcBorders>
              <w:top w:val="nil"/>
              <w:left w:val="nil"/>
              <w:bottom w:val="single" w:sz="4" w:space="0" w:color="000000"/>
              <w:right w:val="single" w:sz="4" w:space="0" w:color="000000"/>
            </w:tcBorders>
            <w:shd w:val="clear" w:color="auto" w:fill="auto"/>
            <w:noWrap/>
            <w:vAlign w:val="bottom"/>
            <w:hideMark/>
          </w:tcPr>
          <w:p w:rsidR="00A741CB" w:rsidRPr="00A741CB" w:rsidRDefault="00A741CB" w:rsidP="00A741CB">
            <w:pPr>
              <w:jc w:val="center"/>
              <w:rPr>
                <w:sz w:val="18"/>
                <w:szCs w:val="18"/>
              </w:rPr>
            </w:pPr>
            <w:r w:rsidRPr="00A741CB">
              <w:rPr>
                <w:sz w:val="18"/>
                <w:szCs w:val="18"/>
              </w:rPr>
              <w:t>030000226А</w:t>
            </w:r>
          </w:p>
        </w:tc>
        <w:tc>
          <w:tcPr>
            <w:tcW w:w="980" w:type="dxa"/>
            <w:tcBorders>
              <w:top w:val="nil"/>
              <w:left w:val="nil"/>
              <w:bottom w:val="single" w:sz="4" w:space="0" w:color="000000"/>
              <w:right w:val="single" w:sz="4" w:space="0" w:color="000000"/>
            </w:tcBorders>
            <w:shd w:val="clear" w:color="auto" w:fill="auto"/>
            <w:noWrap/>
            <w:vAlign w:val="bottom"/>
            <w:hideMark/>
          </w:tcPr>
          <w:p w:rsidR="00A741CB" w:rsidRPr="00A741CB" w:rsidRDefault="00A741CB" w:rsidP="00A741CB">
            <w:pPr>
              <w:jc w:val="center"/>
              <w:rPr>
                <w:sz w:val="18"/>
                <w:szCs w:val="18"/>
              </w:rPr>
            </w:pPr>
            <w:r w:rsidRPr="00A741CB">
              <w:rPr>
                <w:sz w:val="18"/>
                <w:szCs w:val="18"/>
              </w:rPr>
              <w:t>800</w:t>
            </w:r>
          </w:p>
        </w:tc>
        <w:tc>
          <w:tcPr>
            <w:tcW w:w="1549" w:type="dxa"/>
            <w:gridSpan w:val="2"/>
            <w:tcBorders>
              <w:top w:val="nil"/>
              <w:left w:val="nil"/>
              <w:bottom w:val="single" w:sz="4" w:space="0" w:color="000000"/>
              <w:right w:val="single" w:sz="4" w:space="0" w:color="000000"/>
            </w:tcBorders>
            <w:shd w:val="clear" w:color="auto" w:fill="auto"/>
            <w:noWrap/>
            <w:vAlign w:val="bottom"/>
            <w:hideMark/>
          </w:tcPr>
          <w:p w:rsidR="00A741CB" w:rsidRPr="00A741CB" w:rsidRDefault="00A741CB" w:rsidP="00A741CB">
            <w:pPr>
              <w:jc w:val="center"/>
              <w:rPr>
                <w:sz w:val="18"/>
                <w:szCs w:val="18"/>
              </w:rPr>
            </w:pPr>
            <w:r w:rsidRPr="00A741CB">
              <w:rPr>
                <w:sz w:val="18"/>
                <w:szCs w:val="18"/>
              </w:rPr>
              <w:t>67,6</w:t>
            </w:r>
          </w:p>
        </w:tc>
        <w:tc>
          <w:tcPr>
            <w:tcW w:w="709" w:type="dxa"/>
            <w:gridSpan w:val="3"/>
            <w:tcBorders>
              <w:top w:val="nil"/>
              <w:left w:val="nil"/>
              <w:bottom w:val="single" w:sz="4" w:space="0" w:color="000000"/>
              <w:right w:val="single" w:sz="4" w:space="0" w:color="000000"/>
            </w:tcBorders>
            <w:shd w:val="clear" w:color="auto" w:fill="auto"/>
            <w:noWrap/>
            <w:vAlign w:val="bottom"/>
            <w:hideMark/>
          </w:tcPr>
          <w:p w:rsidR="00A741CB" w:rsidRPr="00A741CB" w:rsidRDefault="00A741CB" w:rsidP="00A741CB">
            <w:pPr>
              <w:jc w:val="center"/>
              <w:rPr>
                <w:sz w:val="18"/>
                <w:szCs w:val="18"/>
              </w:rPr>
            </w:pPr>
            <w:r w:rsidRPr="00A741CB">
              <w:rPr>
                <w:sz w:val="18"/>
                <w:szCs w:val="18"/>
              </w:rPr>
              <w:t>67,6</w:t>
            </w:r>
          </w:p>
        </w:tc>
      </w:tr>
      <w:tr w:rsidR="00A741CB" w:rsidRPr="00A741CB" w:rsidTr="00FD0775">
        <w:trPr>
          <w:gridAfter w:val="1"/>
          <w:wAfter w:w="306"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Мероприятия в установленной сфере деятельности</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0300004000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135,0</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135,0</w:t>
            </w:r>
          </w:p>
        </w:tc>
      </w:tr>
      <w:tr w:rsidR="00A741CB" w:rsidRPr="00A741CB" w:rsidTr="00FD0775">
        <w:trPr>
          <w:gridAfter w:val="1"/>
          <w:wAfter w:w="306"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Мероприятия в сфере культуры</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0300004150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135,0</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135,0</w:t>
            </w:r>
          </w:p>
        </w:tc>
      </w:tr>
      <w:tr w:rsidR="00A741CB" w:rsidRPr="00A741CB" w:rsidTr="00FD0775">
        <w:trPr>
          <w:gridAfter w:val="1"/>
          <w:wAfter w:w="306"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Закупка товаров, работ и услуг для государственных (муниципальных) нужд</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0300004150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200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135,0</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135,0</w:t>
            </w:r>
          </w:p>
        </w:tc>
      </w:tr>
      <w:tr w:rsidR="00A741CB" w:rsidRPr="00A741CB" w:rsidTr="00FD0775">
        <w:trPr>
          <w:gridAfter w:val="1"/>
          <w:wAfter w:w="306" w:type="dxa"/>
          <w:trHeight w:val="72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0300016000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729,0</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763,2</w:t>
            </w:r>
          </w:p>
        </w:tc>
      </w:tr>
      <w:tr w:rsidR="00A741CB" w:rsidRPr="00A741CB" w:rsidTr="00FD0775">
        <w:trPr>
          <w:gridAfter w:val="1"/>
          <w:wAfter w:w="306" w:type="dxa"/>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0300016140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729,0</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763,2</w:t>
            </w:r>
          </w:p>
        </w:tc>
      </w:tr>
      <w:tr w:rsidR="00A741CB" w:rsidRPr="00A741CB" w:rsidTr="00FD0775">
        <w:trPr>
          <w:gridAfter w:val="1"/>
          <w:wAfter w:w="306" w:type="dxa"/>
          <w:trHeight w:val="96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A741CB" w:rsidRPr="00A741CB" w:rsidRDefault="00A741CB" w:rsidP="00A741CB">
            <w:pPr>
              <w:rPr>
                <w:sz w:val="18"/>
                <w:szCs w:val="18"/>
              </w:rPr>
            </w:pPr>
            <w:r w:rsidRPr="00A741CB">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0300016140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721,7</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755,6</w:t>
            </w:r>
          </w:p>
        </w:tc>
      </w:tr>
      <w:tr w:rsidR="00A741CB" w:rsidRPr="00A741CB" w:rsidTr="00FD0775">
        <w:trPr>
          <w:gridAfter w:val="1"/>
          <w:wAfter w:w="306"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Закупка товаров, работ и услуг для государственных (муниципальных) нужд</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0300016140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200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7,3</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7,6</w:t>
            </w:r>
          </w:p>
        </w:tc>
      </w:tr>
      <w:tr w:rsidR="00A741CB" w:rsidRPr="00A741CB" w:rsidTr="00FD0775">
        <w:trPr>
          <w:gridAfter w:val="1"/>
          <w:wAfter w:w="306"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A741CB" w:rsidRPr="00A741CB" w:rsidRDefault="00A741CB" w:rsidP="00A741CB">
            <w:pPr>
              <w:rPr>
                <w:sz w:val="18"/>
                <w:szCs w:val="18"/>
              </w:rPr>
            </w:pPr>
            <w:r w:rsidRPr="00A741CB">
              <w:rPr>
                <w:sz w:val="18"/>
                <w:szCs w:val="18"/>
              </w:rPr>
              <w:t>Поддержка отрасли культуры</w:t>
            </w:r>
          </w:p>
        </w:tc>
        <w:tc>
          <w:tcPr>
            <w:tcW w:w="1240" w:type="dxa"/>
            <w:gridSpan w:val="2"/>
            <w:tcBorders>
              <w:top w:val="nil"/>
              <w:left w:val="nil"/>
              <w:bottom w:val="single" w:sz="4" w:space="0" w:color="auto"/>
              <w:right w:val="single" w:sz="4" w:space="0" w:color="auto"/>
            </w:tcBorders>
            <w:shd w:val="clear" w:color="auto" w:fill="auto"/>
            <w:vAlign w:val="bottom"/>
            <w:hideMark/>
          </w:tcPr>
          <w:p w:rsidR="00A741CB" w:rsidRPr="00A741CB" w:rsidRDefault="00A741CB" w:rsidP="00A741CB">
            <w:pPr>
              <w:jc w:val="center"/>
              <w:rPr>
                <w:sz w:val="18"/>
                <w:szCs w:val="18"/>
              </w:rPr>
            </w:pPr>
            <w:r w:rsidRPr="00A741CB">
              <w:rPr>
                <w:sz w:val="18"/>
                <w:szCs w:val="18"/>
              </w:rPr>
              <w:t>03000L5190</w:t>
            </w:r>
          </w:p>
        </w:tc>
        <w:tc>
          <w:tcPr>
            <w:tcW w:w="980" w:type="dxa"/>
            <w:tcBorders>
              <w:top w:val="nil"/>
              <w:left w:val="nil"/>
              <w:bottom w:val="single" w:sz="4" w:space="0" w:color="auto"/>
              <w:right w:val="single" w:sz="4" w:space="0" w:color="auto"/>
            </w:tcBorders>
            <w:shd w:val="clear" w:color="auto" w:fill="auto"/>
            <w:vAlign w:val="bottom"/>
            <w:hideMark/>
          </w:tcPr>
          <w:p w:rsidR="00A741CB" w:rsidRPr="00A741CB" w:rsidRDefault="00A741CB" w:rsidP="00A741CB">
            <w:pPr>
              <w:jc w:val="center"/>
              <w:rPr>
                <w:sz w:val="18"/>
                <w:szCs w:val="18"/>
              </w:rPr>
            </w:pPr>
            <w:r w:rsidRPr="00A741CB">
              <w:rPr>
                <w:sz w:val="18"/>
                <w:szCs w:val="18"/>
              </w:rPr>
              <w:t>000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100,5</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100,1</w:t>
            </w:r>
          </w:p>
        </w:tc>
      </w:tr>
      <w:tr w:rsidR="00A741CB" w:rsidRPr="00A741CB" w:rsidTr="00FD0775">
        <w:trPr>
          <w:gridAfter w:val="1"/>
          <w:wAfter w:w="306"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A741CB" w:rsidRPr="00A741CB" w:rsidRDefault="00A741CB" w:rsidP="00A741CB">
            <w:pPr>
              <w:rPr>
                <w:sz w:val="18"/>
                <w:szCs w:val="18"/>
              </w:rPr>
            </w:pPr>
            <w:r w:rsidRPr="00A741CB">
              <w:rPr>
                <w:sz w:val="18"/>
                <w:szCs w:val="18"/>
              </w:rPr>
              <w:t>Закупка товаров, работ и услуг для государственных (муниципальных) нужд</w:t>
            </w:r>
          </w:p>
        </w:tc>
        <w:tc>
          <w:tcPr>
            <w:tcW w:w="1240" w:type="dxa"/>
            <w:gridSpan w:val="2"/>
            <w:tcBorders>
              <w:top w:val="nil"/>
              <w:left w:val="nil"/>
              <w:bottom w:val="single" w:sz="4" w:space="0" w:color="auto"/>
              <w:right w:val="single" w:sz="4" w:space="0" w:color="auto"/>
            </w:tcBorders>
            <w:shd w:val="clear" w:color="auto" w:fill="auto"/>
            <w:vAlign w:val="bottom"/>
            <w:hideMark/>
          </w:tcPr>
          <w:p w:rsidR="00A741CB" w:rsidRPr="00A741CB" w:rsidRDefault="00A741CB" w:rsidP="00A741CB">
            <w:pPr>
              <w:jc w:val="center"/>
              <w:rPr>
                <w:sz w:val="18"/>
                <w:szCs w:val="18"/>
              </w:rPr>
            </w:pPr>
            <w:r w:rsidRPr="00A741CB">
              <w:rPr>
                <w:sz w:val="18"/>
                <w:szCs w:val="18"/>
              </w:rPr>
              <w:t>03000L5190</w:t>
            </w:r>
          </w:p>
        </w:tc>
        <w:tc>
          <w:tcPr>
            <w:tcW w:w="980" w:type="dxa"/>
            <w:tcBorders>
              <w:top w:val="nil"/>
              <w:left w:val="nil"/>
              <w:bottom w:val="single" w:sz="4" w:space="0" w:color="auto"/>
              <w:right w:val="single" w:sz="4" w:space="0" w:color="auto"/>
            </w:tcBorders>
            <w:shd w:val="clear" w:color="auto" w:fill="auto"/>
            <w:vAlign w:val="bottom"/>
            <w:hideMark/>
          </w:tcPr>
          <w:p w:rsidR="00A741CB" w:rsidRPr="00A741CB" w:rsidRDefault="00A741CB" w:rsidP="00A741CB">
            <w:pPr>
              <w:jc w:val="center"/>
              <w:rPr>
                <w:sz w:val="18"/>
                <w:szCs w:val="18"/>
              </w:rPr>
            </w:pPr>
            <w:r w:rsidRPr="00A741CB">
              <w:rPr>
                <w:sz w:val="18"/>
                <w:szCs w:val="18"/>
              </w:rPr>
              <w:t>200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100,5</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100,1</w:t>
            </w:r>
          </w:p>
        </w:tc>
      </w:tr>
      <w:tr w:rsidR="00A741CB" w:rsidRPr="00A741CB" w:rsidTr="00FD0775">
        <w:trPr>
          <w:gridAfter w:val="1"/>
          <w:wAfter w:w="306" w:type="dxa"/>
          <w:trHeight w:val="72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b/>
                <w:bCs/>
                <w:sz w:val="18"/>
                <w:szCs w:val="18"/>
              </w:rPr>
            </w:pPr>
            <w:r w:rsidRPr="00A741CB">
              <w:rPr>
                <w:b/>
                <w:bCs/>
                <w:sz w:val="18"/>
                <w:szCs w:val="18"/>
              </w:rPr>
              <w:t>Муниципальная программа "Поддержка деятельности социально ориентированных некоммерческих организаций и развитие активности населения в Куменском районе"</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b/>
                <w:bCs/>
                <w:sz w:val="18"/>
                <w:szCs w:val="18"/>
              </w:rPr>
            </w:pPr>
            <w:r w:rsidRPr="00A741CB">
              <w:rPr>
                <w:b/>
                <w:bCs/>
                <w:sz w:val="18"/>
                <w:szCs w:val="18"/>
              </w:rPr>
              <w:t>0400000000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b/>
                <w:bCs/>
                <w:sz w:val="18"/>
                <w:szCs w:val="18"/>
              </w:rPr>
            </w:pPr>
            <w:r w:rsidRPr="00A741CB">
              <w:rPr>
                <w:b/>
                <w:bCs/>
                <w:sz w:val="18"/>
                <w:szCs w:val="18"/>
              </w:rPr>
              <w:t>000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b/>
                <w:bCs/>
                <w:sz w:val="18"/>
                <w:szCs w:val="18"/>
              </w:rPr>
            </w:pPr>
            <w:r w:rsidRPr="00A741CB">
              <w:rPr>
                <w:b/>
                <w:bCs/>
                <w:sz w:val="18"/>
                <w:szCs w:val="18"/>
              </w:rPr>
              <w:t>309,0</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b/>
                <w:bCs/>
                <w:sz w:val="18"/>
                <w:szCs w:val="18"/>
              </w:rPr>
            </w:pPr>
            <w:r w:rsidRPr="00A741CB">
              <w:rPr>
                <w:b/>
                <w:bCs/>
                <w:sz w:val="18"/>
                <w:szCs w:val="18"/>
              </w:rPr>
              <w:t>309,0</w:t>
            </w:r>
          </w:p>
        </w:tc>
      </w:tr>
      <w:tr w:rsidR="00A741CB" w:rsidRPr="00A741CB" w:rsidTr="00FD0775">
        <w:trPr>
          <w:gridAfter w:val="1"/>
          <w:wAfter w:w="306"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подпрограмма "Поддержка деятельности общественных организаций, ТОС и развитие активности населения"</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0410000000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108,0</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108,0</w:t>
            </w:r>
          </w:p>
        </w:tc>
      </w:tr>
      <w:tr w:rsidR="00A741CB" w:rsidRPr="00A741CB" w:rsidTr="00FD0775">
        <w:trPr>
          <w:gridAfter w:val="1"/>
          <w:wAfter w:w="306"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Мероприятия в установленной сфере деятельности</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0410004000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108,0</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108,0</w:t>
            </w:r>
          </w:p>
        </w:tc>
      </w:tr>
      <w:tr w:rsidR="00A741CB" w:rsidRPr="00A741CB" w:rsidTr="00FD0775">
        <w:trPr>
          <w:gridAfter w:val="1"/>
          <w:wAfter w:w="306" w:type="dxa"/>
          <w:trHeight w:val="72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Реализация мероприятий, направленных на поддержку деятельности общественных организаций, ТОС и развитие активности населения</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0410004131</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108,0</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108,0</w:t>
            </w:r>
          </w:p>
        </w:tc>
      </w:tr>
      <w:tr w:rsidR="00A741CB" w:rsidRPr="00A741CB" w:rsidTr="00FD0775">
        <w:trPr>
          <w:gridAfter w:val="1"/>
          <w:wAfter w:w="306"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Закупка товаров, работ и услуг для государственных (муниципальных) нужд</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0410004131</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200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108,0</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108,0</w:t>
            </w:r>
          </w:p>
        </w:tc>
      </w:tr>
      <w:tr w:rsidR="00A741CB" w:rsidRPr="00A741CB" w:rsidTr="00FD0775">
        <w:trPr>
          <w:gridAfter w:val="1"/>
          <w:wAfter w:w="306"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Подпрограмма "Социальная поддержка инвалидов, попавших в трудную жизненную ситуацию "</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0420000000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78,0</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78,0</w:t>
            </w:r>
          </w:p>
        </w:tc>
      </w:tr>
      <w:tr w:rsidR="00A741CB" w:rsidRPr="00A741CB" w:rsidTr="00FD0775">
        <w:trPr>
          <w:gridAfter w:val="1"/>
          <w:wAfter w:w="306"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Мероприятия в установленной сфере деятельности</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0420004000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78,0</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78,0</w:t>
            </w:r>
          </w:p>
        </w:tc>
      </w:tr>
      <w:tr w:rsidR="00A741CB" w:rsidRPr="00A741CB" w:rsidTr="00FD0775">
        <w:trPr>
          <w:gridAfter w:val="1"/>
          <w:wAfter w:w="306"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Реализация мероприятий, направленных на социальную поддержку инвалидов</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0420004130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78,0</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78,0</w:t>
            </w:r>
          </w:p>
        </w:tc>
      </w:tr>
      <w:tr w:rsidR="00A741CB" w:rsidRPr="00A741CB" w:rsidTr="00FD0775">
        <w:trPr>
          <w:gridAfter w:val="1"/>
          <w:wAfter w:w="306"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Закупка товаров, работ и услуг для государственных (муниципальных) нужд</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0420004130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200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78,0</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78,0</w:t>
            </w:r>
          </w:p>
        </w:tc>
      </w:tr>
      <w:tr w:rsidR="00A741CB" w:rsidRPr="00A741CB" w:rsidTr="00FD0775">
        <w:trPr>
          <w:gridAfter w:val="1"/>
          <w:wAfter w:w="306"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Мероприятия не вошедшие в подпрограммы</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0430000000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123,0</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123,0</w:t>
            </w:r>
          </w:p>
        </w:tc>
      </w:tr>
      <w:tr w:rsidR="00A741CB" w:rsidRPr="00A741CB" w:rsidTr="00FD0775">
        <w:trPr>
          <w:gridAfter w:val="1"/>
          <w:wAfter w:w="306"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Мероприятия в установленной сфере деятельности</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0430004000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123,0</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123,0</w:t>
            </w:r>
          </w:p>
        </w:tc>
      </w:tr>
      <w:tr w:rsidR="00A741CB" w:rsidRPr="00A741CB" w:rsidTr="00FD0775">
        <w:trPr>
          <w:gridAfter w:val="1"/>
          <w:wAfter w:w="306"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Расходы на организацию и проведение районных мероприятий</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0430004230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123,0</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123,0</w:t>
            </w:r>
          </w:p>
        </w:tc>
      </w:tr>
      <w:tr w:rsidR="00A741CB" w:rsidRPr="00A741CB" w:rsidTr="00FD0775">
        <w:trPr>
          <w:gridAfter w:val="1"/>
          <w:wAfter w:w="306"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Закупка товаров, работ и услуг для государственных (муниципальных) нужд</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0430004230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200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108,0</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108,0</w:t>
            </w:r>
          </w:p>
        </w:tc>
      </w:tr>
      <w:tr w:rsidR="00A741CB" w:rsidRPr="00A741CB" w:rsidTr="00FD0775">
        <w:trPr>
          <w:gridAfter w:val="1"/>
          <w:wAfter w:w="306"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Социальное обеспечение и иные выплаты населению</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0430004230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300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15,0</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15,0</w:t>
            </w:r>
          </w:p>
        </w:tc>
      </w:tr>
      <w:tr w:rsidR="00A741CB" w:rsidRPr="00A741CB" w:rsidTr="00FD0775">
        <w:trPr>
          <w:gridAfter w:val="1"/>
          <w:wAfter w:w="306"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b/>
                <w:bCs/>
                <w:sz w:val="18"/>
                <w:szCs w:val="18"/>
              </w:rPr>
            </w:pPr>
            <w:r w:rsidRPr="00A741CB">
              <w:rPr>
                <w:b/>
                <w:bCs/>
                <w:sz w:val="18"/>
                <w:szCs w:val="18"/>
              </w:rPr>
              <w:lastRenderedPageBreak/>
              <w:t>Муниципальная программа "Развитие физической культуры и спорта в Куменском районе"</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b/>
                <w:bCs/>
                <w:sz w:val="18"/>
                <w:szCs w:val="18"/>
              </w:rPr>
            </w:pPr>
            <w:r w:rsidRPr="00A741CB">
              <w:rPr>
                <w:b/>
                <w:bCs/>
                <w:sz w:val="18"/>
                <w:szCs w:val="18"/>
              </w:rPr>
              <w:t>0500000000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b/>
                <w:bCs/>
                <w:sz w:val="18"/>
                <w:szCs w:val="18"/>
              </w:rPr>
            </w:pPr>
            <w:r w:rsidRPr="00A741CB">
              <w:rPr>
                <w:b/>
                <w:bCs/>
                <w:sz w:val="18"/>
                <w:szCs w:val="18"/>
              </w:rPr>
              <w:t>000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b/>
                <w:bCs/>
                <w:sz w:val="18"/>
                <w:szCs w:val="18"/>
              </w:rPr>
            </w:pPr>
            <w:r w:rsidRPr="00A741CB">
              <w:rPr>
                <w:b/>
                <w:bCs/>
                <w:sz w:val="18"/>
                <w:szCs w:val="18"/>
              </w:rPr>
              <w:t>16 012,0</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b/>
                <w:bCs/>
                <w:sz w:val="18"/>
                <w:szCs w:val="18"/>
              </w:rPr>
            </w:pPr>
            <w:r w:rsidRPr="00A741CB">
              <w:rPr>
                <w:b/>
                <w:bCs/>
                <w:sz w:val="18"/>
                <w:szCs w:val="18"/>
              </w:rPr>
              <w:t>16 031,7</w:t>
            </w:r>
          </w:p>
        </w:tc>
      </w:tr>
      <w:tr w:rsidR="00A741CB" w:rsidRPr="00A741CB" w:rsidTr="00FD0775">
        <w:trPr>
          <w:gridAfter w:val="1"/>
          <w:wAfter w:w="306"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Финансовое обеспечение деятельности муниципальных учреждений</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0500002000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15 531,7</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15 531,7</w:t>
            </w:r>
          </w:p>
        </w:tc>
      </w:tr>
      <w:tr w:rsidR="00A741CB" w:rsidRPr="00A741CB" w:rsidTr="00FD0775">
        <w:trPr>
          <w:gridAfter w:val="1"/>
          <w:wAfter w:w="306"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Учреждения в области физической культуры и массового спорта</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0500002070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7 638,8</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7 851,8</w:t>
            </w:r>
          </w:p>
        </w:tc>
      </w:tr>
      <w:tr w:rsidR="00A741CB" w:rsidRPr="00A741CB" w:rsidTr="00FD0775">
        <w:trPr>
          <w:gridAfter w:val="1"/>
          <w:wAfter w:w="306"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Предоставление субсидий бюджетным, автономным учреждениям и иным некоммерческим организациям</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0500002070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600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7 638,8</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7 851,8</w:t>
            </w:r>
          </w:p>
        </w:tc>
      </w:tr>
      <w:tr w:rsidR="00A741CB" w:rsidRPr="00A741CB" w:rsidTr="00FD0775">
        <w:trPr>
          <w:gridAfter w:val="1"/>
          <w:wAfter w:w="306"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Расходы за счет средств на выполнение расходных обязательств муниципальных образований</w:t>
            </w:r>
          </w:p>
        </w:tc>
        <w:tc>
          <w:tcPr>
            <w:tcW w:w="1240" w:type="dxa"/>
            <w:gridSpan w:val="2"/>
            <w:tcBorders>
              <w:top w:val="nil"/>
              <w:left w:val="nil"/>
              <w:bottom w:val="single" w:sz="4" w:space="0" w:color="000000"/>
              <w:right w:val="single" w:sz="4" w:space="0" w:color="000000"/>
            </w:tcBorders>
            <w:shd w:val="clear" w:color="auto" w:fill="auto"/>
            <w:noWrap/>
            <w:vAlign w:val="bottom"/>
            <w:hideMark/>
          </w:tcPr>
          <w:p w:rsidR="00A741CB" w:rsidRPr="00A741CB" w:rsidRDefault="00A741CB" w:rsidP="00A741CB">
            <w:pPr>
              <w:jc w:val="center"/>
              <w:rPr>
                <w:sz w:val="18"/>
                <w:szCs w:val="18"/>
              </w:rPr>
            </w:pPr>
            <w:r w:rsidRPr="00A741CB">
              <w:rPr>
                <w:sz w:val="18"/>
                <w:szCs w:val="18"/>
              </w:rPr>
              <w:t>050000207А</w:t>
            </w:r>
          </w:p>
        </w:tc>
        <w:tc>
          <w:tcPr>
            <w:tcW w:w="980" w:type="dxa"/>
            <w:tcBorders>
              <w:top w:val="nil"/>
              <w:left w:val="nil"/>
              <w:bottom w:val="single" w:sz="4" w:space="0" w:color="000000"/>
              <w:right w:val="single" w:sz="4" w:space="0" w:color="000000"/>
            </w:tcBorders>
            <w:shd w:val="clear" w:color="auto" w:fill="auto"/>
            <w:noWrap/>
            <w:vAlign w:val="bottom"/>
            <w:hideMark/>
          </w:tcPr>
          <w:p w:rsidR="00A741CB" w:rsidRPr="00A741CB" w:rsidRDefault="00A741CB" w:rsidP="00A741CB">
            <w:pPr>
              <w:jc w:val="center"/>
              <w:rPr>
                <w:sz w:val="18"/>
                <w:szCs w:val="18"/>
              </w:rPr>
            </w:pPr>
            <w:r w:rsidRPr="00A741CB">
              <w:rPr>
                <w:sz w:val="18"/>
                <w:szCs w:val="18"/>
              </w:rPr>
              <w:t>000</w:t>
            </w:r>
          </w:p>
        </w:tc>
        <w:tc>
          <w:tcPr>
            <w:tcW w:w="1549" w:type="dxa"/>
            <w:gridSpan w:val="2"/>
            <w:tcBorders>
              <w:top w:val="nil"/>
              <w:left w:val="nil"/>
              <w:bottom w:val="single" w:sz="4" w:space="0" w:color="000000"/>
              <w:right w:val="single" w:sz="4" w:space="0" w:color="000000"/>
            </w:tcBorders>
            <w:shd w:val="clear" w:color="auto" w:fill="auto"/>
            <w:noWrap/>
            <w:vAlign w:val="bottom"/>
            <w:hideMark/>
          </w:tcPr>
          <w:p w:rsidR="00A741CB" w:rsidRPr="00A741CB" w:rsidRDefault="00A741CB" w:rsidP="00A741CB">
            <w:pPr>
              <w:jc w:val="center"/>
              <w:rPr>
                <w:sz w:val="18"/>
                <w:szCs w:val="18"/>
              </w:rPr>
            </w:pPr>
            <w:r w:rsidRPr="00A741CB">
              <w:rPr>
                <w:sz w:val="18"/>
                <w:szCs w:val="18"/>
              </w:rPr>
              <w:t>7 892,9</w:t>
            </w:r>
          </w:p>
        </w:tc>
        <w:tc>
          <w:tcPr>
            <w:tcW w:w="709" w:type="dxa"/>
            <w:gridSpan w:val="3"/>
            <w:tcBorders>
              <w:top w:val="nil"/>
              <w:left w:val="nil"/>
              <w:bottom w:val="single" w:sz="4" w:space="0" w:color="000000"/>
              <w:right w:val="single" w:sz="4" w:space="0" w:color="000000"/>
            </w:tcBorders>
            <w:shd w:val="clear" w:color="auto" w:fill="auto"/>
            <w:noWrap/>
            <w:vAlign w:val="bottom"/>
            <w:hideMark/>
          </w:tcPr>
          <w:p w:rsidR="00A741CB" w:rsidRPr="00A741CB" w:rsidRDefault="00A741CB" w:rsidP="00A741CB">
            <w:pPr>
              <w:jc w:val="center"/>
              <w:rPr>
                <w:sz w:val="18"/>
                <w:szCs w:val="18"/>
              </w:rPr>
            </w:pPr>
            <w:r w:rsidRPr="00A741CB">
              <w:rPr>
                <w:sz w:val="18"/>
                <w:szCs w:val="18"/>
              </w:rPr>
              <w:t>7 679,9</w:t>
            </w:r>
          </w:p>
        </w:tc>
      </w:tr>
      <w:tr w:rsidR="00A741CB" w:rsidRPr="00A741CB" w:rsidTr="00FD0775">
        <w:trPr>
          <w:gridAfter w:val="1"/>
          <w:wAfter w:w="306"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Предоставление субсидий бюджетным, автономным учреждениям и иным некоммерческим организациям</w:t>
            </w:r>
          </w:p>
        </w:tc>
        <w:tc>
          <w:tcPr>
            <w:tcW w:w="1240" w:type="dxa"/>
            <w:gridSpan w:val="2"/>
            <w:tcBorders>
              <w:top w:val="nil"/>
              <w:left w:val="nil"/>
              <w:bottom w:val="single" w:sz="4" w:space="0" w:color="000000"/>
              <w:right w:val="single" w:sz="4" w:space="0" w:color="000000"/>
            </w:tcBorders>
            <w:shd w:val="clear" w:color="auto" w:fill="auto"/>
            <w:noWrap/>
            <w:vAlign w:val="bottom"/>
            <w:hideMark/>
          </w:tcPr>
          <w:p w:rsidR="00A741CB" w:rsidRPr="00A741CB" w:rsidRDefault="00A741CB" w:rsidP="00A741CB">
            <w:pPr>
              <w:jc w:val="center"/>
              <w:rPr>
                <w:sz w:val="18"/>
                <w:szCs w:val="18"/>
              </w:rPr>
            </w:pPr>
            <w:r w:rsidRPr="00A741CB">
              <w:rPr>
                <w:sz w:val="18"/>
                <w:szCs w:val="18"/>
              </w:rPr>
              <w:t>050000207А</w:t>
            </w:r>
          </w:p>
        </w:tc>
        <w:tc>
          <w:tcPr>
            <w:tcW w:w="980" w:type="dxa"/>
            <w:tcBorders>
              <w:top w:val="nil"/>
              <w:left w:val="nil"/>
              <w:bottom w:val="single" w:sz="4" w:space="0" w:color="000000"/>
              <w:right w:val="single" w:sz="4" w:space="0" w:color="000000"/>
            </w:tcBorders>
            <w:shd w:val="clear" w:color="auto" w:fill="auto"/>
            <w:noWrap/>
            <w:vAlign w:val="bottom"/>
            <w:hideMark/>
          </w:tcPr>
          <w:p w:rsidR="00A741CB" w:rsidRPr="00A741CB" w:rsidRDefault="00A741CB" w:rsidP="00A741CB">
            <w:pPr>
              <w:jc w:val="center"/>
              <w:rPr>
                <w:sz w:val="18"/>
                <w:szCs w:val="18"/>
              </w:rPr>
            </w:pPr>
            <w:r w:rsidRPr="00A741CB">
              <w:rPr>
                <w:sz w:val="18"/>
                <w:szCs w:val="18"/>
              </w:rPr>
              <w:t>600</w:t>
            </w:r>
          </w:p>
        </w:tc>
        <w:tc>
          <w:tcPr>
            <w:tcW w:w="1549" w:type="dxa"/>
            <w:gridSpan w:val="2"/>
            <w:tcBorders>
              <w:top w:val="nil"/>
              <w:left w:val="nil"/>
              <w:bottom w:val="single" w:sz="4" w:space="0" w:color="000000"/>
              <w:right w:val="single" w:sz="4" w:space="0" w:color="000000"/>
            </w:tcBorders>
            <w:shd w:val="clear" w:color="auto" w:fill="auto"/>
            <w:noWrap/>
            <w:vAlign w:val="bottom"/>
            <w:hideMark/>
          </w:tcPr>
          <w:p w:rsidR="00A741CB" w:rsidRPr="00A741CB" w:rsidRDefault="00A741CB" w:rsidP="00A741CB">
            <w:pPr>
              <w:jc w:val="center"/>
              <w:rPr>
                <w:sz w:val="18"/>
                <w:szCs w:val="18"/>
              </w:rPr>
            </w:pPr>
            <w:r w:rsidRPr="00A741CB">
              <w:rPr>
                <w:sz w:val="18"/>
                <w:szCs w:val="18"/>
              </w:rPr>
              <w:t>7 892,9</w:t>
            </w:r>
          </w:p>
        </w:tc>
        <w:tc>
          <w:tcPr>
            <w:tcW w:w="709" w:type="dxa"/>
            <w:gridSpan w:val="3"/>
            <w:tcBorders>
              <w:top w:val="nil"/>
              <w:left w:val="nil"/>
              <w:bottom w:val="single" w:sz="4" w:space="0" w:color="000000"/>
              <w:right w:val="single" w:sz="4" w:space="0" w:color="000000"/>
            </w:tcBorders>
            <w:shd w:val="clear" w:color="auto" w:fill="auto"/>
            <w:noWrap/>
            <w:vAlign w:val="bottom"/>
            <w:hideMark/>
          </w:tcPr>
          <w:p w:rsidR="00A741CB" w:rsidRPr="00A741CB" w:rsidRDefault="00A741CB" w:rsidP="00A741CB">
            <w:pPr>
              <w:jc w:val="center"/>
              <w:rPr>
                <w:sz w:val="18"/>
                <w:szCs w:val="18"/>
              </w:rPr>
            </w:pPr>
            <w:r w:rsidRPr="00A741CB">
              <w:rPr>
                <w:sz w:val="18"/>
                <w:szCs w:val="18"/>
              </w:rPr>
              <w:t>7 679,9</w:t>
            </w:r>
          </w:p>
        </w:tc>
      </w:tr>
      <w:tr w:rsidR="00A741CB" w:rsidRPr="00A741CB" w:rsidTr="00FD0775">
        <w:trPr>
          <w:gridAfter w:val="1"/>
          <w:wAfter w:w="306" w:type="dxa"/>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0500016140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416,6</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436,3</w:t>
            </w:r>
          </w:p>
        </w:tc>
      </w:tr>
      <w:tr w:rsidR="00A741CB" w:rsidRPr="00A741CB" w:rsidTr="00FD0775">
        <w:trPr>
          <w:gridAfter w:val="1"/>
          <w:wAfter w:w="306"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Предоставление субсидий бюджетным, автономным учреждениям и иным некоммерческим организациям</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0500016140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600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416,6</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436,3</w:t>
            </w:r>
          </w:p>
        </w:tc>
      </w:tr>
      <w:tr w:rsidR="00A741CB" w:rsidRPr="00A741CB" w:rsidTr="00FD0775">
        <w:trPr>
          <w:gridAfter w:val="1"/>
          <w:wAfter w:w="306" w:type="dxa"/>
          <w:trHeight w:val="48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A741CB" w:rsidRPr="00A741CB" w:rsidRDefault="00A741CB" w:rsidP="00A741CB">
            <w:pPr>
              <w:rPr>
                <w:sz w:val="18"/>
                <w:szCs w:val="18"/>
              </w:rPr>
            </w:pPr>
            <w:r w:rsidRPr="00A741CB">
              <w:rPr>
                <w:sz w:val="18"/>
                <w:szCs w:val="18"/>
              </w:rPr>
              <w:t>Подпрограмма "Совершенствование сферы физической культуры и спорта в Куменском районе"</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0510000000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63,7</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63,7</w:t>
            </w:r>
          </w:p>
        </w:tc>
      </w:tr>
      <w:tr w:rsidR="00A741CB" w:rsidRPr="00A741CB" w:rsidTr="00FD0775">
        <w:trPr>
          <w:gridAfter w:val="1"/>
          <w:wAfter w:w="306"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Мероприятия в установленной сфере деятельности</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0510004000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63,7</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63,7</w:t>
            </w:r>
          </w:p>
        </w:tc>
      </w:tr>
      <w:tr w:rsidR="00A741CB" w:rsidRPr="00A741CB" w:rsidTr="00FD0775">
        <w:trPr>
          <w:gridAfter w:val="1"/>
          <w:wAfter w:w="306"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Мероприятия в области физической культуры и спорта</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0510004040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63,7</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63,7</w:t>
            </w:r>
          </w:p>
        </w:tc>
      </w:tr>
      <w:tr w:rsidR="00A741CB" w:rsidRPr="00A741CB" w:rsidTr="00FD0775">
        <w:trPr>
          <w:gridAfter w:val="1"/>
          <w:wAfter w:w="306" w:type="dxa"/>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0510004040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13,7</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13,7</w:t>
            </w:r>
          </w:p>
        </w:tc>
      </w:tr>
      <w:tr w:rsidR="00A741CB" w:rsidRPr="00A741CB" w:rsidTr="00FD0775">
        <w:trPr>
          <w:gridAfter w:val="1"/>
          <w:wAfter w:w="306"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Закупка товаров, работ и услуг для государственных (муниципальных) нужд</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0510004040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200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50,0</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50,0</w:t>
            </w:r>
          </w:p>
        </w:tc>
      </w:tr>
      <w:tr w:rsidR="00A741CB" w:rsidRPr="00A741CB" w:rsidTr="00FD0775">
        <w:trPr>
          <w:gridAfter w:val="1"/>
          <w:wAfter w:w="306"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b/>
                <w:bCs/>
                <w:sz w:val="18"/>
                <w:szCs w:val="18"/>
              </w:rPr>
            </w:pPr>
            <w:r w:rsidRPr="00A741CB">
              <w:rPr>
                <w:b/>
                <w:bCs/>
                <w:sz w:val="18"/>
                <w:szCs w:val="18"/>
              </w:rPr>
              <w:t>Муниципальная программа "Обеспечение безопасности жизнедеятельности населения Куменского района"</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b/>
                <w:bCs/>
                <w:sz w:val="18"/>
                <w:szCs w:val="18"/>
              </w:rPr>
            </w:pPr>
            <w:r w:rsidRPr="00A741CB">
              <w:rPr>
                <w:b/>
                <w:bCs/>
                <w:sz w:val="18"/>
                <w:szCs w:val="18"/>
              </w:rPr>
              <w:t>0600000000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b/>
                <w:bCs/>
                <w:sz w:val="18"/>
                <w:szCs w:val="18"/>
              </w:rPr>
            </w:pPr>
            <w:r w:rsidRPr="00A741CB">
              <w:rPr>
                <w:b/>
                <w:bCs/>
                <w:sz w:val="18"/>
                <w:szCs w:val="18"/>
              </w:rPr>
              <w:t>000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b/>
                <w:bCs/>
                <w:sz w:val="18"/>
                <w:szCs w:val="18"/>
              </w:rPr>
            </w:pPr>
            <w:r w:rsidRPr="00A741CB">
              <w:rPr>
                <w:b/>
                <w:bCs/>
                <w:sz w:val="18"/>
                <w:szCs w:val="18"/>
              </w:rPr>
              <w:t>1 789,5</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b/>
                <w:bCs/>
                <w:sz w:val="18"/>
                <w:szCs w:val="18"/>
              </w:rPr>
            </w:pPr>
            <w:r w:rsidRPr="00A741CB">
              <w:rPr>
                <w:b/>
                <w:bCs/>
                <w:sz w:val="18"/>
                <w:szCs w:val="18"/>
              </w:rPr>
              <w:t>1 789,5</w:t>
            </w:r>
          </w:p>
        </w:tc>
      </w:tr>
      <w:tr w:rsidR="00A741CB" w:rsidRPr="00A741CB" w:rsidTr="00FD0775">
        <w:trPr>
          <w:gridAfter w:val="1"/>
          <w:wAfter w:w="306"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Мероприятия в установленной сфере деятельности</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0600004000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1 580,7</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1 580,7</w:t>
            </w:r>
          </w:p>
        </w:tc>
      </w:tr>
      <w:tr w:rsidR="00A741CB" w:rsidRPr="00A741CB" w:rsidTr="00FD0775">
        <w:trPr>
          <w:gridAfter w:val="1"/>
          <w:wAfter w:w="306"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Обеспечение деятельности Единой дежурной диспетчерской службы</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0600004090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1 580,7</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1 580,7</w:t>
            </w:r>
          </w:p>
        </w:tc>
      </w:tr>
      <w:tr w:rsidR="00A741CB" w:rsidRPr="00A741CB" w:rsidTr="00FD0775">
        <w:trPr>
          <w:gridAfter w:val="1"/>
          <w:wAfter w:w="306" w:type="dxa"/>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0600004090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1 576,2</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1 576,2</w:t>
            </w:r>
          </w:p>
        </w:tc>
      </w:tr>
      <w:tr w:rsidR="00A741CB" w:rsidRPr="00A741CB" w:rsidTr="00FD0775">
        <w:trPr>
          <w:gridAfter w:val="1"/>
          <w:wAfter w:w="306"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Закупка товаров, работ и услуг для государственных (муниципальных) нужд</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0600004090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200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4,5</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4,5</w:t>
            </w:r>
          </w:p>
        </w:tc>
      </w:tr>
      <w:tr w:rsidR="00A741CB" w:rsidRPr="00A741CB" w:rsidTr="00FD0775">
        <w:trPr>
          <w:gridAfter w:val="1"/>
          <w:wAfter w:w="306"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Резервные фонды</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0600007000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200,0</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200,0</w:t>
            </w:r>
          </w:p>
        </w:tc>
      </w:tr>
      <w:tr w:rsidR="00A741CB" w:rsidRPr="00A741CB" w:rsidTr="00FD0775">
        <w:trPr>
          <w:gridAfter w:val="1"/>
          <w:wAfter w:w="306"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Резервный фонд администрации Куменского района</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0600007030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200,0</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200,0</w:t>
            </w:r>
          </w:p>
        </w:tc>
      </w:tr>
      <w:tr w:rsidR="00A741CB" w:rsidRPr="00A741CB" w:rsidTr="00FD0775">
        <w:trPr>
          <w:gridAfter w:val="1"/>
          <w:wAfter w:w="306"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Иные бюджетные ассигнования</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0600007030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800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200,0</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200,0</w:t>
            </w:r>
          </w:p>
        </w:tc>
      </w:tr>
      <w:tr w:rsidR="00A741CB" w:rsidRPr="00A741CB" w:rsidTr="00FD0775">
        <w:trPr>
          <w:gridAfter w:val="1"/>
          <w:wAfter w:w="306"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Подпрограмма "Профилактика правонарушений и борьба с преступностью в Куменском районе"</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0610000000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2,0</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2,0</w:t>
            </w:r>
          </w:p>
        </w:tc>
      </w:tr>
      <w:tr w:rsidR="00A741CB" w:rsidRPr="00A741CB" w:rsidTr="00FD0775">
        <w:trPr>
          <w:gridAfter w:val="1"/>
          <w:wAfter w:w="306"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Мероприятия в установленной сфере деятельности</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0610004000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2,0</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2,0</w:t>
            </w:r>
          </w:p>
        </w:tc>
      </w:tr>
      <w:tr w:rsidR="00A741CB" w:rsidRPr="00A741CB" w:rsidTr="00FD0775">
        <w:trPr>
          <w:gridAfter w:val="1"/>
          <w:wAfter w:w="306"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Мероприятия в области национальной безопасности и правоохранительной деятельности</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0610004120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2,0</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2,0</w:t>
            </w:r>
          </w:p>
        </w:tc>
      </w:tr>
      <w:tr w:rsidR="00A741CB" w:rsidRPr="00A741CB" w:rsidTr="00FD0775">
        <w:trPr>
          <w:gridAfter w:val="1"/>
          <w:wAfter w:w="306"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Закупка товаров, работ и услуг для государственных (муниципальных) нужд</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0610004120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200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2,0</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2,0</w:t>
            </w:r>
          </w:p>
        </w:tc>
      </w:tr>
      <w:tr w:rsidR="00A741CB" w:rsidRPr="00A741CB" w:rsidTr="00FD0775">
        <w:trPr>
          <w:gridAfter w:val="1"/>
          <w:wAfter w:w="306" w:type="dxa"/>
          <w:trHeight w:val="72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Подпрограмма "Комплексные меры противодействия немедицинскому потреблению наркотических средств и их незаконному обороту в Куменском районе"</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0620000000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4,0</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4,0</w:t>
            </w:r>
          </w:p>
        </w:tc>
      </w:tr>
      <w:tr w:rsidR="00A741CB" w:rsidRPr="00A741CB" w:rsidTr="00FD0775">
        <w:trPr>
          <w:gridAfter w:val="1"/>
          <w:wAfter w:w="306"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Мероприятия в установленной сфере деятельности</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0620004000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4,0</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4,0</w:t>
            </w:r>
          </w:p>
        </w:tc>
      </w:tr>
      <w:tr w:rsidR="00A741CB" w:rsidRPr="00A741CB" w:rsidTr="00FD0775">
        <w:trPr>
          <w:gridAfter w:val="1"/>
          <w:wAfter w:w="306" w:type="dxa"/>
          <w:trHeight w:val="72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Реализация мероприятий, направленных на противодействие немедицинскому потреблению наркотических средств и их незаконному оброту в Куменском районе</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0620004110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4,0</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4,0</w:t>
            </w:r>
          </w:p>
        </w:tc>
      </w:tr>
      <w:tr w:rsidR="00A741CB" w:rsidRPr="00A741CB" w:rsidTr="00FD0775">
        <w:trPr>
          <w:gridAfter w:val="1"/>
          <w:wAfter w:w="306"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lastRenderedPageBreak/>
              <w:t>Закупка товаров, работ и услуг для государственных (муниципальных) нужд</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0620004110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200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4,0</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4,0</w:t>
            </w:r>
          </w:p>
        </w:tc>
      </w:tr>
      <w:tr w:rsidR="00A741CB" w:rsidRPr="00A741CB" w:rsidTr="00FD0775">
        <w:trPr>
          <w:gridAfter w:val="1"/>
          <w:wAfter w:w="306"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Подпрограмма "Повышение безопасности дорожного движения в Куменском районе"</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0630000000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2,0</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2,0</w:t>
            </w:r>
          </w:p>
        </w:tc>
      </w:tr>
      <w:tr w:rsidR="00A741CB" w:rsidRPr="00A741CB" w:rsidTr="00FD0775">
        <w:trPr>
          <w:gridAfter w:val="1"/>
          <w:wAfter w:w="306"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Мероприятия в установленной сфере деятельности</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0630004000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2,0</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2,0</w:t>
            </w:r>
          </w:p>
        </w:tc>
      </w:tr>
      <w:tr w:rsidR="00A741CB" w:rsidRPr="00A741CB" w:rsidTr="00FD0775">
        <w:trPr>
          <w:gridAfter w:val="1"/>
          <w:wAfter w:w="306"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Мероприятия направленные на безопасность дорожного движения</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0630004190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2,0</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2,0</w:t>
            </w:r>
          </w:p>
        </w:tc>
      </w:tr>
      <w:tr w:rsidR="00A741CB" w:rsidRPr="00A741CB" w:rsidTr="00FD0775">
        <w:trPr>
          <w:gridAfter w:val="1"/>
          <w:wAfter w:w="306"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Закупка товаров, работ и услуг для государственных (муниципальных) нужд</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0630004190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200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2,0</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2,0</w:t>
            </w:r>
          </w:p>
        </w:tc>
      </w:tr>
      <w:tr w:rsidR="00A741CB" w:rsidRPr="00A741CB" w:rsidTr="00FD0775">
        <w:trPr>
          <w:gridAfter w:val="1"/>
          <w:wAfter w:w="306"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Подпрограмма "Противодействие коррупции в Куменском районе"</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0640000000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0,8</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0,8</w:t>
            </w:r>
          </w:p>
        </w:tc>
      </w:tr>
      <w:tr w:rsidR="00A741CB" w:rsidRPr="00A741CB" w:rsidTr="00FD0775">
        <w:trPr>
          <w:gridAfter w:val="1"/>
          <w:wAfter w:w="306"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Мероприятия в установленной сфере деятельности</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0640004000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0,8</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0,8</w:t>
            </w:r>
          </w:p>
        </w:tc>
      </w:tr>
      <w:tr w:rsidR="00A741CB" w:rsidRPr="00A741CB" w:rsidTr="00FD0775">
        <w:trPr>
          <w:gridAfter w:val="1"/>
          <w:wAfter w:w="306"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Мероприятия, направленные на противодействие коррупции</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0640004160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0,8</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0,8</w:t>
            </w:r>
          </w:p>
        </w:tc>
      </w:tr>
      <w:tr w:rsidR="00A741CB" w:rsidRPr="00A741CB" w:rsidTr="00FD0775">
        <w:trPr>
          <w:gridAfter w:val="1"/>
          <w:wAfter w:w="306"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Закупка товаров, работ и услуг для государственных (муниципальных) нужд</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0640004160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200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0,8</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0,8</w:t>
            </w:r>
          </w:p>
        </w:tc>
      </w:tr>
      <w:tr w:rsidR="00A741CB" w:rsidRPr="00A741CB" w:rsidTr="00FD0775">
        <w:trPr>
          <w:gridAfter w:val="1"/>
          <w:wAfter w:w="306"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b/>
                <w:bCs/>
                <w:sz w:val="18"/>
                <w:szCs w:val="18"/>
              </w:rPr>
            </w:pPr>
            <w:r w:rsidRPr="00A741CB">
              <w:rPr>
                <w:b/>
                <w:bCs/>
                <w:sz w:val="18"/>
                <w:szCs w:val="18"/>
              </w:rPr>
              <w:t>Муниципальная программа "Энергоэффективность и развитие энергетики Куменского района"</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b/>
                <w:bCs/>
                <w:sz w:val="18"/>
                <w:szCs w:val="18"/>
              </w:rPr>
            </w:pPr>
            <w:r w:rsidRPr="00A741CB">
              <w:rPr>
                <w:b/>
                <w:bCs/>
                <w:sz w:val="18"/>
                <w:szCs w:val="18"/>
              </w:rPr>
              <w:t>0800000000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b/>
                <w:bCs/>
                <w:sz w:val="18"/>
                <w:szCs w:val="18"/>
              </w:rPr>
            </w:pPr>
            <w:r w:rsidRPr="00A741CB">
              <w:rPr>
                <w:b/>
                <w:bCs/>
                <w:sz w:val="18"/>
                <w:szCs w:val="18"/>
              </w:rPr>
              <w:t>000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b/>
                <w:bCs/>
                <w:sz w:val="18"/>
                <w:szCs w:val="18"/>
              </w:rPr>
            </w:pPr>
            <w:r w:rsidRPr="00A741CB">
              <w:rPr>
                <w:b/>
                <w:bCs/>
                <w:sz w:val="18"/>
                <w:szCs w:val="18"/>
              </w:rPr>
              <w:t>986,0</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b/>
                <w:bCs/>
                <w:sz w:val="18"/>
                <w:szCs w:val="18"/>
              </w:rPr>
            </w:pPr>
            <w:r w:rsidRPr="00A741CB">
              <w:rPr>
                <w:b/>
                <w:bCs/>
                <w:sz w:val="18"/>
                <w:szCs w:val="18"/>
              </w:rPr>
              <w:t>986,0</w:t>
            </w:r>
          </w:p>
        </w:tc>
      </w:tr>
      <w:tr w:rsidR="00A741CB" w:rsidRPr="00A741CB" w:rsidTr="00FD0775">
        <w:trPr>
          <w:gridAfter w:val="1"/>
          <w:wAfter w:w="306"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Финансовое обеспечение деятельности муниципальных учреждений</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0800002000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986,0</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986,0</w:t>
            </w:r>
          </w:p>
        </w:tc>
      </w:tr>
      <w:tr w:rsidR="00A741CB" w:rsidRPr="00A741CB" w:rsidTr="00FD0775">
        <w:trPr>
          <w:gridAfter w:val="1"/>
          <w:wAfter w:w="306"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Детские дошкольные учреждения</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0800002050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636,0</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636,0</w:t>
            </w:r>
          </w:p>
        </w:tc>
      </w:tr>
      <w:tr w:rsidR="00A741CB" w:rsidRPr="00A741CB" w:rsidTr="00FD0775">
        <w:trPr>
          <w:gridAfter w:val="1"/>
          <w:wAfter w:w="306"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Закупка товаров, работ и услуг для государственных (муниципальных) нужд</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0800002050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200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636,0</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636,0</w:t>
            </w:r>
          </w:p>
        </w:tc>
      </w:tr>
      <w:tr w:rsidR="00A741CB" w:rsidRPr="00A741CB" w:rsidTr="00FD0775">
        <w:trPr>
          <w:gridAfter w:val="1"/>
          <w:wAfter w:w="306"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Общеобразовательные учреждения</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0800002060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350,0</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350,0</w:t>
            </w:r>
          </w:p>
        </w:tc>
      </w:tr>
      <w:tr w:rsidR="00A741CB" w:rsidRPr="00A741CB" w:rsidTr="00FD0775">
        <w:trPr>
          <w:gridAfter w:val="1"/>
          <w:wAfter w:w="306"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Закупка товаров, работ и услуг для государственных (муниципальных) нужд</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0800002060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200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350,0</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350,0</w:t>
            </w:r>
          </w:p>
        </w:tc>
      </w:tr>
      <w:tr w:rsidR="00A741CB" w:rsidRPr="00A741CB" w:rsidTr="00FD0775">
        <w:trPr>
          <w:gridAfter w:val="1"/>
          <w:wAfter w:w="306"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b/>
                <w:bCs/>
                <w:sz w:val="18"/>
                <w:szCs w:val="18"/>
              </w:rPr>
            </w:pPr>
            <w:r w:rsidRPr="00A741CB">
              <w:rPr>
                <w:b/>
                <w:bCs/>
                <w:sz w:val="18"/>
                <w:szCs w:val="18"/>
              </w:rPr>
              <w:t>Муниципальная программа "Развитие транспортной системы Куменского района"</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b/>
                <w:bCs/>
                <w:sz w:val="18"/>
                <w:szCs w:val="18"/>
              </w:rPr>
            </w:pPr>
            <w:r w:rsidRPr="00A741CB">
              <w:rPr>
                <w:b/>
                <w:bCs/>
                <w:sz w:val="18"/>
                <w:szCs w:val="18"/>
              </w:rPr>
              <w:t>0900000000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b/>
                <w:bCs/>
                <w:sz w:val="18"/>
                <w:szCs w:val="18"/>
              </w:rPr>
            </w:pPr>
            <w:r w:rsidRPr="00A741CB">
              <w:rPr>
                <w:b/>
                <w:bCs/>
                <w:sz w:val="18"/>
                <w:szCs w:val="18"/>
              </w:rPr>
              <w:t>000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b/>
                <w:bCs/>
                <w:sz w:val="18"/>
                <w:szCs w:val="18"/>
              </w:rPr>
            </w:pPr>
            <w:r w:rsidRPr="00A741CB">
              <w:rPr>
                <w:b/>
                <w:bCs/>
                <w:sz w:val="18"/>
                <w:szCs w:val="18"/>
              </w:rPr>
              <w:t>24 176,9</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b/>
                <w:bCs/>
                <w:sz w:val="18"/>
                <w:szCs w:val="18"/>
              </w:rPr>
            </w:pPr>
            <w:r w:rsidRPr="00A741CB">
              <w:rPr>
                <w:b/>
                <w:bCs/>
                <w:sz w:val="18"/>
                <w:szCs w:val="18"/>
              </w:rPr>
              <w:t>23 225,6</w:t>
            </w:r>
          </w:p>
        </w:tc>
      </w:tr>
      <w:tr w:rsidR="00A741CB" w:rsidRPr="00A741CB" w:rsidTr="00FD0775">
        <w:trPr>
          <w:gridAfter w:val="1"/>
          <w:wAfter w:w="306"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Мероприятия в установленной сфере деятельности</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0900004000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4 020,9</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3 985,6</w:t>
            </w:r>
          </w:p>
        </w:tc>
      </w:tr>
      <w:tr w:rsidR="00A741CB" w:rsidRPr="00A741CB" w:rsidTr="00FD0775">
        <w:trPr>
          <w:gridAfter w:val="1"/>
          <w:wAfter w:w="306"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Мероприятия в сфере дорожной деятельности</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0900004100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3 031,9</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3 296,6</w:t>
            </w:r>
          </w:p>
        </w:tc>
      </w:tr>
      <w:tr w:rsidR="00A741CB" w:rsidRPr="00A741CB" w:rsidTr="00FD0775">
        <w:trPr>
          <w:gridAfter w:val="1"/>
          <w:wAfter w:w="306"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Закупка товаров, работ и услуг для государственных (муниципальных) нужд</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0900004100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200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3 031,9</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3 296,6</w:t>
            </w:r>
          </w:p>
        </w:tc>
      </w:tr>
      <w:tr w:rsidR="00A741CB" w:rsidRPr="00A741CB" w:rsidTr="00FD0775">
        <w:trPr>
          <w:gridAfter w:val="1"/>
          <w:wAfter w:w="306"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Мероприятия в области автомобильного транспорта</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0900004170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989,0</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689,0</w:t>
            </w:r>
          </w:p>
        </w:tc>
      </w:tr>
      <w:tr w:rsidR="00A741CB" w:rsidRPr="00A741CB" w:rsidTr="00FD0775">
        <w:trPr>
          <w:gridAfter w:val="1"/>
          <w:wAfter w:w="306"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Иные бюджетные ассигнования</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0900004170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800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989,0</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689,0</w:t>
            </w:r>
          </w:p>
        </w:tc>
      </w:tr>
      <w:tr w:rsidR="00A741CB" w:rsidRPr="00A741CB" w:rsidTr="00FD0775">
        <w:trPr>
          <w:gridAfter w:val="1"/>
          <w:wAfter w:w="306" w:type="dxa"/>
          <w:trHeight w:val="72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0900015000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20 156,0</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19 240,0</w:t>
            </w:r>
          </w:p>
        </w:tc>
      </w:tr>
      <w:tr w:rsidR="00A741CB" w:rsidRPr="00A741CB" w:rsidTr="00FD0775">
        <w:trPr>
          <w:gridAfter w:val="1"/>
          <w:wAfter w:w="306"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Осуществление дорожной деятельности в отношении автомобильных дорог  общего пользования местного значения</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0900015080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19 136,0</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18 260,0</w:t>
            </w:r>
          </w:p>
        </w:tc>
      </w:tr>
      <w:tr w:rsidR="00A741CB" w:rsidRPr="00A741CB" w:rsidTr="00FD0775">
        <w:trPr>
          <w:gridAfter w:val="1"/>
          <w:wAfter w:w="306"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Закупка товаров, работ и услуг для государственных (муниципальных) нужд</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0900015080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200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19 136,0</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18 260,0</w:t>
            </w:r>
          </w:p>
        </w:tc>
      </w:tr>
      <w:tr w:rsidR="00A741CB" w:rsidRPr="00A741CB" w:rsidTr="00FD0775">
        <w:trPr>
          <w:gridAfter w:val="1"/>
          <w:wAfter w:w="306" w:type="dxa"/>
          <w:trHeight w:val="72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Осуществление дорожной деятельности в отношении автомобильных дорог общего пользования местного значения за счет средств районного бюджета</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09000S5080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1 020,0</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980,0</w:t>
            </w:r>
          </w:p>
        </w:tc>
      </w:tr>
      <w:tr w:rsidR="00A741CB" w:rsidRPr="00A741CB" w:rsidTr="00FD0775">
        <w:trPr>
          <w:gridAfter w:val="1"/>
          <w:wAfter w:w="306"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Закупка товаров, работ и услуг для государственных (муниципальных) нужд</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09000S5080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200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1 020,0</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980,0</w:t>
            </w:r>
          </w:p>
        </w:tc>
      </w:tr>
      <w:tr w:rsidR="00A741CB" w:rsidRPr="00A741CB" w:rsidTr="00FD0775">
        <w:trPr>
          <w:gridAfter w:val="1"/>
          <w:wAfter w:w="306"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b/>
                <w:bCs/>
                <w:sz w:val="18"/>
                <w:szCs w:val="18"/>
              </w:rPr>
            </w:pPr>
            <w:r w:rsidRPr="00A741CB">
              <w:rPr>
                <w:b/>
                <w:bCs/>
                <w:sz w:val="18"/>
                <w:szCs w:val="18"/>
              </w:rPr>
              <w:t>Муниципальная программа "Охрана окружающей среды в Куменском районе"</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b/>
                <w:bCs/>
                <w:sz w:val="18"/>
                <w:szCs w:val="18"/>
              </w:rPr>
            </w:pPr>
            <w:r w:rsidRPr="00A741CB">
              <w:rPr>
                <w:b/>
                <w:bCs/>
                <w:sz w:val="18"/>
                <w:szCs w:val="18"/>
              </w:rPr>
              <w:t>1000000000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b/>
                <w:bCs/>
                <w:sz w:val="18"/>
                <w:szCs w:val="18"/>
              </w:rPr>
            </w:pPr>
            <w:r w:rsidRPr="00A741CB">
              <w:rPr>
                <w:b/>
                <w:bCs/>
                <w:sz w:val="18"/>
                <w:szCs w:val="18"/>
              </w:rPr>
              <w:t>000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b/>
                <w:bCs/>
                <w:sz w:val="18"/>
                <w:szCs w:val="18"/>
              </w:rPr>
            </w:pPr>
            <w:r w:rsidRPr="00A741CB">
              <w:rPr>
                <w:b/>
                <w:bCs/>
                <w:sz w:val="18"/>
                <w:szCs w:val="18"/>
              </w:rPr>
              <w:t>667,3</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b/>
                <w:bCs/>
                <w:sz w:val="18"/>
                <w:szCs w:val="18"/>
              </w:rPr>
            </w:pPr>
            <w:r w:rsidRPr="00A741CB">
              <w:rPr>
                <w:b/>
                <w:bCs/>
                <w:sz w:val="18"/>
                <w:szCs w:val="18"/>
              </w:rPr>
              <w:t>667,3</w:t>
            </w:r>
          </w:p>
        </w:tc>
      </w:tr>
      <w:tr w:rsidR="00A741CB" w:rsidRPr="00A741CB" w:rsidTr="00FD0775">
        <w:trPr>
          <w:gridAfter w:val="1"/>
          <w:wAfter w:w="306"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Мероприятия в установленной сфере деятельности</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1000004000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667,3</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667,3</w:t>
            </w:r>
          </w:p>
        </w:tc>
      </w:tr>
      <w:tr w:rsidR="00A741CB" w:rsidRPr="00A741CB" w:rsidTr="00FD0775">
        <w:trPr>
          <w:gridAfter w:val="1"/>
          <w:wAfter w:w="306"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Природоохранные мероприятия</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1000004200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667,3</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667,3</w:t>
            </w:r>
          </w:p>
        </w:tc>
      </w:tr>
      <w:tr w:rsidR="00A741CB" w:rsidRPr="00A741CB" w:rsidTr="00FD0775">
        <w:trPr>
          <w:gridAfter w:val="1"/>
          <w:wAfter w:w="306"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Закупка товаров, работ и услуг для государственных (муниципальных) нужд</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1000004200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200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622,3</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622,3</w:t>
            </w:r>
          </w:p>
        </w:tc>
      </w:tr>
      <w:tr w:rsidR="00A741CB" w:rsidRPr="00A741CB" w:rsidTr="00FD0775">
        <w:trPr>
          <w:gridAfter w:val="1"/>
          <w:wAfter w:w="306" w:type="dxa"/>
          <w:trHeight w:val="30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A741CB" w:rsidRPr="00A741CB" w:rsidRDefault="00A741CB" w:rsidP="00A741CB">
            <w:pPr>
              <w:rPr>
                <w:sz w:val="18"/>
                <w:szCs w:val="18"/>
              </w:rPr>
            </w:pPr>
            <w:r w:rsidRPr="00A741CB">
              <w:rPr>
                <w:sz w:val="18"/>
                <w:szCs w:val="18"/>
              </w:rPr>
              <w:t>Социальное обеспечение и иные выплаты населению</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1000004200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300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45,0</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45,0</w:t>
            </w:r>
          </w:p>
        </w:tc>
      </w:tr>
      <w:tr w:rsidR="00A741CB" w:rsidRPr="00A741CB" w:rsidTr="00FD0775">
        <w:trPr>
          <w:gridAfter w:val="1"/>
          <w:wAfter w:w="306"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b/>
                <w:bCs/>
                <w:sz w:val="18"/>
                <w:szCs w:val="18"/>
              </w:rPr>
            </w:pPr>
            <w:r w:rsidRPr="00A741CB">
              <w:rPr>
                <w:b/>
                <w:bCs/>
                <w:sz w:val="18"/>
                <w:szCs w:val="18"/>
              </w:rPr>
              <w:t>Муниципальная программа "Поддержка и развитие малого предпринимательства в Куменском районе"</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b/>
                <w:bCs/>
                <w:sz w:val="18"/>
                <w:szCs w:val="18"/>
              </w:rPr>
            </w:pPr>
            <w:r w:rsidRPr="00A741CB">
              <w:rPr>
                <w:b/>
                <w:bCs/>
                <w:sz w:val="18"/>
                <w:szCs w:val="18"/>
              </w:rPr>
              <w:t>1100000000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b/>
                <w:bCs/>
                <w:sz w:val="18"/>
                <w:szCs w:val="18"/>
              </w:rPr>
            </w:pPr>
            <w:r w:rsidRPr="00A741CB">
              <w:rPr>
                <w:b/>
                <w:bCs/>
                <w:sz w:val="18"/>
                <w:szCs w:val="18"/>
              </w:rPr>
              <w:t>000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b/>
                <w:bCs/>
                <w:sz w:val="18"/>
                <w:szCs w:val="18"/>
              </w:rPr>
            </w:pPr>
            <w:r w:rsidRPr="00A741CB">
              <w:rPr>
                <w:b/>
                <w:bCs/>
                <w:sz w:val="18"/>
                <w:szCs w:val="18"/>
              </w:rPr>
              <w:t>17,5</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b/>
                <w:bCs/>
                <w:sz w:val="18"/>
                <w:szCs w:val="18"/>
              </w:rPr>
            </w:pPr>
            <w:r w:rsidRPr="00A741CB">
              <w:rPr>
                <w:b/>
                <w:bCs/>
                <w:sz w:val="18"/>
                <w:szCs w:val="18"/>
              </w:rPr>
              <w:t>17,5</w:t>
            </w:r>
          </w:p>
        </w:tc>
      </w:tr>
      <w:tr w:rsidR="00A741CB" w:rsidRPr="00A741CB" w:rsidTr="00FD0775">
        <w:trPr>
          <w:gridAfter w:val="1"/>
          <w:wAfter w:w="306"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Мероприятия в установленной сфере деятельности</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1100004000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17,5</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17,5</w:t>
            </w:r>
          </w:p>
        </w:tc>
      </w:tr>
      <w:tr w:rsidR="00A741CB" w:rsidRPr="00A741CB" w:rsidTr="00FD0775">
        <w:trPr>
          <w:gridAfter w:val="1"/>
          <w:wAfter w:w="306"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lastRenderedPageBreak/>
              <w:t>Мероприятия в сфере поддержки и развития малого и среднего предпринимательства</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1100004020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17,5</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17,5</w:t>
            </w:r>
          </w:p>
        </w:tc>
      </w:tr>
      <w:tr w:rsidR="00A741CB" w:rsidRPr="00A741CB" w:rsidTr="00FD0775">
        <w:trPr>
          <w:gridAfter w:val="1"/>
          <w:wAfter w:w="306"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Закупка товаров, работ и услуг для государственных (муниципальных) нужд</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1100004020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200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17,5</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17,5</w:t>
            </w:r>
          </w:p>
        </w:tc>
      </w:tr>
      <w:tr w:rsidR="00A741CB" w:rsidRPr="00A741CB" w:rsidTr="00FD0775">
        <w:trPr>
          <w:gridAfter w:val="1"/>
          <w:wAfter w:w="306"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b/>
                <w:bCs/>
                <w:sz w:val="18"/>
                <w:szCs w:val="18"/>
              </w:rPr>
            </w:pPr>
            <w:r w:rsidRPr="00A741CB">
              <w:rPr>
                <w:b/>
                <w:bCs/>
                <w:sz w:val="18"/>
                <w:szCs w:val="18"/>
              </w:rPr>
              <w:t>Муниципальная программа "Управление муниципальным имуществом Куменского района"</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b/>
                <w:bCs/>
                <w:sz w:val="18"/>
                <w:szCs w:val="18"/>
              </w:rPr>
            </w:pPr>
            <w:r w:rsidRPr="00A741CB">
              <w:rPr>
                <w:b/>
                <w:bCs/>
                <w:sz w:val="18"/>
                <w:szCs w:val="18"/>
              </w:rPr>
              <w:t>1300000000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b/>
                <w:bCs/>
                <w:sz w:val="18"/>
                <w:szCs w:val="18"/>
              </w:rPr>
            </w:pPr>
            <w:r w:rsidRPr="00A741CB">
              <w:rPr>
                <w:b/>
                <w:bCs/>
                <w:sz w:val="18"/>
                <w:szCs w:val="18"/>
              </w:rPr>
              <w:t>000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b/>
                <w:bCs/>
                <w:sz w:val="18"/>
                <w:szCs w:val="18"/>
              </w:rPr>
            </w:pPr>
            <w:r w:rsidRPr="00A741CB">
              <w:rPr>
                <w:b/>
                <w:bCs/>
                <w:sz w:val="18"/>
                <w:szCs w:val="18"/>
              </w:rPr>
              <w:t>483,0</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b/>
                <w:bCs/>
                <w:sz w:val="18"/>
                <w:szCs w:val="18"/>
              </w:rPr>
            </w:pPr>
            <w:r w:rsidRPr="00A741CB">
              <w:rPr>
                <w:b/>
                <w:bCs/>
                <w:sz w:val="18"/>
                <w:szCs w:val="18"/>
              </w:rPr>
              <w:t>483,0</w:t>
            </w:r>
          </w:p>
        </w:tc>
      </w:tr>
      <w:tr w:rsidR="00A741CB" w:rsidRPr="00A741CB" w:rsidTr="00FD0775">
        <w:trPr>
          <w:gridAfter w:val="1"/>
          <w:wAfter w:w="306"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Мероприятия в установленной сфере деятельности</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1300004000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483,0</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483,0</w:t>
            </w:r>
          </w:p>
        </w:tc>
      </w:tr>
      <w:tr w:rsidR="00A741CB" w:rsidRPr="00A741CB" w:rsidTr="00FD0775">
        <w:trPr>
          <w:gridAfter w:val="1"/>
          <w:wAfter w:w="306" w:type="dxa"/>
          <w:trHeight w:val="555"/>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Мероприятия в сфере управления муниципальной собственностью</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1300004010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483,0</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483,0</w:t>
            </w:r>
          </w:p>
        </w:tc>
      </w:tr>
      <w:tr w:rsidR="00A741CB" w:rsidRPr="00A741CB" w:rsidTr="00FD0775">
        <w:trPr>
          <w:gridAfter w:val="1"/>
          <w:wAfter w:w="306"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Закупка товаров, работ и услуг для государственных (муниципальных) нужд</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1300004010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200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483,0</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483,0</w:t>
            </w:r>
          </w:p>
        </w:tc>
      </w:tr>
      <w:tr w:rsidR="00A741CB" w:rsidRPr="00A741CB" w:rsidTr="00FD0775">
        <w:trPr>
          <w:gridAfter w:val="1"/>
          <w:wAfter w:w="306" w:type="dxa"/>
          <w:trHeight w:val="54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b/>
                <w:bCs/>
                <w:sz w:val="18"/>
                <w:szCs w:val="18"/>
              </w:rPr>
            </w:pPr>
            <w:r w:rsidRPr="00A741CB">
              <w:rPr>
                <w:b/>
                <w:bCs/>
                <w:sz w:val="18"/>
                <w:szCs w:val="18"/>
              </w:rPr>
              <w:t>Муниципальная программа "Информатизация Куменского района Кировской области"</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b/>
                <w:bCs/>
                <w:sz w:val="18"/>
                <w:szCs w:val="18"/>
              </w:rPr>
            </w:pPr>
            <w:r w:rsidRPr="00A741CB">
              <w:rPr>
                <w:b/>
                <w:bCs/>
                <w:sz w:val="18"/>
                <w:szCs w:val="18"/>
              </w:rPr>
              <w:t>1400000000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b/>
                <w:bCs/>
                <w:sz w:val="18"/>
                <w:szCs w:val="18"/>
              </w:rPr>
            </w:pPr>
            <w:r w:rsidRPr="00A741CB">
              <w:rPr>
                <w:b/>
                <w:bCs/>
                <w:sz w:val="18"/>
                <w:szCs w:val="18"/>
              </w:rPr>
              <w:t>000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b/>
                <w:bCs/>
                <w:sz w:val="18"/>
                <w:szCs w:val="18"/>
              </w:rPr>
            </w:pPr>
            <w:r w:rsidRPr="00A741CB">
              <w:rPr>
                <w:b/>
                <w:bCs/>
                <w:sz w:val="18"/>
                <w:szCs w:val="18"/>
              </w:rPr>
              <w:t>421,0</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b/>
                <w:bCs/>
                <w:sz w:val="18"/>
                <w:szCs w:val="18"/>
              </w:rPr>
            </w:pPr>
            <w:r w:rsidRPr="00A741CB">
              <w:rPr>
                <w:b/>
                <w:bCs/>
                <w:sz w:val="18"/>
                <w:szCs w:val="18"/>
              </w:rPr>
              <w:t>421,0</w:t>
            </w:r>
          </w:p>
        </w:tc>
      </w:tr>
      <w:tr w:rsidR="00A741CB" w:rsidRPr="00A741CB" w:rsidTr="00FD0775">
        <w:trPr>
          <w:gridAfter w:val="1"/>
          <w:wAfter w:w="306"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Мероприятия в установленной сфере деятельности</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1400004000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421,0</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421,0</w:t>
            </w:r>
          </w:p>
        </w:tc>
      </w:tr>
      <w:tr w:rsidR="00A741CB" w:rsidRPr="00A741CB" w:rsidTr="00FD0775">
        <w:trPr>
          <w:gridAfter w:val="1"/>
          <w:wAfter w:w="306"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Мероприятия в области информатизации муниципального образования</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1400004050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421,0</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421,0</w:t>
            </w:r>
          </w:p>
        </w:tc>
      </w:tr>
      <w:tr w:rsidR="00A741CB" w:rsidRPr="00A741CB" w:rsidTr="00FD0775">
        <w:trPr>
          <w:gridAfter w:val="1"/>
          <w:wAfter w:w="306" w:type="dxa"/>
          <w:trHeight w:val="285"/>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Закупка товаров, работ и услуг для государственных (муниципальных) нужд</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1400004050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200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421,0</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421,0</w:t>
            </w:r>
          </w:p>
        </w:tc>
      </w:tr>
      <w:tr w:rsidR="00A741CB" w:rsidRPr="00A741CB" w:rsidTr="00FD0775">
        <w:trPr>
          <w:gridAfter w:val="1"/>
          <w:wAfter w:w="306"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b/>
                <w:bCs/>
                <w:sz w:val="18"/>
                <w:szCs w:val="18"/>
              </w:rPr>
            </w:pPr>
            <w:r w:rsidRPr="00A741CB">
              <w:rPr>
                <w:b/>
                <w:bCs/>
                <w:sz w:val="18"/>
                <w:szCs w:val="18"/>
              </w:rPr>
              <w:t>Муниципальная программа "Развитие муниципального управления Куменского района"</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b/>
                <w:bCs/>
                <w:sz w:val="18"/>
                <w:szCs w:val="18"/>
              </w:rPr>
            </w:pPr>
            <w:r w:rsidRPr="00A741CB">
              <w:rPr>
                <w:b/>
                <w:bCs/>
                <w:sz w:val="18"/>
                <w:szCs w:val="18"/>
              </w:rPr>
              <w:t>1500000000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b/>
                <w:bCs/>
                <w:sz w:val="18"/>
                <w:szCs w:val="18"/>
              </w:rPr>
            </w:pPr>
            <w:r w:rsidRPr="00A741CB">
              <w:rPr>
                <w:b/>
                <w:bCs/>
                <w:sz w:val="18"/>
                <w:szCs w:val="18"/>
              </w:rPr>
              <w:t>000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b/>
                <w:bCs/>
                <w:sz w:val="18"/>
                <w:szCs w:val="18"/>
              </w:rPr>
            </w:pPr>
            <w:r w:rsidRPr="00A741CB">
              <w:rPr>
                <w:b/>
                <w:bCs/>
                <w:sz w:val="18"/>
                <w:szCs w:val="18"/>
              </w:rPr>
              <w:t>40 915,9</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b/>
                <w:bCs/>
                <w:sz w:val="18"/>
                <w:szCs w:val="18"/>
              </w:rPr>
            </w:pPr>
            <w:r w:rsidRPr="00A741CB">
              <w:rPr>
                <w:b/>
                <w:bCs/>
                <w:sz w:val="18"/>
                <w:szCs w:val="18"/>
              </w:rPr>
              <w:t>40 606,1</w:t>
            </w:r>
          </w:p>
        </w:tc>
      </w:tr>
      <w:tr w:rsidR="00A741CB" w:rsidRPr="00A741CB" w:rsidTr="00FD0775">
        <w:trPr>
          <w:gridAfter w:val="1"/>
          <w:wAfter w:w="306"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Руководство и управление в сфере установленных функций органов местного самоуправления Куменского района</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1500001000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23 912,9</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23 912,9</w:t>
            </w:r>
          </w:p>
        </w:tc>
      </w:tr>
      <w:tr w:rsidR="00A741CB" w:rsidRPr="00A741CB" w:rsidTr="00FD0775">
        <w:trPr>
          <w:gridAfter w:val="1"/>
          <w:wAfter w:w="306"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Глава муниципального образования</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1500001010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1 618,4</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1 618,4</w:t>
            </w:r>
          </w:p>
        </w:tc>
      </w:tr>
      <w:tr w:rsidR="00A741CB" w:rsidRPr="00A741CB" w:rsidTr="00FD0775">
        <w:trPr>
          <w:gridAfter w:val="1"/>
          <w:wAfter w:w="306" w:type="dxa"/>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1500001010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1 618,4</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1 618,4</w:t>
            </w:r>
          </w:p>
        </w:tc>
      </w:tr>
      <w:tr w:rsidR="00A741CB" w:rsidRPr="00A741CB" w:rsidTr="00FD0775">
        <w:trPr>
          <w:gridAfter w:val="1"/>
          <w:wAfter w:w="306"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Аппарат Куменской районной Думы</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1500001020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556,3</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556,3</w:t>
            </w:r>
          </w:p>
        </w:tc>
      </w:tr>
      <w:tr w:rsidR="00A741CB" w:rsidRPr="00A741CB" w:rsidTr="00FD0775">
        <w:trPr>
          <w:gridAfter w:val="1"/>
          <w:wAfter w:w="306" w:type="dxa"/>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1500001020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525,5</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525,5</w:t>
            </w:r>
          </w:p>
        </w:tc>
      </w:tr>
      <w:tr w:rsidR="00A741CB" w:rsidRPr="00A741CB" w:rsidTr="00FD0775">
        <w:trPr>
          <w:gridAfter w:val="1"/>
          <w:wAfter w:w="306" w:type="dxa"/>
          <w:trHeight w:val="585"/>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Закупка товаров, работ и услуг для государственных (муниципальных) нужд</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1500001020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200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30,8</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30,8</w:t>
            </w:r>
          </w:p>
        </w:tc>
      </w:tr>
      <w:tr w:rsidR="00A741CB" w:rsidRPr="00A741CB" w:rsidTr="00FD0775">
        <w:trPr>
          <w:gridAfter w:val="1"/>
          <w:wAfter w:w="306"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Органы местного самоуправления Куменского района</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1500001050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21 738,2</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21 738,2</w:t>
            </w:r>
          </w:p>
        </w:tc>
      </w:tr>
      <w:tr w:rsidR="00A741CB" w:rsidRPr="00A741CB" w:rsidTr="00FD0775">
        <w:trPr>
          <w:gridAfter w:val="1"/>
          <w:wAfter w:w="306" w:type="dxa"/>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1500001050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21 419,8</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21 419,8</w:t>
            </w:r>
          </w:p>
        </w:tc>
      </w:tr>
      <w:tr w:rsidR="00A741CB" w:rsidRPr="00A741CB" w:rsidTr="00FD0775">
        <w:trPr>
          <w:gridAfter w:val="1"/>
          <w:wAfter w:w="306"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Закупка товаров, работ и услуг для государственных (муниципальных) нужд</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1500001050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200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304,4</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304,4</w:t>
            </w:r>
          </w:p>
        </w:tc>
      </w:tr>
      <w:tr w:rsidR="00A741CB" w:rsidRPr="00A741CB" w:rsidTr="00FD0775">
        <w:trPr>
          <w:gridAfter w:val="1"/>
          <w:wAfter w:w="306"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Иные бюджетные ассигнования</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1500001050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800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14,0</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14,0</w:t>
            </w:r>
          </w:p>
        </w:tc>
      </w:tr>
      <w:tr w:rsidR="00A741CB" w:rsidRPr="00A741CB" w:rsidTr="00FD0775">
        <w:trPr>
          <w:gridAfter w:val="1"/>
          <w:wAfter w:w="306"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Финансовое обеспечение деятельности муниципальных учреждений</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1500002000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11 469,2</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11 159,6</w:t>
            </w:r>
          </w:p>
        </w:tc>
      </w:tr>
      <w:tr w:rsidR="00A741CB" w:rsidRPr="00A741CB" w:rsidTr="00FD0775">
        <w:trPr>
          <w:gridAfter w:val="1"/>
          <w:wAfter w:w="306" w:type="dxa"/>
          <w:trHeight w:val="30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A741CB" w:rsidRPr="00A741CB" w:rsidRDefault="00A741CB" w:rsidP="00A741CB">
            <w:pPr>
              <w:rPr>
                <w:sz w:val="18"/>
                <w:szCs w:val="18"/>
              </w:rPr>
            </w:pPr>
            <w:r w:rsidRPr="00A741CB">
              <w:rPr>
                <w:sz w:val="18"/>
                <w:szCs w:val="18"/>
              </w:rPr>
              <w:t>Учреждение по обеспечению деятельности администрации района</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1500002090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11 469,2</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11 159,6</w:t>
            </w:r>
          </w:p>
        </w:tc>
      </w:tr>
      <w:tr w:rsidR="00A741CB" w:rsidRPr="00A741CB" w:rsidTr="00FD0775">
        <w:trPr>
          <w:gridAfter w:val="1"/>
          <w:wAfter w:w="306" w:type="dxa"/>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1500002090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6 303,0</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6 303,0</w:t>
            </w:r>
          </w:p>
        </w:tc>
      </w:tr>
      <w:tr w:rsidR="00A741CB" w:rsidRPr="00A741CB" w:rsidTr="00FD0775">
        <w:trPr>
          <w:gridAfter w:val="1"/>
          <w:wAfter w:w="306"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Закупка товаров, работ и услуг для государственных (муниципальных) нужд</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1500002090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200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5 073,4</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4 763,8</w:t>
            </w:r>
          </w:p>
        </w:tc>
      </w:tr>
      <w:tr w:rsidR="00A741CB" w:rsidRPr="00A741CB" w:rsidTr="00FD0775">
        <w:trPr>
          <w:gridAfter w:val="1"/>
          <w:wAfter w:w="306"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Иные бюджетные ассигнования</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1500002090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800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92,8</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92,8</w:t>
            </w:r>
          </w:p>
        </w:tc>
      </w:tr>
      <w:tr w:rsidR="00A741CB" w:rsidRPr="00A741CB" w:rsidTr="00FD0775">
        <w:trPr>
          <w:gridAfter w:val="1"/>
          <w:wAfter w:w="306"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Мероприятия в установленной сфере деятельности</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1500004000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81,0</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81,0</w:t>
            </w:r>
          </w:p>
        </w:tc>
      </w:tr>
      <w:tr w:rsidR="00A741CB" w:rsidRPr="00A741CB" w:rsidTr="00FD0775">
        <w:trPr>
          <w:gridAfter w:val="1"/>
          <w:wAfter w:w="306"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Иные мероприятия в установленной сфере деятельности</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1500004180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81,0</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81,0</w:t>
            </w:r>
          </w:p>
        </w:tc>
      </w:tr>
      <w:tr w:rsidR="00A741CB" w:rsidRPr="00A741CB" w:rsidTr="00FD0775">
        <w:trPr>
          <w:gridAfter w:val="1"/>
          <w:wAfter w:w="306"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lastRenderedPageBreak/>
              <w:t>Иные бюджетные ассигнования</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1500004180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800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81,0</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81,0</w:t>
            </w:r>
          </w:p>
        </w:tc>
      </w:tr>
      <w:tr w:rsidR="00A741CB" w:rsidRPr="00A741CB" w:rsidTr="00FD0775">
        <w:trPr>
          <w:gridAfter w:val="1"/>
          <w:wAfter w:w="306"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Доплаты к пенсиям, дополнительное пенсионное обеспечение</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1500008000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2 556,6</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2 556,6</w:t>
            </w:r>
          </w:p>
        </w:tc>
      </w:tr>
      <w:tr w:rsidR="00A741CB" w:rsidRPr="00A741CB" w:rsidTr="00FD0775">
        <w:trPr>
          <w:gridAfter w:val="1"/>
          <w:wAfter w:w="306" w:type="dxa"/>
          <w:trHeight w:val="48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A741CB" w:rsidRPr="00A741CB" w:rsidRDefault="00A741CB" w:rsidP="00A741CB">
            <w:pPr>
              <w:rPr>
                <w:sz w:val="18"/>
                <w:szCs w:val="18"/>
              </w:rPr>
            </w:pPr>
            <w:r w:rsidRPr="00A741CB">
              <w:rPr>
                <w:sz w:val="18"/>
                <w:szCs w:val="18"/>
              </w:rPr>
              <w:t>Ежемесячная доплата к пенсии лицам, замещавшим муниципальные должности</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1500008050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575,5</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575,5</w:t>
            </w:r>
          </w:p>
        </w:tc>
      </w:tr>
      <w:tr w:rsidR="00A741CB" w:rsidRPr="00A741CB" w:rsidTr="00FD0775">
        <w:trPr>
          <w:gridAfter w:val="1"/>
          <w:wAfter w:w="306" w:type="dxa"/>
          <w:trHeight w:val="30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A741CB" w:rsidRPr="00A741CB" w:rsidRDefault="00A741CB" w:rsidP="00A741CB">
            <w:pPr>
              <w:rPr>
                <w:sz w:val="18"/>
                <w:szCs w:val="18"/>
              </w:rPr>
            </w:pPr>
            <w:r w:rsidRPr="00A741CB">
              <w:rPr>
                <w:sz w:val="18"/>
                <w:szCs w:val="18"/>
              </w:rPr>
              <w:t>Социальное обеспечение и иные выплаты населению</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1500008050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300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575,5</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575,5</w:t>
            </w:r>
          </w:p>
        </w:tc>
      </w:tr>
      <w:tr w:rsidR="00A741CB" w:rsidRPr="00A741CB" w:rsidTr="00FD0775">
        <w:trPr>
          <w:gridAfter w:val="1"/>
          <w:wAfter w:w="306" w:type="dxa"/>
          <w:trHeight w:val="48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A741CB" w:rsidRPr="00A741CB" w:rsidRDefault="00A741CB" w:rsidP="00A741CB">
            <w:pPr>
              <w:rPr>
                <w:sz w:val="18"/>
                <w:szCs w:val="18"/>
              </w:rPr>
            </w:pPr>
            <w:r w:rsidRPr="00A741CB">
              <w:rPr>
                <w:sz w:val="18"/>
                <w:szCs w:val="18"/>
              </w:rPr>
              <w:t>Ежемесячная доплата к пенсии лицам, замещавшим должности муниципальной службы</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1500008060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1 981,1</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1 981,1</w:t>
            </w:r>
          </w:p>
        </w:tc>
      </w:tr>
      <w:tr w:rsidR="00A741CB" w:rsidRPr="00A741CB" w:rsidTr="00FD0775">
        <w:trPr>
          <w:gridAfter w:val="1"/>
          <w:wAfter w:w="306" w:type="dxa"/>
          <w:trHeight w:val="30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A741CB" w:rsidRPr="00A741CB" w:rsidRDefault="00A741CB" w:rsidP="00A741CB">
            <w:pPr>
              <w:rPr>
                <w:sz w:val="18"/>
                <w:szCs w:val="18"/>
              </w:rPr>
            </w:pPr>
            <w:r w:rsidRPr="00A741CB">
              <w:rPr>
                <w:sz w:val="18"/>
                <w:szCs w:val="18"/>
              </w:rPr>
              <w:t>Социальное обеспечение и иные выплаты населению</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1500008060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300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1 981,1</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1 981,1</w:t>
            </w:r>
          </w:p>
        </w:tc>
      </w:tr>
      <w:tr w:rsidR="00A741CB" w:rsidRPr="00A741CB" w:rsidTr="00FD0775">
        <w:trPr>
          <w:gridAfter w:val="1"/>
          <w:wAfter w:w="306"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Выплаты отдельным категориям граждан</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1500009000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63,5</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63,5</w:t>
            </w:r>
          </w:p>
        </w:tc>
      </w:tr>
      <w:tr w:rsidR="00A741CB" w:rsidRPr="00A741CB" w:rsidTr="00FD0775">
        <w:trPr>
          <w:gridAfter w:val="1"/>
          <w:wAfter w:w="306"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Социальная выплата лицам, награжденным почетной грамотой Куменской районной Думы</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1500009010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3,5</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3,5</w:t>
            </w:r>
          </w:p>
        </w:tc>
      </w:tr>
      <w:tr w:rsidR="00A741CB" w:rsidRPr="00A741CB" w:rsidTr="00FD0775">
        <w:trPr>
          <w:gridAfter w:val="1"/>
          <w:wAfter w:w="306"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Социальное обеспечение и иные выплаты населению</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1500009010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300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3,5</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3,5</w:t>
            </w:r>
          </w:p>
        </w:tc>
      </w:tr>
      <w:tr w:rsidR="00A741CB" w:rsidRPr="00A741CB" w:rsidTr="00FD0775">
        <w:trPr>
          <w:gridAfter w:val="1"/>
          <w:wAfter w:w="306"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Социальная выплата лицам, удостоенным звания "Почетный гражданин Куменского района"</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1500009020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55,0</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55,0</w:t>
            </w:r>
          </w:p>
        </w:tc>
      </w:tr>
      <w:tr w:rsidR="00A741CB" w:rsidRPr="00A741CB" w:rsidTr="00FD0775">
        <w:trPr>
          <w:gridAfter w:val="1"/>
          <w:wAfter w:w="306"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Социальное обеспечение и иные выплаты населению</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1500009020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300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55,0</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55,0</w:t>
            </w:r>
          </w:p>
        </w:tc>
      </w:tr>
      <w:tr w:rsidR="00A741CB" w:rsidRPr="00A741CB" w:rsidTr="00FD0775">
        <w:trPr>
          <w:gridAfter w:val="1"/>
          <w:wAfter w:w="306" w:type="dxa"/>
          <w:trHeight w:val="72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Единовременная социальная выплата в виде премии лицам, награжденным почетной грамотой администрации Куменского района</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1500009600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5,0</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5,0</w:t>
            </w:r>
          </w:p>
        </w:tc>
      </w:tr>
      <w:tr w:rsidR="00A741CB" w:rsidRPr="00A741CB" w:rsidTr="00FD0775">
        <w:trPr>
          <w:gridAfter w:val="1"/>
          <w:wAfter w:w="306"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Социальное обеспечение и иные выплаты населению</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1500009600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300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5,0</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5,0</w:t>
            </w:r>
          </w:p>
        </w:tc>
      </w:tr>
      <w:tr w:rsidR="00A741CB" w:rsidRPr="00A741CB" w:rsidTr="00FD0775">
        <w:trPr>
          <w:gridAfter w:val="1"/>
          <w:wAfter w:w="306" w:type="dxa"/>
          <w:trHeight w:val="72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1500016000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2 469,4</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2 469,5</w:t>
            </w:r>
          </w:p>
        </w:tc>
      </w:tr>
      <w:tr w:rsidR="00A741CB" w:rsidRPr="00A741CB" w:rsidTr="00FD0775">
        <w:trPr>
          <w:gridAfter w:val="1"/>
          <w:wAfter w:w="306"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Хранение, комплектование, учет и использование архивных документов</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1500016010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43,0</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43,1</w:t>
            </w:r>
          </w:p>
        </w:tc>
      </w:tr>
      <w:tr w:rsidR="00A741CB" w:rsidRPr="00A741CB" w:rsidTr="00FD0775">
        <w:trPr>
          <w:gridAfter w:val="1"/>
          <w:wAfter w:w="306"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Закупка товаров, работ и услуг для государственных (муниципальных) нужд</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1500016010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200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43,0</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43,1</w:t>
            </w:r>
          </w:p>
        </w:tc>
      </w:tr>
      <w:tr w:rsidR="00A741CB" w:rsidRPr="00A741CB" w:rsidTr="00FD0775">
        <w:trPr>
          <w:gridAfter w:val="1"/>
          <w:wAfter w:w="306"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Осуществление деятельности по опеке и попечительству</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1500016040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1 172,0</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1 172,0</w:t>
            </w:r>
          </w:p>
        </w:tc>
      </w:tr>
      <w:tr w:rsidR="00A741CB" w:rsidRPr="00A741CB" w:rsidTr="00FD0775">
        <w:trPr>
          <w:gridAfter w:val="1"/>
          <w:wAfter w:w="306" w:type="dxa"/>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1500016040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1 139,5</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1 139,5</w:t>
            </w:r>
          </w:p>
        </w:tc>
      </w:tr>
      <w:tr w:rsidR="00A741CB" w:rsidRPr="00A741CB" w:rsidTr="00FD0775">
        <w:trPr>
          <w:gridAfter w:val="1"/>
          <w:wAfter w:w="306"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Закупка товаров, работ и услуг для государственных (муниципальных) нужд</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1500016040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200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32,5</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32,5</w:t>
            </w:r>
          </w:p>
        </w:tc>
      </w:tr>
      <w:tr w:rsidR="00A741CB" w:rsidRPr="00A741CB" w:rsidTr="00FD0775">
        <w:trPr>
          <w:gridAfter w:val="1"/>
          <w:wAfter w:w="306"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Создание и деятельность в муниципальных образованиях административных комисий</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1500016050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1,4</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1,4</w:t>
            </w:r>
          </w:p>
        </w:tc>
      </w:tr>
      <w:tr w:rsidR="00A741CB" w:rsidRPr="00A741CB" w:rsidTr="00FD0775">
        <w:trPr>
          <w:gridAfter w:val="1"/>
          <w:wAfter w:w="306"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Закупка товаров, работ и услуг для государственных (муниципальных) нужд</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1500016050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200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1,4</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1,4</w:t>
            </w:r>
          </w:p>
        </w:tc>
      </w:tr>
      <w:tr w:rsidR="00A741CB" w:rsidRPr="00A741CB" w:rsidTr="00FD0775">
        <w:trPr>
          <w:gridAfter w:val="1"/>
          <w:wAfter w:w="306" w:type="dxa"/>
          <w:trHeight w:val="120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1500016060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855,0</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855,0</w:t>
            </w:r>
          </w:p>
        </w:tc>
      </w:tr>
      <w:tr w:rsidR="00A741CB" w:rsidRPr="00A741CB" w:rsidTr="00FD0775">
        <w:trPr>
          <w:gridAfter w:val="1"/>
          <w:wAfter w:w="306" w:type="dxa"/>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1500016060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855,0</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855,0</w:t>
            </w:r>
          </w:p>
        </w:tc>
      </w:tr>
      <w:tr w:rsidR="00A741CB" w:rsidRPr="00A741CB" w:rsidTr="00FD0775">
        <w:trPr>
          <w:gridAfter w:val="1"/>
          <w:wAfter w:w="306" w:type="dxa"/>
          <w:trHeight w:val="120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1500016120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398,0</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398,0</w:t>
            </w:r>
          </w:p>
        </w:tc>
      </w:tr>
      <w:tr w:rsidR="00A741CB" w:rsidRPr="00A741CB" w:rsidTr="00FD0775">
        <w:trPr>
          <w:gridAfter w:val="1"/>
          <w:wAfter w:w="306" w:type="dxa"/>
          <w:trHeight w:val="96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A741CB" w:rsidRPr="00A741CB" w:rsidRDefault="00A741CB" w:rsidP="00A741CB">
            <w:pPr>
              <w:rPr>
                <w:sz w:val="18"/>
                <w:szCs w:val="18"/>
              </w:rPr>
            </w:pPr>
            <w:r w:rsidRPr="00A741CB">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1500016120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398,0</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398,0</w:t>
            </w:r>
          </w:p>
        </w:tc>
      </w:tr>
      <w:tr w:rsidR="00A741CB" w:rsidRPr="00A741CB" w:rsidTr="00FD0775">
        <w:trPr>
          <w:gridAfter w:val="1"/>
          <w:wAfter w:w="306" w:type="dxa"/>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lastRenderedPageBreak/>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1500051200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1,8</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1,5</w:t>
            </w:r>
          </w:p>
        </w:tc>
      </w:tr>
      <w:tr w:rsidR="00A741CB" w:rsidRPr="00A741CB" w:rsidTr="00FD0775">
        <w:trPr>
          <w:gridAfter w:val="1"/>
          <w:wAfter w:w="306"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Закупка товаров, работ и услуг для государственных (муниципальных) нужд</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1500051200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200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1,8</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1,5</w:t>
            </w:r>
          </w:p>
        </w:tc>
      </w:tr>
      <w:tr w:rsidR="00A741CB" w:rsidRPr="00A741CB" w:rsidTr="00FD0775">
        <w:trPr>
          <w:gridAfter w:val="1"/>
          <w:wAfter w:w="306"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Подпрограмма "Развитие муниципальной службы Куменского муниципального района"</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1510000000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361,5</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361,5</w:t>
            </w:r>
          </w:p>
        </w:tc>
      </w:tr>
      <w:tr w:rsidR="00A741CB" w:rsidRPr="00A741CB" w:rsidTr="00FD0775">
        <w:trPr>
          <w:gridAfter w:val="1"/>
          <w:wAfter w:w="306"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Руководство и управление в сфере установленных функций органов местного самоуправления Куменского района</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1510001000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357,0</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357,0</w:t>
            </w:r>
          </w:p>
        </w:tc>
      </w:tr>
      <w:tr w:rsidR="00A741CB" w:rsidRPr="00A741CB" w:rsidTr="00FD0775">
        <w:trPr>
          <w:gridAfter w:val="1"/>
          <w:wAfter w:w="306"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Аппарат Куменской районной Думы</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1510001020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15,0</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15,0</w:t>
            </w:r>
          </w:p>
        </w:tc>
      </w:tr>
      <w:tr w:rsidR="00A741CB" w:rsidRPr="00A741CB" w:rsidTr="00FD0775">
        <w:trPr>
          <w:gridAfter w:val="1"/>
          <w:wAfter w:w="306" w:type="dxa"/>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1510001020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2,0</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2,0</w:t>
            </w:r>
          </w:p>
        </w:tc>
      </w:tr>
      <w:tr w:rsidR="00A741CB" w:rsidRPr="00A741CB" w:rsidTr="00FD0775">
        <w:trPr>
          <w:gridAfter w:val="1"/>
          <w:wAfter w:w="306"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Закупка товаров, работ и услуг для государственных (муниципальных) нужд</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1510001020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200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13,0</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13,0</w:t>
            </w:r>
          </w:p>
        </w:tc>
      </w:tr>
      <w:tr w:rsidR="00A741CB" w:rsidRPr="00A741CB" w:rsidTr="00FD0775">
        <w:trPr>
          <w:gridAfter w:val="1"/>
          <w:wAfter w:w="306"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Органы местного самоуправления Куменского района</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1510001050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342,0</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342,0</w:t>
            </w:r>
          </w:p>
        </w:tc>
      </w:tr>
      <w:tr w:rsidR="00A741CB" w:rsidRPr="00A741CB" w:rsidTr="00FD0775">
        <w:trPr>
          <w:gridAfter w:val="1"/>
          <w:wAfter w:w="306" w:type="dxa"/>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1510001050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106,0</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106,0</w:t>
            </w:r>
          </w:p>
        </w:tc>
      </w:tr>
      <w:tr w:rsidR="00A741CB" w:rsidRPr="00A741CB" w:rsidTr="00FD0775">
        <w:trPr>
          <w:gridAfter w:val="1"/>
          <w:wAfter w:w="306"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Закупка товаров, работ и услуг для государственных (муниципальных) нужд</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1510001050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200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236,0</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236,0</w:t>
            </w:r>
          </w:p>
        </w:tc>
      </w:tr>
      <w:tr w:rsidR="00A741CB" w:rsidRPr="00A741CB" w:rsidTr="00FD0775">
        <w:trPr>
          <w:gridAfter w:val="1"/>
          <w:wAfter w:w="306" w:type="dxa"/>
          <w:trHeight w:val="51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1510015000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4,4</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4,4</w:t>
            </w:r>
          </w:p>
        </w:tc>
      </w:tr>
      <w:tr w:rsidR="00A741CB" w:rsidRPr="00A741CB" w:rsidTr="00FD0775">
        <w:trPr>
          <w:gridAfter w:val="1"/>
          <w:wAfter w:w="306" w:type="dxa"/>
          <w:trHeight w:val="285"/>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Подготовка и повышение квалификации лиц, замещающих муниципальные должности, и муниципальных служащих</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1510015560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4,4</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4,4</w:t>
            </w:r>
          </w:p>
        </w:tc>
      </w:tr>
      <w:tr w:rsidR="00A741CB" w:rsidRPr="00A741CB" w:rsidTr="00FD0775">
        <w:trPr>
          <w:gridAfter w:val="1"/>
          <w:wAfter w:w="306" w:type="dxa"/>
          <w:trHeight w:val="495"/>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Закупка товаров, работ и услуг для государственных (муниципальных) нужд</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1510015560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200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4,4</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4,4</w:t>
            </w:r>
          </w:p>
        </w:tc>
      </w:tr>
      <w:tr w:rsidR="00A741CB" w:rsidRPr="00A741CB" w:rsidTr="00FD0775">
        <w:trPr>
          <w:gridAfter w:val="1"/>
          <w:wAfter w:w="306" w:type="dxa"/>
          <w:trHeight w:val="285"/>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Софинансирование расходов на подготовку и повышение квалификации лиц, замещающих муниципальные должности, и муниципальных служащих</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15100S5560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0,1</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0,1</w:t>
            </w:r>
          </w:p>
        </w:tc>
      </w:tr>
      <w:tr w:rsidR="00A741CB" w:rsidRPr="00A741CB" w:rsidTr="00FD0775">
        <w:trPr>
          <w:gridAfter w:val="1"/>
          <w:wAfter w:w="306"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Закупка товаров, работ и услуг для государственных (муниципальных) нужд</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15100S5560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200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0,1</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0,1</w:t>
            </w:r>
          </w:p>
        </w:tc>
      </w:tr>
      <w:tr w:rsidR="00A741CB" w:rsidRPr="00A741CB" w:rsidTr="00FD0775">
        <w:trPr>
          <w:gridAfter w:val="1"/>
          <w:wAfter w:w="306"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b/>
                <w:bCs/>
                <w:sz w:val="18"/>
                <w:szCs w:val="18"/>
              </w:rPr>
            </w:pPr>
            <w:r w:rsidRPr="00A741CB">
              <w:rPr>
                <w:b/>
                <w:bCs/>
                <w:sz w:val="18"/>
                <w:szCs w:val="18"/>
              </w:rPr>
              <w:t>Муниципальная программа "Управление муниципальными финансами и регулирование межбюджетных отношений"</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b/>
                <w:bCs/>
                <w:sz w:val="18"/>
                <w:szCs w:val="18"/>
              </w:rPr>
            </w:pPr>
            <w:r w:rsidRPr="00A741CB">
              <w:rPr>
                <w:b/>
                <w:bCs/>
                <w:sz w:val="18"/>
                <w:szCs w:val="18"/>
              </w:rPr>
              <w:t>1600000000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b/>
                <w:bCs/>
                <w:sz w:val="18"/>
                <w:szCs w:val="18"/>
              </w:rPr>
            </w:pPr>
            <w:r w:rsidRPr="00A741CB">
              <w:rPr>
                <w:b/>
                <w:bCs/>
                <w:sz w:val="18"/>
                <w:szCs w:val="18"/>
              </w:rPr>
              <w:t>000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b/>
                <w:bCs/>
                <w:sz w:val="18"/>
                <w:szCs w:val="18"/>
              </w:rPr>
            </w:pPr>
            <w:r w:rsidRPr="00A741CB">
              <w:rPr>
                <w:b/>
                <w:bCs/>
                <w:sz w:val="18"/>
                <w:szCs w:val="18"/>
              </w:rPr>
              <w:t>41 268,6</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b/>
                <w:bCs/>
                <w:sz w:val="18"/>
                <w:szCs w:val="18"/>
              </w:rPr>
            </w:pPr>
            <w:r w:rsidRPr="00A741CB">
              <w:rPr>
                <w:b/>
                <w:bCs/>
                <w:sz w:val="18"/>
                <w:szCs w:val="18"/>
              </w:rPr>
              <w:t>46 793,9</w:t>
            </w:r>
          </w:p>
        </w:tc>
      </w:tr>
      <w:tr w:rsidR="00A741CB" w:rsidRPr="00A741CB" w:rsidTr="00FD0775">
        <w:trPr>
          <w:gridAfter w:val="1"/>
          <w:wAfter w:w="306"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Руководство и управление в сфере установленных функций органов местного самоуправления Куменского района</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1600001000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8 455,0</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8 455,0</w:t>
            </w:r>
          </w:p>
        </w:tc>
      </w:tr>
      <w:tr w:rsidR="00A741CB" w:rsidRPr="00A741CB" w:rsidTr="00FD0775">
        <w:trPr>
          <w:gridAfter w:val="1"/>
          <w:wAfter w:w="306"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Органы местного самоуправления Куменского района</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1600001050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8 455,0</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8 455,0</w:t>
            </w:r>
          </w:p>
        </w:tc>
      </w:tr>
      <w:tr w:rsidR="00A741CB" w:rsidRPr="00A741CB" w:rsidTr="00FD0775">
        <w:trPr>
          <w:gridAfter w:val="1"/>
          <w:wAfter w:w="306" w:type="dxa"/>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1600001050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7 768,0</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7 768,0</w:t>
            </w:r>
          </w:p>
        </w:tc>
      </w:tr>
      <w:tr w:rsidR="00A741CB" w:rsidRPr="00A741CB" w:rsidTr="00FD0775">
        <w:trPr>
          <w:gridAfter w:val="1"/>
          <w:wAfter w:w="306"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Закупка товаров, работ и услуг для государственных (муниципальных) нужд</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1600001050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200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687,0</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687,0</w:t>
            </w:r>
          </w:p>
        </w:tc>
      </w:tr>
      <w:tr w:rsidR="00A741CB" w:rsidRPr="00A741CB" w:rsidTr="00FD0775">
        <w:trPr>
          <w:gridAfter w:val="1"/>
          <w:wAfter w:w="306"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Обслуживание муниципального долга</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1600006000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313,0</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313,0</w:t>
            </w:r>
          </w:p>
        </w:tc>
      </w:tr>
      <w:tr w:rsidR="00A741CB" w:rsidRPr="00A741CB" w:rsidTr="00FD0775">
        <w:trPr>
          <w:gridAfter w:val="1"/>
          <w:wAfter w:w="306"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 xml:space="preserve">Обслуживание государственного (муниципального) долга </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1600006000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700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313,0</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313,0</w:t>
            </w:r>
          </w:p>
        </w:tc>
      </w:tr>
      <w:tr w:rsidR="00A741CB" w:rsidRPr="00A741CB" w:rsidTr="00FD0775">
        <w:trPr>
          <w:gridAfter w:val="1"/>
          <w:wAfter w:w="306"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Иные межбюджетные трансферты из бюджета муниципального района</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1600011000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21 244,1</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21 498,1</w:t>
            </w:r>
          </w:p>
        </w:tc>
      </w:tr>
      <w:tr w:rsidR="00A741CB" w:rsidRPr="00A741CB" w:rsidTr="00FD0775">
        <w:trPr>
          <w:gridAfter w:val="1"/>
          <w:wAfter w:w="306"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Иные межбюджетные трансферты на поддержку мер по обеспечению сбалансированности  бюджетов поселений</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1600011010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21 244,1</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21 498,1</w:t>
            </w:r>
          </w:p>
        </w:tc>
      </w:tr>
      <w:tr w:rsidR="00A741CB" w:rsidRPr="00A741CB" w:rsidTr="00FD0775">
        <w:trPr>
          <w:gridAfter w:val="1"/>
          <w:wAfter w:w="306"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Межбюджетные трансферты</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1600011010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500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21 244,1</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21 498,1</w:t>
            </w:r>
          </w:p>
        </w:tc>
      </w:tr>
      <w:tr w:rsidR="00A741CB" w:rsidRPr="00A741CB" w:rsidTr="00FD0775">
        <w:trPr>
          <w:gridAfter w:val="1"/>
          <w:wAfter w:w="306"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Дотации из бюджета муниципального района</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1600012000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3 171,0</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3 188,0</w:t>
            </w:r>
          </w:p>
        </w:tc>
      </w:tr>
      <w:tr w:rsidR="00A741CB" w:rsidRPr="00A741CB" w:rsidTr="00FD0775">
        <w:trPr>
          <w:gridAfter w:val="1"/>
          <w:wAfter w:w="306"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Дотация на выравнивание бюджетной обеспеченности поселений, предоставляемой из бюджета муниципального района</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1600012010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3 171,0</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3 188,0</w:t>
            </w:r>
          </w:p>
        </w:tc>
      </w:tr>
      <w:tr w:rsidR="00A741CB" w:rsidRPr="00A741CB" w:rsidTr="00FD0775">
        <w:trPr>
          <w:gridAfter w:val="1"/>
          <w:wAfter w:w="306"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lastRenderedPageBreak/>
              <w:t>Межбюджетные трансферты</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1600012010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500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3 171,0</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3 188,0</w:t>
            </w:r>
          </w:p>
        </w:tc>
      </w:tr>
      <w:tr w:rsidR="00A741CB" w:rsidRPr="00A741CB" w:rsidTr="00FD0775">
        <w:trPr>
          <w:gridAfter w:val="1"/>
          <w:wAfter w:w="306" w:type="dxa"/>
          <w:trHeight w:val="72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1600016000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3 171,0</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3 188,0</w:t>
            </w:r>
          </w:p>
        </w:tc>
      </w:tr>
      <w:tr w:rsidR="00A741CB" w:rsidRPr="00A741CB" w:rsidTr="00FD0775">
        <w:trPr>
          <w:gridAfter w:val="1"/>
          <w:wAfter w:w="306"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Расчет и предоставление дотаций бюджетам поселений</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1600016030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3 171,0</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3 188,0</w:t>
            </w:r>
          </w:p>
        </w:tc>
      </w:tr>
      <w:tr w:rsidR="00A741CB" w:rsidRPr="00A741CB" w:rsidTr="00FD0775">
        <w:trPr>
          <w:gridAfter w:val="1"/>
          <w:wAfter w:w="306"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Межбюджетные трансферты</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1600016030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500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3 171,0</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3 188,0</w:t>
            </w:r>
          </w:p>
        </w:tc>
      </w:tr>
      <w:tr w:rsidR="00A741CB" w:rsidRPr="00A741CB" w:rsidTr="00FD0775">
        <w:trPr>
          <w:gridAfter w:val="1"/>
          <w:wAfter w:w="306"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Условно утверждаемые расходы</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1600088000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4 914,5</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10 151,8</w:t>
            </w:r>
          </w:p>
        </w:tc>
      </w:tr>
      <w:tr w:rsidR="00A741CB" w:rsidRPr="00A741CB" w:rsidTr="00FD0775">
        <w:trPr>
          <w:gridAfter w:val="1"/>
          <w:wAfter w:w="306"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Иные бюджетные ассигнования</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1600088000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800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4 914,5</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10 151,8</w:t>
            </w:r>
          </w:p>
        </w:tc>
      </w:tr>
      <w:tr w:rsidR="00A741CB" w:rsidRPr="00A741CB" w:rsidTr="00FD0775">
        <w:trPr>
          <w:gridAfter w:val="1"/>
          <w:wAfter w:w="306"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b/>
                <w:bCs/>
                <w:sz w:val="18"/>
                <w:szCs w:val="18"/>
              </w:rPr>
            </w:pPr>
            <w:r w:rsidRPr="00A741CB">
              <w:rPr>
                <w:b/>
                <w:bCs/>
                <w:sz w:val="18"/>
                <w:szCs w:val="18"/>
              </w:rPr>
              <w:t>Муниципальная программа  "Развитие агропромышленного комплекса Куменского района"</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b/>
                <w:bCs/>
                <w:sz w:val="18"/>
                <w:szCs w:val="18"/>
              </w:rPr>
            </w:pPr>
            <w:r w:rsidRPr="00A741CB">
              <w:rPr>
                <w:b/>
                <w:bCs/>
                <w:sz w:val="18"/>
                <w:szCs w:val="18"/>
              </w:rPr>
              <w:t>1700000000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b/>
                <w:bCs/>
                <w:sz w:val="18"/>
                <w:szCs w:val="18"/>
              </w:rPr>
            </w:pPr>
            <w:r w:rsidRPr="00A741CB">
              <w:rPr>
                <w:b/>
                <w:bCs/>
                <w:sz w:val="18"/>
                <w:szCs w:val="18"/>
              </w:rPr>
              <w:t>000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b/>
                <w:bCs/>
                <w:sz w:val="18"/>
                <w:szCs w:val="18"/>
              </w:rPr>
            </w:pPr>
            <w:r w:rsidRPr="00A741CB">
              <w:rPr>
                <w:b/>
                <w:bCs/>
                <w:sz w:val="18"/>
                <w:szCs w:val="18"/>
              </w:rPr>
              <w:t>1 146,8</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b/>
                <w:bCs/>
                <w:sz w:val="18"/>
                <w:szCs w:val="18"/>
              </w:rPr>
            </w:pPr>
            <w:r w:rsidRPr="00A741CB">
              <w:rPr>
                <w:b/>
                <w:bCs/>
                <w:sz w:val="18"/>
                <w:szCs w:val="18"/>
              </w:rPr>
              <w:t>1 124,7</w:t>
            </w:r>
          </w:p>
        </w:tc>
      </w:tr>
      <w:tr w:rsidR="00A741CB" w:rsidRPr="00A741CB" w:rsidTr="00FD0775">
        <w:trPr>
          <w:gridAfter w:val="1"/>
          <w:wAfter w:w="306" w:type="dxa"/>
          <w:trHeight w:val="72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1700016000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1 108,0</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1 108,0</w:t>
            </w:r>
          </w:p>
        </w:tc>
      </w:tr>
      <w:tr w:rsidR="00A741CB" w:rsidRPr="00A741CB" w:rsidTr="00FD0775">
        <w:trPr>
          <w:gridAfter w:val="1"/>
          <w:wAfter w:w="306" w:type="dxa"/>
          <w:trHeight w:val="72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Поддержка сельскохозяйственного производства, за исключением реализации мероприятий, предусмотренных федеральными целевыми программами</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1700016020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1 098,0</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1 098,0</w:t>
            </w:r>
          </w:p>
        </w:tc>
      </w:tr>
      <w:tr w:rsidR="00A741CB" w:rsidRPr="00A741CB" w:rsidTr="00FD0775">
        <w:trPr>
          <w:gridAfter w:val="1"/>
          <w:wAfter w:w="306" w:type="dxa"/>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1700016020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1 098,0</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1 098,0</w:t>
            </w:r>
          </w:p>
        </w:tc>
      </w:tr>
      <w:tr w:rsidR="00A741CB" w:rsidRPr="00A741CB" w:rsidTr="00FD0775">
        <w:trPr>
          <w:gridAfter w:val="1"/>
          <w:wAfter w:w="306"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Защита населения от болезней, общих для человека и животных</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1700016070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10,0</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10,0</w:t>
            </w:r>
          </w:p>
        </w:tc>
      </w:tr>
      <w:tr w:rsidR="00A741CB" w:rsidRPr="00A741CB" w:rsidTr="00FD0775">
        <w:trPr>
          <w:gridAfter w:val="1"/>
          <w:wAfter w:w="306"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Закупка товаров, работ и услуг для государственных (муниципальных) нужд</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1700016070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200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10,0</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10,0</w:t>
            </w:r>
          </w:p>
        </w:tc>
      </w:tr>
      <w:tr w:rsidR="00A741CB" w:rsidRPr="00A741CB" w:rsidTr="00FD0775">
        <w:trPr>
          <w:gridAfter w:val="1"/>
          <w:wAfter w:w="306"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Возмещение части затрат на уплату процентов по инвестиционным кредитам (займам) в агропромышленном комплексе</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17000R4330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36,5</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15,5</w:t>
            </w:r>
          </w:p>
        </w:tc>
      </w:tr>
      <w:tr w:rsidR="00A741CB" w:rsidRPr="00A741CB" w:rsidTr="00FD0775">
        <w:trPr>
          <w:gridAfter w:val="1"/>
          <w:wAfter w:w="306"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Иные бюджетные ассигнования</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17000R4330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800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36,5</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15,5</w:t>
            </w:r>
          </w:p>
        </w:tc>
      </w:tr>
      <w:tr w:rsidR="00A741CB" w:rsidRPr="00A741CB" w:rsidTr="00FD0775">
        <w:trPr>
          <w:gridAfter w:val="1"/>
          <w:wAfter w:w="306"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Возмещение части затрат на уплату процентов по инвестиционным кредитам (займам) в агропромышленном комплексе</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17000R4360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2,3</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1,2</w:t>
            </w:r>
          </w:p>
        </w:tc>
      </w:tr>
      <w:tr w:rsidR="00A741CB" w:rsidRPr="00A741CB" w:rsidTr="00FD0775">
        <w:trPr>
          <w:gridAfter w:val="1"/>
          <w:wAfter w:w="306"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Иные бюджетные ассигнования</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17000R4360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800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2,3</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1,2</w:t>
            </w:r>
          </w:p>
        </w:tc>
      </w:tr>
      <w:tr w:rsidR="00A741CB" w:rsidRPr="00A741CB" w:rsidTr="00FD0775">
        <w:trPr>
          <w:gridAfter w:val="1"/>
          <w:wAfter w:w="306" w:type="dxa"/>
          <w:trHeight w:val="63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b/>
                <w:bCs/>
                <w:sz w:val="18"/>
                <w:szCs w:val="18"/>
              </w:rPr>
            </w:pPr>
            <w:r w:rsidRPr="00A741CB">
              <w:rPr>
                <w:b/>
                <w:bCs/>
                <w:sz w:val="18"/>
                <w:szCs w:val="18"/>
              </w:rPr>
              <w:t>Муниципальная программа "Модернизация и реформирование жилищно-коммунального хозяйства Куменского района"</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b/>
                <w:bCs/>
                <w:sz w:val="18"/>
                <w:szCs w:val="18"/>
              </w:rPr>
            </w:pPr>
            <w:r w:rsidRPr="00A741CB">
              <w:rPr>
                <w:b/>
                <w:bCs/>
                <w:sz w:val="18"/>
                <w:szCs w:val="18"/>
              </w:rPr>
              <w:t>1900000000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b/>
                <w:bCs/>
                <w:sz w:val="18"/>
                <w:szCs w:val="18"/>
              </w:rPr>
            </w:pPr>
            <w:r w:rsidRPr="00A741CB">
              <w:rPr>
                <w:b/>
                <w:bCs/>
                <w:sz w:val="18"/>
                <w:szCs w:val="18"/>
              </w:rPr>
              <w:t>000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b/>
                <w:bCs/>
                <w:sz w:val="18"/>
                <w:szCs w:val="18"/>
              </w:rPr>
            </w:pPr>
            <w:r w:rsidRPr="00A741CB">
              <w:rPr>
                <w:b/>
                <w:bCs/>
                <w:sz w:val="18"/>
                <w:szCs w:val="18"/>
              </w:rPr>
              <w:t>1 100,0</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b/>
                <w:bCs/>
                <w:sz w:val="18"/>
                <w:szCs w:val="18"/>
              </w:rPr>
            </w:pPr>
            <w:r w:rsidRPr="00A741CB">
              <w:rPr>
                <w:b/>
                <w:bCs/>
                <w:sz w:val="18"/>
                <w:szCs w:val="18"/>
              </w:rPr>
              <w:t>700,0</w:t>
            </w:r>
          </w:p>
        </w:tc>
      </w:tr>
      <w:tr w:rsidR="00A741CB" w:rsidRPr="00A741CB" w:rsidTr="00FD0775">
        <w:trPr>
          <w:gridAfter w:val="1"/>
          <w:wAfter w:w="306"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Мероприятия в установленной сфере деятельности</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1900004000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1 100,0</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700,0</w:t>
            </w:r>
          </w:p>
        </w:tc>
      </w:tr>
      <w:tr w:rsidR="00A741CB" w:rsidRPr="00A741CB" w:rsidTr="00FD0775">
        <w:trPr>
          <w:gridAfter w:val="1"/>
          <w:wAfter w:w="306"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Содержание коммунальной инфраструктуры</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1900004300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100,0</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100,0</w:t>
            </w:r>
          </w:p>
        </w:tc>
      </w:tr>
      <w:tr w:rsidR="00A741CB" w:rsidRPr="00A741CB" w:rsidTr="00FD0775">
        <w:trPr>
          <w:gridAfter w:val="1"/>
          <w:wAfter w:w="306"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Закупка товаров, работ и услуг для государственных (муниципальных) нужд</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1900004300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200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100,0</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100,0</w:t>
            </w:r>
          </w:p>
        </w:tc>
      </w:tr>
      <w:tr w:rsidR="00A741CB" w:rsidRPr="00A741CB" w:rsidTr="00FD0775">
        <w:trPr>
          <w:gridAfter w:val="1"/>
          <w:wAfter w:w="306"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Модернизация, реконструкция, ремонт и замена объектов коммунальной инфраструктуры</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1900004400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1 000,0</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600,0</w:t>
            </w:r>
          </w:p>
        </w:tc>
      </w:tr>
      <w:tr w:rsidR="00A741CB" w:rsidRPr="00A741CB" w:rsidTr="00FD0775">
        <w:trPr>
          <w:gridAfter w:val="1"/>
          <w:wAfter w:w="306"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Закупка товаров, работ и услуг для государственных (муниципальных) нужд</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1900004400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200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1 000,0</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600,0</w:t>
            </w:r>
          </w:p>
        </w:tc>
      </w:tr>
      <w:tr w:rsidR="00A741CB" w:rsidRPr="00A741CB" w:rsidTr="00FD0775">
        <w:trPr>
          <w:gridAfter w:val="1"/>
          <w:wAfter w:w="306"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b/>
                <w:bCs/>
                <w:sz w:val="18"/>
                <w:szCs w:val="18"/>
              </w:rPr>
            </w:pPr>
            <w:r w:rsidRPr="00A741CB">
              <w:rPr>
                <w:b/>
                <w:bCs/>
                <w:sz w:val="18"/>
                <w:szCs w:val="18"/>
              </w:rPr>
              <w:t>Обеспечение деятельности органов местного самоуправления Куменского района</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b/>
                <w:bCs/>
                <w:sz w:val="18"/>
                <w:szCs w:val="18"/>
              </w:rPr>
            </w:pPr>
            <w:r w:rsidRPr="00A741CB">
              <w:rPr>
                <w:b/>
                <w:bCs/>
                <w:sz w:val="18"/>
                <w:szCs w:val="18"/>
              </w:rPr>
              <w:t>3200000000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b/>
                <w:bCs/>
                <w:sz w:val="18"/>
                <w:szCs w:val="18"/>
              </w:rPr>
            </w:pPr>
            <w:r w:rsidRPr="00A741CB">
              <w:rPr>
                <w:b/>
                <w:bCs/>
                <w:sz w:val="18"/>
                <w:szCs w:val="18"/>
              </w:rPr>
              <w:t>000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b/>
                <w:bCs/>
                <w:sz w:val="18"/>
                <w:szCs w:val="18"/>
              </w:rPr>
            </w:pPr>
            <w:r w:rsidRPr="00A741CB">
              <w:rPr>
                <w:b/>
                <w:bCs/>
                <w:sz w:val="18"/>
                <w:szCs w:val="18"/>
              </w:rPr>
              <w:t>984,8</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b/>
                <w:bCs/>
                <w:sz w:val="18"/>
                <w:szCs w:val="18"/>
              </w:rPr>
            </w:pPr>
            <w:r w:rsidRPr="00A741CB">
              <w:rPr>
                <w:b/>
                <w:bCs/>
                <w:sz w:val="18"/>
                <w:szCs w:val="18"/>
              </w:rPr>
              <w:t>984,8</w:t>
            </w:r>
          </w:p>
        </w:tc>
      </w:tr>
      <w:tr w:rsidR="00A741CB" w:rsidRPr="00A741CB" w:rsidTr="00FD0775">
        <w:trPr>
          <w:gridAfter w:val="1"/>
          <w:wAfter w:w="306"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Руководство и управление в сфере установленных функций органов местного самоуправления Куменского района</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3200001000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984,8</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984,8</w:t>
            </w:r>
          </w:p>
        </w:tc>
      </w:tr>
      <w:tr w:rsidR="00A741CB" w:rsidRPr="00A741CB" w:rsidTr="00FD0775">
        <w:trPr>
          <w:gridAfter w:val="1"/>
          <w:wAfter w:w="306"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Председатель контрольно-счетной комиссии Куменского района</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3200001030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000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984,8</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984,8</w:t>
            </w:r>
          </w:p>
        </w:tc>
      </w:tr>
      <w:tr w:rsidR="00A741CB" w:rsidRPr="00A741CB" w:rsidTr="00FD0775">
        <w:trPr>
          <w:gridAfter w:val="1"/>
          <w:wAfter w:w="306" w:type="dxa"/>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A741CB" w:rsidRPr="00A741CB" w:rsidRDefault="00A741CB" w:rsidP="00A741CB">
            <w:pPr>
              <w:rPr>
                <w:sz w:val="18"/>
                <w:szCs w:val="18"/>
              </w:rPr>
            </w:pPr>
            <w:r w:rsidRPr="00A741CB">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3200001030</w:t>
            </w:r>
          </w:p>
        </w:tc>
        <w:tc>
          <w:tcPr>
            <w:tcW w:w="980" w:type="dxa"/>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100</w:t>
            </w:r>
          </w:p>
        </w:tc>
        <w:tc>
          <w:tcPr>
            <w:tcW w:w="1549" w:type="dxa"/>
            <w:gridSpan w:val="2"/>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984,8</w:t>
            </w:r>
          </w:p>
        </w:tc>
        <w:tc>
          <w:tcPr>
            <w:tcW w:w="709" w:type="dxa"/>
            <w:gridSpan w:val="3"/>
            <w:tcBorders>
              <w:top w:val="nil"/>
              <w:left w:val="nil"/>
              <w:bottom w:val="single" w:sz="4" w:space="0" w:color="000000"/>
              <w:right w:val="single" w:sz="4" w:space="0" w:color="000000"/>
            </w:tcBorders>
            <w:shd w:val="clear" w:color="auto" w:fill="auto"/>
            <w:vAlign w:val="bottom"/>
            <w:hideMark/>
          </w:tcPr>
          <w:p w:rsidR="00A741CB" w:rsidRPr="00A741CB" w:rsidRDefault="00A741CB" w:rsidP="00A741CB">
            <w:pPr>
              <w:jc w:val="center"/>
              <w:rPr>
                <w:sz w:val="18"/>
                <w:szCs w:val="18"/>
              </w:rPr>
            </w:pPr>
            <w:r w:rsidRPr="00A741CB">
              <w:rPr>
                <w:sz w:val="18"/>
                <w:szCs w:val="18"/>
              </w:rPr>
              <w:t>984,8</w:t>
            </w:r>
          </w:p>
        </w:tc>
      </w:tr>
    </w:tbl>
    <w:p w:rsidR="00AA1749" w:rsidRDefault="00AA1749" w:rsidP="00AA1749"/>
    <w:p w:rsidR="00AA1749" w:rsidRDefault="00AA1749" w:rsidP="00AA1749">
      <w:pPr>
        <w:spacing w:after="200" w:line="276" w:lineRule="auto"/>
      </w:pPr>
      <w:r>
        <w:br w:type="page"/>
      </w:r>
    </w:p>
    <w:p w:rsidR="00AA1749" w:rsidRDefault="00AA1749" w:rsidP="00AA1749">
      <w:pPr>
        <w:rPr>
          <w:sz w:val="28"/>
          <w:szCs w:val="28"/>
        </w:rPr>
        <w:sectPr w:rsidR="00AA1749" w:rsidSect="00AA1749">
          <w:pgSz w:w="11906" w:h="16838"/>
          <w:pgMar w:top="1134" w:right="851" w:bottom="1134" w:left="1701" w:header="709" w:footer="709" w:gutter="0"/>
          <w:cols w:space="708"/>
          <w:docGrid w:linePitch="360"/>
        </w:sectPr>
      </w:pPr>
    </w:p>
    <w:tbl>
      <w:tblPr>
        <w:tblW w:w="14805" w:type="dxa"/>
        <w:tblInd w:w="93" w:type="dxa"/>
        <w:tblLook w:val="04A0"/>
      </w:tblPr>
      <w:tblGrid>
        <w:gridCol w:w="8180"/>
        <w:gridCol w:w="1763"/>
        <w:gridCol w:w="926"/>
        <w:gridCol w:w="1307"/>
        <w:gridCol w:w="1373"/>
        <w:gridCol w:w="588"/>
        <w:gridCol w:w="1420"/>
      </w:tblGrid>
      <w:tr w:rsidR="00B44DCB" w:rsidRPr="00B44DCB" w:rsidTr="00B44DCB">
        <w:trPr>
          <w:trHeight w:val="255"/>
        </w:trPr>
        <w:tc>
          <w:tcPr>
            <w:tcW w:w="8180" w:type="dxa"/>
            <w:tcBorders>
              <w:top w:val="nil"/>
              <w:left w:val="nil"/>
              <w:bottom w:val="nil"/>
              <w:right w:val="nil"/>
            </w:tcBorders>
            <w:shd w:val="clear" w:color="auto" w:fill="auto"/>
            <w:noWrap/>
            <w:vAlign w:val="bottom"/>
            <w:hideMark/>
          </w:tcPr>
          <w:p w:rsidR="00B44DCB" w:rsidRPr="00B44DCB" w:rsidRDefault="00B44DCB" w:rsidP="00B44DCB">
            <w:pPr>
              <w:rPr>
                <w:rFonts w:ascii="Arial CYR" w:hAnsi="Arial CYR" w:cs="Arial CYR"/>
              </w:rPr>
            </w:pPr>
          </w:p>
        </w:tc>
        <w:tc>
          <w:tcPr>
            <w:tcW w:w="1577" w:type="dxa"/>
            <w:tcBorders>
              <w:top w:val="nil"/>
              <w:left w:val="nil"/>
              <w:bottom w:val="nil"/>
              <w:right w:val="nil"/>
            </w:tcBorders>
            <w:shd w:val="clear" w:color="auto" w:fill="auto"/>
            <w:noWrap/>
            <w:vAlign w:val="bottom"/>
            <w:hideMark/>
          </w:tcPr>
          <w:p w:rsidR="00B44DCB" w:rsidRPr="00B44DCB" w:rsidRDefault="00B44DCB" w:rsidP="00B44DCB">
            <w:pPr>
              <w:rPr>
                <w:rFonts w:ascii="Arial CYR" w:hAnsi="Arial CYR" w:cs="Arial CYR"/>
              </w:rPr>
            </w:pPr>
          </w:p>
        </w:tc>
        <w:tc>
          <w:tcPr>
            <w:tcW w:w="3048" w:type="dxa"/>
            <w:gridSpan w:val="3"/>
            <w:tcBorders>
              <w:top w:val="nil"/>
              <w:left w:val="nil"/>
              <w:bottom w:val="nil"/>
              <w:right w:val="nil"/>
            </w:tcBorders>
            <w:shd w:val="clear" w:color="auto" w:fill="auto"/>
            <w:noWrap/>
            <w:vAlign w:val="bottom"/>
            <w:hideMark/>
          </w:tcPr>
          <w:p w:rsidR="00B44DCB" w:rsidRPr="00B44DCB" w:rsidRDefault="00B44DCB" w:rsidP="00B44DCB">
            <w:pPr>
              <w:rPr>
                <w:sz w:val="28"/>
                <w:szCs w:val="28"/>
              </w:rPr>
            </w:pPr>
            <w:r w:rsidRPr="00B44DCB">
              <w:rPr>
                <w:sz w:val="28"/>
                <w:szCs w:val="28"/>
              </w:rPr>
              <w:t>Приложение № 9</w:t>
            </w:r>
          </w:p>
        </w:tc>
        <w:tc>
          <w:tcPr>
            <w:tcW w:w="580" w:type="dxa"/>
            <w:tcBorders>
              <w:top w:val="nil"/>
              <w:left w:val="nil"/>
              <w:bottom w:val="nil"/>
              <w:right w:val="nil"/>
            </w:tcBorders>
            <w:shd w:val="clear" w:color="auto" w:fill="auto"/>
            <w:noWrap/>
            <w:vAlign w:val="bottom"/>
            <w:hideMark/>
          </w:tcPr>
          <w:p w:rsidR="00B44DCB" w:rsidRPr="00B44DCB" w:rsidRDefault="00B44DCB" w:rsidP="00B44DCB">
            <w:pPr>
              <w:rPr>
                <w:rFonts w:ascii="Arial CYR" w:hAnsi="Arial CYR" w:cs="Arial CYR"/>
              </w:rPr>
            </w:pPr>
          </w:p>
        </w:tc>
        <w:tc>
          <w:tcPr>
            <w:tcW w:w="1420" w:type="dxa"/>
            <w:tcBorders>
              <w:top w:val="nil"/>
              <w:left w:val="nil"/>
              <w:bottom w:val="nil"/>
              <w:right w:val="nil"/>
            </w:tcBorders>
            <w:shd w:val="clear" w:color="auto" w:fill="auto"/>
            <w:noWrap/>
            <w:vAlign w:val="bottom"/>
            <w:hideMark/>
          </w:tcPr>
          <w:p w:rsidR="00B44DCB" w:rsidRPr="00B44DCB" w:rsidRDefault="00B44DCB" w:rsidP="00B44DCB">
            <w:pPr>
              <w:rPr>
                <w:rFonts w:ascii="Arial CYR" w:hAnsi="Arial CYR" w:cs="Arial CYR"/>
              </w:rPr>
            </w:pPr>
          </w:p>
        </w:tc>
      </w:tr>
      <w:tr w:rsidR="00B44DCB" w:rsidRPr="00B44DCB" w:rsidTr="00B44DCB">
        <w:trPr>
          <w:trHeight w:val="255"/>
        </w:trPr>
        <w:tc>
          <w:tcPr>
            <w:tcW w:w="8180" w:type="dxa"/>
            <w:tcBorders>
              <w:top w:val="nil"/>
              <w:left w:val="nil"/>
              <w:bottom w:val="nil"/>
              <w:right w:val="nil"/>
            </w:tcBorders>
            <w:shd w:val="clear" w:color="auto" w:fill="auto"/>
            <w:noWrap/>
            <w:vAlign w:val="bottom"/>
            <w:hideMark/>
          </w:tcPr>
          <w:p w:rsidR="00B44DCB" w:rsidRPr="00B44DCB" w:rsidRDefault="00B44DCB" w:rsidP="00B44DCB">
            <w:pPr>
              <w:rPr>
                <w:rFonts w:ascii="Arial CYR" w:hAnsi="Arial CYR" w:cs="Arial CYR"/>
              </w:rPr>
            </w:pPr>
          </w:p>
        </w:tc>
        <w:tc>
          <w:tcPr>
            <w:tcW w:w="1577" w:type="dxa"/>
            <w:tcBorders>
              <w:top w:val="nil"/>
              <w:left w:val="nil"/>
              <w:bottom w:val="nil"/>
              <w:right w:val="nil"/>
            </w:tcBorders>
            <w:shd w:val="clear" w:color="auto" w:fill="auto"/>
            <w:noWrap/>
            <w:vAlign w:val="bottom"/>
            <w:hideMark/>
          </w:tcPr>
          <w:p w:rsidR="00B44DCB" w:rsidRPr="00B44DCB" w:rsidRDefault="00B44DCB" w:rsidP="00B44DCB">
            <w:pPr>
              <w:rPr>
                <w:rFonts w:ascii="Arial CYR" w:hAnsi="Arial CYR" w:cs="Arial CYR"/>
              </w:rPr>
            </w:pPr>
          </w:p>
        </w:tc>
        <w:tc>
          <w:tcPr>
            <w:tcW w:w="3048" w:type="dxa"/>
            <w:gridSpan w:val="3"/>
            <w:tcBorders>
              <w:top w:val="nil"/>
              <w:left w:val="nil"/>
              <w:bottom w:val="nil"/>
              <w:right w:val="nil"/>
            </w:tcBorders>
            <w:shd w:val="clear" w:color="auto" w:fill="auto"/>
            <w:noWrap/>
            <w:vAlign w:val="bottom"/>
            <w:hideMark/>
          </w:tcPr>
          <w:p w:rsidR="00B44DCB" w:rsidRPr="00B44DCB" w:rsidRDefault="00B44DCB" w:rsidP="00B44DCB">
            <w:pPr>
              <w:rPr>
                <w:sz w:val="28"/>
                <w:szCs w:val="28"/>
              </w:rPr>
            </w:pPr>
            <w:r w:rsidRPr="00B44DCB">
              <w:rPr>
                <w:sz w:val="28"/>
                <w:szCs w:val="28"/>
              </w:rPr>
              <w:t>к решению Куменской</w:t>
            </w:r>
          </w:p>
        </w:tc>
        <w:tc>
          <w:tcPr>
            <w:tcW w:w="580" w:type="dxa"/>
            <w:tcBorders>
              <w:top w:val="nil"/>
              <w:left w:val="nil"/>
              <w:bottom w:val="nil"/>
              <w:right w:val="nil"/>
            </w:tcBorders>
            <w:shd w:val="clear" w:color="auto" w:fill="auto"/>
            <w:noWrap/>
            <w:vAlign w:val="bottom"/>
            <w:hideMark/>
          </w:tcPr>
          <w:p w:rsidR="00B44DCB" w:rsidRPr="00B44DCB" w:rsidRDefault="00B44DCB" w:rsidP="00B44DCB">
            <w:pPr>
              <w:rPr>
                <w:rFonts w:ascii="Arial CYR" w:hAnsi="Arial CYR" w:cs="Arial CYR"/>
              </w:rPr>
            </w:pPr>
          </w:p>
        </w:tc>
        <w:tc>
          <w:tcPr>
            <w:tcW w:w="1420" w:type="dxa"/>
            <w:tcBorders>
              <w:top w:val="nil"/>
              <w:left w:val="nil"/>
              <w:bottom w:val="nil"/>
              <w:right w:val="nil"/>
            </w:tcBorders>
            <w:shd w:val="clear" w:color="auto" w:fill="auto"/>
            <w:noWrap/>
            <w:vAlign w:val="bottom"/>
            <w:hideMark/>
          </w:tcPr>
          <w:p w:rsidR="00B44DCB" w:rsidRPr="00B44DCB" w:rsidRDefault="00B44DCB" w:rsidP="00B44DCB">
            <w:pPr>
              <w:rPr>
                <w:rFonts w:ascii="Arial CYR" w:hAnsi="Arial CYR" w:cs="Arial CYR"/>
              </w:rPr>
            </w:pPr>
          </w:p>
        </w:tc>
      </w:tr>
      <w:tr w:rsidR="00B44DCB" w:rsidRPr="00B44DCB" w:rsidTr="00B44DCB">
        <w:trPr>
          <w:trHeight w:val="255"/>
        </w:trPr>
        <w:tc>
          <w:tcPr>
            <w:tcW w:w="8180" w:type="dxa"/>
            <w:tcBorders>
              <w:top w:val="nil"/>
              <w:left w:val="nil"/>
              <w:bottom w:val="nil"/>
              <w:right w:val="nil"/>
            </w:tcBorders>
            <w:shd w:val="clear" w:color="auto" w:fill="auto"/>
            <w:noWrap/>
            <w:vAlign w:val="bottom"/>
            <w:hideMark/>
          </w:tcPr>
          <w:p w:rsidR="00B44DCB" w:rsidRPr="00B44DCB" w:rsidRDefault="00B44DCB" w:rsidP="00B44DCB">
            <w:pPr>
              <w:rPr>
                <w:rFonts w:ascii="Arial CYR" w:hAnsi="Arial CYR" w:cs="Arial CYR"/>
              </w:rPr>
            </w:pPr>
          </w:p>
        </w:tc>
        <w:tc>
          <w:tcPr>
            <w:tcW w:w="1577" w:type="dxa"/>
            <w:tcBorders>
              <w:top w:val="nil"/>
              <w:left w:val="nil"/>
              <w:bottom w:val="nil"/>
              <w:right w:val="nil"/>
            </w:tcBorders>
            <w:shd w:val="clear" w:color="auto" w:fill="auto"/>
            <w:noWrap/>
            <w:vAlign w:val="bottom"/>
            <w:hideMark/>
          </w:tcPr>
          <w:p w:rsidR="00B44DCB" w:rsidRPr="00B44DCB" w:rsidRDefault="00B44DCB" w:rsidP="00B44DCB">
            <w:pPr>
              <w:rPr>
                <w:rFonts w:ascii="Arial CYR" w:hAnsi="Arial CYR" w:cs="Arial CYR"/>
              </w:rPr>
            </w:pPr>
          </w:p>
        </w:tc>
        <w:tc>
          <w:tcPr>
            <w:tcW w:w="3048" w:type="dxa"/>
            <w:gridSpan w:val="3"/>
            <w:tcBorders>
              <w:top w:val="nil"/>
              <w:left w:val="nil"/>
              <w:bottom w:val="nil"/>
              <w:right w:val="nil"/>
            </w:tcBorders>
            <w:shd w:val="clear" w:color="auto" w:fill="auto"/>
            <w:noWrap/>
            <w:vAlign w:val="bottom"/>
            <w:hideMark/>
          </w:tcPr>
          <w:p w:rsidR="00B44DCB" w:rsidRPr="00B44DCB" w:rsidRDefault="00B44DCB" w:rsidP="00B44DCB">
            <w:pPr>
              <w:rPr>
                <w:sz w:val="28"/>
                <w:szCs w:val="28"/>
              </w:rPr>
            </w:pPr>
            <w:r w:rsidRPr="00B44DCB">
              <w:rPr>
                <w:sz w:val="28"/>
                <w:szCs w:val="28"/>
              </w:rPr>
              <w:t>районной Думы</w:t>
            </w:r>
          </w:p>
        </w:tc>
        <w:tc>
          <w:tcPr>
            <w:tcW w:w="580" w:type="dxa"/>
            <w:tcBorders>
              <w:top w:val="nil"/>
              <w:left w:val="nil"/>
              <w:bottom w:val="nil"/>
              <w:right w:val="nil"/>
            </w:tcBorders>
            <w:shd w:val="clear" w:color="auto" w:fill="auto"/>
            <w:noWrap/>
            <w:vAlign w:val="bottom"/>
            <w:hideMark/>
          </w:tcPr>
          <w:p w:rsidR="00B44DCB" w:rsidRPr="00B44DCB" w:rsidRDefault="00B44DCB" w:rsidP="00B44DCB">
            <w:pPr>
              <w:rPr>
                <w:rFonts w:ascii="Arial CYR" w:hAnsi="Arial CYR" w:cs="Arial CYR"/>
              </w:rPr>
            </w:pPr>
          </w:p>
        </w:tc>
        <w:tc>
          <w:tcPr>
            <w:tcW w:w="1420" w:type="dxa"/>
            <w:tcBorders>
              <w:top w:val="nil"/>
              <w:left w:val="nil"/>
              <w:bottom w:val="nil"/>
              <w:right w:val="nil"/>
            </w:tcBorders>
            <w:shd w:val="clear" w:color="auto" w:fill="auto"/>
            <w:noWrap/>
            <w:vAlign w:val="bottom"/>
            <w:hideMark/>
          </w:tcPr>
          <w:p w:rsidR="00B44DCB" w:rsidRPr="00B44DCB" w:rsidRDefault="00B44DCB" w:rsidP="00B44DCB">
            <w:pPr>
              <w:rPr>
                <w:rFonts w:ascii="Arial CYR" w:hAnsi="Arial CYR" w:cs="Arial CYR"/>
              </w:rPr>
            </w:pPr>
          </w:p>
        </w:tc>
      </w:tr>
      <w:tr w:rsidR="00B44DCB" w:rsidRPr="00B44DCB" w:rsidTr="00B44DCB">
        <w:trPr>
          <w:trHeight w:val="255"/>
        </w:trPr>
        <w:tc>
          <w:tcPr>
            <w:tcW w:w="8180" w:type="dxa"/>
            <w:tcBorders>
              <w:top w:val="nil"/>
              <w:left w:val="nil"/>
              <w:bottom w:val="nil"/>
              <w:right w:val="nil"/>
            </w:tcBorders>
            <w:shd w:val="clear" w:color="auto" w:fill="auto"/>
            <w:noWrap/>
            <w:vAlign w:val="bottom"/>
            <w:hideMark/>
          </w:tcPr>
          <w:p w:rsidR="00B44DCB" w:rsidRPr="00B44DCB" w:rsidRDefault="00B44DCB" w:rsidP="00B44DCB">
            <w:pPr>
              <w:rPr>
                <w:rFonts w:ascii="Arial CYR" w:hAnsi="Arial CYR" w:cs="Arial CYR"/>
              </w:rPr>
            </w:pPr>
          </w:p>
        </w:tc>
        <w:tc>
          <w:tcPr>
            <w:tcW w:w="1577" w:type="dxa"/>
            <w:tcBorders>
              <w:top w:val="nil"/>
              <w:left w:val="nil"/>
              <w:bottom w:val="nil"/>
              <w:right w:val="nil"/>
            </w:tcBorders>
            <w:shd w:val="clear" w:color="auto" w:fill="auto"/>
            <w:noWrap/>
            <w:vAlign w:val="bottom"/>
            <w:hideMark/>
          </w:tcPr>
          <w:p w:rsidR="00B44DCB" w:rsidRPr="00B44DCB" w:rsidRDefault="00B44DCB" w:rsidP="00B44DCB">
            <w:pPr>
              <w:rPr>
                <w:rFonts w:ascii="Arial CYR" w:hAnsi="Arial CYR" w:cs="Arial CYR"/>
              </w:rPr>
            </w:pPr>
          </w:p>
        </w:tc>
        <w:tc>
          <w:tcPr>
            <w:tcW w:w="3048" w:type="dxa"/>
            <w:gridSpan w:val="3"/>
            <w:tcBorders>
              <w:top w:val="nil"/>
              <w:left w:val="nil"/>
              <w:bottom w:val="nil"/>
              <w:right w:val="nil"/>
            </w:tcBorders>
            <w:shd w:val="clear" w:color="auto" w:fill="auto"/>
            <w:noWrap/>
            <w:vAlign w:val="bottom"/>
            <w:hideMark/>
          </w:tcPr>
          <w:p w:rsidR="00B44DCB" w:rsidRPr="00B44DCB" w:rsidRDefault="00B44DCB" w:rsidP="00B44DCB">
            <w:pPr>
              <w:rPr>
                <w:sz w:val="28"/>
                <w:szCs w:val="28"/>
              </w:rPr>
            </w:pPr>
            <w:r w:rsidRPr="00B44DCB">
              <w:rPr>
                <w:sz w:val="28"/>
                <w:szCs w:val="28"/>
              </w:rPr>
              <w:t xml:space="preserve">от </w:t>
            </w:r>
            <w:r>
              <w:rPr>
                <w:sz w:val="28"/>
                <w:szCs w:val="28"/>
              </w:rPr>
              <w:t>20.12.</w:t>
            </w:r>
            <w:r w:rsidRPr="00B44DCB">
              <w:rPr>
                <w:sz w:val="28"/>
                <w:szCs w:val="28"/>
              </w:rPr>
              <w:t xml:space="preserve"> 2022  №</w:t>
            </w:r>
            <w:r>
              <w:rPr>
                <w:sz w:val="28"/>
                <w:szCs w:val="28"/>
              </w:rPr>
              <w:t xml:space="preserve"> 14/80</w:t>
            </w:r>
          </w:p>
        </w:tc>
        <w:tc>
          <w:tcPr>
            <w:tcW w:w="580" w:type="dxa"/>
            <w:tcBorders>
              <w:top w:val="nil"/>
              <w:left w:val="nil"/>
              <w:bottom w:val="nil"/>
              <w:right w:val="nil"/>
            </w:tcBorders>
            <w:shd w:val="clear" w:color="auto" w:fill="auto"/>
            <w:noWrap/>
            <w:vAlign w:val="bottom"/>
            <w:hideMark/>
          </w:tcPr>
          <w:p w:rsidR="00B44DCB" w:rsidRPr="00B44DCB" w:rsidRDefault="00B44DCB" w:rsidP="00B44DCB">
            <w:pPr>
              <w:rPr>
                <w:rFonts w:ascii="Arial CYR" w:hAnsi="Arial CYR" w:cs="Arial CYR"/>
              </w:rPr>
            </w:pPr>
          </w:p>
        </w:tc>
        <w:tc>
          <w:tcPr>
            <w:tcW w:w="1420" w:type="dxa"/>
            <w:tcBorders>
              <w:top w:val="nil"/>
              <w:left w:val="nil"/>
              <w:bottom w:val="nil"/>
              <w:right w:val="nil"/>
            </w:tcBorders>
            <w:shd w:val="clear" w:color="auto" w:fill="auto"/>
            <w:noWrap/>
            <w:vAlign w:val="bottom"/>
            <w:hideMark/>
          </w:tcPr>
          <w:p w:rsidR="00B44DCB" w:rsidRPr="00B44DCB" w:rsidRDefault="00B44DCB" w:rsidP="00B44DCB">
            <w:pPr>
              <w:rPr>
                <w:rFonts w:ascii="Arial CYR" w:hAnsi="Arial CYR" w:cs="Arial CYR"/>
              </w:rPr>
            </w:pPr>
          </w:p>
        </w:tc>
      </w:tr>
      <w:tr w:rsidR="00B44DCB" w:rsidRPr="00B44DCB" w:rsidTr="00B44DCB">
        <w:trPr>
          <w:trHeight w:val="255"/>
        </w:trPr>
        <w:tc>
          <w:tcPr>
            <w:tcW w:w="8180" w:type="dxa"/>
            <w:tcBorders>
              <w:top w:val="nil"/>
              <w:left w:val="nil"/>
              <w:bottom w:val="nil"/>
              <w:right w:val="nil"/>
            </w:tcBorders>
            <w:shd w:val="clear" w:color="auto" w:fill="auto"/>
            <w:noWrap/>
            <w:vAlign w:val="bottom"/>
            <w:hideMark/>
          </w:tcPr>
          <w:p w:rsidR="00B44DCB" w:rsidRPr="00B44DCB" w:rsidRDefault="00B44DCB" w:rsidP="00B44DCB">
            <w:pPr>
              <w:rPr>
                <w:rFonts w:ascii="Arial CYR" w:hAnsi="Arial CYR" w:cs="Arial CYR"/>
              </w:rPr>
            </w:pPr>
          </w:p>
        </w:tc>
        <w:tc>
          <w:tcPr>
            <w:tcW w:w="1577" w:type="dxa"/>
            <w:tcBorders>
              <w:top w:val="nil"/>
              <w:left w:val="nil"/>
              <w:bottom w:val="nil"/>
              <w:right w:val="nil"/>
            </w:tcBorders>
            <w:shd w:val="clear" w:color="auto" w:fill="auto"/>
            <w:noWrap/>
            <w:vAlign w:val="bottom"/>
            <w:hideMark/>
          </w:tcPr>
          <w:p w:rsidR="00B44DCB" w:rsidRPr="00B44DCB" w:rsidRDefault="00B44DCB" w:rsidP="00B44DCB">
            <w:pPr>
              <w:rPr>
                <w:rFonts w:ascii="Arial CYR" w:hAnsi="Arial CYR" w:cs="Arial CYR"/>
              </w:rPr>
            </w:pPr>
          </w:p>
        </w:tc>
        <w:tc>
          <w:tcPr>
            <w:tcW w:w="740" w:type="dxa"/>
            <w:tcBorders>
              <w:top w:val="nil"/>
              <w:left w:val="nil"/>
              <w:bottom w:val="nil"/>
              <w:right w:val="nil"/>
            </w:tcBorders>
            <w:shd w:val="clear" w:color="auto" w:fill="auto"/>
            <w:noWrap/>
            <w:vAlign w:val="bottom"/>
            <w:hideMark/>
          </w:tcPr>
          <w:p w:rsidR="00B44DCB" w:rsidRPr="00B44DCB" w:rsidRDefault="00B44DCB" w:rsidP="00B44DCB">
            <w:pPr>
              <w:rPr>
                <w:rFonts w:ascii="Arial CYR" w:hAnsi="Arial CYR" w:cs="Arial CYR"/>
              </w:rPr>
            </w:pPr>
          </w:p>
        </w:tc>
        <w:tc>
          <w:tcPr>
            <w:tcW w:w="1121" w:type="dxa"/>
            <w:tcBorders>
              <w:top w:val="nil"/>
              <w:left w:val="nil"/>
              <w:bottom w:val="nil"/>
              <w:right w:val="nil"/>
            </w:tcBorders>
            <w:shd w:val="clear" w:color="auto" w:fill="auto"/>
            <w:noWrap/>
            <w:vAlign w:val="bottom"/>
            <w:hideMark/>
          </w:tcPr>
          <w:p w:rsidR="00B44DCB" w:rsidRPr="00B44DCB" w:rsidRDefault="00B44DCB" w:rsidP="00B44DCB">
            <w:pPr>
              <w:rPr>
                <w:rFonts w:ascii="Arial CYR" w:hAnsi="Arial CYR" w:cs="Arial CYR"/>
              </w:rPr>
            </w:pPr>
          </w:p>
        </w:tc>
        <w:tc>
          <w:tcPr>
            <w:tcW w:w="1187" w:type="dxa"/>
            <w:tcBorders>
              <w:top w:val="nil"/>
              <w:left w:val="nil"/>
              <w:bottom w:val="nil"/>
              <w:right w:val="nil"/>
            </w:tcBorders>
            <w:shd w:val="clear" w:color="auto" w:fill="auto"/>
            <w:noWrap/>
            <w:vAlign w:val="bottom"/>
            <w:hideMark/>
          </w:tcPr>
          <w:p w:rsidR="00B44DCB" w:rsidRPr="00B44DCB" w:rsidRDefault="00B44DCB" w:rsidP="00B44DCB">
            <w:pPr>
              <w:rPr>
                <w:rFonts w:ascii="Arial CYR" w:hAnsi="Arial CYR" w:cs="Arial CYR"/>
              </w:rPr>
            </w:pPr>
          </w:p>
        </w:tc>
        <w:tc>
          <w:tcPr>
            <w:tcW w:w="580" w:type="dxa"/>
            <w:tcBorders>
              <w:top w:val="nil"/>
              <w:left w:val="nil"/>
              <w:bottom w:val="nil"/>
              <w:right w:val="nil"/>
            </w:tcBorders>
            <w:shd w:val="clear" w:color="auto" w:fill="auto"/>
            <w:noWrap/>
            <w:vAlign w:val="bottom"/>
            <w:hideMark/>
          </w:tcPr>
          <w:p w:rsidR="00B44DCB" w:rsidRPr="00B44DCB" w:rsidRDefault="00B44DCB" w:rsidP="00B44DCB">
            <w:pPr>
              <w:rPr>
                <w:rFonts w:ascii="Arial CYR" w:hAnsi="Arial CYR" w:cs="Arial CYR"/>
              </w:rPr>
            </w:pPr>
          </w:p>
        </w:tc>
        <w:tc>
          <w:tcPr>
            <w:tcW w:w="1420" w:type="dxa"/>
            <w:tcBorders>
              <w:top w:val="nil"/>
              <w:left w:val="nil"/>
              <w:bottom w:val="nil"/>
              <w:right w:val="nil"/>
            </w:tcBorders>
            <w:shd w:val="clear" w:color="auto" w:fill="auto"/>
            <w:noWrap/>
            <w:vAlign w:val="bottom"/>
            <w:hideMark/>
          </w:tcPr>
          <w:p w:rsidR="00B44DCB" w:rsidRPr="00B44DCB" w:rsidRDefault="00B44DCB" w:rsidP="00B44DCB">
            <w:pPr>
              <w:rPr>
                <w:rFonts w:ascii="Arial CYR" w:hAnsi="Arial CYR" w:cs="Arial CYR"/>
              </w:rPr>
            </w:pPr>
          </w:p>
        </w:tc>
      </w:tr>
      <w:tr w:rsidR="00B44DCB" w:rsidRPr="00B44DCB" w:rsidTr="00B44DCB">
        <w:trPr>
          <w:trHeight w:val="255"/>
        </w:trPr>
        <w:tc>
          <w:tcPr>
            <w:tcW w:w="14805" w:type="dxa"/>
            <w:gridSpan w:val="7"/>
            <w:tcBorders>
              <w:top w:val="nil"/>
              <w:left w:val="nil"/>
              <w:bottom w:val="nil"/>
              <w:right w:val="nil"/>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ВЕДОМСТВЕННАЯ СТРУКТУРА</w:t>
            </w:r>
          </w:p>
        </w:tc>
      </w:tr>
      <w:tr w:rsidR="00B44DCB" w:rsidRPr="00B44DCB" w:rsidTr="00B44DCB">
        <w:trPr>
          <w:trHeight w:val="255"/>
        </w:trPr>
        <w:tc>
          <w:tcPr>
            <w:tcW w:w="14805" w:type="dxa"/>
            <w:gridSpan w:val="7"/>
            <w:tcBorders>
              <w:top w:val="nil"/>
              <w:left w:val="nil"/>
              <w:bottom w:val="nil"/>
              <w:right w:val="nil"/>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расходов бюджета муниципального района на 2023 год</w:t>
            </w:r>
          </w:p>
        </w:tc>
      </w:tr>
      <w:tr w:rsidR="00B44DCB" w:rsidRPr="00B44DCB" w:rsidTr="00B44DCB">
        <w:trPr>
          <w:trHeight w:val="255"/>
        </w:trPr>
        <w:tc>
          <w:tcPr>
            <w:tcW w:w="8180" w:type="dxa"/>
            <w:tcBorders>
              <w:top w:val="nil"/>
              <w:left w:val="nil"/>
              <w:bottom w:val="nil"/>
              <w:right w:val="nil"/>
            </w:tcBorders>
            <w:shd w:val="clear" w:color="auto" w:fill="auto"/>
            <w:noWrap/>
            <w:vAlign w:val="bottom"/>
            <w:hideMark/>
          </w:tcPr>
          <w:p w:rsidR="00B44DCB" w:rsidRPr="00B44DCB" w:rsidRDefault="00B44DCB" w:rsidP="00B44DCB">
            <w:pPr>
              <w:rPr>
                <w:rFonts w:ascii="Arial CYR" w:hAnsi="Arial CYR" w:cs="Arial CYR"/>
              </w:rPr>
            </w:pPr>
          </w:p>
        </w:tc>
        <w:tc>
          <w:tcPr>
            <w:tcW w:w="1577" w:type="dxa"/>
            <w:tcBorders>
              <w:top w:val="nil"/>
              <w:left w:val="nil"/>
              <w:bottom w:val="nil"/>
              <w:right w:val="nil"/>
            </w:tcBorders>
            <w:shd w:val="clear" w:color="auto" w:fill="auto"/>
            <w:noWrap/>
            <w:vAlign w:val="bottom"/>
            <w:hideMark/>
          </w:tcPr>
          <w:p w:rsidR="00B44DCB" w:rsidRPr="00B44DCB" w:rsidRDefault="00B44DCB" w:rsidP="00B44DCB">
            <w:pPr>
              <w:rPr>
                <w:rFonts w:ascii="Arial CYR" w:hAnsi="Arial CYR" w:cs="Arial CYR"/>
              </w:rPr>
            </w:pPr>
          </w:p>
        </w:tc>
        <w:tc>
          <w:tcPr>
            <w:tcW w:w="740" w:type="dxa"/>
            <w:tcBorders>
              <w:top w:val="nil"/>
              <w:left w:val="nil"/>
              <w:bottom w:val="nil"/>
              <w:right w:val="nil"/>
            </w:tcBorders>
            <w:shd w:val="clear" w:color="auto" w:fill="auto"/>
            <w:noWrap/>
            <w:vAlign w:val="bottom"/>
            <w:hideMark/>
          </w:tcPr>
          <w:p w:rsidR="00B44DCB" w:rsidRPr="00B44DCB" w:rsidRDefault="00B44DCB" w:rsidP="00B44DCB">
            <w:pPr>
              <w:rPr>
                <w:rFonts w:ascii="Arial CYR" w:hAnsi="Arial CYR" w:cs="Arial CYR"/>
              </w:rPr>
            </w:pPr>
          </w:p>
        </w:tc>
        <w:tc>
          <w:tcPr>
            <w:tcW w:w="1121" w:type="dxa"/>
            <w:tcBorders>
              <w:top w:val="nil"/>
              <w:left w:val="nil"/>
              <w:bottom w:val="nil"/>
              <w:right w:val="nil"/>
            </w:tcBorders>
            <w:shd w:val="clear" w:color="auto" w:fill="auto"/>
            <w:noWrap/>
            <w:vAlign w:val="bottom"/>
            <w:hideMark/>
          </w:tcPr>
          <w:p w:rsidR="00B44DCB" w:rsidRPr="00B44DCB" w:rsidRDefault="00B44DCB" w:rsidP="00B44DCB">
            <w:pPr>
              <w:rPr>
                <w:rFonts w:ascii="Arial CYR" w:hAnsi="Arial CYR" w:cs="Arial CYR"/>
              </w:rPr>
            </w:pPr>
          </w:p>
        </w:tc>
        <w:tc>
          <w:tcPr>
            <w:tcW w:w="1187" w:type="dxa"/>
            <w:tcBorders>
              <w:top w:val="nil"/>
              <w:left w:val="nil"/>
              <w:bottom w:val="nil"/>
              <w:right w:val="nil"/>
            </w:tcBorders>
            <w:shd w:val="clear" w:color="auto" w:fill="auto"/>
            <w:noWrap/>
            <w:vAlign w:val="bottom"/>
            <w:hideMark/>
          </w:tcPr>
          <w:p w:rsidR="00B44DCB" w:rsidRPr="00B44DCB" w:rsidRDefault="00B44DCB" w:rsidP="00B44DCB">
            <w:pPr>
              <w:rPr>
                <w:rFonts w:ascii="Arial CYR" w:hAnsi="Arial CYR" w:cs="Arial CYR"/>
              </w:rPr>
            </w:pPr>
          </w:p>
        </w:tc>
        <w:tc>
          <w:tcPr>
            <w:tcW w:w="580" w:type="dxa"/>
            <w:tcBorders>
              <w:top w:val="nil"/>
              <w:left w:val="nil"/>
              <w:bottom w:val="nil"/>
              <w:right w:val="nil"/>
            </w:tcBorders>
            <w:shd w:val="clear" w:color="auto" w:fill="auto"/>
            <w:noWrap/>
            <w:vAlign w:val="bottom"/>
            <w:hideMark/>
          </w:tcPr>
          <w:p w:rsidR="00B44DCB" w:rsidRPr="00B44DCB" w:rsidRDefault="00B44DCB" w:rsidP="00B44DCB">
            <w:pPr>
              <w:rPr>
                <w:rFonts w:ascii="Arial CYR" w:hAnsi="Arial CYR" w:cs="Arial CYR"/>
              </w:rPr>
            </w:pPr>
          </w:p>
        </w:tc>
        <w:tc>
          <w:tcPr>
            <w:tcW w:w="1420" w:type="dxa"/>
            <w:tcBorders>
              <w:top w:val="nil"/>
              <w:left w:val="nil"/>
              <w:bottom w:val="nil"/>
              <w:right w:val="nil"/>
            </w:tcBorders>
            <w:shd w:val="clear" w:color="auto" w:fill="auto"/>
            <w:noWrap/>
            <w:vAlign w:val="bottom"/>
            <w:hideMark/>
          </w:tcPr>
          <w:p w:rsidR="00B44DCB" w:rsidRPr="00B44DCB" w:rsidRDefault="00B44DCB" w:rsidP="00B44DCB">
            <w:pPr>
              <w:rPr>
                <w:rFonts w:ascii="Arial CYR" w:hAnsi="Arial CYR" w:cs="Arial CYR"/>
              </w:rPr>
            </w:pPr>
          </w:p>
        </w:tc>
      </w:tr>
      <w:tr w:rsidR="00B44DCB" w:rsidRPr="00B44DCB" w:rsidTr="00B44DCB">
        <w:trPr>
          <w:trHeight w:val="1020"/>
        </w:trPr>
        <w:tc>
          <w:tcPr>
            <w:tcW w:w="81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44DCB" w:rsidRPr="00B44DCB" w:rsidRDefault="00B44DCB" w:rsidP="00B44DCB">
            <w:pPr>
              <w:jc w:val="center"/>
              <w:rPr>
                <w:rFonts w:ascii="Arial CYR" w:hAnsi="Arial CYR" w:cs="Arial CYR"/>
                <w:b/>
                <w:bCs/>
              </w:rPr>
            </w:pPr>
            <w:r w:rsidRPr="00B44DCB">
              <w:rPr>
                <w:rFonts w:ascii="Arial CYR" w:hAnsi="Arial CYR" w:cs="Arial CYR"/>
                <w:b/>
                <w:bCs/>
              </w:rPr>
              <w:t>Наименование расхода</w:t>
            </w:r>
          </w:p>
        </w:tc>
        <w:tc>
          <w:tcPr>
            <w:tcW w:w="1577" w:type="dxa"/>
            <w:tcBorders>
              <w:top w:val="single" w:sz="4" w:space="0" w:color="000000"/>
              <w:left w:val="nil"/>
              <w:bottom w:val="single" w:sz="4" w:space="0" w:color="000000"/>
              <w:right w:val="single" w:sz="4" w:space="0" w:color="000000"/>
            </w:tcBorders>
            <w:shd w:val="clear" w:color="auto" w:fill="auto"/>
            <w:vAlign w:val="center"/>
            <w:hideMark/>
          </w:tcPr>
          <w:p w:rsidR="00B44DCB" w:rsidRPr="00B44DCB" w:rsidRDefault="00B44DCB" w:rsidP="00B44DCB">
            <w:pPr>
              <w:jc w:val="center"/>
              <w:rPr>
                <w:rFonts w:ascii="Arial CYR" w:hAnsi="Arial CYR" w:cs="Arial CYR"/>
                <w:b/>
                <w:bCs/>
              </w:rPr>
            </w:pPr>
            <w:r w:rsidRPr="00B44DCB">
              <w:rPr>
                <w:rFonts w:ascii="Arial CYR" w:hAnsi="Arial CYR" w:cs="Arial CYR"/>
                <w:b/>
                <w:bCs/>
              </w:rPr>
              <w:t>Распорядитель</w:t>
            </w:r>
          </w:p>
        </w:tc>
        <w:tc>
          <w:tcPr>
            <w:tcW w:w="740" w:type="dxa"/>
            <w:tcBorders>
              <w:top w:val="single" w:sz="4" w:space="0" w:color="000000"/>
              <w:left w:val="nil"/>
              <w:bottom w:val="single" w:sz="4" w:space="0" w:color="000000"/>
              <w:right w:val="single" w:sz="4" w:space="0" w:color="000000"/>
            </w:tcBorders>
            <w:shd w:val="clear" w:color="auto" w:fill="auto"/>
            <w:vAlign w:val="center"/>
            <w:hideMark/>
          </w:tcPr>
          <w:p w:rsidR="00B44DCB" w:rsidRPr="00B44DCB" w:rsidRDefault="00B44DCB" w:rsidP="00B44DCB">
            <w:pPr>
              <w:jc w:val="center"/>
              <w:rPr>
                <w:rFonts w:ascii="Arial CYR" w:hAnsi="Arial CYR" w:cs="Arial CYR"/>
                <w:b/>
                <w:bCs/>
              </w:rPr>
            </w:pPr>
            <w:r w:rsidRPr="00B44DCB">
              <w:rPr>
                <w:rFonts w:ascii="Arial CYR" w:hAnsi="Arial CYR" w:cs="Arial CYR"/>
                <w:b/>
                <w:bCs/>
              </w:rPr>
              <w:t>Раздел</w:t>
            </w:r>
          </w:p>
        </w:tc>
        <w:tc>
          <w:tcPr>
            <w:tcW w:w="1121" w:type="dxa"/>
            <w:tcBorders>
              <w:top w:val="single" w:sz="4" w:space="0" w:color="000000"/>
              <w:left w:val="nil"/>
              <w:bottom w:val="single" w:sz="4" w:space="0" w:color="000000"/>
              <w:right w:val="single" w:sz="4" w:space="0" w:color="000000"/>
            </w:tcBorders>
            <w:shd w:val="clear" w:color="auto" w:fill="auto"/>
            <w:vAlign w:val="center"/>
            <w:hideMark/>
          </w:tcPr>
          <w:p w:rsidR="00B44DCB" w:rsidRPr="00B44DCB" w:rsidRDefault="00B44DCB" w:rsidP="00B44DCB">
            <w:pPr>
              <w:jc w:val="center"/>
              <w:rPr>
                <w:rFonts w:ascii="Arial CYR" w:hAnsi="Arial CYR" w:cs="Arial CYR"/>
                <w:b/>
                <w:bCs/>
              </w:rPr>
            </w:pPr>
            <w:r w:rsidRPr="00B44DCB">
              <w:rPr>
                <w:rFonts w:ascii="Arial CYR" w:hAnsi="Arial CYR" w:cs="Arial CYR"/>
                <w:b/>
                <w:bCs/>
              </w:rPr>
              <w:t>Подраздел</w:t>
            </w:r>
          </w:p>
        </w:tc>
        <w:tc>
          <w:tcPr>
            <w:tcW w:w="1187" w:type="dxa"/>
            <w:tcBorders>
              <w:top w:val="single" w:sz="4" w:space="0" w:color="000000"/>
              <w:left w:val="nil"/>
              <w:bottom w:val="single" w:sz="4" w:space="0" w:color="000000"/>
              <w:right w:val="single" w:sz="4" w:space="0" w:color="000000"/>
            </w:tcBorders>
            <w:shd w:val="clear" w:color="auto" w:fill="auto"/>
            <w:vAlign w:val="center"/>
            <w:hideMark/>
          </w:tcPr>
          <w:p w:rsidR="00B44DCB" w:rsidRPr="00B44DCB" w:rsidRDefault="00B44DCB" w:rsidP="00B44DCB">
            <w:pPr>
              <w:jc w:val="center"/>
              <w:rPr>
                <w:rFonts w:ascii="Arial CYR" w:hAnsi="Arial CYR" w:cs="Arial CYR"/>
                <w:b/>
                <w:bCs/>
              </w:rPr>
            </w:pPr>
            <w:r w:rsidRPr="00B44DCB">
              <w:rPr>
                <w:rFonts w:ascii="Arial CYR" w:hAnsi="Arial CYR" w:cs="Arial CYR"/>
                <w:b/>
                <w:bCs/>
              </w:rPr>
              <w:t>ЦС  Код</w:t>
            </w:r>
          </w:p>
        </w:tc>
        <w:tc>
          <w:tcPr>
            <w:tcW w:w="580" w:type="dxa"/>
            <w:tcBorders>
              <w:top w:val="single" w:sz="4" w:space="0" w:color="000000"/>
              <w:left w:val="nil"/>
              <w:bottom w:val="single" w:sz="4" w:space="0" w:color="000000"/>
              <w:right w:val="single" w:sz="4" w:space="0" w:color="000000"/>
            </w:tcBorders>
            <w:shd w:val="clear" w:color="auto" w:fill="auto"/>
            <w:vAlign w:val="center"/>
            <w:hideMark/>
          </w:tcPr>
          <w:p w:rsidR="00B44DCB" w:rsidRPr="00B44DCB" w:rsidRDefault="00B44DCB" w:rsidP="00B44DCB">
            <w:pPr>
              <w:jc w:val="center"/>
              <w:rPr>
                <w:rFonts w:ascii="Arial CYR" w:hAnsi="Arial CYR" w:cs="Arial CYR"/>
                <w:b/>
                <w:bCs/>
              </w:rPr>
            </w:pPr>
            <w:r w:rsidRPr="00B44DCB">
              <w:rPr>
                <w:rFonts w:ascii="Arial CYR" w:hAnsi="Arial CYR" w:cs="Arial CYR"/>
                <w:b/>
                <w:bCs/>
              </w:rPr>
              <w:t>ВР  Код</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rsidR="00B44DCB" w:rsidRPr="00B44DCB" w:rsidRDefault="00B44DCB" w:rsidP="00B44DCB">
            <w:pPr>
              <w:jc w:val="center"/>
              <w:rPr>
                <w:rFonts w:ascii="Arial CYR" w:hAnsi="Arial CYR" w:cs="Arial CYR"/>
                <w:b/>
                <w:bCs/>
              </w:rPr>
            </w:pPr>
            <w:r w:rsidRPr="00B44DCB">
              <w:rPr>
                <w:rFonts w:ascii="Arial CYR" w:hAnsi="Arial CYR" w:cs="Arial CYR"/>
                <w:b/>
                <w:bCs/>
              </w:rPr>
              <w:t>Сумма     (тыс. рублей)</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b/>
                <w:bCs/>
              </w:rPr>
            </w:pPr>
            <w:r w:rsidRPr="00B44DCB">
              <w:rPr>
                <w:rFonts w:ascii="Arial CYR" w:hAnsi="Arial CYR" w:cs="Arial CYR"/>
                <w:b/>
                <w:bCs/>
              </w:rPr>
              <w:t> </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000</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00</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00</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0000000000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656 937,9</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b/>
                <w:bCs/>
              </w:rPr>
            </w:pPr>
            <w:r w:rsidRPr="00B44DCB">
              <w:rPr>
                <w:rFonts w:ascii="Arial CYR" w:hAnsi="Arial CYR" w:cs="Arial CYR"/>
                <w:b/>
                <w:bCs/>
              </w:rPr>
              <w:t>МУ Управление образования администрации Куменского района</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00</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00</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0000000000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275 088,4</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b/>
                <w:bCs/>
              </w:rPr>
            </w:pPr>
            <w:r w:rsidRPr="00B44DCB">
              <w:rPr>
                <w:rFonts w:ascii="Arial CYR" w:hAnsi="Arial CYR" w:cs="Arial CYR"/>
                <w:b/>
                <w:bCs/>
              </w:rPr>
              <w:t>Общегосударственные вопросы</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00</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0000000000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2 188,9</w:t>
            </w:r>
          </w:p>
        </w:tc>
      </w:tr>
      <w:tr w:rsidR="00B44DCB" w:rsidRPr="00B44DCB" w:rsidTr="00B44DCB">
        <w:trPr>
          <w:trHeight w:val="76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b/>
                <w:bCs/>
              </w:rPr>
            </w:pPr>
            <w:r w:rsidRPr="00B44DCB">
              <w:rPr>
                <w:rFonts w:ascii="Arial CYR" w:hAnsi="Arial CYR" w:cs="Arial CY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04</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0000000000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2 188,9</w:t>
            </w:r>
          </w:p>
        </w:tc>
      </w:tr>
      <w:tr w:rsidR="00B44DCB" w:rsidRPr="00B44DCB" w:rsidTr="00B44DCB">
        <w:trPr>
          <w:trHeight w:val="390"/>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Муниципальная программа "Развитие муниципального управления Куменского района"</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04</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1500000000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2 188,9</w:t>
            </w:r>
          </w:p>
        </w:tc>
      </w:tr>
      <w:tr w:rsidR="00B44DCB" w:rsidRPr="00B44DCB" w:rsidTr="00B44DCB">
        <w:trPr>
          <w:trHeight w:val="510"/>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04</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1500001000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2 168,9</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Органы местного самоуправления Куменского района</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04</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1500001050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2 168,9</w:t>
            </w:r>
          </w:p>
        </w:tc>
      </w:tr>
      <w:tr w:rsidR="00B44DCB" w:rsidRPr="00B44DCB" w:rsidTr="00B44DCB">
        <w:trPr>
          <w:trHeight w:val="76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04</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1500001050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2 123,4</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04</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1500001050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45,5</w:t>
            </w:r>
          </w:p>
        </w:tc>
      </w:tr>
      <w:tr w:rsidR="00B44DCB" w:rsidRPr="00B44DCB" w:rsidTr="00B44DCB">
        <w:trPr>
          <w:trHeight w:val="34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Подпрограмма "Развитие муниципальной службы Куменского муниципального района"</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04</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1510000000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20,0</w:t>
            </w:r>
          </w:p>
        </w:tc>
      </w:tr>
      <w:tr w:rsidR="00B44DCB" w:rsidRPr="00B44DCB" w:rsidTr="00B44DCB">
        <w:trPr>
          <w:trHeight w:val="510"/>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04</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1510001000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20,0</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Органы местного самоуправления Куменского района</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04</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1510001050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20,0</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04</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1510001050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20,0</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b/>
                <w:bCs/>
              </w:rPr>
            </w:pPr>
            <w:r w:rsidRPr="00B44DCB">
              <w:rPr>
                <w:rFonts w:ascii="Arial CYR" w:hAnsi="Arial CYR" w:cs="Arial CYR"/>
                <w:b/>
                <w:bCs/>
              </w:rPr>
              <w:t>Образование</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00</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0000000000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256 186,9</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b/>
                <w:bCs/>
              </w:rPr>
            </w:pPr>
            <w:r w:rsidRPr="00B44DCB">
              <w:rPr>
                <w:rFonts w:ascii="Arial CYR" w:hAnsi="Arial CYR" w:cs="Arial CYR"/>
                <w:b/>
                <w:bCs/>
              </w:rPr>
              <w:t>Дошкольное образование</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01</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0000000000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116 500,0</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lastRenderedPageBreak/>
              <w:t>Муниципальная программа"Развитие образования Куменского района"</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0100000000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113 664,0</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подпрограмма "Развитие системы образования Куменского района"</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0130000000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113 664,0</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Финансовое обеспечение деятельности муниципальных учреждений</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0130002000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72 520,8</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Организация дошкольного образования</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0130002150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48 608,1</w:t>
            </w:r>
          </w:p>
        </w:tc>
      </w:tr>
      <w:tr w:rsidR="00B44DCB" w:rsidRPr="00B44DCB" w:rsidTr="00B44DCB">
        <w:trPr>
          <w:trHeight w:val="76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0130002150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22 735,4</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0130002150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hideMark/>
          </w:tcPr>
          <w:p w:rsidR="00B44DCB" w:rsidRPr="00B44DCB" w:rsidRDefault="00B44DCB" w:rsidP="00B44DCB">
            <w:pPr>
              <w:jc w:val="center"/>
              <w:rPr>
                <w:rFonts w:ascii="Arial CYR" w:hAnsi="Arial CYR" w:cs="Arial CYR"/>
              </w:rPr>
            </w:pPr>
            <w:r w:rsidRPr="00B44DCB">
              <w:rPr>
                <w:rFonts w:ascii="Arial CYR" w:hAnsi="Arial CYR" w:cs="Arial CYR"/>
              </w:rPr>
              <w:t>25 755,4</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Иные бюджетные ассигнования</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0130002150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800</w:t>
            </w:r>
          </w:p>
        </w:tc>
        <w:tc>
          <w:tcPr>
            <w:tcW w:w="1420" w:type="dxa"/>
            <w:tcBorders>
              <w:top w:val="nil"/>
              <w:left w:val="nil"/>
              <w:bottom w:val="single" w:sz="4" w:space="0" w:color="000000"/>
              <w:right w:val="single" w:sz="4" w:space="0" w:color="000000"/>
            </w:tcBorders>
            <w:shd w:val="clear" w:color="auto" w:fill="auto"/>
            <w:hideMark/>
          </w:tcPr>
          <w:p w:rsidR="00B44DCB" w:rsidRPr="00B44DCB" w:rsidRDefault="00B44DCB" w:rsidP="00B44DCB">
            <w:pPr>
              <w:jc w:val="center"/>
              <w:rPr>
                <w:rFonts w:ascii="Arial CYR" w:hAnsi="Arial CYR" w:cs="Arial CYR"/>
              </w:rPr>
            </w:pPr>
            <w:r w:rsidRPr="00B44DCB">
              <w:rPr>
                <w:rFonts w:ascii="Arial CYR" w:hAnsi="Arial CYR" w:cs="Arial CYR"/>
              </w:rPr>
              <w:t>117,3</w:t>
            </w:r>
          </w:p>
        </w:tc>
      </w:tr>
      <w:tr w:rsidR="00B44DCB" w:rsidRPr="00B44DCB" w:rsidTr="00B44DCB">
        <w:trPr>
          <w:trHeight w:val="510"/>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Расходы за счет средств на выполнение расходных обязательств муниципальных образований</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013000215А</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23 310,2</w:t>
            </w:r>
          </w:p>
        </w:tc>
      </w:tr>
      <w:tr w:rsidR="00B44DCB" w:rsidRPr="00B44DCB" w:rsidTr="00B44DCB">
        <w:trPr>
          <w:trHeight w:val="76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013000215А</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10 873,4</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013000215А</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12 017,9</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Иные бюджетные ассигнования</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013000215А</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800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418,9</w:t>
            </w:r>
          </w:p>
        </w:tc>
      </w:tr>
      <w:tr w:rsidR="00B44DCB" w:rsidRPr="00B44DCB" w:rsidTr="00B44DCB">
        <w:trPr>
          <w:trHeight w:val="510"/>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Расходы за счет средств районного бюджета на обеспечение деятельности организаций дошкольного образования детей</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013000215Б</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602,5</w:t>
            </w:r>
          </w:p>
        </w:tc>
      </w:tr>
      <w:tr w:rsidR="00B44DCB" w:rsidRPr="00B44DCB" w:rsidTr="00B44DCB">
        <w:trPr>
          <w:trHeight w:val="76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013000215Б</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602,5</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Иные межбюджетные трансферты из областного бюджета</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0130017000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41 143,2</w:t>
            </w:r>
          </w:p>
        </w:tc>
      </w:tr>
      <w:tr w:rsidR="00B44DCB" w:rsidRPr="00B44DCB" w:rsidTr="00B44DCB">
        <w:trPr>
          <w:trHeight w:val="510"/>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Реализация прав на получение общедоступного и бесплатного дошкольного образования в муниципальных образовательных организациях</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0130017140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41 143,2</w:t>
            </w:r>
          </w:p>
        </w:tc>
      </w:tr>
      <w:tr w:rsidR="00B44DCB" w:rsidRPr="00B44DCB" w:rsidTr="00B44DCB">
        <w:trPr>
          <w:trHeight w:val="76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0130017140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40 523,5</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hideMark/>
          </w:tcPr>
          <w:p w:rsidR="00B44DCB" w:rsidRPr="00B44DCB" w:rsidRDefault="00B44DCB" w:rsidP="00B44DCB">
            <w:pPr>
              <w:rPr>
                <w:rFonts w:ascii="Arial CYR" w:hAnsi="Arial CYR" w:cs="Arial CYR"/>
                <w:color w:val="000000"/>
              </w:rPr>
            </w:pPr>
            <w:r w:rsidRPr="00B44DCB">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0130017140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619,7</w:t>
            </w:r>
          </w:p>
        </w:tc>
      </w:tr>
      <w:tr w:rsidR="00B44DCB" w:rsidRPr="00B44DCB" w:rsidTr="00B44DCB">
        <w:trPr>
          <w:trHeight w:val="510"/>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Муниципальная программа "Энергоэффективность и развитие энергетики Куменского района"</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0800000000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636,0</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Финансовое обеспечение деятельности муниципальных учреждений</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0800002000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636,0</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Детские дошкольные учреждения</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0800002050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636,0</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0800002050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636,0</w:t>
            </w:r>
          </w:p>
        </w:tc>
      </w:tr>
      <w:tr w:rsidR="00B44DCB" w:rsidRPr="00B44DCB" w:rsidTr="00B44DCB">
        <w:trPr>
          <w:trHeight w:val="510"/>
        </w:trPr>
        <w:tc>
          <w:tcPr>
            <w:tcW w:w="8180" w:type="dxa"/>
            <w:tcBorders>
              <w:top w:val="nil"/>
              <w:left w:val="single" w:sz="4" w:space="0" w:color="000000"/>
              <w:bottom w:val="single" w:sz="4" w:space="0" w:color="000000"/>
              <w:right w:val="single" w:sz="4" w:space="0" w:color="000000"/>
            </w:tcBorders>
            <w:shd w:val="clear" w:color="auto" w:fill="auto"/>
            <w:hideMark/>
          </w:tcPr>
          <w:p w:rsidR="00B44DCB" w:rsidRPr="00B44DCB" w:rsidRDefault="00B44DCB" w:rsidP="00B44DCB">
            <w:pPr>
              <w:rPr>
                <w:rFonts w:ascii="Arial CYR" w:hAnsi="Arial CYR" w:cs="Arial CYR"/>
              </w:rPr>
            </w:pPr>
            <w:r w:rsidRPr="00B44DCB">
              <w:rPr>
                <w:rFonts w:ascii="Arial CYR" w:hAnsi="Arial CYR" w:cs="Arial CYR"/>
              </w:rPr>
              <w:t>Муниципальная программа "Модернизация и реформирование жилищно-коммунального хозяйства Куменского района"</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1900000000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2 200,0</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hideMark/>
          </w:tcPr>
          <w:p w:rsidR="00B44DCB" w:rsidRPr="00B44DCB" w:rsidRDefault="00B44DCB" w:rsidP="00B44DCB">
            <w:pPr>
              <w:rPr>
                <w:rFonts w:ascii="Arial CYR" w:hAnsi="Arial CYR" w:cs="Arial CYR"/>
              </w:rPr>
            </w:pPr>
            <w:r w:rsidRPr="00B44DCB">
              <w:rPr>
                <w:rFonts w:ascii="Arial CYR" w:hAnsi="Arial CYR" w:cs="Arial CYR"/>
              </w:rPr>
              <w:lastRenderedPageBreak/>
              <w:t>Мероприятия в установленной сфере деятельности</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1900004000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2 200,0</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hideMark/>
          </w:tcPr>
          <w:p w:rsidR="00B44DCB" w:rsidRPr="00B44DCB" w:rsidRDefault="00B44DCB" w:rsidP="00B44DCB">
            <w:pPr>
              <w:rPr>
                <w:rFonts w:ascii="Arial CYR" w:hAnsi="Arial CYR" w:cs="Arial CYR"/>
              </w:rPr>
            </w:pPr>
            <w:r w:rsidRPr="00B44DCB">
              <w:rPr>
                <w:rFonts w:ascii="Arial CYR" w:hAnsi="Arial CYR" w:cs="Arial CYR"/>
              </w:rPr>
              <w:t>Мероприятия по переводу муниципальных учреждений на автономное отопление</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1900004030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2 200,0</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hideMark/>
          </w:tcPr>
          <w:p w:rsidR="00B44DCB" w:rsidRPr="00B44DCB" w:rsidRDefault="00B44DCB" w:rsidP="00B44DCB">
            <w:pPr>
              <w:rPr>
                <w:rFonts w:ascii="Arial CYR" w:hAnsi="Arial CYR" w:cs="Arial CYR"/>
                <w:color w:val="000000"/>
              </w:rPr>
            </w:pPr>
            <w:r w:rsidRPr="00B44DCB">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1900004030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2 200,0</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b/>
                <w:bCs/>
              </w:rPr>
            </w:pPr>
            <w:r w:rsidRPr="00B44DCB">
              <w:rPr>
                <w:rFonts w:ascii="Arial CYR" w:hAnsi="Arial CYR" w:cs="Arial CYR"/>
                <w:b/>
                <w:bCs/>
              </w:rPr>
              <w:t>Общее образование</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02</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0000000000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122 234,6</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Муниципальная программа"Развитие образования Куменского района"</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02</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0100000000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114 434,6</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подпрограмма "Развитие системы образования Куменского района"</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02</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0130000000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114 434,6</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Финансовое обеспечение деятельности муниципальных учреждений</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02</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0130002000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36 294,1</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Общеобразовательные организации</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02</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0130002170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23 452,1</w:t>
            </w:r>
          </w:p>
        </w:tc>
      </w:tr>
      <w:tr w:rsidR="00B44DCB" w:rsidRPr="00B44DCB" w:rsidTr="00B44DCB">
        <w:trPr>
          <w:trHeight w:val="76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02</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0130002170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3 377,5</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02</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0130002170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hideMark/>
          </w:tcPr>
          <w:p w:rsidR="00B44DCB" w:rsidRPr="00B44DCB" w:rsidRDefault="00B44DCB" w:rsidP="00B44DCB">
            <w:pPr>
              <w:jc w:val="center"/>
              <w:rPr>
                <w:rFonts w:ascii="Arial CYR" w:hAnsi="Arial CYR" w:cs="Arial CYR"/>
              </w:rPr>
            </w:pPr>
            <w:r w:rsidRPr="00B44DCB">
              <w:rPr>
                <w:rFonts w:ascii="Arial CYR" w:hAnsi="Arial CYR" w:cs="Arial CYR"/>
              </w:rPr>
              <w:t>19 742,7</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Иные бюджетные ассигнования</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02</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0130002170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800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331,9</w:t>
            </w:r>
          </w:p>
        </w:tc>
      </w:tr>
      <w:tr w:rsidR="00B44DCB" w:rsidRPr="00B44DCB" w:rsidTr="00B44DCB">
        <w:trPr>
          <w:trHeight w:val="510"/>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Расходы за счет средств на выполнение расходных обязательств муниципальных образований</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02</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013000217А</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12 842,0</w:t>
            </w:r>
          </w:p>
        </w:tc>
      </w:tr>
      <w:tr w:rsidR="00B44DCB" w:rsidRPr="00B44DCB" w:rsidTr="00B44DCB">
        <w:trPr>
          <w:trHeight w:val="76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02</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013000217А</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1 570,9</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02</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013000217А</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10 240,4</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Иные бюджетные ассигнования</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02</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013000217А</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800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1 030,7</w:t>
            </w:r>
          </w:p>
        </w:tc>
      </w:tr>
      <w:tr w:rsidR="00B44DCB" w:rsidRPr="00B44DCB" w:rsidTr="00B44DCB">
        <w:trPr>
          <w:trHeight w:val="510"/>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color w:val="000000"/>
              </w:rPr>
            </w:pPr>
            <w:r w:rsidRPr="00B44DCB">
              <w:rPr>
                <w:rFonts w:ascii="Arial CYR" w:hAnsi="Arial CYR" w:cs="Arial CYR"/>
                <w:color w:val="00000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02</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0130015000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1 000,0</w:t>
            </w:r>
          </w:p>
        </w:tc>
      </w:tr>
      <w:tr w:rsidR="00B44DCB" w:rsidRPr="00B44DCB" w:rsidTr="00B44DCB">
        <w:trPr>
          <w:trHeight w:val="76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color w:val="000000"/>
              </w:rPr>
            </w:pPr>
            <w:r w:rsidRPr="00B44DCB">
              <w:rPr>
                <w:rFonts w:ascii="Arial CYR" w:hAnsi="Arial CYR" w:cs="Arial CYR"/>
                <w:color w:val="000000"/>
              </w:rPr>
              <w:t>Реализация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02</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0130015480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1 000,0</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02</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0130015480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1 000,0</w:t>
            </w:r>
          </w:p>
        </w:tc>
      </w:tr>
      <w:tr w:rsidR="00B44DCB" w:rsidRPr="00B44DCB" w:rsidTr="00B44DCB">
        <w:trPr>
          <w:trHeight w:val="510"/>
        </w:trPr>
        <w:tc>
          <w:tcPr>
            <w:tcW w:w="8180" w:type="dxa"/>
            <w:tcBorders>
              <w:top w:val="nil"/>
              <w:left w:val="single" w:sz="4" w:space="0" w:color="000000"/>
              <w:bottom w:val="single" w:sz="4" w:space="0" w:color="000000"/>
              <w:right w:val="single" w:sz="4" w:space="0" w:color="000000"/>
            </w:tcBorders>
            <w:shd w:val="clear" w:color="auto" w:fill="auto"/>
            <w:hideMark/>
          </w:tcPr>
          <w:p w:rsidR="00B44DCB" w:rsidRPr="00B44DCB" w:rsidRDefault="00B44DCB" w:rsidP="00B44DCB">
            <w:pPr>
              <w:rPr>
                <w:rFonts w:ascii="Arial CYR" w:hAnsi="Arial CYR" w:cs="Arial CYR"/>
                <w:color w:val="000000"/>
              </w:rPr>
            </w:pPr>
            <w:r w:rsidRPr="00B44DCB">
              <w:rPr>
                <w:rFonts w:ascii="Arial CYR" w:hAnsi="Arial CYR" w:cs="Arial CYR"/>
                <w:color w:val="000000"/>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02</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0130016000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55,1</w:t>
            </w:r>
          </w:p>
        </w:tc>
      </w:tr>
      <w:tr w:rsidR="00B44DCB" w:rsidRPr="00B44DCB" w:rsidTr="00B44DCB">
        <w:trPr>
          <w:trHeight w:val="127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 участвующим в проведении указанной государственной итоговой аттестации</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02</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0130016170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55,1</w:t>
            </w:r>
          </w:p>
        </w:tc>
      </w:tr>
      <w:tr w:rsidR="00B44DCB" w:rsidRPr="00B44DCB" w:rsidTr="00B44DCB">
        <w:trPr>
          <w:trHeight w:val="76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02</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0130016170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55,1</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Иные межбюджетные трансферты из областного бюджета</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02</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0130017000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67 337,0</w:t>
            </w:r>
          </w:p>
        </w:tc>
      </w:tr>
      <w:tr w:rsidR="00B44DCB" w:rsidRPr="00B44DCB" w:rsidTr="00B44DCB">
        <w:trPr>
          <w:trHeight w:val="76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02</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0130017010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67 337,0</w:t>
            </w:r>
          </w:p>
        </w:tc>
      </w:tr>
      <w:tr w:rsidR="00B44DCB" w:rsidRPr="00B44DCB" w:rsidTr="00B44DCB">
        <w:trPr>
          <w:trHeight w:val="76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02</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0130017010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66 589,0</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02</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0130017010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748,0</w:t>
            </w:r>
          </w:p>
        </w:tc>
      </w:tr>
      <w:tr w:rsidR="00B44DCB" w:rsidRPr="00B44DCB" w:rsidTr="00B44DCB">
        <w:trPr>
          <w:trHeight w:val="127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образвательные программы основного общего образования, образовательные программы среднего общего образования</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02</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0130053030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5 749,6</w:t>
            </w:r>
          </w:p>
        </w:tc>
      </w:tr>
      <w:tr w:rsidR="00B44DCB" w:rsidRPr="00B44DCB" w:rsidTr="00B44DCB">
        <w:trPr>
          <w:trHeight w:val="76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02</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0130053030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5 749,6</w:t>
            </w:r>
          </w:p>
        </w:tc>
      </w:tr>
      <w:tr w:rsidR="00B44DCB" w:rsidRPr="00B44DCB" w:rsidTr="00B44DCB">
        <w:trPr>
          <w:trHeight w:val="76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02</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01300L3040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3 124,0</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hideMark/>
          </w:tcPr>
          <w:p w:rsidR="00B44DCB" w:rsidRPr="00B44DCB" w:rsidRDefault="00B44DCB" w:rsidP="00B44DCB">
            <w:pPr>
              <w:rPr>
                <w:rFonts w:ascii="Arial CYR" w:hAnsi="Arial CYR" w:cs="Arial CYR"/>
              </w:rPr>
            </w:pPr>
            <w:r w:rsidRPr="00B44DCB">
              <w:rPr>
                <w:rFonts w:ascii="Arial CYR" w:hAnsi="Arial CYR" w:cs="Arial CYR"/>
              </w:rPr>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02</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01300L3040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3 124,0</w:t>
            </w:r>
          </w:p>
        </w:tc>
      </w:tr>
      <w:tr w:rsidR="00B44DCB" w:rsidRPr="00B44DCB" w:rsidTr="00B44DCB">
        <w:trPr>
          <w:trHeight w:val="510"/>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color w:val="000000"/>
              </w:rPr>
            </w:pPr>
            <w:r w:rsidRPr="00B44DCB">
              <w:rPr>
                <w:rFonts w:ascii="Arial CYR" w:hAnsi="Arial CYR" w:cs="Arial CYR"/>
                <w:color w:val="000000"/>
              </w:rPr>
              <w:t>Расходы за счет средств районного бюджета на проведение ремонтных работ в учреждениях образования</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02</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01300S5480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10,2</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02</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01300S5480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10,2</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hideMark/>
          </w:tcPr>
          <w:p w:rsidR="00B44DCB" w:rsidRPr="00B44DCB" w:rsidRDefault="00B44DCB" w:rsidP="00B44DCB">
            <w:pPr>
              <w:rPr>
                <w:rFonts w:ascii="Arial CYR" w:hAnsi="Arial CYR" w:cs="Arial CYR"/>
              </w:rPr>
            </w:pPr>
            <w:r w:rsidRPr="00B44DCB">
              <w:rPr>
                <w:rFonts w:ascii="Arial CYR" w:hAnsi="Arial CYR" w:cs="Arial CYR"/>
              </w:rPr>
              <w:t>Реализация мероприятий национального проекта "Образование"</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02</w:t>
            </w:r>
          </w:p>
        </w:tc>
        <w:tc>
          <w:tcPr>
            <w:tcW w:w="1187" w:type="dxa"/>
            <w:tcBorders>
              <w:top w:val="nil"/>
              <w:left w:val="nil"/>
              <w:bottom w:val="single" w:sz="4" w:space="0" w:color="000000"/>
              <w:right w:val="single" w:sz="4" w:space="0" w:color="000000"/>
            </w:tcBorders>
            <w:shd w:val="clear" w:color="auto" w:fill="auto"/>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013E000000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864,6</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hideMark/>
          </w:tcPr>
          <w:p w:rsidR="00B44DCB" w:rsidRPr="00B44DCB" w:rsidRDefault="00B44DCB" w:rsidP="00B44DCB">
            <w:pPr>
              <w:rPr>
                <w:rFonts w:ascii="Arial CYR" w:hAnsi="Arial CYR" w:cs="Arial CYR"/>
              </w:rPr>
            </w:pPr>
            <w:r w:rsidRPr="00B44DCB">
              <w:rPr>
                <w:rFonts w:ascii="Arial CYR" w:hAnsi="Arial CYR" w:cs="Arial CYR"/>
              </w:rPr>
              <w:t>Федеральный проект "Современная школа"</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02</w:t>
            </w:r>
          </w:p>
        </w:tc>
        <w:tc>
          <w:tcPr>
            <w:tcW w:w="1187" w:type="dxa"/>
            <w:tcBorders>
              <w:top w:val="nil"/>
              <w:left w:val="nil"/>
              <w:bottom w:val="single" w:sz="4" w:space="0" w:color="000000"/>
              <w:right w:val="single" w:sz="4" w:space="0" w:color="000000"/>
            </w:tcBorders>
            <w:shd w:val="clear" w:color="auto" w:fill="auto"/>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013E100000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606,2</w:t>
            </w:r>
          </w:p>
        </w:tc>
      </w:tr>
      <w:tr w:rsidR="00B44DCB" w:rsidRPr="00B44DCB" w:rsidTr="00B44DCB">
        <w:trPr>
          <w:trHeight w:val="510"/>
        </w:trPr>
        <w:tc>
          <w:tcPr>
            <w:tcW w:w="8180" w:type="dxa"/>
            <w:tcBorders>
              <w:top w:val="nil"/>
              <w:left w:val="single" w:sz="4" w:space="0" w:color="000000"/>
              <w:bottom w:val="single" w:sz="4" w:space="0" w:color="000000"/>
              <w:right w:val="single" w:sz="4" w:space="0" w:color="000000"/>
            </w:tcBorders>
            <w:shd w:val="clear" w:color="auto" w:fill="auto"/>
            <w:hideMark/>
          </w:tcPr>
          <w:p w:rsidR="00B44DCB" w:rsidRPr="00B44DCB" w:rsidRDefault="00B44DCB" w:rsidP="00B44DCB">
            <w:pPr>
              <w:rPr>
                <w:rFonts w:ascii="Arial CYR" w:hAnsi="Arial CYR" w:cs="Arial CYR"/>
              </w:rPr>
            </w:pPr>
            <w:r w:rsidRPr="00B44DCB">
              <w:rPr>
                <w:rFonts w:ascii="Arial CYR" w:hAnsi="Arial CYR" w:cs="Arial CYR"/>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02</w:t>
            </w:r>
          </w:p>
        </w:tc>
        <w:tc>
          <w:tcPr>
            <w:tcW w:w="1187" w:type="dxa"/>
            <w:tcBorders>
              <w:top w:val="nil"/>
              <w:left w:val="nil"/>
              <w:bottom w:val="single" w:sz="4" w:space="0" w:color="000000"/>
              <w:right w:val="single" w:sz="4" w:space="0" w:color="000000"/>
            </w:tcBorders>
            <w:shd w:val="clear" w:color="auto" w:fill="auto"/>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013E115000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600,0</w:t>
            </w:r>
          </w:p>
        </w:tc>
      </w:tr>
      <w:tr w:rsidR="00B44DCB" w:rsidRPr="00B44DCB" w:rsidTr="00B44DCB">
        <w:trPr>
          <w:trHeight w:val="1020"/>
        </w:trPr>
        <w:tc>
          <w:tcPr>
            <w:tcW w:w="8180" w:type="dxa"/>
            <w:tcBorders>
              <w:top w:val="nil"/>
              <w:left w:val="single" w:sz="4" w:space="0" w:color="000000"/>
              <w:bottom w:val="single" w:sz="4" w:space="0" w:color="000000"/>
              <w:right w:val="single" w:sz="4" w:space="0" w:color="000000"/>
            </w:tcBorders>
            <w:shd w:val="clear" w:color="auto" w:fill="auto"/>
            <w:hideMark/>
          </w:tcPr>
          <w:p w:rsidR="00B44DCB" w:rsidRPr="00B44DCB" w:rsidRDefault="00B44DCB" w:rsidP="00B44DCB">
            <w:pPr>
              <w:rPr>
                <w:rFonts w:ascii="Arial CYR" w:hAnsi="Arial CYR" w:cs="Arial CYR"/>
              </w:rPr>
            </w:pPr>
            <w:r w:rsidRPr="00B44DCB">
              <w:rPr>
                <w:rFonts w:ascii="Arial CYR" w:hAnsi="Arial CYR" w:cs="Arial CYR"/>
              </w:rPr>
              <w:t>Реализация мероприятий по подготовке образовательного пространства в муниципальных общеобразовательных организациях, на базе которых создаются центры образования естественно-научной и технологической направленности "Точка роста"</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02</w:t>
            </w:r>
          </w:p>
        </w:tc>
        <w:tc>
          <w:tcPr>
            <w:tcW w:w="1187" w:type="dxa"/>
            <w:tcBorders>
              <w:top w:val="nil"/>
              <w:left w:val="nil"/>
              <w:bottom w:val="single" w:sz="4" w:space="0" w:color="000000"/>
              <w:right w:val="single" w:sz="4" w:space="0" w:color="000000"/>
            </w:tcBorders>
            <w:shd w:val="clear" w:color="auto" w:fill="auto"/>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013E11546Г</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600,0</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color w:val="000000"/>
              </w:rPr>
            </w:pPr>
            <w:r w:rsidRPr="00B44DCB">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02</w:t>
            </w:r>
          </w:p>
        </w:tc>
        <w:tc>
          <w:tcPr>
            <w:tcW w:w="1187" w:type="dxa"/>
            <w:tcBorders>
              <w:top w:val="nil"/>
              <w:left w:val="nil"/>
              <w:bottom w:val="single" w:sz="4" w:space="0" w:color="000000"/>
              <w:right w:val="single" w:sz="4" w:space="0" w:color="000000"/>
            </w:tcBorders>
            <w:shd w:val="clear" w:color="auto" w:fill="auto"/>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013E11546Г</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600,0</w:t>
            </w:r>
          </w:p>
        </w:tc>
      </w:tr>
      <w:tr w:rsidR="00B44DCB" w:rsidRPr="00B44DCB" w:rsidTr="00B44DCB">
        <w:trPr>
          <w:trHeight w:val="1020"/>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color w:val="000000"/>
              </w:rPr>
            </w:pPr>
            <w:r w:rsidRPr="00B44DCB">
              <w:rPr>
                <w:rFonts w:ascii="Arial CYR" w:hAnsi="Arial CYR" w:cs="Arial CYR"/>
                <w:color w:val="000000"/>
              </w:rPr>
              <w:lastRenderedPageBreak/>
              <w:t>Софинансирование расходов на реализацию мероприятий по подготовке образовательного пространства в муниципальных общеобразовательных организация, на базе которых создаются центы образования естественно-научной и технологической направленности "Точка роста"</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02</w:t>
            </w:r>
          </w:p>
        </w:tc>
        <w:tc>
          <w:tcPr>
            <w:tcW w:w="1187" w:type="dxa"/>
            <w:tcBorders>
              <w:top w:val="nil"/>
              <w:left w:val="nil"/>
              <w:bottom w:val="single" w:sz="4" w:space="0" w:color="000000"/>
              <w:right w:val="single" w:sz="4" w:space="0" w:color="000000"/>
            </w:tcBorders>
            <w:shd w:val="clear" w:color="auto" w:fill="auto"/>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013E1S546Г</w:t>
            </w:r>
          </w:p>
        </w:tc>
        <w:tc>
          <w:tcPr>
            <w:tcW w:w="580" w:type="dxa"/>
            <w:tcBorders>
              <w:top w:val="nil"/>
              <w:left w:val="nil"/>
              <w:bottom w:val="single" w:sz="4" w:space="0" w:color="000000"/>
              <w:right w:val="single" w:sz="4" w:space="0" w:color="000000"/>
            </w:tcBorders>
            <w:shd w:val="clear" w:color="auto" w:fill="auto"/>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6,2</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color w:val="000000"/>
              </w:rPr>
            </w:pPr>
            <w:r w:rsidRPr="00B44DCB">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02</w:t>
            </w:r>
          </w:p>
        </w:tc>
        <w:tc>
          <w:tcPr>
            <w:tcW w:w="1187" w:type="dxa"/>
            <w:tcBorders>
              <w:top w:val="nil"/>
              <w:left w:val="nil"/>
              <w:bottom w:val="single" w:sz="4" w:space="0" w:color="000000"/>
              <w:right w:val="single" w:sz="4" w:space="0" w:color="000000"/>
            </w:tcBorders>
            <w:shd w:val="clear" w:color="auto" w:fill="auto"/>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013E1S546Г</w:t>
            </w:r>
          </w:p>
        </w:tc>
        <w:tc>
          <w:tcPr>
            <w:tcW w:w="580" w:type="dxa"/>
            <w:tcBorders>
              <w:top w:val="nil"/>
              <w:left w:val="nil"/>
              <w:bottom w:val="single" w:sz="4" w:space="0" w:color="000000"/>
              <w:right w:val="single" w:sz="4" w:space="0" w:color="000000"/>
            </w:tcBorders>
            <w:shd w:val="clear" w:color="auto" w:fill="auto"/>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6,2</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color w:val="000000"/>
              </w:rPr>
            </w:pPr>
            <w:r w:rsidRPr="00B44DCB">
              <w:rPr>
                <w:rFonts w:ascii="Arial CYR" w:hAnsi="Arial CYR" w:cs="Arial CYR"/>
                <w:color w:val="000000"/>
              </w:rPr>
              <w:t>Федеральный проект "Патриотическое воспитание граждан Российской Федерации"</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02</w:t>
            </w:r>
          </w:p>
        </w:tc>
        <w:tc>
          <w:tcPr>
            <w:tcW w:w="1187" w:type="dxa"/>
            <w:tcBorders>
              <w:top w:val="nil"/>
              <w:left w:val="nil"/>
              <w:bottom w:val="single" w:sz="4" w:space="0" w:color="000000"/>
              <w:right w:val="single" w:sz="4" w:space="0" w:color="000000"/>
            </w:tcBorders>
            <w:shd w:val="clear" w:color="auto" w:fill="auto"/>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013EB00000</w:t>
            </w:r>
          </w:p>
        </w:tc>
        <w:tc>
          <w:tcPr>
            <w:tcW w:w="580" w:type="dxa"/>
            <w:tcBorders>
              <w:top w:val="nil"/>
              <w:left w:val="nil"/>
              <w:bottom w:val="single" w:sz="4" w:space="0" w:color="000000"/>
              <w:right w:val="single" w:sz="4" w:space="0" w:color="000000"/>
            </w:tcBorders>
            <w:shd w:val="clear" w:color="auto" w:fill="auto"/>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258,4</w:t>
            </w:r>
          </w:p>
        </w:tc>
      </w:tr>
      <w:tr w:rsidR="00B44DCB" w:rsidRPr="00B44DCB" w:rsidTr="00B44DCB">
        <w:trPr>
          <w:trHeight w:val="76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color w:val="000000"/>
              </w:rPr>
            </w:pPr>
            <w:r w:rsidRPr="00B44DCB">
              <w:rPr>
                <w:rFonts w:ascii="Arial CYR" w:hAnsi="Arial CYR" w:cs="Arial CYR"/>
                <w:color w:val="00000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02</w:t>
            </w:r>
          </w:p>
        </w:tc>
        <w:tc>
          <w:tcPr>
            <w:tcW w:w="1187" w:type="dxa"/>
            <w:tcBorders>
              <w:top w:val="nil"/>
              <w:left w:val="nil"/>
              <w:bottom w:val="single" w:sz="4" w:space="0" w:color="000000"/>
              <w:right w:val="single" w:sz="4" w:space="0" w:color="000000"/>
            </w:tcBorders>
            <w:shd w:val="clear" w:color="auto" w:fill="auto"/>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013EB51790</w:t>
            </w:r>
          </w:p>
        </w:tc>
        <w:tc>
          <w:tcPr>
            <w:tcW w:w="580" w:type="dxa"/>
            <w:tcBorders>
              <w:top w:val="nil"/>
              <w:left w:val="nil"/>
              <w:bottom w:val="single" w:sz="4" w:space="0" w:color="000000"/>
              <w:right w:val="single" w:sz="4" w:space="0" w:color="000000"/>
            </w:tcBorders>
            <w:shd w:val="clear" w:color="auto" w:fill="auto"/>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258,4</w:t>
            </w:r>
          </w:p>
        </w:tc>
      </w:tr>
      <w:tr w:rsidR="00B44DCB" w:rsidRPr="00B44DCB" w:rsidTr="00B44DCB">
        <w:trPr>
          <w:trHeight w:val="76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02</w:t>
            </w:r>
          </w:p>
        </w:tc>
        <w:tc>
          <w:tcPr>
            <w:tcW w:w="1187" w:type="dxa"/>
            <w:tcBorders>
              <w:top w:val="nil"/>
              <w:left w:val="nil"/>
              <w:bottom w:val="single" w:sz="4" w:space="0" w:color="000000"/>
              <w:right w:val="single" w:sz="4" w:space="0" w:color="000000"/>
            </w:tcBorders>
            <w:shd w:val="clear" w:color="auto" w:fill="auto"/>
            <w:vAlign w:val="bottom"/>
            <w:hideMark/>
          </w:tcPr>
          <w:p w:rsidR="00B44DCB" w:rsidRPr="00B44DCB" w:rsidRDefault="00B44DCB" w:rsidP="00B44DCB">
            <w:pPr>
              <w:jc w:val="center"/>
              <w:rPr>
                <w:rFonts w:ascii="Arial CYR" w:hAnsi="Arial CYR" w:cs="Arial CYR"/>
                <w:color w:val="000000"/>
              </w:rPr>
            </w:pPr>
            <w:r w:rsidRPr="00B44DCB">
              <w:rPr>
                <w:rFonts w:ascii="Arial CYR" w:hAnsi="Arial CYR" w:cs="Arial CYR"/>
                <w:color w:val="000000"/>
              </w:rPr>
              <w:t>013EB51790</w:t>
            </w:r>
          </w:p>
        </w:tc>
        <w:tc>
          <w:tcPr>
            <w:tcW w:w="580" w:type="dxa"/>
            <w:tcBorders>
              <w:top w:val="nil"/>
              <w:left w:val="nil"/>
              <w:bottom w:val="single" w:sz="4" w:space="0" w:color="000000"/>
              <w:right w:val="single" w:sz="4" w:space="0" w:color="000000"/>
            </w:tcBorders>
            <w:shd w:val="clear" w:color="auto" w:fill="auto"/>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258,4</w:t>
            </w:r>
          </w:p>
        </w:tc>
      </w:tr>
      <w:tr w:rsidR="00B44DCB" w:rsidRPr="00B44DCB" w:rsidTr="00B44DCB">
        <w:trPr>
          <w:trHeight w:val="510"/>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color w:val="000000"/>
              </w:rPr>
            </w:pPr>
            <w:r w:rsidRPr="00B44DCB">
              <w:rPr>
                <w:rFonts w:ascii="Arial CYR" w:hAnsi="Arial CYR" w:cs="Arial CYR"/>
                <w:color w:val="000000"/>
              </w:rPr>
              <w:t>Муниципальная программа "Управление муниципальным имуществом Куменского района"</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02</w:t>
            </w:r>
          </w:p>
        </w:tc>
        <w:tc>
          <w:tcPr>
            <w:tcW w:w="1187" w:type="dxa"/>
            <w:tcBorders>
              <w:top w:val="nil"/>
              <w:left w:val="nil"/>
              <w:bottom w:val="single" w:sz="4" w:space="0" w:color="000000"/>
              <w:right w:val="single" w:sz="4" w:space="0" w:color="000000"/>
            </w:tcBorders>
            <w:shd w:val="clear" w:color="auto" w:fill="auto"/>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1300000000</w:t>
            </w:r>
          </w:p>
        </w:tc>
        <w:tc>
          <w:tcPr>
            <w:tcW w:w="580" w:type="dxa"/>
            <w:tcBorders>
              <w:top w:val="nil"/>
              <w:left w:val="nil"/>
              <w:bottom w:val="single" w:sz="4" w:space="0" w:color="000000"/>
              <w:right w:val="single" w:sz="4" w:space="0" w:color="000000"/>
            </w:tcBorders>
            <w:shd w:val="clear" w:color="auto" w:fill="auto"/>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2 250,0</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color w:val="000000"/>
              </w:rPr>
            </w:pPr>
            <w:r w:rsidRPr="00B44DCB">
              <w:rPr>
                <w:rFonts w:ascii="Arial CYR" w:hAnsi="Arial CYR" w:cs="Arial CYR"/>
                <w:color w:val="000000"/>
              </w:rPr>
              <w:t>Мероприятия в установленной сфере деятельности</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02</w:t>
            </w:r>
          </w:p>
        </w:tc>
        <w:tc>
          <w:tcPr>
            <w:tcW w:w="1187" w:type="dxa"/>
            <w:tcBorders>
              <w:top w:val="nil"/>
              <w:left w:val="nil"/>
              <w:bottom w:val="single" w:sz="4" w:space="0" w:color="000000"/>
              <w:right w:val="single" w:sz="4" w:space="0" w:color="000000"/>
            </w:tcBorders>
            <w:shd w:val="clear" w:color="auto" w:fill="auto"/>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1300004000</w:t>
            </w:r>
          </w:p>
        </w:tc>
        <w:tc>
          <w:tcPr>
            <w:tcW w:w="580" w:type="dxa"/>
            <w:tcBorders>
              <w:top w:val="nil"/>
              <w:left w:val="nil"/>
              <w:bottom w:val="single" w:sz="4" w:space="0" w:color="000000"/>
              <w:right w:val="single" w:sz="4" w:space="0" w:color="000000"/>
            </w:tcBorders>
            <w:shd w:val="clear" w:color="auto" w:fill="auto"/>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2 250,0</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color w:val="000000"/>
              </w:rPr>
            </w:pPr>
            <w:r w:rsidRPr="00B44DCB">
              <w:rPr>
                <w:rFonts w:ascii="Arial CYR" w:hAnsi="Arial CYR" w:cs="Arial CYR"/>
                <w:color w:val="000000"/>
              </w:rPr>
              <w:t>Разборка здания бывшей школы п. Краснооктябрьский</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02</w:t>
            </w:r>
          </w:p>
        </w:tc>
        <w:tc>
          <w:tcPr>
            <w:tcW w:w="1187" w:type="dxa"/>
            <w:tcBorders>
              <w:top w:val="nil"/>
              <w:left w:val="nil"/>
              <w:bottom w:val="single" w:sz="4" w:space="0" w:color="000000"/>
              <w:right w:val="single" w:sz="4" w:space="0" w:color="000000"/>
            </w:tcBorders>
            <w:shd w:val="clear" w:color="auto" w:fill="auto"/>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1300004500</w:t>
            </w:r>
          </w:p>
        </w:tc>
        <w:tc>
          <w:tcPr>
            <w:tcW w:w="580" w:type="dxa"/>
            <w:tcBorders>
              <w:top w:val="nil"/>
              <w:left w:val="nil"/>
              <w:bottom w:val="single" w:sz="4" w:space="0" w:color="000000"/>
              <w:right w:val="single" w:sz="4" w:space="0" w:color="000000"/>
            </w:tcBorders>
            <w:shd w:val="clear" w:color="auto" w:fill="auto"/>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2 250,0</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color w:val="000000"/>
              </w:rPr>
            </w:pPr>
            <w:r w:rsidRPr="00B44DCB">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02</w:t>
            </w:r>
          </w:p>
        </w:tc>
        <w:tc>
          <w:tcPr>
            <w:tcW w:w="1187" w:type="dxa"/>
            <w:tcBorders>
              <w:top w:val="nil"/>
              <w:left w:val="nil"/>
              <w:bottom w:val="single" w:sz="4" w:space="0" w:color="000000"/>
              <w:right w:val="single" w:sz="4" w:space="0" w:color="000000"/>
            </w:tcBorders>
            <w:shd w:val="clear" w:color="auto" w:fill="auto"/>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1300004500</w:t>
            </w:r>
          </w:p>
        </w:tc>
        <w:tc>
          <w:tcPr>
            <w:tcW w:w="580" w:type="dxa"/>
            <w:tcBorders>
              <w:top w:val="nil"/>
              <w:left w:val="nil"/>
              <w:bottom w:val="single" w:sz="4" w:space="0" w:color="000000"/>
              <w:right w:val="single" w:sz="4" w:space="0" w:color="000000"/>
            </w:tcBorders>
            <w:shd w:val="clear" w:color="auto" w:fill="auto"/>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2 250,0</w:t>
            </w:r>
          </w:p>
        </w:tc>
      </w:tr>
      <w:tr w:rsidR="00B44DCB" w:rsidRPr="00B44DCB" w:rsidTr="00B44DCB">
        <w:trPr>
          <w:trHeight w:val="510"/>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Муниципальная программа "Энергоэффективность и развитие энергетики Куменского района"</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02</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0800000000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350,0</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Финансовое обеспечение деятельности муниципальных учреждений</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02</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0800002000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350,0</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Общеобразовательные учреждения</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02</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0800002060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350,0</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hideMark/>
          </w:tcPr>
          <w:p w:rsidR="00B44DCB" w:rsidRPr="00B44DCB" w:rsidRDefault="00B44DCB" w:rsidP="00B44DCB">
            <w:pPr>
              <w:rPr>
                <w:rFonts w:ascii="Arial CYR" w:hAnsi="Arial CYR" w:cs="Arial CYR"/>
              </w:rPr>
            </w:pPr>
            <w:r w:rsidRPr="00B44DCB">
              <w:rPr>
                <w:rFonts w:ascii="Arial CYR" w:hAnsi="Arial CYR" w:cs="Arial CYR"/>
              </w:rPr>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02</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0800002060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350,0</w:t>
            </w:r>
          </w:p>
        </w:tc>
      </w:tr>
      <w:tr w:rsidR="00B44DCB" w:rsidRPr="00B44DCB" w:rsidTr="00B44DCB">
        <w:trPr>
          <w:trHeight w:val="510"/>
        </w:trPr>
        <w:tc>
          <w:tcPr>
            <w:tcW w:w="8180" w:type="dxa"/>
            <w:tcBorders>
              <w:top w:val="nil"/>
              <w:left w:val="single" w:sz="4" w:space="0" w:color="000000"/>
              <w:bottom w:val="single" w:sz="4" w:space="0" w:color="000000"/>
              <w:right w:val="single" w:sz="4" w:space="0" w:color="000000"/>
            </w:tcBorders>
            <w:shd w:val="clear" w:color="auto" w:fill="auto"/>
            <w:hideMark/>
          </w:tcPr>
          <w:p w:rsidR="00B44DCB" w:rsidRPr="00B44DCB" w:rsidRDefault="00B44DCB" w:rsidP="00B44DCB">
            <w:pPr>
              <w:rPr>
                <w:rFonts w:ascii="Arial CYR" w:hAnsi="Arial CYR" w:cs="Arial CYR"/>
              </w:rPr>
            </w:pPr>
            <w:r w:rsidRPr="00B44DCB">
              <w:rPr>
                <w:rFonts w:ascii="Arial CYR" w:hAnsi="Arial CYR" w:cs="Arial CYR"/>
              </w:rPr>
              <w:t>Муниципальная программа "Модернизация и реформирование жилищно-коммунального хозяйства Куменского района"</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02</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1900000000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5 200,0</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hideMark/>
          </w:tcPr>
          <w:p w:rsidR="00B44DCB" w:rsidRPr="00B44DCB" w:rsidRDefault="00B44DCB" w:rsidP="00B44DCB">
            <w:pPr>
              <w:rPr>
                <w:rFonts w:ascii="Arial CYR" w:hAnsi="Arial CYR" w:cs="Arial CYR"/>
              </w:rPr>
            </w:pPr>
            <w:r w:rsidRPr="00B44DCB">
              <w:rPr>
                <w:rFonts w:ascii="Arial CYR" w:hAnsi="Arial CYR" w:cs="Arial CYR"/>
              </w:rPr>
              <w:t>Мероприятия в установленной сфере деятельности</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02</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1900004000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5 200,0</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hideMark/>
          </w:tcPr>
          <w:p w:rsidR="00B44DCB" w:rsidRPr="00B44DCB" w:rsidRDefault="00B44DCB" w:rsidP="00B44DCB">
            <w:pPr>
              <w:rPr>
                <w:rFonts w:ascii="Arial CYR" w:hAnsi="Arial CYR" w:cs="Arial CYR"/>
              </w:rPr>
            </w:pPr>
            <w:r w:rsidRPr="00B44DCB">
              <w:rPr>
                <w:rFonts w:ascii="Arial CYR" w:hAnsi="Arial CYR" w:cs="Arial CYR"/>
              </w:rPr>
              <w:t>Мероприятия по переводу муниципальных учреждений на автономное отопление</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02</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1900004030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5 200,0</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hideMark/>
          </w:tcPr>
          <w:p w:rsidR="00B44DCB" w:rsidRPr="00B44DCB" w:rsidRDefault="00B44DCB" w:rsidP="00B44DCB">
            <w:pPr>
              <w:rPr>
                <w:rFonts w:ascii="Arial CYR" w:hAnsi="Arial CYR" w:cs="Arial CYR"/>
                <w:color w:val="000000"/>
              </w:rPr>
            </w:pPr>
            <w:r w:rsidRPr="00B44DCB">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02</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1900004030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5 200,0</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b/>
                <w:bCs/>
              </w:rPr>
            </w:pPr>
            <w:r w:rsidRPr="00B44DCB">
              <w:rPr>
                <w:rFonts w:ascii="Arial CYR" w:hAnsi="Arial CYR" w:cs="Arial CYR"/>
                <w:b/>
                <w:bCs/>
              </w:rPr>
              <w:t>Дополнительное образование детей</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03</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0000000000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6 851,8</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Муниципальная программа"Развитие образования Куменского района"</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03</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0100000000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6 851,8</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подпрограмма "Развитие системы образования Куменского района"</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03</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0130000000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6 851,8</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Финансовое обеспечение деятельности муниципальных учреждений</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03</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0130002000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6 851,8</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Учреждения дополнительного образования детей</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03</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0130002180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4 020,2</w:t>
            </w:r>
          </w:p>
        </w:tc>
      </w:tr>
      <w:tr w:rsidR="00B44DCB" w:rsidRPr="00B44DCB" w:rsidTr="00B44DCB">
        <w:trPr>
          <w:trHeight w:val="76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03</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0130002180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3 866,2</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lastRenderedPageBreak/>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03</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0130002180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153,9</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Иные бюджетные ассигнования</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03</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0130002180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800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r>
      <w:tr w:rsidR="00B44DCB" w:rsidRPr="00B44DCB" w:rsidTr="00B44DCB">
        <w:trPr>
          <w:trHeight w:val="510"/>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Расходы за счет средств на выполнение расходных обязательств муниципальных образований</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03</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013000218А</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1 865,0</w:t>
            </w:r>
          </w:p>
        </w:tc>
      </w:tr>
      <w:tr w:rsidR="00B44DCB" w:rsidRPr="00B44DCB" w:rsidTr="00B44DCB">
        <w:trPr>
          <w:trHeight w:val="76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03</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013000218А</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1 792,3</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03</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013000218А</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72,7</w:t>
            </w:r>
          </w:p>
        </w:tc>
      </w:tr>
      <w:tr w:rsidR="00B44DCB" w:rsidRPr="00B44DCB" w:rsidTr="00B44DCB">
        <w:trPr>
          <w:trHeight w:val="510"/>
        </w:trPr>
        <w:tc>
          <w:tcPr>
            <w:tcW w:w="8180" w:type="dxa"/>
            <w:tcBorders>
              <w:top w:val="nil"/>
              <w:left w:val="single" w:sz="4" w:space="0" w:color="000000"/>
              <w:bottom w:val="single" w:sz="4" w:space="0" w:color="000000"/>
              <w:right w:val="single" w:sz="4" w:space="0" w:color="000000"/>
            </w:tcBorders>
            <w:shd w:val="clear" w:color="auto" w:fill="auto"/>
            <w:hideMark/>
          </w:tcPr>
          <w:p w:rsidR="00B44DCB" w:rsidRPr="00B44DCB" w:rsidRDefault="00B44DCB" w:rsidP="00B44DCB">
            <w:pPr>
              <w:rPr>
                <w:rFonts w:ascii="Arial CYR" w:hAnsi="Arial CYR" w:cs="Arial CYR"/>
                <w:color w:val="000000"/>
              </w:rPr>
            </w:pPr>
            <w:r w:rsidRPr="00B44DCB">
              <w:rPr>
                <w:rFonts w:ascii="Arial CYR" w:hAnsi="Arial CYR" w:cs="Arial CYR"/>
                <w:color w:val="000000"/>
              </w:rPr>
              <w:t>Субсидии на мероприятия по обеспечению персонифицированного финансирования дополнительного образования детей</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03</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0130002190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966,6</w:t>
            </w:r>
          </w:p>
        </w:tc>
      </w:tr>
      <w:tr w:rsidR="00B44DCB" w:rsidRPr="00B44DCB" w:rsidTr="00B44DCB">
        <w:trPr>
          <w:trHeight w:val="510"/>
        </w:trPr>
        <w:tc>
          <w:tcPr>
            <w:tcW w:w="8180" w:type="dxa"/>
            <w:tcBorders>
              <w:top w:val="nil"/>
              <w:left w:val="single" w:sz="4" w:space="0" w:color="000000"/>
              <w:bottom w:val="single" w:sz="4" w:space="0" w:color="000000"/>
              <w:right w:val="single" w:sz="4" w:space="0" w:color="000000"/>
            </w:tcBorders>
            <w:shd w:val="clear" w:color="auto" w:fill="auto"/>
            <w:hideMark/>
          </w:tcPr>
          <w:p w:rsidR="00B44DCB" w:rsidRPr="00B44DCB" w:rsidRDefault="00B44DCB" w:rsidP="00B44DCB">
            <w:pPr>
              <w:rPr>
                <w:rFonts w:ascii="Arial CYR" w:hAnsi="Arial CYR" w:cs="Arial CYR"/>
                <w:color w:val="000000"/>
              </w:rPr>
            </w:pPr>
            <w:r w:rsidRPr="00B44DCB">
              <w:rPr>
                <w:rFonts w:ascii="Arial CYR" w:hAnsi="Arial CYR" w:cs="Arial CYR"/>
                <w:color w:val="000000"/>
              </w:rPr>
              <w:t>Предоставление субсидий бюджетным, автономным учреждениям и иным некоммерческим организациям</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03</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0130002190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600</w:t>
            </w:r>
          </w:p>
        </w:tc>
        <w:tc>
          <w:tcPr>
            <w:tcW w:w="1420" w:type="dxa"/>
            <w:tcBorders>
              <w:top w:val="nil"/>
              <w:left w:val="nil"/>
              <w:bottom w:val="single" w:sz="4" w:space="0" w:color="000000"/>
              <w:right w:val="single" w:sz="4" w:space="0" w:color="000000"/>
            </w:tcBorders>
            <w:shd w:val="clear" w:color="auto" w:fill="auto"/>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966,6</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b/>
                <w:bCs/>
              </w:rPr>
            </w:pPr>
            <w:r w:rsidRPr="00B44DCB">
              <w:rPr>
                <w:rFonts w:ascii="Arial CYR" w:hAnsi="Arial CYR" w:cs="Arial CYR"/>
                <w:b/>
                <w:bCs/>
              </w:rPr>
              <w:t>Другие вопросы в области образования</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09</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0000000000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10 600,5</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Муниципальная программа"Развитие образования Куменского района"</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09</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0100000000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10 600,5</w:t>
            </w:r>
          </w:p>
        </w:tc>
      </w:tr>
      <w:tr w:rsidR="00B44DCB" w:rsidRPr="00B44DCB" w:rsidTr="00B44DCB">
        <w:trPr>
          <w:trHeight w:val="510"/>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подпрограмма "Организация отдыха, оздоровления и занятости несовершеннолетних в дни школьных каникул в Куменском районе"</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09</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0110000000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722,5</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Мероприятия в установленной сфере деятельности</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09</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0110004000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459,2</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Мероприятия по оздоровлению детей и молодежи</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09</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0110004290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55,6</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09</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0110004290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55,6</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Мероприятия по оздоровлению детей за счет средств родителей</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09</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0110004291</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403,6</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09</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0110004291</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403,6</w:t>
            </w:r>
          </w:p>
        </w:tc>
      </w:tr>
      <w:tr w:rsidR="00B44DCB" w:rsidRPr="00B44DCB" w:rsidTr="00B44DCB">
        <w:trPr>
          <w:trHeight w:val="510"/>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09</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0110015000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263,3</w:t>
            </w:r>
          </w:p>
        </w:tc>
      </w:tr>
      <w:tr w:rsidR="00B44DCB" w:rsidRPr="00B44DCB" w:rsidTr="00B44DCB">
        <w:trPr>
          <w:trHeight w:val="76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09</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0110015060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260,7</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hideMark/>
          </w:tcPr>
          <w:p w:rsidR="00B44DCB" w:rsidRPr="00B44DCB" w:rsidRDefault="00B44DCB" w:rsidP="00B44DCB">
            <w:pPr>
              <w:rPr>
                <w:rFonts w:ascii="Arial CYR" w:hAnsi="Arial CYR" w:cs="Arial CYR"/>
                <w:color w:val="000000"/>
              </w:rPr>
            </w:pPr>
            <w:r w:rsidRPr="00B44DCB">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09</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0110015060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260,7</w:t>
            </w:r>
          </w:p>
        </w:tc>
      </w:tr>
      <w:tr w:rsidR="00B44DCB" w:rsidRPr="00B44DCB" w:rsidTr="00B44DCB">
        <w:trPr>
          <w:trHeight w:val="930"/>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 за счет средств районного бюджета</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09</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01100S5060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2,6</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hideMark/>
          </w:tcPr>
          <w:p w:rsidR="00B44DCB" w:rsidRPr="00B44DCB" w:rsidRDefault="00B44DCB" w:rsidP="00B44DCB">
            <w:pPr>
              <w:rPr>
                <w:rFonts w:ascii="Arial CYR" w:hAnsi="Arial CYR" w:cs="Arial CYR"/>
                <w:color w:val="000000"/>
              </w:rPr>
            </w:pPr>
            <w:r w:rsidRPr="00B44DCB">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09</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01100S5060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2,6</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подпрограмма "Развитие системы образования Куменского района"</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09</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0130000000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9 878,0</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Финансовое обеспечение деятельности муниципальных учреждений</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09</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0130002000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9 878,0</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Организации, обеспечивающие деятельность учреждений образования</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09</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0130002040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9 878,0</w:t>
            </w:r>
          </w:p>
        </w:tc>
      </w:tr>
      <w:tr w:rsidR="00B44DCB" w:rsidRPr="00B44DCB" w:rsidTr="00B44DCB">
        <w:trPr>
          <w:trHeight w:val="76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09</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0130002040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8 328,6</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hideMark/>
          </w:tcPr>
          <w:p w:rsidR="00B44DCB" w:rsidRPr="00B44DCB" w:rsidRDefault="00B44DCB" w:rsidP="00B44DCB">
            <w:pPr>
              <w:rPr>
                <w:rFonts w:ascii="Arial CYR" w:hAnsi="Arial CYR" w:cs="Arial CYR"/>
                <w:color w:val="000000"/>
              </w:rPr>
            </w:pPr>
            <w:r w:rsidRPr="00B44DCB">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09</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0130002040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1 549,4</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b/>
                <w:bCs/>
              </w:rPr>
            </w:pPr>
            <w:r w:rsidRPr="00B44DCB">
              <w:rPr>
                <w:rFonts w:ascii="Arial CYR" w:hAnsi="Arial CYR" w:cs="Arial CYR"/>
                <w:b/>
                <w:bCs/>
              </w:rPr>
              <w:t>Социальная политика</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10</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00</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0000000000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16 712,6</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b/>
                <w:bCs/>
              </w:rPr>
            </w:pPr>
            <w:r w:rsidRPr="00B44DCB">
              <w:rPr>
                <w:rFonts w:ascii="Arial CYR" w:hAnsi="Arial CYR" w:cs="Arial CYR"/>
                <w:b/>
                <w:bCs/>
              </w:rPr>
              <w:t>Социальное обеспечение населения</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10</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03</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0000000000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8 686,3</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Муниципальная программа"Развитие образования Куменского района"</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10</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03</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0100000000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8 686,3</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подпрограмма "Развитие системы образования Куменского района"</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10</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03</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0130000000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8 686,3</w:t>
            </w:r>
          </w:p>
        </w:tc>
      </w:tr>
      <w:tr w:rsidR="00B44DCB" w:rsidRPr="00B44DCB" w:rsidTr="00B44DCB">
        <w:trPr>
          <w:trHeight w:val="64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10</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03</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0130016000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8 686,3</w:t>
            </w:r>
          </w:p>
        </w:tc>
      </w:tr>
      <w:tr w:rsidR="00B44DCB" w:rsidRPr="00B44DCB" w:rsidTr="00B44DCB">
        <w:trPr>
          <w:trHeight w:val="1020"/>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10</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03</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0130016140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8 686,3</w:t>
            </w:r>
          </w:p>
        </w:tc>
      </w:tr>
      <w:tr w:rsidR="00B44DCB" w:rsidRPr="00B44DCB" w:rsidTr="00B44DCB">
        <w:trPr>
          <w:trHeight w:val="76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10</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03</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0130016140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8 599,5</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hideMark/>
          </w:tcPr>
          <w:p w:rsidR="00B44DCB" w:rsidRPr="00B44DCB" w:rsidRDefault="00B44DCB" w:rsidP="00B44DCB">
            <w:pPr>
              <w:rPr>
                <w:rFonts w:ascii="Arial CYR" w:hAnsi="Arial CYR" w:cs="Arial CYR"/>
                <w:color w:val="000000"/>
              </w:rPr>
            </w:pPr>
            <w:r w:rsidRPr="00B44DCB">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10</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03</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0130016140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86,8</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b/>
                <w:bCs/>
              </w:rPr>
            </w:pPr>
            <w:r w:rsidRPr="00B44DCB">
              <w:rPr>
                <w:rFonts w:ascii="Arial CYR" w:hAnsi="Arial CYR" w:cs="Arial CYR"/>
                <w:b/>
                <w:bCs/>
              </w:rPr>
              <w:t>Охрана семьи и детства</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10</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04</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0000000000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8 026,3</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Муниципальная программа"Развитие образования Куменского района"</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10</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04</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0100000000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8 026,3</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подпрограмма "Развитие системы образования Куменского района"</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10</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04</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0130000000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8 026,3</w:t>
            </w:r>
          </w:p>
        </w:tc>
      </w:tr>
      <w:tr w:rsidR="00B44DCB" w:rsidRPr="00B44DCB" w:rsidTr="00B44DCB">
        <w:trPr>
          <w:trHeight w:val="52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10</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04</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0130016000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8 026,3</w:t>
            </w:r>
          </w:p>
        </w:tc>
      </w:tr>
      <w:tr w:rsidR="00B44DCB" w:rsidRPr="00B44DCB" w:rsidTr="00B44DCB">
        <w:trPr>
          <w:trHeight w:val="1950"/>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ежемесячного вознаграждения, причитающегося приемным родителям, а также предоставление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в муниципальных общеобразовательных организациях, полного государственного обеспечения</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10</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04</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0130016080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7 062,0</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hideMark/>
          </w:tcPr>
          <w:p w:rsidR="00B44DCB" w:rsidRPr="00B44DCB" w:rsidRDefault="00B44DCB" w:rsidP="00B44DCB">
            <w:pPr>
              <w:rPr>
                <w:rFonts w:ascii="Arial CYR" w:hAnsi="Arial CYR" w:cs="Arial CYR"/>
                <w:color w:val="000000"/>
              </w:rPr>
            </w:pPr>
            <w:r w:rsidRPr="00B44DCB">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10</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04</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0130016080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136,0</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Социальное обеспечение и иные выплаты населению</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10</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04</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0130016080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300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6 926,0</w:t>
            </w:r>
          </w:p>
        </w:tc>
      </w:tr>
      <w:tr w:rsidR="00B44DCB" w:rsidRPr="00B44DCB" w:rsidTr="00B44DCB">
        <w:trPr>
          <w:trHeight w:val="76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lastRenderedPageBreak/>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10</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04</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0130016130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964,3</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hideMark/>
          </w:tcPr>
          <w:p w:rsidR="00B44DCB" w:rsidRPr="00B44DCB" w:rsidRDefault="00B44DCB" w:rsidP="00B44DCB">
            <w:pPr>
              <w:rPr>
                <w:rFonts w:ascii="Arial CYR" w:hAnsi="Arial CYR" w:cs="Arial CYR"/>
                <w:color w:val="000000"/>
              </w:rPr>
            </w:pPr>
            <w:r w:rsidRPr="00B44DCB">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10</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04</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0130016130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28,1</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Социальное обеспечение и иные выплаты населению</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10</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04</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0130016130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300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936,2</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b/>
                <w:bCs/>
              </w:rPr>
            </w:pPr>
            <w:r w:rsidRPr="00B44DCB">
              <w:rPr>
                <w:rFonts w:ascii="Arial CYR" w:hAnsi="Arial CYR" w:cs="Arial CYR"/>
                <w:b/>
                <w:bCs/>
              </w:rPr>
              <w:t>МУ Финансовое управление</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912</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00</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00</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0000000000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52 172,8</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b/>
                <w:bCs/>
              </w:rPr>
            </w:pPr>
            <w:r w:rsidRPr="00B44DCB">
              <w:rPr>
                <w:rFonts w:ascii="Arial CYR" w:hAnsi="Arial CYR" w:cs="Arial CYR"/>
                <w:b/>
                <w:bCs/>
              </w:rPr>
              <w:t>Общегосударственные вопросы</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912</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00</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0000000000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8 995,6</w:t>
            </w:r>
          </w:p>
        </w:tc>
      </w:tr>
      <w:tr w:rsidR="00B44DCB" w:rsidRPr="00B44DCB" w:rsidTr="00B44DCB">
        <w:trPr>
          <w:trHeight w:val="76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b/>
                <w:bCs/>
              </w:rPr>
            </w:pPr>
            <w:r w:rsidRPr="00B44DCB">
              <w:rPr>
                <w:rFonts w:ascii="Arial CYR" w:hAnsi="Arial CYR" w:cs="Arial CY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912</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04</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0000000000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8 395,6</w:t>
            </w:r>
          </w:p>
        </w:tc>
      </w:tr>
      <w:tr w:rsidR="00B44DCB" w:rsidRPr="00B44DCB" w:rsidTr="00B44DCB">
        <w:trPr>
          <w:trHeight w:val="330"/>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Муниципальная программа "Развитие муниципального управления Куменского района"</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912</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04</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1500000000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30,0</w:t>
            </w:r>
          </w:p>
        </w:tc>
      </w:tr>
      <w:tr w:rsidR="00B44DCB" w:rsidRPr="00B44DCB" w:rsidTr="00B44DCB">
        <w:trPr>
          <w:trHeight w:val="300"/>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Подпрограмма "Развитие муниципальной службы Куменского муниципального района"</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912</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04</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1510000000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30,0</w:t>
            </w:r>
          </w:p>
        </w:tc>
      </w:tr>
      <w:tr w:rsidR="00B44DCB" w:rsidRPr="00B44DCB" w:rsidTr="00B44DCB">
        <w:trPr>
          <w:trHeight w:val="510"/>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912</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04</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1510001000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30,0</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Органы местного самоуправления Куменского района</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912</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04</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1510001050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30,0</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hideMark/>
          </w:tcPr>
          <w:p w:rsidR="00B44DCB" w:rsidRPr="00B44DCB" w:rsidRDefault="00B44DCB" w:rsidP="00B44DCB">
            <w:pPr>
              <w:rPr>
                <w:rFonts w:ascii="Arial CYR" w:hAnsi="Arial CYR" w:cs="Arial CYR"/>
                <w:color w:val="000000"/>
              </w:rPr>
            </w:pPr>
            <w:r w:rsidRPr="00B44DCB">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912</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04</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1510001050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30,0</w:t>
            </w:r>
          </w:p>
        </w:tc>
      </w:tr>
      <w:tr w:rsidR="00B44DCB" w:rsidRPr="00B44DCB" w:rsidTr="00B44DCB">
        <w:trPr>
          <w:trHeight w:val="510"/>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Муниципальная программа "Управление муниципальными финансами и регулирование межбюджетных отношений"</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912</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04</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1600000000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8 365,6</w:t>
            </w:r>
          </w:p>
        </w:tc>
      </w:tr>
      <w:tr w:rsidR="00B44DCB" w:rsidRPr="00B44DCB" w:rsidTr="00B44DCB">
        <w:trPr>
          <w:trHeight w:val="510"/>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912</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04</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1600001000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8 365,6</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Органы местного самоуправления Куменского района</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912</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04</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1600001050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8 365,6</w:t>
            </w:r>
          </w:p>
        </w:tc>
      </w:tr>
      <w:tr w:rsidR="00B44DCB" w:rsidRPr="00B44DCB" w:rsidTr="00B44DCB">
        <w:trPr>
          <w:trHeight w:val="76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912</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04</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1600001050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7 678,6</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hideMark/>
          </w:tcPr>
          <w:p w:rsidR="00B44DCB" w:rsidRPr="00B44DCB" w:rsidRDefault="00B44DCB" w:rsidP="00B44DCB">
            <w:pPr>
              <w:rPr>
                <w:rFonts w:ascii="Arial CYR" w:hAnsi="Arial CYR" w:cs="Arial CYR"/>
                <w:color w:val="000000"/>
              </w:rPr>
            </w:pPr>
            <w:r w:rsidRPr="00B44DCB">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912</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04</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1600001050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687,0</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b/>
                <w:bCs/>
              </w:rPr>
            </w:pPr>
            <w:r w:rsidRPr="00B44DCB">
              <w:rPr>
                <w:rFonts w:ascii="Arial CYR" w:hAnsi="Arial CYR" w:cs="Arial CYR"/>
                <w:b/>
                <w:bCs/>
              </w:rPr>
              <w:t>Резервные фонды</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912</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11</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0000000000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600,0</w:t>
            </w:r>
          </w:p>
        </w:tc>
      </w:tr>
      <w:tr w:rsidR="00B44DCB" w:rsidRPr="00B44DCB" w:rsidTr="00B44DCB">
        <w:trPr>
          <w:trHeight w:val="510"/>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Муниципальная программа "Обеспечение безопасности жизнедеятельности населения Куменского района"</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912</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11</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0600000000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600,0</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Резервные фонды</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912</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11</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0600007000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600,0</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Резервный фонд администрации Куменского района</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912</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11</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0600007030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600,0</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Иные бюджетные ассигнования</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912</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11</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0600007030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800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600,0</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b/>
                <w:bCs/>
              </w:rPr>
            </w:pPr>
            <w:r w:rsidRPr="00B44DCB">
              <w:rPr>
                <w:rFonts w:ascii="Arial CYR" w:hAnsi="Arial CYR" w:cs="Arial CYR"/>
                <w:b/>
                <w:bCs/>
              </w:rPr>
              <w:t>Обслуживание государственного и муниципального долга</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912</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13</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00</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0000000000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313,0</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b/>
                <w:bCs/>
              </w:rPr>
            </w:pPr>
            <w:r w:rsidRPr="00B44DCB">
              <w:rPr>
                <w:rFonts w:ascii="Arial CYR" w:hAnsi="Arial CYR" w:cs="Arial CYR"/>
                <w:b/>
                <w:bCs/>
              </w:rPr>
              <w:t>Обслуживание государственного внутреннего и муниципального долга</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912</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13</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01</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0000000000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313,0</w:t>
            </w:r>
          </w:p>
        </w:tc>
      </w:tr>
      <w:tr w:rsidR="00B44DCB" w:rsidRPr="00B44DCB" w:rsidTr="00B44DCB">
        <w:trPr>
          <w:trHeight w:val="510"/>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lastRenderedPageBreak/>
              <w:t>Муниципальная программа "Управление муниципальными финансами и регулирование межбюджетных отношений"</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912</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13</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1600000000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313,0</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Обслуживание муниципального долга</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912</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13</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1600006000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313,0</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 xml:space="preserve">Обслуживание государственного (муниципального) долга </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912</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13</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1600006000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700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313,0</w:t>
            </w:r>
          </w:p>
        </w:tc>
      </w:tr>
      <w:tr w:rsidR="00B44DCB" w:rsidRPr="00B44DCB" w:rsidTr="00B44DCB">
        <w:trPr>
          <w:trHeight w:val="510"/>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b/>
                <w:bCs/>
              </w:rPr>
            </w:pPr>
            <w:r w:rsidRPr="00B44DCB">
              <w:rPr>
                <w:rFonts w:ascii="Arial CYR" w:hAnsi="Arial CYR" w:cs="Arial CYR"/>
                <w:b/>
                <w:bCs/>
              </w:rPr>
              <w:t>Межбюджетные трансферты общего характера бюджетам бюджетной системы Российской Федерации</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912</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14</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00</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0000000000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42 864,2</w:t>
            </w:r>
          </w:p>
        </w:tc>
      </w:tr>
      <w:tr w:rsidR="00B44DCB" w:rsidRPr="00B44DCB" w:rsidTr="00B44DCB">
        <w:trPr>
          <w:trHeight w:val="510"/>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b/>
                <w:bCs/>
              </w:rPr>
            </w:pPr>
            <w:r w:rsidRPr="00B44DCB">
              <w:rPr>
                <w:rFonts w:ascii="Arial CYR" w:hAnsi="Arial CYR" w:cs="Arial CYR"/>
                <w:b/>
                <w:bCs/>
              </w:rPr>
              <w:t>Дотации на выравнивание бюджетной обеспеченности субъектов Российской Федерации и муниципальных образований</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912</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14</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01</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0000000000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7 263,4</w:t>
            </w:r>
          </w:p>
        </w:tc>
      </w:tr>
      <w:tr w:rsidR="00B44DCB" w:rsidRPr="00B44DCB" w:rsidTr="00B44DCB">
        <w:trPr>
          <w:trHeight w:val="510"/>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Муниципальная программа "Управление муниципальными финансами и регулирование межбюджетных отношений"</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912</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14</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1600000000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7 263,4</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hideMark/>
          </w:tcPr>
          <w:p w:rsidR="00B44DCB" w:rsidRPr="00B44DCB" w:rsidRDefault="00B44DCB" w:rsidP="00B44DCB">
            <w:pPr>
              <w:rPr>
                <w:rFonts w:ascii="Arial CYR" w:hAnsi="Arial CYR" w:cs="Arial CYR"/>
              </w:rPr>
            </w:pPr>
            <w:r w:rsidRPr="00B44DCB">
              <w:rPr>
                <w:rFonts w:ascii="Arial CYR" w:hAnsi="Arial CYR" w:cs="Arial CYR"/>
              </w:rPr>
              <w:t>Дотации из бюджета муниципального района</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912</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14</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1600012000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4 105,4</w:t>
            </w:r>
          </w:p>
        </w:tc>
      </w:tr>
      <w:tr w:rsidR="00B44DCB" w:rsidRPr="00B44DCB" w:rsidTr="00B44DCB">
        <w:trPr>
          <w:trHeight w:val="510"/>
        </w:trPr>
        <w:tc>
          <w:tcPr>
            <w:tcW w:w="8180" w:type="dxa"/>
            <w:tcBorders>
              <w:top w:val="nil"/>
              <w:left w:val="single" w:sz="4" w:space="0" w:color="000000"/>
              <w:bottom w:val="single" w:sz="4" w:space="0" w:color="000000"/>
              <w:right w:val="single" w:sz="4" w:space="0" w:color="000000"/>
            </w:tcBorders>
            <w:shd w:val="clear" w:color="auto" w:fill="auto"/>
            <w:hideMark/>
          </w:tcPr>
          <w:p w:rsidR="00B44DCB" w:rsidRPr="00B44DCB" w:rsidRDefault="00B44DCB" w:rsidP="00B44DCB">
            <w:pPr>
              <w:rPr>
                <w:rFonts w:ascii="Arial CYR" w:hAnsi="Arial CYR" w:cs="Arial CYR"/>
              </w:rPr>
            </w:pPr>
            <w:r w:rsidRPr="00B44DCB">
              <w:rPr>
                <w:rFonts w:ascii="Arial CYR" w:hAnsi="Arial CYR" w:cs="Arial CYR"/>
              </w:rPr>
              <w:t>Дотация на выравнивание бюджетной обеспеченности поселений, предоставляемой из бюджета муниципального района</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912</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14</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1600012010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4 105,4</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Межбюджетные трансферты</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912</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14</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1600012010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500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4 105,4</w:t>
            </w:r>
          </w:p>
        </w:tc>
      </w:tr>
      <w:tr w:rsidR="00B44DCB" w:rsidRPr="00B44DCB" w:rsidTr="00B44DCB">
        <w:trPr>
          <w:trHeight w:val="540"/>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912</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14</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1600016000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3 158,0</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Расчет и предоставление дотаций бюджетам поселений</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912</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14</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1600016030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3 158,0</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Межбюджетные трансферты</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912</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14</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1600016030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500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3 158,0</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b/>
                <w:bCs/>
              </w:rPr>
            </w:pPr>
            <w:r w:rsidRPr="00B44DCB">
              <w:rPr>
                <w:rFonts w:ascii="Arial CYR" w:hAnsi="Arial CYR" w:cs="Arial CYR"/>
                <w:b/>
                <w:bCs/>
              </w:rPr>
              <w:t>Прочие межбюджетные трансферты общего характера</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912</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14</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03</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0000000000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35 600,8</w:t>
            </w:r>
          </w:p>
        </w:tc>
      </w:tr>
      <w:tr w:rsidR="00B44DCB" w:rsidRPr="00B44DCB" w:rsidTr="00B44DCB">
        <w:trPr>
          <w:trHeight w:val="510"/>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Муниципальная программа "Управление муниципальными финансами и регулирование межбюджетных отношений"</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912</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14</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03</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1600000000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35 600,8</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Иные межбюджетные трансферты из  бюджета муниципального района</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912</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14</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03</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1600011000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30 873,3</w:t>
            </w:r>
          </w:p>
        </w:tc>
      </w:tr>
      <w:tr w:rsidR="00B44DCB" w:rsidRPr="00B44DCB" w:rsidTr="00B44DCB">
        <w:trPr>
          <w:trHeight w:val="510"/>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Иные межбюджетные трансферты на поддержку мер по обеспечению сбалансированности  бюджетов поселений</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912</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14</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03</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1600011010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30 823,3</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Межбюджетные трансферты</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912</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14</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03</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1600011010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500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30 823,3</w:t>
            </w:r>
          </w:p>
        </w:tc>
      </w:tr>
      <w:tr w:rsidR="00B44DCB" w:rsidRPr="00B44DCB" w:rsidTr="00B44DCB">
        <w:trPr>
          <w:trHeight w:val="510"/>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Иные межбюджетные трансферты бюджетам поселений на осуществение части полномочий по решению вопросов местного значения</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912</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14</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03</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1600011020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50,0</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Межбюджетные трансферты</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912</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14</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03</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1600011020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500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50,0</w:t>
            </w:r>
          </w:p>
        </w:tc>
      </w:tr>
      <w:tr w:rsidR="00B44DCB" w:rsidRPr="00B44DCB" w:rsidTr="00B44DCB">
        <w:trPr>
          <w:trHeight w:val="510"/>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Расходы за счет средств на выполнение расходных обязательств муниципальных образований</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912</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14</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03</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160001403A</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4 727,5</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Межбюджетные трансферты</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912</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14</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03</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160001403A</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500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4 727,5</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b/>
                <w:bCs/>
              </w:rPr>
            </w:pPr>
            <w:r w:rsidRPr="00B44DCB">
              <w:rPr>
                <w:rFonts w:ascii="Arial CYR" w:hAnsi="Arial CYR" w:cs="Arial CYR"/>
                <w:b/>
                <w:bCs/>
              </w:rPr>
              <w:t>Администрация Куменского района</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00</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00</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0000000000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328 079,6</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b/>
                <w:bCs/>
              </w:rPr>
            </w:pPr>
            <w:r w:rsidRPr="00B44DCB">
              <w:rPr>
                <w:rFonts w:ascii="Arial CYR" w:hAnsi="Arial CYR" w:cs="Arial CYR"/>
                <w:b/>
                <w:bCs/>
              </w:rPr>
              <w:t>Общегосударственные вопросы</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00</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0000000000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36 846,4</w:t>
            </w:r>
          </w:p>
        </w:tc>
      </w:tr>
      <w:tr w:rsidR="00B44DCB" w:rsidRPr="00B44DCB" w:rsidTr="00B44DCB">
        <w:trPr>
          <w:trHeight w:val="510"/>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Муниципальная программа "Развитие муниципального управления Куменского района"</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02</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1500000000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1 599,7</w:t>
            </w:r>
          </w:p>
        </w:tc>
      </w:tr>
      <w:tr w:rsidR="00B44DCB" w:rsidRPr="00B44DCB" w:rsidTr="00B44DCB">
        <w:trPr>
          <w:trHeight w:val="510"/>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lastRenderedPageBreak/>
              <w:t>Руководство и управление в сфере установленных функций органов местного самоуправления Куменского района</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02</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1500001000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1 599,7</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Глава муниципального образования</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02</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1500001010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1 599,7</w:t>
            </w:r>
          </w:p>
        </w:tc>
      </w:tr>
      <w:tr w:rsidR="00B44DCB" w:rsidRPr="00B44DCB" w:rsidTr="00B44DCB">
        <w:trPr>
          <w:trHeight w:val="76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02</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1500001010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1 599,7</w:t>
            </w:r>
          </w:p>
        </w:tc>
      </w:tr>
      <w:tr w:rsidR="00B44DCB" w:rsidRPr="00B44DCB" w:rsidTr="00B44DCB">
        <w:trPr>
          <w:trHeight w:val="76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b/>
                <w:bCs/>
              </w:rPr>
            </w:pPr>
            <w:r w:rsidRPr="00B44DCB">
              <w:rPr>
                <w:rFonts w:ascii="Arial CYR" w:hAnsi="Arial CYR" w:cs="Arial CY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04</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0000000000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22 738,4</w:t>
            </w:r>
          </w:p>
        </w:tc>
      </w:tr>
      <w:tr w:rsidR="00B44DCB" w:rsidRPr="00B44DCB" w:rsidTr="00B44DCB">
        <w:trPr>
          <w:trHeight w:val="510"/>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Муниципальная программа "Развитие муниципального управления Куменского района"</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04</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1500000000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21 640,4</w:t>
            </w:r>
          </w:p>
        </w:tc>
      </w:tr>
      <w:tr w:rsidR="00B44DCB" w:rsidRPr="00B44DCB" w:rsidTr="00B44DCB">
        <w:trPr>
          <w:trHeight w:val="510"/>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04</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1500001000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19 321,4</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Органы местного самоуправления Куменского района</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04</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1500001050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19 321,4</w:t>
            </w:r>
          </w:p>
        </w:tc>
      </w:tr>
      <w:tr w:rsidR="00B44DCB" w:rsidRPr="00B44DCB" w:rsidTr="00B44DCB">
        <w:trPr>
          <w:trHeight w:val="76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04</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1500001050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19 048,5</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hideMark/>
          </w:tcPr>
          <w:p w:rsidR="00B44DCB" w:rsidRPr="00B44DCB" w:rsidRDefault="00B44DCB" w:rsidP="00B44DCB">
            <w:pPr>
              <w:rPr>
                <w:rFonts w:ascii="Arial CYR" w:hAnsi="Arial CYR" w:cs="Arial CYR"/>
                <w:color w:val="000000"/>
              </w:rPr>
            </w:pPr>
            <w:r w:rsidRPr="00B44DCB">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04</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1500001050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258,9</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Иные бюджетные ассигнования</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04</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1500001050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800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14,0</w:t>
            </w:r>
          </w:p>
        </w:tc>
      </w:tr>
      <w:tr w:rsidR="00B44DCB" w:rsidRPr="00B44DCB" w:rsidTr="00B44DCB">
        <w:trPr>
          <w:trHeight w:val="5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04</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1500016000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2 027,0</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Осуществление деятельности по опеке и попечительству</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04</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1500016040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1 172,0</w:t>
            </w:r>
          </w:p>
        </w:tc>
      </w:tr>
      <w:tr w:rsidR="00B44DCB" w:rsidRPr="00B44DCB" w:rsidTr="00B44DCB">
        <w:trPr>
          <w:trHeight w:val="76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04</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1500016040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1 139,5</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hideMark/>
          </w:tcPr>
          <w:p w:rsidR="00B44DCB" w:rsidRPr="00B44DCB" w:rsidRDefault="00B44DCB" w:rsidP="00B44DCB">
            <w:pPr>
              <w:rPr>
                <w:rFonts w:ascii="Arial CYR" w:hAnsi="Arial CYR" w:cs="Arial CYR"/>
                <w:color w:val="000000"/>
              </w:rPr>
            </w:pPr>
            <w:r w:rsidRPr="00B44DCB">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04</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1500016040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32,5</w:t>
            </w:r>
          </w:p>
        </w:tc>
      </w:tr>
      <w:tr w:rsidR="00B44DCB" w:rsidRPr="00B44DCB" w:rsidTr="00B44DCB">
        <w:trPr>
          <w:trHeight w:val="1020"/>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04</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1500016060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855,0</w:t>
            </w:r>
          </w:p>
        </w:tc>
      </w:tr>
      <w:tr w:rsidR="00B44DCB" w:rsidRPr="00B44DCB" w:rsidTr="00B44DCB">
        <w:trPr>
          <w:trHeight w:val="76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04</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1500016060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855,0</w:t>
            </w:r>
          </w:p>
        </w:tc>
      </w:tr>
      <w:tr w:rsidR="00B44DCB" w:rsidRPr="00B44DCB" w:rsidTr="00B44DCB">
        <w:trPr>
          <w:trHeight w:val="510"/>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Подпрограмма "Развитие муниципальной службы Куменского муниципального района"</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04</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1510000000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292,0</w:t>
            </w:r>
          </w:p>
        </w:tc>
      </w:tr>
      <w:tr w:rsidR="00B44DCB" w:rsidRPr="00B44DCB" w:rsidTr="00B44DCB">
        <w:trPr>
          <w:trHeight w:val="510"/>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lastRenderedPageBreak/>
              <w:t>Руководство и управление в сфере установленных функций органов местного самоуправления Куменского района</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04</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1510001000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292,0</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Органы местного самоуправления Куменского района</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04</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1510001050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292,0</w:t>
            </w:r>
          </w:p>
        </w:tc>
      </w:tr>
      <w:tr w:rsidR="00B44DCB" w:rsidRPr="00B44DCB" w:rsidTr="00B44DCB">
        <w:trPr>
          <w:trHeight w:val="76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04</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1510001050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106,0</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hideMark/>
          </w:tcPr>
          <w:p w:rsidR="00B44DCB" w:rsidRPr="00B44DCB" w:rsidRDefault="00B44DCB" w:rsidP="00B44DCB">
            <w:pPr>
              <w:rPr>
                <w:rFonts w:ascii="Arial CYR" w:hAnsi="Arial CYR" w:cs="Arial CYR"/>
                <w:color w:val="000000"/>
              </w:rPr>
            </w:pPr>
            <w:r w:rsidRPr="00B44DCB">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04</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1510001050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186,0</w:t>
            </w:r>
          </w:p>
        </w:tc>
      </w:tr>
      <w:tr w:rsidR="00B44DCB" w:rsidRPr="00B44DCB" w:rsidTr="00B44DCB">
        <w:trPr>
          <w:trHeight w:val="510"/>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Муниципальная программа "Развитие агропромышленного комплекса Куменского района"</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04</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1700000000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1 098,0</w:t>
            </w:r>
          </w:p>
        </w:tc>
      </w:tr>
      <w:tr w:rsidR="00B44DCB" w:rsidRPr="00B44DCB" w:rsidTr="00B44DCB">
        <w:trPr>
          <w:trHeight w:val="510"/>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04</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1700016000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1 098,0</w:t>
            </w:r>
          </w:p>
        </w:tc>
      </w:tr>
      <w:tr w:rsidR="00B44DCB" w:rsidRPr="00B44DCB" w:rsidTr="00B44DCB">
        <w:trPr>
          <w:trHeight w:val="510"/>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Поддержка сельскохозяйственного производства, за исключением реализации мероприятий, предусмотренных федеральными целевыми программами</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04</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1700016020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1 098,0</w:t>
            </w:r>
          </w:p>
        </w:tc>
      </w:tr>
      <w:tr w:rsidR="00B44DCB" w:rsidRPr="00B44DCB" w:rsidTr="00B44DCB">
        <w:trPr>
          <w:trHeight w:val="76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04</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1700016020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1 098,0</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b/>
                <w:bCs/>
              </w:rPr>
            </w:pPr>
            <w:r w:rsidRPr="00B44DCB">
              <w:rPr>
                <w:rFonts w:ascii="Arial CYR" w:hAnsi="Arial CYR" w:cs="Arial CYR"/>
                <w:b/>
                <w:bCs/>
              </w:rPr>
              <w:t>Судебная система</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05</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0000000000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4,8</w:t>
            </w:r>
          </w:p>
        </w:tc>
      </w:tr>
      <w:tr w:rsidR="00B44DCB" w:rsidRPr="00B44DCB" w:rsidTr="00B44DCB">
        <w:trPr>
          <w:trHeight w:val="510"/>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Муниципальная программа "Развитие муниципального управления Куменского района"</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05</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1500000000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4,8</w:t>
            </w:r>
          </w:p>
        </w:tc>
      </w:tr>
      <w:tr w:rsidR="00B44DCB" w:rsidRPr="00B44DCB" w:rsidTr="00B44DCB">
        <w:trPr>
          <w:trHeight w:val="76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05</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1500051200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4,8</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hideMark/>
          </w:tcPr>
          <w:p w:rsidR="00B44DCB" w:rsidRPr="00B44DCB" w:rsidRDefault="00B44DCB" w:rsidP="00B44DCB">
            <w:pPr>
              <w:rPr>
                <w:rFonts w:ascii="Arial CYR" w:hAnsi="Arial CYR" w:cs="Arial CYR"/>
                <w:color w:val="000000"/>
              </w:rPr>
            </w:pPr>
            <w:r w:rsidRPr="00B44DCB">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05</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1500051200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4,8</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b/>
                <w:bCs/>
              </w:rPr>
            </w:pPr>
            <w:r w:rsidRPr="00B44DCB">
              <w:rPr>
                <w:rFonts w:ascii="Arial CYR" w:hAnsi="Arial CYR" w:cs="Arial CYR"/>
                <w:b/>
                <w:bCs/>
              </w:rPr>
              <w:t>Другие общегосударственные вопросы</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13</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0000000000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12 503,5</w:t>
            </w:r>
          </w:p>
        </w:tc>
      </w:tr>
      <w:tr w:rsidR="00B44DCB" w:rsidRPr="00B44DCB" w:rsidTr="00B44DCB">
        <w:trPr>
          <w:trHeight w:val="510"/>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Муниципальная программа "Поддержка деятельности социально ориентированных некоммерческих организаций и развитие активности населения в куменском районе"</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13</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0400000000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219,0</w:t>
            </w:r>
          </w:p>
        </w:tc>
      </w:tr>
      <w:tr w:rsidR="00B44DCB" w:rsidRPr="00B44DCB" w:rsidTr="00B44DCB">
        <w:trPr>
          <w:trHeight w:val="510"/>
        </w:trPr>
        <w:tc>
          <w:tcPr>
            <w:tcW w:w="8180" w:type="dxa"/>
            <w:tcBorders>
              <w:top w:val="nil"/>
              <w:left w:val="single" w:sz="4" w:space="0" w:color="000000"/>
              <w:bottom w:val="single" w:sz="4" w:space="0" w:color="000000"/>
              <w:right w:val="single" w:sz="4" w:space="0" w:color="000000"/>
            </w:tcBorders>
            <w:shd w:val="clear" w:color="auto" w:fill="auto"/>
            <w:hideMark/>
          </w:tcPr>
          <w:p w:rsidR="00B44DCB" w:rsidRPr="00B44DCB" w:rsidRDefault="00B44DCB" w:rsidP="00B44DCB">
            <w:pPr>
              <w:rPr>
                <w:rFonts w:ascii="Arial CYR" w:hAnsi="Arial CYR" w:cs="Arial CYR"/>
                <w:color w:val="000000"/>
              </w:rPr>
            </w:pPr>
            <w:r w:rsidRPr="00B44DCB">
              <w:rPr>
                <w:rFonts w:ascii="Arial CYR" w:hAnsi="Arial CYR" w:cs="Arial CYR"/>
                <w:color w:val="000000"/>
              </w:rPr>
              <w:t>подпрограмма "Поддержка деятельности общественных организаций, ТОС и развитие  активности населения"</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13</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0410000000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63,0</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hideMark/>
          </w:tcPr>
          <w:p w:rsidR="00B44DCB" w:rsidRPr="00B44DCB" w:rsidRDefault="00B44DCB" w:rsidP="00B44DCB">
            <w:pPr>
              <w:rPr>
                <w:rFonts w:ascii="Arial CYR" w:hAnsi="Arial CYR" w:cs="Arial CYR"/>
                <w:color w:val="000000"/>
              </w:rPr>
            </w:pPr>
            <w:r w:rsidRPr="00B44DCB">
              <w:rPr>
                <w:rFonts w:ascii="Arial CYR" w:hAnsi="Arial CYR" w:cs="Arial CYR"/>
                <w:color w:val="000000"/>
              </w:rPr>
              <w:t>Мероприятия в установленной сфере деятельности</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13</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0410004000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63,0</w:t>
            </w:r>
          </w:p>
        </w:tc>
      </w:tr>
      <w:tr w:rsidR="00B44DCB" w:rsidRPr="00B44DCB" w:rsidTr="00B44DCB">
        <w:trPr>
          <w:trHeight w:val="510"/>
        </w:trPr>
        <w:tc>
          <w:tcPr>
            <w:tcW w:w="8180" w:type="dxa"/>
            <w:tcBorders>
              <w:top w:val="nil"/>
              <w:left w:val="single" w:sz="4" w:space="0" w:color="000000"/>
              <w:bottom w:val="single" w:sz="4" w:space="0" w:color="000000"/>
              <w:right w:val="single" w:sz="4" w:space="0" w:color="000000"/>
            </w:tcBorders>
            <w:shd w:val="clear" w:color="auto" w:fill="auto"/>
            <w:hideMark/>
          </w:tcPr>
          <w:p w:rsidR="00B44DCB" w:rsidRPr="00B44DCB" w:rsidRDefault="00B44DCB" w:rsidP="00B44DCB">
            <w:pPr>
              <w:rPr>
                <w:rFonts w:ascii="Arial CYR" w:hAnsi="Arial CYR" w:cs="Arial CYR"/>
              </w:rPr>
            </w:pPr>
            <w:r w:rsidRPr="00B44DCB">
              <w:rPr>
                <w:rFonts w:ascii="Arial CYR" w:hAnsi="Arial CYR" w:cs="Arial CYR"/>
              </w:rPr>
              <w:t>Реализация мероприятий, направленных на поддержку деятельности общественных организаций, ТОС и развитие активности населения</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13</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0410004131</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63,0</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hideMark/>
          </w:tcPr>
          <w:p w:rsidR="00B44DCB" w:rsidRPr="00B44DCB" w:rsidRDefault="00B44DCB" w:rsidP="00B44DCB">
            <w:pPr>
              <w:rPr>
                <w:rFonts w:ascii="Arial CYR" w:hAnsi="Arial CYR" w:cs="Arial CYR"/>
                <w:color w:val="000000"/>
              </w:rPr>
            </w:pPr>
            <w:r w:rsidRPr="00B44DCB">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13</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0410004131</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63,0</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hideMark/>
          </w:tcPr>
          <w:p w:rsidR="00B44DCB" w:rsidRPr="00B44DCB" w:rsidRDefault="00B44DCB" w:rsidP="00B44DCB">
            <w:pPr>
              <w:rPr>
                <w:rFonts w:ascii="Arial CYR" w:hAnsi="Arial CYR" w:cs="Arial CYR"/>
                <w:color w:val="000000"/>
              </w:rPr>
            </w:pPr>
            <w:r w:rsidRPr="00B44DCB">
              <w:rPr>
                <w:rFonts w:ascii="Arial CYR" w:hAnsi="Arial CYR" w:cs="Arial CYR"/>
                <w:color w:val="000000"/>
              </w:rPr>
              <w:t>Подпрограмма "Социальная поддержка инвалидов"</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13</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0420000000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33,0</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hideMark/>
          </w:tcPr>
          <w:p w:rsidR="00B44DCB" w:rsidRPr="00B44DCB" w:rsidRDefault="00B44DCB" w:rsidP="00B44DCB">
            <w:pPr>
              <w:rPr>
                <w:rFonts w:ascii="Arial CYR" w:hAnsi="Arial CYR" w:cs="Arial CYR"/>
                <w:color w:val="000000"/>
              </w:rPr>
            </w:pPr>
            <w:r w:rsidRPr="00B44DCB">
              <w:rPr>
                <w:rFonts w:ascii="Arial CYR" w:hAnsi="Arial CYR" w:cs="Arial CYR"/>
                <w:color w:val="000000"/>
              </w:rPr>
              <w:t>Мероприятия в установленной сфере деятельности</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13</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0420004000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33,0</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hideMark/>
          </w:tcPr>
          <w:p w:rsidR="00B44DCB" w:rsidRPr="00B44DCB" w:rsidRDefault="00B44DCB" w:rsidP="00B44DCB">
            <w:pPr>
              <w:rPr>
                <w:rFonts w:ascii="Arial CYR" w:hAnsi="Arial CYR" w:cs="Arial CYR"/>
              </w:rPr>
            </w:pPr>
            <w:r w:rsidRPr="00B44DCB">
              <w:rPr>
                <w:rFonts w:ascii="Arial CYR" w:hAnsi="Arial CYR" w:cs="Arial CYR"/>
              </w:rPr>
              <w:t>Реализация мероприятий, направленных на социальную поддержку инвалидов</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13</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0420004130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33,0</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hideMark/>
          </w:tcPr>
          <w:p w:rsidR="00B44DCB" w:rsidRPr="00B44DCB" w:rsidRDefault="00B44DCB" w:rsidP="00B44DCB">
            <w:pPr>
              <w:rPr>
                <w:rFonts w:ascii="Arial CYR" w:hAnsi="Arial CYR" w:cs="Arial CYR"/>
                <w:color w:val="000000"/>
              </w:rPr>
            </w:pPr>
            <w:r w:rsidRPr="00B44DCB">
              <w:rPr>
                <w:rFonts w:ascii="Arial CYR" w:hAnsi="Arial CYR" w:cs="Arial CYR"/>
                <w:color w:val="000000"/>
              </w:rPr>
              <w:lastRenderedPageBreak/>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13</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0420004130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33,0</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Мероприятия не вошедшие в подпрограммы</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13</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0430000000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123,0</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Мероприятия в установленной сфере деятельности</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13</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0430004000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123,0</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Расходы на организацию и проведение районных мероприятий</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13</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0430004230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123,0</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hideMark/>
          </w:tcPr>
          <w:p w:rsidR="00B44DCB" w:rsidRPr="00B44DCB" w:rsidRDefault="00B44DCB" w:rsidP="00B44DCB">
            <w:pPr>
              <w:rPr>
                <w:rFonts w:ascii="Arial CYR" w:hAnsi="Arial CYR" w:cs="Arial CYR"/>
                <w:color w:val="000000"/>
              </w:rPr>
            </w:pPr>
            <w:r w:rsidRPr="00B44DCB">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13</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0430004230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108,0</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hideMark/>
          </w:tcPr>
          <w:p w:rsidR="00B44DCB" w:rsidRPr="00B44DCB" w:rsidRDefault="00B44DCB" w:rsidP="00B44DCB">
            <w:pPr>
              <w:rPr>
                <w:rFonts w:ascii="Arial CYR" w:hAnsi="Arial CYR" w:cs="Arial CYR"/>
                <w:color w:val="000000"/>
              </w:rPr>
            </w:pPr>
            <w:r w:rsidRPr="00B44DCB">
              <w:rPr>
                <w:rFonts w:ascii="Arial CYR" w:hAnsi="Arial CYR" w:cs="Arial CYR"/>
                <w:color w:val="000000"/>
              </w:rPr>
              <w:t>Социальное обеспечение и иные выплаты населению</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13</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0430004230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300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15,0</w:t>
            </w:r>
          </w:p>
        </w:tc>
      </w:tr>
      <w:tr w:rsidR="00B44DCB" w:rsidRPr="00B44DCB" w:rsidTr="00B44DCB">
        <w:trPr>
          <w:trHeight w:val="510"/>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Муниципальная программа "Обеспечение безопасности жизнедеятельности населения Куменского района"</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13</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0600000000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4,8</w:t>
            </w:r>
          </w:p>
        </w:tc>
      </w:tr>
      <w:tr w:rsidR="00B44DCB" w:rsidRPr="00B44DCB" w:rsidTr="00B44DCB">
        <w:trPr>
          <w:trHeight w:val="540"/>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Подпрограмма "Комплексные меры противодействия немедицинскому потреблению наркотических средств и их незаконному обороту в Куменском районе"</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13</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0620000000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4,0</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Мероприятия в установленной сфере деятельности</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13</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0620004000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4,0</w:t>
            </w:r>
          </w:p>
        </w:tc>
      </w:tr>
      <w:tr w:rsidR="00B44DCB" w:rsidRPr="00B44DCB" w:rsidTr="00B44DCB">
        <w:trPr>
          <w:trHeight w:val="58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Реализация мероприятий, направленных на противодействие немедицинскому потреблению наркотических средств и их незаконному обороту в Куменском районе</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13</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0620004110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4,0</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hideMark/>
          </w:tcPr>
          <w:p w:rsidR="00B44DCB" w:rsidRPr="00B44DCB" w:rsidRDefault="00B44DCB" w:rsidP="00B44DCB">
            <w:pPr>
              <w:rPr>
                <w:rFonts w:ascii="Arial CYR" w:hAnsi="Arial CYR" w:cs="Arial CYR"/>
                <w:color w:val="000000"/>
              </w:rPr>
            </w:pPr>
            <w:r w:rsidRPr="00B44DCB">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13</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0620004110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4,0</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Подпрограмма "Противодействие коррупции в Куменском районе"</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13</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0640000000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0,8</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Мероприятия в установленной сфере деятельности</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13</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0640004000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0,8</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Мероприятия направленные на противодействие коррупции</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13</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0640004160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0,8</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hideMark/>
          </w:tcPr>
          <w:p w:rsidR="00B44DCB" w:rsidRPr="00B44DCB" w:rsidRDefault="00B44DCB" w:rsidP="00B44DCB">
            <w:pPr>
              <w:rPr>
                <w:rFonts w:ascii="Arial CYR" w:hAnsi="Arial CYR" w:cs="Arial CYR"/>
                <w:color w:val="000000"/>
              </w:rPr>
            </w:pPr>
            <w:r w:rsidRPr="00B44DCB">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13</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0640004160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0,8</w:t>
            </w:r>
          </w:p>
        </w:tc>
      </w:tr>
      <w:tr w:rsidR="00B44DCB" w:rsidRPr="00B44DCB" w:rsidTr="00B44DCB">
        <w:trPr>
          <w:trHeight w:val="510"/>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Муниципальная программа "Управление муниципальным имуществом Куменского района"</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13</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1300000000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483,0</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Мероприятия в установленной сфере деятельности</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13</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1300004000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483,0</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Мероприятия в сфере управления муниципальной собственностью</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13</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1300004010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483,0</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hideMark/>
          </w:tcPr>
          <w:p w:rsidR="00B44DCB" w:rsidRPr="00B44DCB" w:rsidRDefault="00B44DCB" w:rsidP="00B44DCB">
            <w:pPr>
              <w:rPr>
                <w:rFonts w:ascii="Arial CYR" w:hAnsi="Arial CYR" w:cs="Arial CYR"/>
                <w:color w:val="000000"/>
              </w:rPr>
            </w:pPr>
            <w:r w:rsidRPr="00B44DCB">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13</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1300004010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483,0</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Муниципальная программа "Информатизация Куменского района Кировской области"</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13</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1400000000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421,0</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Мероприятия в установленной сфере деятельности</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13</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1400004000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421,0</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Мероприятия в области информатизации муниципального образования</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13</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1400004050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421,0</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hideMark/>
          </w:tcPr>
          <w:p w:rsidR="00B44DCB" w:rsidRPr="00B44DCB" w:rsidRDefault="00B44DCB" w:rsidP="00B44DCB">
            <w:pPr>
              <w:rPr>
                <w:rFonts w:ascii="Arial CYR" w:hAnsi="Arial CYR" w:cs="Arial CYR"/>
                <w:color w:val="000000"/>
              </w:rPr>
            </w:pPr>
            <w:r w:rsidRPr="00B44DCB">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13</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1400004050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421,0</w:t>
            </w:r>
          </w:p>
        </w:tc>
      </w:tr>
      <w:tr w:rsidR="00B44DCB" w:rsidRPr="00B44DCB" w:rsidTr="00B44DCB">
        <w:trPr>
          <w:trHeight w:val="28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Муниципальная программа "Развитие муниципального управления Куменского района"</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13</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1500000000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11 375,7</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Финансовое обеспечение деятельности муниципальных учреждений</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13</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1500002000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11 250,5</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Учреждение по обеспечению деятельности администрации района</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13</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1500002090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11 250,5</w:t>
            </w:r>
          </w:p>
        </w:tc>
      </w:tr>
      <w:tr w:rsidR="00B44DCB" w:rsidRPr="00B44DCB" w:rsidTr="00B44DCB">
        <w:trPr>
          <w:trHeight w:val="76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13</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1500002090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6 229,9</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hideMark/>
          </w:tcPr>
          <w:p w:rsidR="00B44DCB" w:rsidRPr="00B44DCB" w:rsidRDefault="00B44DCB" w:rsidP="00B44DCB">
            <w:pPr>
              <w:rPr>
                <w:rFonts w:ascii="Arial CYR" w:hAnsi="Arial CYR" w:cs="Arial CYR"/>
                <w:color w:val="000000"/>
              </w:rPr>
            </w:pPr>
            <w:r w:rsidRPr="00B44DCB">
              <w:rPr>
                <w:rFonts w:ascii="Arial CYR" w:hAnsi="Arial CYR" w:cs="Arial CYR"/>
                <w:color w:val="000000"/>
              </w:rPr>
              <w:lastRenderedPageBreak/>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13</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1500002090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4 927,8</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Иные бюджетные ассигнования</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13</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1500002090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800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92,8</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Мероприятия в установленной сфере деятельности</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13</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1500004000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81,0</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Иные мероприятия в установленной сфере деятельности</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13</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1500004180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81,0</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Иные бюджетные ассигнования</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13</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1500004180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800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81,0</w:t>
            </w:r>
          </w:p>
        </w:tc>
      </w:tr>
      <w:tr w:rsidR="00B44DCB" w:rsidRPr="00B44DCB" w:rsidTr="00B44DCB">
        <w:trPr>
          <w:trHeight w:val="58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13</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1500016000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42,8</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Хранение, комплектование, учет и использование архивных документов</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13</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1500016010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42,8</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hideMark/>
          </w:tcPr>
          <w:p w:rsidR="00B44DCB" w:rsidRPr="00B44DCB" w:rsidRDefault="00B44DCB" w:rsidP="00B44DCB">
            <w:pPr>
              <w:rPr>
                <w:rFonts w:ascii="Arial CYR" w:hAnsi="Arial CYR" w:cs="Arial CYR"/>
                <w:color w:val="000000"/>
              </w:rPr>
            </w:pPr>
            <w:r w:rsidRPr="00B44DCB">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13</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1500016010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42,8</w:t>
            </w:r>
          </w:p>
        </w:tc>
      </w:tr>
      <w:tr w:rsidR="00B44DCB" w:rsidRPr="00B44DCB" w:rsidTr="00B44DCB">
        <w:trPr>
          <w:trHeight w:val="510"/>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Создание и деятельность в муниципальных образованиях административных комиссий</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13</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1500016050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1,4</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hideMark/>
          </w:tcPr>
          <w:p w:rsidR="00B44DCB" w:rsidRPr="00B44DCB" w:rsidRDefault="00B44DCB" w:rsidP="00B44DCB">
            <w:pPr>
              <w:rPr>
                <w:rFonts w:ascii="Arial CYR" w:hAnsi="Arial CYR" w:cs="Arial CYR"/>
                <w:color w:val="000000"/>
              </w:rPr>
            </w:pPr>
            <w:r w:rsidRPr="00B44DCB">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13</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1500016050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1,4</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b/>
                <w:bCs/>
              </w:rPr>
            </w:pPr>
            <w:r w:rsidRPr="00B44DCB">
              <w:rPr>
                <w:rFonts w:ascii="Arial CYR" w:hAnsi="Arial CYR" w:cs="Arial CYR"/>
                <w:b/>
                <w:bCs/>
              </w:rPr>
              <w:t>Национальная безопасность и правоохранительная деятельность</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03</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00</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0000000000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1 566,4</w:t>
            </w:r>
          </w:p>
        </w:tc>
      </w:tr>
      <w:tr w:rsidR="00B44DCB" w:rsidRPr="00B44DCB" w:rsidTr="00B44DCB">
        <w:trPr>
          <w:trHeight w:val="510"/>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b/>
                <w:bCs/>
              </w:rPr>
            </w:pPr>
            <w:r w:rsidRPr="00B44DCB">
              <w:rPr>
                <w:rFonts w:ascii="Arial CYR" w:hAnsi="Arial CYR" w:cs="Arial CYR"/>
                <w:b/>
                <w:bCs/>
              </w:rPr>
              <w:t>Защита населения и территории от чрезвычайных ситуаций природного и техногенного характера, пожарная безопасность</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03</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10</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0000000000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1 562,4</w:t>
            </w:r>
          </w:p>
        </w:tc>
      </w:tr>
      <w:tr w:rsidR="00B44DCB" w:rsidRPr="00B44DCB" w:rsidTr="00B44DCB">
        <w:trPr>
          <w:trHeight w:val="510"/>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Муниципальная программа "Обеспечение безопасности жизнедеятельности населения Куменского района"</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03</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10</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0600000000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1 562,4</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Мероприятия в установленной сфере деятельности</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03</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10</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0600004000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1 562,4</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Обеспечение деятельности Единой дежурной диспетчерской службы</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03</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10</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0600004090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1 562,4</w:t>
            </w:r>
          </w:p>
        </w:tc>
      </w:tr>
      <w:tr w:rsidR="00B44DCB" w:rsidRPr="00B44DCB" w:rsidTr="00B44DCB">
        <w:trPr>
          <w:trHeight w:val="76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03</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10</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0600004090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1 557,9</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hideMark/>
          </w:tcPr>
          <w:p w:rsidR="00B44DCB" w:rsidRPr="00B44DCB" w:rsidRDefault="00B44DCB" w:rsidP="00B44DCB">
            <w:pPr>
              <w:rPr>
                <w:rFonts w:ascii="Arial CYR" w:hAnsi="Arial CYR" w:cs="Arial CYR"/>
                <w:color w:val="000000"/>
              </w:rPr>
            </w:pPr>
            <w:r w:rsidRPr="00B44DCB">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03</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10</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0600004090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4,5</w:t>
            </w:r>
          </w:p>
        </w:tc>
      </w:tr>
      <w:tr w:rsidR="00B44DCB" w:rsidRPr="00B44DCB" w:rsidTr="00B44DCB">
        <w:trPr>
          <w:trHeight w:val="510"/>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b/>
                <w:bCs/>
              </w:rPr>
            </w:pPr>
            <w:r w:rsidRPr="00B44DCB">
              <w:rPr>
                <w:rFonts w:ascii="Arial CYR" w:hAnsi="Arial CYR" w:cs="Arial CYR"/>
                <w:b/>
                <w:bCs/>
              </w:rPr>
              <w:t>Другие вопросы в области национальной безопасности и правоохранительной деятельности</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03</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14</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0000000000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4,0</w:t>
            </w:r>
          </w:p>
        </w:tc>
      </w:tr>
      <w:tr w:rsidR="00B44DCB" w:rsidRPr="00B44DCB" w:rsidTr="00B44DCB">
        <w:trPr>
          <w:trHeight w:val="510"/>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Муниципальная программа "Обеспечение безопасности жизнедеятельности населения Куменского района"</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03</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14</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0600000000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4,0</w:t>
            </w:r>
          </w:p>
        </w:tc>
      </w:tr>
      <w:tr w:rsidR="00B44DCB" w:rsidRPr="00B44DCB" w:rsidTr="00B44DCB">
        <w:trPr>
          <w:trHeight w:val="510"/>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Подпрограмма "Профилактика правонарушений и борьба с преступностью в Куменском районе"</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03</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14</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0610000000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2,0</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Мероприятия в установленной сфере деятельности</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03</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14</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0610004000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2,0</w:t>
            </w:r>
          </w:p>
        </w:tc>
      </w:tr>
      <w:tr w:rsidR="00B44DCB" w:rsidRPr="00B44DCB" w:rsidTr="00B44DCB">
        <w:trPr>
          <w:trHeight w:val="510"/>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Мероприятия в области национальной безопасности и правоохранительной деятельности</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03</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14</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0610004120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2,0</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hideMark/>
          </w:tcPr>
          <w:p w:rsidR="00B44DCB" w:rsidRPr="00B44DCB" w:rsidRDefault="00B44DCB" w:rsidP="00B44DCB">
            <w:pPr>
              <w:rPr>
                <w:rFonts w:ascii="Arial CYR" w:hAnsi="Arial CYR" w:cs="Arial CYR"/>
                <w:color w:val="000000"/>
              </w:rPr>
            </w:pPr>
            <w:r w:rsidRPr="00B44DCB">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03</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14</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0610004120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2,0</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hideMark/>
          </w:tcPr>
          <w:p w:rsidR="00B44DCB" w:rsidRPr="00B44DCB" w:rsidRDefault="00B44DCB" w:rsidP="00B44DCB">
            <w:pPr>
              <w:rPr>
                <w:rFonts w:ascii="Arial CYR" w:hAnsi="Arial CYR" w:cs="Arial CYR"/>
              </w:rPr>
            </w:pPr>
            <w:r w:rsidRPr="00B44DCB">
              <w:rPr>
                <w:rFonts w:ascii="Arial CYR" w:hAnsi="Arial CYR" w:cs="Arial CYR"/>
              </w:rPr>
              <w:t>Подпрограмма "Повышение безопасности дорожного движения в Куменском районе"</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03</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14</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0630000000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2,0</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hideMark/>
          </w:tcPr>
          <w:p w:rsidR="00B44DCB" w:rsidRPr="00B44DCB" w:rsidRDefault="00B44DCB" w:rsidP="00B44DCB">
            <w:pPr>
              <w:rPr>
                <w:rFonts w:ascii="Arial CYR" w:hAnsi="Arial CYR" w:cs="Arial CYR"/>
              </w:rPr>
            </w:pPr>
            <w:r w:rsidRPr="00B44DCB">
              <w:rPr>
                <w:rFonts w:ascii="Arial CYR" w:hAnsi="Arial CYR" w:cs="Arial CYR"/>
              </w:rPr>
              <w:lastRenderedPageBreak/>
              <w:t>Мероприятия в установленной сфере деятельности</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03</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14</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0630004000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2,0</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hideMark/>
          </w:tcPr>
          <w:p w:rsidR="00B44DCB" w:rsidRPr="00B44DCB" w:rsidRDefault="00B44DCB" w:rsidP="00B44DCB">
            <w:pPr>
              <w:rPr>
                <w:rFonts w:ascii="Arial CYR" w:hAnsi="Arial CYR" w:cs="Arial CYR"/>
              </w:rPr>
            </w:pPr>
            <w:r w:rsidRPr="00B44DCB">
              <w:rPr>
                <w:rFonts w:ascii="Arial CYR" w:hAnsi="Arial CYR" w:cs="Arial CYR"/>
              </w:rPr>
              <w:t>Мероприятия направленные на безопасность дорожного движения</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03</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14</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0630004190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2,0</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hideMark/>
          </w:tcPr>
          <w:p w:rsidR="00B44DCB" w:rsidRPr="00B44DCB" w:rsidRDefault="00B44DCB" w:rsidP="00B44DCB">
            <w:pPr>
              <w:rPr>
                <w:rFonts w:ascii="Arial CYR" w:hAnsi="Arial CYR" w:cs="Arial CYR"/>
              </w:rPr>
            </w:pPr>
            <w:r w:rsidRPr="00B44DCB">
              <w:rPr>
                <w:rFonts w:ascii="Arial CYR" w:hAnsi="Arial CYR" w:cs="Arial CYR"/>
              </w:rPr>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03</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14</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0630004190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2,0</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b/>
                <w:bCs/>
              </w:rPr>
            </w:pPr>
            <w:r w:rsidRPr="00B44DCB">
              <w:rPr>
                <w:rFonts w:ascii="Arial CYR" w:hAnsi="Arial CYR" w:cs="Arial CYR"/>
                <w:b/>
                <w:bCs/>
              </w:rPr>
              <w:t>Национальная экономика</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04</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00</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0000000000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241 226,6</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b/>
                <w:bCs/>
              </w:rPr>
            </w:pPr>
            <w:r w:rsidRPr="00B44DCB">
              <w:rPr>
                <w:rFonts w:ascii="Arial CYR" w:hAnsi="Arial CYR" w:cs="Arial CYR"/>
                <w:b/>
                <w:bCs/>
              </w:rPr>
              <w:t>Сельское хозяйство и рыболовство</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04</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05</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0000000000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2 214,9</w:t>
            </w:r>
          </w:p>
        </w:tc>
      </w:tr>
      <w:tr w:rsidR="00B44DCB" w:rsidRPr="00B44DCB" w:rsidTr="00B44DCB">
        <w:trPr>
          <w:trHeight w:val="510"/>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Муниципальная программа  "Развитие агропромышленного комплекса Куменского района"</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04</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05</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1700000000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2 214,9</w:t>
            </w:r>
          </w:p>
        </w:tc>
      </w:tr>
      <w:tr w:rsidR="00B44DCB" w:rsidRPr="00B44DCB" w:rsidTr="00B44DCB">
        <w:trPr>
          <w:trHeight w:val="570"/>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04</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05</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1700016000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2 110,0</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hideMark/>
          </w:tcPr>
          <w:p w:rsidR="00B44DCB" w:rsidRPr="00B44DCB" w:rsidRDefault="00B44DCB" w:rsidP="00B44DCB">
            <w:pPr>
              <w:rPr>
                <w:rFonts w:ascii="Arial CYR" w:hAnsi="Arial CYR" w:cs="Arial CYR"/>
                <w:color w:val="000000"/>
              </w:rPr>
            </w:pPr>
            <w:r w:rsidRPr="00B44DCB">
              <w:rPr>
                <w:rFonts w:ascii="Arial CYR" w:hAnsi="Arial CYR" w:cs="Arial CYR"/>
                <w:color w:val="000000"/>
              </w:rPr>
              <w:t>Защита населения от болезней, общих для человека и животных</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04</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05</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1700016070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2 110,0</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hideMark/>
          </w:tcPr>
          <w:p w:rsidR="00B44DCB" w:rsidRPr="00B44DCB" w:rsidRDefault="00B44DCB" w:rsidP="00B44DCB">
            <w:pPr>
              <w:rPr>
                <w:rFonts w:ascii="Arial CYR" w:hAnsi="Arial CYR" w:cs="Arial CYR"/>
                <w:color w:val="000000"/>
              </w:rPr>
            </w:pPr>
            <w:r w:rsidRPr="00B44DCB">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04</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05</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1700016070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2 110,0</w:t>
            </w:r>
          </w:p>
        </w:tc>
      </w:tr>
      <w:tr w:rsidR="00B44DCB" w:rsidRPr="00B44DCB" w:rsidTr="00B44DCB">
        <w:trPr>
          <w:trHeight w:val="510"/>
        </w:trPr>
        <w:tc>
          <w:tcPr>
            <w:tcW w:w="8180" w:type="dxa"/>
            <w:tcBorders>
              <w:top w:val="nil"/>
              <w:left w:val="single" w:sz="4" w:space="0" w:color="000000"/>
              <w:bottom w:val="single" w:sz="4" w:space="0" w:color="000000"/>
              <w:right w:val="single" w:sz="4" w:space="0" w:color="000000"/>
            </w:tcBorders>
            <w:shd w:val="clear" w:color="auto" w:fill="auto"/>
            <w:hideMark/>
          </w:tcPr>
          <w:p w:rsidR="00B44DCB" w:rsidRPr="00B44DCB" w:rsidRDefault="00B44DCB" w:rsidP="00B44DCB">
            <w:pPr>
              <w:rPr>
                <w:rFonts w:ascii="Arial CYR" w:hAnsi="Arial CYR" w:cs="Arial CYR"/>
              </w:rPr>
            </w:pPr>
            <w:r w:rsidRPr="00B44DCB">
              <w:rPr>
                <w:rFonts w:ascii="Arial CYR" w:hAnsi="Arial CYR" w:cs="Arial CYR"/>
              </w:rPr>
              <w:t>Возмещение части затрат на уплату процентов по инвестиционным кредитам (займам) в агропромышленном комплексе</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04</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05</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17000N4330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25,4</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Иные бюджетные ассигнования</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04</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05</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17000N4330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800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25,4</w:t>
            </w:r>
          </w:p>
        </w:tc>
      </w:tr>
      <w:tr w:rsidR="00B44DCB" w:rsidRPr="00B44DCB" w:rsidTr="00B44DCB">
        <w:trPr>
          <w:trHeight w:val="510"/>
        </w:trPr>
        <w:tc>
          <w:tcPr>
            <w:tcW w:w="8180" w:type="dxa"/>
            <w:tcBorders>
              <w:top w:val="nil"/>
              <w:left w:val="single" w:sz="4" w:space="0" w:color="000000"/>
              <w:bottom w:val="single" w:sz="4" w:space="0" w:color="000000"/>
              <w:right w:val="single" w:sz="4" w:space="0" w:color="000000"/>
            </w:tcBorders>
            <w:shd w:val="clear" w:color="auto" w:fill="auto"/>
            <w:hideMark/>
          </w:tcPr>
          <w:p w:rsidR="00B44DCB" w:rsidRPr="00B44DCB" w:rsidRDefault="00B44DCB" w:rsidP="00B44DCB">
            <w:pPr>
              <w:rPr>
                <w:rFonts w:ascii="Arial CYR" w:hAnsi="Arial CYR" w:cs="Arial CYR"/>
              </w:rPr>
            </w:pPr>
            <w:r w:rsidRPr="00B44DCB">
              <w:rPr>
                <w:rFonts w:ascii="Arial CYR" w:hAnsi="Arial CYR" w:cs="Arial CYR"/>
              </w:rPr>
              <w:t>Возмещение части затрат на уплату процентов по инвестиционным кредитам (займам) в агропромышленном комплексе</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04</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05</w:t>
            </w:r>
          </w:p>
        </w:tc>
        <w:tc>
          <w:tcPr>
            <w:tcW w:w="1187" w:type="dxa"/>
            <w:tcBorders>
              <w:top w:val="nil"/>
              <w:left w:val="nil"/>
              <w:bottom w:val="single" w:sz="4" w:space="0" w:color="000000"/>
              <w:right w:val="single" w:sz="4" w:space="0" w:color="000000"/>
            </w:tcBorders>
            <w:shd w:val="clear" w:color="auto" w:fill="auto"/>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17000R4330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79,5</w:t>
            </w:r>
          </w:p>
        </w:tc>
      </w:tr>
      <w:tr w:rsidR="00B44DCB" w:rsidRPr="00B44DCB" w:rsidTr="00B44DCB">
        <w:trPr>
          <w:trHeight w:val="28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Иные бюджетные ассигнования</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04</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05</w:t>
            </w:r>
          </w:p>
        </w:tc>
        <w:tc>
          <w:tcPr>
            <w:tcW w:w="1187" w:type="dxa"/>
            <w:tcBorders>
              <w:top w:val="nil"/>
              <w:left w:val="nil"/>
              <w:bottom w:val="single" w:sz="4" w:space="0" w:color="000000"/>
              <w:right w:val="single" w:sz="4" w:space="0" w:color="000000"/>
            </w:tcBorders>
            <w:shd w:val="clear" w:color="auto" w:fill="auto"/>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17000R4330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800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79,5</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b/>
                <w:bCs/>
              </w:rPr>
            </w:pPr>
            <w:r w:rsidRPr="00B44DCB">
              <w:rPr>
                <w:rFonts w:ascii="Arial CYR" w:hAnsi="Arial CYR" w:cs="Arial CYR"/>
                <w:b/>
                <w:bCs/>
              </w:rPr>
              <w:t>Транспорт</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04</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08</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0000000000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989,0</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Муниципальная программа "Развитие транспортной системы Куменского района"</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04</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08</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0900000000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989,0</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Мероприятия в установленной сфере деятельности</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04</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08</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0900004000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989,0</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Мероприятия в области автомобильного транспорта</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04</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08</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0900004170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989,0</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Иные бюджетные ассигнования</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04</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08</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0900004170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800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989,0</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b/>
                <w:bCs/>
              </w:rPr>
            </w:pPr>
            <w:r w:rsidRPr="00B44DCB">
              <w:rPr>
                <w:rFonts w:ascii="Arial CYR" w:hAnsi="Arial CYR" w:cs="Arial CYR"/>
                <w:b/>
                <w:bCs/>
              </w:rPr>
              <w:t>Дорожное хозяйство (дорожные фонды)</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04</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09</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0000000000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238 005,2</w:t>
            </w:r>
          </w:p>
        </w:tc>
      </w:tr>
      <w:tr w:rsidR="00B44DCB" w:rsidRPr="00B44DCB" w:rsidTr="00B44DCB">
        <w:trPr>
          <w:trHeight w:val="510"/>
        </w:trPr>
        <w:tc>
          <w:tcPr>
            <w:tcW w:w="8180" w:type="dxa"/>
            <w:tcBorders>
              <w:top w:val="nil"/>
              <w:left w:val="single" w:sz="4" w:space="0" w:color="000000"/>
              <w:bottom w:val="single" w:sz="4" w:space="0" w:color="000000"/>
              <w:right w:val="single" w:sz="4" w:space="0" w:color="000000"/>
            </w:tcBorders>
            <w:shd w:val="clear" w:color="auto" w:fill="auto"/>
            <w:hideMark/>
          </w:tcPr>
          <w:p w:rsidR="00B44DCB" w:rsidRPr="00B44DCB" w:rsidRDefault="00B44DCB" w:rsidP="00B44DCB">
            <w:pPr>
              <w:rPr>
                <w:rFonts w:ascii="Arial CYR" w:hAnsi="Arial CYR" w:cs="Arial CYR"/>
              </w:rPr>
            </w:pPr>
            <w:r w:rsidRPr="00B44DCB">
              <w:rPr>
                <w:rFonts w:ascii="Arial CYR" w:hAnsi="Arial CYR" w:cs="Arial CYR"/>
              </w:rPr>
              <w:t>Муниципальная программа "Поддержка деятельности социально ориентированных некоммерческих организаций и развитие активности населения в Куменском районе"</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04</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09</w:t>
            </w:r>
          </w:p>
        </w:tc>
        <w:tc>
          <w:tcPr>
            <w:tcW w:w="1187" w:type="dxa"/>
            <w:tcBorders>
              <w:top w:val="nil"/>
              <w:left w:val="nil"/>
              <w:bottom w:val="single" w:sz="4" w:space="0" w:color="000000"/>
              <w:right w:val="single" w:sz="4" w:space="0" w:color="000000"/>
            </w:tcBorders>
            <w:shd w:val="clear" w:color="auto" w:fill="auto"/>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0400000000</w:t>
            </w:r>
          </w:p>
        </w:tc>
        <w:tc>
          <w:tcPr>
            <w:tcW w:w="580" w:type="dxa"/>
            <w:tcBorders>
              <w:top w:val="nil"/>
              <w:left w:val="nil"/>
              <w:bottom w:val="single" w:sz="4" w:space="0" w:color="000000"/>
              <w:right w:val="single" w:sz="4" w:space="0" w:color="000000"/>
            </w:tcBorders>
            <w:shd w:val="clear" w:color="auto" w:fill="auto"/>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2 840,8</w:t>
            </w:r>
          </w:p>
        </w:tc>
      </w:tr>
      <w:tr w:rsidR="00B44DCB" w:rsidRPr="00B44DCB" w:rsidTr="00B44DCB">
        <w:trPr>
          <w:trHeight w:val="510"/>
        </w:trPr>
        <w:tc>
          <w:tcPr>
            <w:tcW w:w="8180" w:type="dxa"/>
            <w:tcBorders>
              <w:top w:val="nil"/>
              <w:left w:val="single" w:sz="4" w:space="0" w:color="000000"/>
              <w:bottom w:val="single" w:sz="4" w:space="0" w:color="000000"/>
              <w:right w:val="single" w:sz="4" w:space="0" w:color="000000"/>
            </w:tcBorders>
            <w:shd w:val="clear" w:color="auto" w:fill="auto"/>
            <w:hideMark/>
          </w:tcPr>
          <w:p w:rsidR="00B44DCB" w:rsidRPr="00B44DCB" w:rsidRDefault="00B44DCB" w:rsidP="00B44DCB">
            <w:pPr>
              <w:rPr>
                <w:rFonts w:ascii="Arial CYR" w:hAnsi="Arial CYR" w:cs="Arial CYR"/>
              </w:rPr>
            </w:pPr>
            <w:r w:rsidRPr="00B44DCB">
              <w:rPr>
                <w:rFonts w:ascii="Arial CYR" w:hAnsi="Arial CYR" w:cs="Arial CYR"/>
              </w:rPr>
              <w:t>подпрограмма "Поддержка деятельности общественных организаций, ТОС и развитие активности населения"</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04</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09</w:t>
            </w:r>
          </w:p>
        </w:tc>
        <w:tc>
          <w:tcPr>
            <w:tcW w:w="1187" w:type="dxa"/>
            <w:tcBorders>
              <w:top w:val="nil"/>
              <w:left w:val="nil"/>
              <w:bottom w:val="single" w:sz="4" w:space="0" w:color="000000"/>
              <w:right w:val="single" w:sz="4" w:space="0" w:color="000000"/>
            </w:tcBorders>
            <w:shd w:val="clear" w:color="auto" w:fill="auto"/>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0410000000</w:t>
            </w:r>
          </w:p>
        </w:tc>
        <w:tc>
          <w:tcPr>
            <w:tcW w:w="580" w:type="dxa"/>
            <w:tcBorders>
              <w:top w:val="nil"/>
              <w:left w:val="nil"/>
              <w:bottom w:val="single" w:sz="4" w:space="0" w:color="000000"/>
              <w:right w:val="single" w:sz="4" w:space="0" w:color="000000"/>
            </w:tcBorders>
            <w:shd w:val="clear" w:color="auto" w:fill="auto"/>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2 840,8</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hideMark/>
          </w:tcPr>
          <w:p w:rsidR="00B44DCB" w:rsidRPr="00B44DCB" w:rsidRDefault="00B44DCB" w:rsidP="00B44DCB">
            <w:pPr>
              <w:rPr>
                <w:rFonts w:ascii="Arial CYR" w:hAnsi="Arial CYR" w:cs="Arial CYR"/>
              </w:rPr>
            </w:pPr>
            <w:r w:rsidRPr="00B44DCB">
              <w:rPr>
                <w:rFonts w:ascii="Arial CYR" w:hAnsi="Arial CYR" w:cs="Arial CYR"/>
              </w:rPr>
              <w:t>Софинансирование расходных обязательств</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04</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09</w:t>
            </w:r>
          </w:p>
        </w:tc>
        <w:tc>
          <w:tcPr>
            <w:tcW w:w="1187" w:type="dxa"/>
            <w:tcBorders>
              <w:top w:val="nil"/>
              <w:left w:val="nil"/>
              <w:bottom w:val="single" w:sz="4" w:space="0" w:color="000000"/>
              <w:right w:val="single" w:sz="4" w:space="0" w:color="000000"/>
            </w:tcBorders>
            <w:shd w:val="clear" w:color="auto" w:fill="auto"/>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04100S5000</w:t>
            </w:r>
          </w:p>
        </w:tc>
        <w:tc>
          <w:tcPr>
            <w:tcW w:w="580" w:type="dxa"/>
            <w:tcBorders>
              <w:top w:val="nil"/>
              <w:left w:val="nil"/>
              <w:bottom w:val="single" w:sz="4" w:space="0" w:color="000000"/>
              <w:right w:val="single" w:sz="4" w:space="0" w:color="000000"/>
            </w:tcBorders>
            <w:shd w:val="clear" w:color="auto" w:fill="auto"/>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2 840,8</w:t>
            </w:r>
          </w:p>
        </w:tc>
      </w:tr>
      <w:tr w:rsidR="00B44DCB" w:rsidRPr="00B44DCB" w:rsidTr="00B44DCB">
        <w:trPr>
          <w:trHeight w:val="765"/>
        </w:trPr>
        <w:tc>
          <w:tcPr>
            <w:tcW w:w="8180" w:type="dxa"/>
            <w:tcBorders>
              <w:top w:val="nil"/>
              <w:left w:val="single" w:sz="4" w:space="0" w:color="000000"/>
              <w:bottom w:val="single" w:sz="4" w:space="0" w:color="000000"/>
              <w:right w:val="single" w:sz="4" w:space="0" w:color="000000"/>
            </w:tcBorders>
            <w:shd w:val="clear" w:color="auto" w:fill="auto"/>
            <w:hideMark/>
          </w:tcPr>
          <w:p w:rsidR="00B44DCB" w:rsidRPr="00B44DCB" w:rsidRDefault="00B44DCB" w:rsidP="00B44DCB">
            <w:pPr>
              <w:rPr>
                <w:rFonts w:ascii="Arial CYR" w:hAnsi="Arial CYR" w:cs="Arial CYR"/>
              </w:rPr>
            </w:pPr>
            <w:r w:rsidRPr="00B44DCB">
              <w:rPr>
                <w:rFonts w:ascii="Arial CYR" w:hAnsi="Arial CYR" w:cs="Arial CYR"/>
              </w:rPr>
              <w:t>Софинансирование расходов на реализацию инвестиционных программ и проектов развития общественной инфраструктуры муниципальных образований (Ремонт автомобильной дороги Киров - Вятские Поляны - Большой Перелаз")</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04</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09</w:t>
            </w:r>
          </w:p>
        </w:tc>
        <w:tc>
          <w:tcPr>
            <w:tcW w:w="1187" w:type="dxa"/>
            <w:tcBorders>
              <w:top w:val="nil"/>
              <w:left w:val="nil"/>
              <w:bottom w:val="single" w:sz="4" w:space="0" w:color="000000"/>
              <w:right w:val="single" w:sz="4" w:space="0" w:color="000000"/>
            </w:tcBorders>
            <w:shd w:val="clear" w:color="auto" w:fill="auto"/>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04100S5171</w:t>
            </w:r>
          </w:p>
        </w:tc>
        <w:tc>
          <w:tcPr>
            <w:tcW w:w="580" w:type="dxa"/>
            <w:tcBorders>
              <w:top w:val="nil"/>
              <w:left w:val="nil"/>
              <w:bottom w:val="single" w:sz="4" w:space="0" w:color="000000"/>
              <w:right w:val="single" w:sz="4" w:space="0" w:color="000000"/>
            </w:tcBorders>
            <w:shd w:val="clear" w:color="auto" w:fill="auto"/>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1 243,8</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hideMark/>
          </w:tcPr>
          <w:p w:rsidR="00B44DCB" w:rsidRPr="00B44DCB" w:rsidRDefault="00B44DCB" w:rsidP="00B44DCB">
            <w:pPr>
              <w:rPr>
                <w:rFonts w:ascii="Arial CYR" w:hAnsi="Arial CYR" w:cs="Arial CYR"/>
              </w:rPr>
            </w:pPr>
            <w:r w:rsidRPr="00B44DCB">
              <w:rPr>
                <w:rFonts w:ascii="Arial CYR" w:hAnsi="Arial CYR" w:cs="Arial CYR"/>
              </w:rPr>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04</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09</w:t>
            </w:r>
          </w:p>
        </w:tc>
        <w:tc>
          <w:tcPr>
            <w:tcW w:w="1187" w:type="dxa"/>
            <w:tcBorders>
              <w:top w:val="nil"/>
              <w:left w:val="nil"/>
              <w:bottom w:val="single" w:sz="4" w:space="0" w:color="000000"/>
              <w:right w:val="single" w:sz="4" w:space="0" w:color="000000"/>
            </w:tcBorders>
            <w:shd w:val="clear" w:color="auto" w:fill="auto"/>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04100S5171</w:t>
            </w:r>
          </w:p>
        </w:tc>
        <w:tc>
          <w:tcPr>
            <w:tcW w:w="580" w:type="dxa"/>
            <w:tcBorders>
              <w:top w:val="nil"/>
              <w:left w:val="nil"/>
              <w:bottom w:val="single" w:sz="4" w:space="0" w:color="000000"/>
              <w:right w:val="single" w:sz="4" w:space="0" w:color="000000"/>
            </w:tcBorders>
            <w:shd w:val="clear" w:color="auto" w:fill="auto"/>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1 243,8</w:t>
            </w:r>
          </w:p>
        </w:tc>
      </w:tr>
      <w:tr w:rsidR="00B44DCB" w:rsidRPr="00B44DCB" w:rsidTr="00B44DCB">
        <w:trPr>
          <w:trHeight w:val="765"/>
        </w:trPr>
        <w:tc>
          <w:tcPr>
            <w:tcW w:w="8180" w:type="dxa"/>
            <w:tcBorders>
              <w:top w:val="nil"/>
              <w:left w:val="single" w:sz="4" w:space="0" w:color="000000"/>
              <w:bottom w:val="single" w:sz="4" w:space="0" w:color="000000"/>
              <w:right w:val="single" w:sz="4" w:space="0" w:color="000000"/>
            </w:tcBorders>
            <w:shd w:val="clear" w:color="auto" w:fill="auto"/>
            <w:hideMark/>
          </w:tcPr>
          <w:p w:rsidR="00B44DCB" w:rsidRPr="00B44DCB" w:rsidRDefault="00B44DCB" w:rsidP="00B44DCB">
            <w:pPr>
              <w:rPr>
                <w:rFonts w:ascii="Arial CYR" w:hAnsi="Arial CYR" w:cs="Arial CYR"/>
              </w:rPr>
            </w:pPr>
            <w:r w:rsidRPr="00B44DCB">
              <w:rPr>
                <w:rFonts w:ascii="Arial CYR" w:hAnsi="Arial CYR" w:cs="Arial CYR"/>
              </w:rPr>
              <w:lastRenderedPageBreak/>
              <w:t>Софинансирование расходов на реализацию инвестиционных программ и проектов развития общественной инфраструктуры муниципальных образований (Ремонт автомобильной дороги Городчики - Шуравинцы")</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04</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09</w:t>
            </w:r>
          </w:p>
        </w:tc>
        <w:tc>
          <w:tcPr>
            <w:tcW w:w="1187" w:type="dxa"/>
            <w:tcBorders>
              <w:top w:val="nil"/>
              <w:left w:val="nil"/>
              <w:bottom w:val="single" w:sz="4" w:space="0" w:color="000000"/>
              <w:right w:val="single" w:sz="4" w:space="0" w:color="000000"/>
            </w:tcBorders>
            <w:shd w:val="clear" w:color="auto" w:fill="auto"/>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04100S5172</w:t>
            </w:r>
          </w:p>
        </w:tc>
        <w:tc>
          <w:tcPr>
            <w:tcW w:w="580" w:type="dxa"/>
            <w:tcBorders>
              <w:top w:val="nil"/>
              <w:left w:val="nil"/>
              <w:bottom w:val="single" w:sz="4" w:space="0" w:color="000000"/>
              <w:right w:val="single" w:sz="4" w:space="0" w:color="000000"/>
            </w:tcBorders>
            <w:shd w:val="clear" w:color="auto" w:fill="auto"/>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508,1</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hideMark/>
          </w:tcPr>
          <w:p w:rsidR="00B44DCB" w:rsidRPr="00B44DCB" w:rsidRDefault="00B44DCB" w:rsidP="00B44DCB">
            <w:pPr>
              <w:rPr>
                <w:rFonts w:ascii="Arial CYR" w:hAnsi="Arial CYR" w:cs="Arial CYR"/>
              </w:rPr>
            </w:pPr>
            <w:r w:rsidRPr="00B44DCB">
              <w:rPr>
                <w:rFonts w:ascii="Arial CYR" w:hAnsi="Arial CYR" w:cs="Arial CYR"/>
              </w:rPr>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04</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09</w:t>
            </w:r>
          </w:p>
        </w:tc>
        <w:tc>
          <w:tcPr>
            <w:tcW w:w="1187" w:type="dxa"/>
            <w:tcBorders>
              <w:top w:val="nil"/>
              <w:left w:val="nil"/>
              <w:bottom w:val="single" w:sz="4" w:space="0" w:color="000000"/>
              <w:right w:val="single" w:sz="4" w:space="0" w:color="000000"/>
            </w:tcBorders>
            <w:shd w:val="clear" w:color="auto" w:fill="auto"/>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04100S5172</w:t>
            </w:r>
          </w:p>
        </w:tc>
        <w:tc>
          <w:tcPr>
            <w:tcW w:w="580" w:type="dxa"/>
            <w:tcBorders>
              <w:top w:val="nil"/>
              <w:left w:val="nil"/>
              <w:bottom w:val="single" w:sz="4" w:space="0" w:color="000000"/>
              <w:right w:val="single" w:sz="4" w:space="0" w:color="000000"/>
            </w:tcBorders>
            <w:shd w:val="clear" w:color="auto" w:fill="auto"/>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508,1</w:t>
            </w:r>
          </w:p>
        </w:tc>
      </w:tr>
      <w:tr w:rsidR="00B44DCB" w:rsidRPr="00B44DCB" w:rsidTr="00B44DCB">
        <w:trPr>
          <w:trHeight w:val="765"/>
        </w:trPr>
        <w:tc>
          <w:tcPr>
            <w:tcW w:w="8180" w:type="dxa"/>
            <w:tcBorders>
              <w:top w:val="nil"/>
              <w:left w:val="single" w:sz="4" w:space="0" w:color="000000"/>
              <w:bottom w:val="single" w:sz="4" w:space="0" w:color="000000"/>
              <w:right w:val="single" w:sz="4" w:space="0" w:color="000000"/>
            </w:tcBorders>
            <w:shd w:val="clear" w:color="auto" w:fill="auto"/>
            <w:hideMark/>
          </w:tcPr>
          <w:p w:rsidR="00B44DCB" w:rsidRPr="00B44DCB" w:rsidRDefault="00B44DCB" w:rsidP="00B44DCB">
            <w:pPr>
              <w:rPr>
                <w:rFonts w:ascii="Arial CYR" w:hAnsi="Arial CYR" w:cs="Arial CYR"/>
              </w:rPr>
            </w:pPr>
            <w:r w:rsidRPr="00B44DCB">
              <w:rPr>
                <w:rFonts w:ascii="Arial CYR" w:hAnsi="Arial CYR" w:cs="Arial CYR"/>
              </w:rPr>
              <w:t>Софинансирование расходов на реализацию инвестиционных программ и проектов развития общественной инфраструктуры муниципальных образований (Ремонт автомобильной дороги Вожгалы - Ардашиха")</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04</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09</w:t>
            </w:r>
          </w:p>
        </w:tc>
        <w:tc>
          <w:tcPr>
            <w:tcW w:w="1187" w:type="dxa"/>
            <w:tcBorders>
              <w:top w:val="nil"/>
              <w:left w:val="nil"/>
              <w:bottom w:val="single" w:sz="4" w:space="0" w:color="000000"/>
              <w:right w:val="single" w:sz="4" w:space="0" w:color="000000"/>
            </w:tcBorders>
            <w:shd w:val="clear" w:color="auto" w:fill="auto"/>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04100S5173</w:t>
            </w:r>
          </w:p>
        </w:tc>
        <w:tc>
          <w:tcPr>
            <w:tcW w:w="580" w:type="dxa"/>
            <w:tcBorders>
              <w:top w:val="nil"/>
              <w:left w:val="nil"/>
              <w:bottom w:val="single" w:sz="4" w:space="0" w:color="000000"/>
              <w:right w:val="single" w:sz="4" w:space="0" w:color="000000"/>
            </w:tcBorders>
            <w:shd w:val="clear" w:color="auto" w:fill="auto"/>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1 088,9</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hideMark/>
          </w:tcPr>
          <w:p w:rsidR="00B44DCB" w:rsidRPr="00B44DCB" w:rsidRDefault="00B44DCB" w:rsidP="00B44DCB">
            <w:pPr>
              <w:rPr>
                <w:rFonts w:ascii="Arial CYR" w:hAnsi="Arial CYR" w:cs="Arial CYR"/>
              </w:rPr>
            </w:pPr>
            <w:r w:rsidRPr="00B44DCB">
              <w:rPr>
                <w:rFonts w:ascii="Arial CYR" w:hAnsi="Arial CYR" w:cs="Arial CYR"/>
              </w:rPr>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04</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09</w:t>
            </w:r>
          </w:p>
        </w:tc>
        <w:tc>
          <w:tcPr>
            <w:tcW w:w="1187" w:type="dxa"/>
            <w:tcBorders>
              <w:top w:val="nil"/>
              <w:left w:val="nil"/>
              <w:bottom w:val="single" w:sz="4" w:space="0" w:color="000000"/>
              <w:right w:val="single" w:sz="4" w:space="0" w:color="000000"/>
            </w:tcBorders>
            <w:shd w:val="clear" w:color="auto" w:fill="auto"/>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04100S5173</w:t>
            </w:r>
          </w:p>
        </w:tc>
        <w:tc>
          <w:tcPr>
            <w:tcW w:w="580" w:type="dxa"/>
            <w:tcBorders>
              <w:top w:val="nil"/>
              <w:left w:val="nil"/>
              <w:bottom w:val="single" w:sz="4" w:space="0" w:color="000000"/>
              <w:right w:val="single" w:sz="4" w:space="0" w:color="000000"/>
            </w:tcBorders>
            <w:shd w:val="clear" w:color="auto" w:fill="auto"/>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1 088,9</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Муниципальная программа "Развитие транспортной системы Куменского района"</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04</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09</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0900000000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22 352,2</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Мероприятия в установленной сфере деятельности</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04</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09</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0900004000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2 911,6</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Мероприятия в сфере дорожной деятельности</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04</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09</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0900004100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2 911,6</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hideMark/>
          </w:tcPr>
          <w:p w:rsidR="00B44DCB" w:rsidRPr="00B44DCB" w:rsidRDefault="00B44DCB" w:rsidP="00B44DCB">
            <w:pPr>
              <w:rPr>
                <w:rFonts w:ascii="Arial CYR" w:hAnsi="Arial CYR" w:cs="Arial CYR"/>
                <w:color w:val="000000"/>
              </w:rPr>
            </w:pPr>
            <w:r w:rsidRPr="00B44DCB">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04</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09</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0900004100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2 911,6</w:t>
            </w:r>
          </w:p>
        </w:tc>
      </w:tr>
      <w:tr w:rsidR="00B44DCB" w:rsidRPr="00B44DCB" w:rsidTr="00B44DCB">
        <w:trPr>
          <w:trHeight w:val="510"/>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04</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09</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0900015000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18 468,0</w:t>
            </w:r>
          </w:p>
        </w:tc>
      </w:tr>
      <w:tr w:rsidR="00B44DCB" w:rsidRPr="00B44DCB" w:rsidTr="00B44DCB">
        <w:trPr>
          <w:trHeight w:val="510"/>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Осуществление дорожной деятельности в отношении автомобильных дорог  общего пользования местного значения</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04</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09</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0900015080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18 468,0</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hideMark/>
          </w:tcPr>
          <w:p w:rsidR="00B44DCB" w:rsidRPr="00B44DCB" w:rsidRDefault="00B44DCB" w:rsidP="00B44DCB">
            <w:pPr>
              <w:rPr>
                <w:rFonts w:ascii="Arial CYR" w:hAnsi="Arial CYR" w:cs="Arial CYR"/>
                <w:color w:val="000000"/>
              </w:rPr>
            </w:pPr>
            <w:r w:rsidRPr="00B44DCB">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04</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09</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0900015080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18 468,0</w:t>
            </w:r>
          </w:p>
        </w:tc>
      </w:tr>
      <w:tr w:rsidR="00B44DCB" w:rsidRPr="00B44DCB" w:rsidTr="00B44DCB">
        <w:trPr>
          <w:trHeight w:val="510"/>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Осуществление дорожной деятельности в отношении автомобильных дорог общего пользования местного значения за счет средств районного бюджета</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04</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09</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09000S5080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972,6</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hideMark/>
          </w:tcPr>
          <w:p w:rsidR="00B44DCB" w:rsidRPr="00B44DCB" w:rsidRDefault="00B44DCB" w:rsidP="00B44DCB">
            <w:pPr>
              <w:rPr>
                <w:rFonts w:ascii="Arial CYR" w:hAnsi="Arial CYR" w:cs="Arial CYR"/>
                <w:color w:val="000000"/>
              </w:rPr>
            </w:pPr>
            <w:r w:rsidRPr="00B44DCB">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04</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09</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09000S5080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972,6</w:t>
            </w:r>
          </w:p>
        </w:tc>
      </w:tr>
      <w:tr w:rsidR="00B44DCB" w:rsidRPr="00B44DCB" w:rsidTr="00B44DCB">
        <w:trPr>
          <w:trHeight w:val="510"/>
        </w:trPr>
        <w:tc>
          <w:tcPr>
            <w:tcW w:w="8180" w:type="dxa"/>
            <w:tcBorders>
              <w:top w:val="nil"/>
              <w:left w:val="single" w:sz="4" w:space="0" w:color="000000"/>
              <w:bottom w:val="single" w:sz="4" w:space="0" w:color="000000"/>
              <w:right w:val="single" w:sz="4" w:space="0" w:color="000000"/>
            </w:tcBorders>
            <w:shd w:val="clear" w:color="auto" w:fill="auto"/>
            <w:hideMark/>
          </w:tcPr>
          <w:p w:rsidR="00B44DCB" w:rsidRPr="00B44DCB" w:rsidRDefault="00B44DCB" w:rsidP="00B44DCB">
            <w:pPr>
              <w:rPr>
                <w:rFonts w:ascii="Arial CYR" w:hAnsi="Arial CYR" w:cs="Arial CYR"/>
              </w:rPr>
            </w:pPr>
            <w:r w:rsidRPr="00B44DCB">
              <w:rPr>
                <w:rFonts w:ascii="Arial CYR" w:hAnsi="Arial CYR" w:cs="Arial CYR"/>
              </w:rPr>
              <w:t>Муниципальная программа "Комплексное развитие сельских территорий Куменского района Кировской области"</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04</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09</w:t>
            </w:r>
          </w:p>
        </w:tc>
        <w:tc>
          <w:tcPr>
            <w:tcW w:w="1187" w:type="dxa"/>
            <w:tcBorders>
              <w:top w:val="nil"/>
              <w:left w:val="nil"/>
              <w:bottom w:val="single" w:sz="4" w:space="0" w:color="000000"/>
              <w:right w:val="single" w:sz="4" w:space="0" w:color="000000"/>
            </w:tcBorders>
            <w:shd w:val="clear" w:color="auto" w:fill="auto"/>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1200000000</w:t>
            </w:r>
          </w:p>
        </w:tc>
        <w:tc>
          <w:tcPr>
            <w:tcW w:w="580" w:type="dxa"/>
            <w:tcBorders>
              <w:top w:val="nil"/>
              <w:left w:val="nil"/>
              <w:bottom w:val="single" w:sz="4" w:space="0" w:color="000000"/>
              <w:right w:val="single" w:sz="4" w:space="0" w:color="000000"/>
            </w:tcBorders>
            <w:shd w:val="clear" w:color="auto" w:fill="auto"/>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212 812,2</w:t>
            </w:r>
          </w:p>
        </w:tc>
      </w:tr>
      <w:tr w:rsidR="00B44DCB" w:rsidRPr="00B44DCB" w:rsidTr="00B44DCB">
        <w:trPr>
          <w:trHeight w:val="510"/>
        </w:trPr>
        <w:tc>
          <w:tcPr>
            <w:tcW w:w="8180" w:type="dxa"/>
            <w:tcBorders>
              <w:top w:val="nil"/>
              <w:left w:val="single" w:sz="4" w:space="0" w:color="000000"/>
              <w:bottom w:val="single" w:sz="4" w:space="0" w:color="000000"/>
              <w:right w:val="single" w:sz="4" w:space="0" w:color="000000"/>
            </w:tcBorders>
            <w:shd w:val="clear" w:color="auto" w:fill="auto"/>
            <w:hideMark/>
          </w:tcPr>
          <w:p w:rsidR="00B44DCB" w:rsidRPr="00B44DCB" w:rsidRDefault="00B44DCB" w:rsidP="00B44DCB">
            <w:pPr>
              <w:rPr>
                <w:rFonts w:ascii="Arial CYR" w:hAnsi="Arial CYR" w:cs="Arial CYR"/>
              </w:rPr>
            </w:pPr>
            <w:r w:rsidRPr="00B44DCB">
              <w:rPr>
                <w:rFonts w:ascii="Arial CYR" w:hAnsi="Arial CYR" w:cs="Arial CYR"/>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04</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09</w:t>
            </w:r>
          </w:p>
        </w:tc>
        <w:tc>
          <w:tcPr>
            <w:tcW w:w="1187" w:type="dxa"/>
            <w:tcBorders>
              <w:top w:val="nil"/>
              <w:left w:val="nil"/>
              <w:bottom w:val="single" w:sz="4" w:space="0" w:color="000000"/>
              <w:right w:val="single" w:sz="4" w:space="0" w:color="000000"/>
            </w:tcBorders>
            <w:shd w:val="clear" w:color="auto" w:fill="auto"/>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1200015000</w:t>
            </w:r>
          </w:p>
        </w:tc>
        <w:tc>
          <w:tcPr>
            <w:tcW w:w="580" w:type="dxa"/>
            <w:tcBorders>
              <w:top w:val="nil"/>
              <w:left w:val="nil"/>
              <w:bottom w:val="single" w:sz="4" w:space="0" w:color="000000"/>
              <w:right w:val="single" w:sz="4" w:space="0" w:color="000000"/>
            </w:tcBorders>
            <w:shd w:val="clear" w:color="auto" w:fill="auto"/>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209 845,3</w:t>
            </w:r>
          </w:p>
        </w:tc>
      </w:tr>
      <w:tr w:rsidR="00B44DCB" w:rsidRPr="00B44DCB" w:rsidTr="00B44DCB">
        <w:trPr>
          <w:trHeight w:val="1275"/>
        </w:trPr>
        <w:tc>
          <w:tcPr>
            <w:tcW w:w="8180" w:type="dxa"/>
            <w:tcBorders>
              <w:top w:val="nil"/>
              <w:left w:val="single" w:sz="4" w:space="0" w:color="000000"/>
              <w:bottom w:val="single" w:sz="4" w:space="0" w:color="000000"/>
              <w:right w:val="single" w:sz="4" w:space="0" w:color="000000"/>
            </w:tcBorders>
            <w:shd w:val="clear" w:color="auto" w:fill="auto"/>
            <w:hideMark/>
          </w:tcPr>
          <w:p w:rsidR="00B44DCB" w:rsidRPr="00B44DCB" w:rsidRDefault="00B44DCB" w:rsidP="00B44DCB">
            <w:pPr>
              <w:rPr>
                <w:rFonts w:ascii="Arial CYR" w:hAnsi="Arial CYR" w:cs="Arial CYR"/>
              </w:rPr>
            </w:pPr>
            <w:r w:rsidRPr="00B44DCB">
              <w:rPr>
                <w:rFonts w:ascii="Arial CYR" w:hAnsi="Arial CYR" w:cs="Arial CYR"/>
              </w:rPr>
              <w:t>Проектирование, строительство, реконструкцию автомобильных дорог общего пользования (за исключением автомобильных дорог федерального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04</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09</w:t>
            </w:r>
          </w:p>
        </w:tc>
        <w:tc>
          <w:tcPr>
            <w:tcW w:w="1187" w:type="dxa"/>
            <w:tcBorders>
              <w:top w:val="nil"/>
              <w:left w:val="nil"/>
              <w:bottom w:val="single" w:sz="4" w:space="0" w:color="000000"/>
              <w:right w:val="single" w:sz="4" w:space="0" w:color="000000"/>
            </w:tcBorders>
            <w:shd w:val="clear" w:color="auto" w:fill="auto"/>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1200015100</w:t>
            </w:r>
          </w:p>
        </w:tc>
        <w:tc>
          <w:tcPr>
            <w:tcW w:w="580" w:type="dxa"/>
            <w:tcBorders>
              <w:top w:val="nil"/>
              <w:left w:val="nil"/>
              <w:bottom w:val="single" w:sz="4" w:space="0" w:color="000000"/>
              <w:right w:val="single" w:sz="4" w:space="0" w:color="000000"/>
            </w:tcBorders>
            <w:shd w:val="clear" w:color="auto" w:fill="auto"/>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209 845,3</w:t>
            </w:r>
          </w:p>
        </w:tc>
      </w:tr>
      <w:tr w:rsidR="00B44DCB" w:rsidRPr="00B44DCB" w:rsidTr="00B44DCB">
        <w:trPr>
          <w:trHeight w:val="300"/>
        </w:trPr>
        <w:tc>
          <w:tcPr>
            <w:tcW w:w="8180" w:type="dxa"/>
            <w:tcBorders>
              <w:top w:val="nil"/>
              <w:left w:val="single" w:sz="4" w:space="0" w:color="000000"/>
              <w:bottom w:val="single" w:sz="4" w:space="0" w:color="000000"/>
              <w:right w:val="single" w:sz="4" w:space="0" w:color="000000"/>
            </w:tcBorders>
            <w:shd w:val="clear" w:color="auto" w:fill="auto"/>
            <w:hideMark/>
          </w:tcPr>
          <w:p w:rsidR="00B44DCB" w:rsidRPr="00B44DCB" w:rsidRDefault="00B44DCB" w:rsidP="00B44DCB">
            <w:pPr>
              <w:rPr>
                <w:rFonts w:ascii="Arial CYR" w:hAnsi="Arial CYR" w:cs="Arial CYR"/>
              </w:rPr>
            </w:pPr>
            <w:r w:rsidRPr="00B44DCB">
              <w:rPr>
                <w:rFonts w:ascii="Arial CYR" w:hAnsi="Arial CYR" w:cs="Arial CYR"/>
              </w:rPr>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04</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09</w:t>
            </w:r>
          </w:p>
        </w:tc>
        <w:tc>
          <w:tcPr>
            <w:tcW w:w="1187" w:type="dxa"/>
            <w:tcBorders>
              <w:top w:val="nil"/>
              <w:left w:val="nil"/>
              <w:bottom w:val="single" w:sz="4" w:space="0" w:color="000000"/>
              <w:right w:val="single" w:sz="4" w:space="0" w:color="000000"/>
            </w:tcBorders>
            <w:shd w:val="clear" w:color="auto" w:fill="auto"/>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1200015100</w:t>
            </w:r>
          </w:p>
        </w:tc>
        <w:tc>
          <w:tcPr>
            <w:tcW w:w="580" w:type="dxa"/>
            <w:tcBorders>
              <w:top w:val="nil"/>
              <w:left w:val="nil"/>
              <w:bottom w:val="single" w:sz="4" w:space="0" w:color="000000"/>
              <w:right w:val="single" w:sz="4" w:space="0" w:color="000000"/>
            </w:tcBorders>
            <w:shd w:val="clear" w:color="auto" w:fill="auto"/>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209 845,3</w:t>
            </w:r>
          </w:p>
        </w:tc>
      </w:tr>
      <w:tr w:rsidR="00B44DCB" w:rsidRPr="00B44DCB" w:rsidTr="00B44DCB">
        <w:trPr>
          <w:trHeight w:val="300"/>
        </w:trPr>
        <w:tc>
          <w:tcPr>
            <w:tcW w:w="8180" w:type="dxa"/>
            <w:tcBorders>
              <w:top w:val="nil"/>
              <w:left w:val="single" w:sz="4" w:space="0" w:color="000000"/>
              <w:bottom w:val="single" w:sz="4" w:space="0" w:color="000000"/>
              <w:right w:val="single" w:sz="4" w:space="0" w:color="000000"/>
            </w:tcBorders>
            <w:shd w:val="clear" w:color="auto" w:fill="auto"/>
            <w:hideMark/>
          </w:tcPr>
          <w:p w:rsidR="00B44DCB" w:rsidRPr="00B44DCB" w:rsidRDefault="00B44DCB" w:rsidP="00B44DCB">
            <w:pPr>
              <w:rPr>
                <w:rFonts w:ascii="Arial CYR" w:hAnsi="Arial CYR" w:cs="Arial CYR"/>
              </w:rPr>
            </w:pPr>
            <w:r w:rsidRPr="00B44DCB">
              <w:rPr>
                <w:rFonts w:ascii="Arial CYR" w:hAnsi="Arial CYR" w:cs="Arial CYR"/>
              </w:rPr>
              <w:t>Проектирование, строительство, реконструкцию автомобильных дорог общего пользования (за исключением автомобильных дорог федерального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 за счет средств районного бюджета</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04</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09</w:t>
            </w:r>
          </w:p>
        </w:tc>
        <w:tc>
          <w:tcPr>
            <w:tcW w:w="1187" w:type="dxa"/>
            <w:tcBorders>
              <w:top w:val="nil"/>
              <w:left w:val="nil"/>
              <w:bottom w:val="single" w:sz="4" w:space="0" w:color="000000"/>
              <w:right w:val="single" w:sz="4" w:space="0" w:color="000000"/>
            </w:tcBorders>
            <w:shd w:val="clear" w:color="auto" w:fill="auto"/>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12000S5100</w:t>
            </w:r>
          </w:p>
        </w:tc>
        <w:tc>
          <w:tcPr>
            <w:tcW w:w="580" w:type="dxa"/>
            <w:tcBorders>
              <w:top w:val="nil"/>
              <w:left w:val="nil"/>
              <w:bottom w:val="single" w:sz="4" w:space="0" w:color="000000"/>
              <w:right w:val="single" w:sz="4" w:space="0" w:color="000000"/>
            </w:tcBorders>
            <w:shd w:val="clear" w:color="auto" w:fill="auto"/>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2 966,9</w:t>
            </w:r>
          </w:p>
        </w:tc>
      </w:tr>
      <w:tr w:rsidR="00B44DCB" w:rsidRPr="00B44DCB" w:rsidTr="00B44DCB">
        <w:trPr>
          <w:trHeight w:val="300"/>
        </w:trPr>
        <w:tc>
          <w:tcPr>
            <w:tcW w:w="8180" w:type="dxa"/>
            <w:tcBorders>
              <w:top w:val="nil"/>
              <w:left w:val="single" w:sz="4" w:space="0" w:color="000000"/>
              <w:bottom w:val="single" w:sz="4" w:space="0" w:color="000000"/>
              <w:right w:val="single" w:sz="4" w:space="0" w:color="000000"/>
            </w:tcBorders>
            <w:shd w:val="clear" w:color="auto" w:fill="auto"/>
            <w:hideMark/>
          </w:tcPr>
          <w:p w:rsidR="00B44DCB" w:rsidRPr="00B44DCB" w:rsidRDefault="00B44DCB" w:rsidP="00B44DCB">
            <w:pPr>
              <w:rPr>
                <w:rFonts w:ascii="Arial CYR" w:hAnsi="Arial CYR" w:cs="Arial CYR"/>
              </w:rPr>
            </w:pPr>
            <w:r w:rsidRPr="00B44DCB">
              <w:rPr>
                <w:rFonts w:ascii="Arial CYR" w:hAnsi="Arial CYR" w:cs="Arial CYR"/>
              </w:rPr>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04</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09</w:t>
            </w:r>
          </w:p>
        </w:tc>
        <w:tc>
          <w:tcPr>
            <w:tcW w:w="1187" w:type="dxa"/>
            <w:tcBorders>
              <w:top w:val="nil"/>
              <w:left w:val="nil"/>
              <w:bottom w:val="single" w:sz="4" w:space="0" w:color="000000"/>
              <w:right w:val="single" w:sz="4" w:space="0" w:color="000000"/>
            </w:tcBorders>
            <w:shd w:val="clear" w:color="auto" w:fill="auto"/>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12000S5100</w:t>
            </w:r>
          </w:p>
        </w:tc>
        <w:tc>
          <w:tcPr>
            <w:tcW w:w="580" w:type="dxa"/>
            <w:tcBorders>
              <w:top w:val="nil"/>
              <w:left w:val="nil"/>
              <w:bottom w:val="single" w:sz="4" w:space="0" w:color="000000"/>
              <w:right w:val="single" w:sz="4" w:space="0" w:color="000000"/>
            </w:tcBorders>
            <w:shd w:val="clear" w:color="auto" w:fill="auto"/>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2 966,9</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b/>
                <w:bCs/>
              </w:rPr>
            </w:pPr>
            <w:r w:rsidRPr="00B44DCB">
              <w:rPr>
                <w:rFonts w:ascii="Arial CYR" w:hAnsi="Arial CYR" w:cs="Arial CYR"/>
                <w:b/>
                <w:bCs/>
              </w:rPr>
              <w:lastRenderedPageBreak/>
              <w:t>Другие вопросы в области национальной экономики</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04</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12</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0000000000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17,5</w:t>
            </w:r>
          </w:p>
        </w:tc>
      </w:tr>
      <w:tr w:rsidR="00B44DCB" w:rsidRPr="00B44DCB" w:rsidTr="00B44DCB">
        <w:trPr>
          <w:trHeight w:val="510"/>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Муниципальная программа "Поддержка и развитие малого предпринимательства в Куменском районе"</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04</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12</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1100000000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17,5</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Мероприятия в установленной сфере деятельности</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04</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12</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1100004000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17,5</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Мероприятия в сфере поддержки и развития малого и среднего предпринимательства</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04</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12</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1100004020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17,5</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hideMark/>
          </w:tcPr>
          <w:p w:rsidR="00B44DCB" w:rsidRPr="00B44DCB" w:rsidRDefault="00B44DCB" w:rsidP="00B44DCB">
            <w:pPr>
              <w:rPr>
                <w:rFonts w:ascii="Arial CYR" w:hAnsi="Arial CYR" w:cs="Arial CYR"/>
                <w:color w:val="000000"/>
              </w:rPr>
            </w:pPr>
            <w:r w:rsidRPr="00B44DCB">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04</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12</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1100004020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17,5</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b/>
                <w:bCs/>
              </w:rPr>
            </w:pPr>
            <w:r w:rsidRPr="00B44DCB">
              <w:rPr>
                <w:rFonts w:ascii="Arial CYR" w:hAnsi="Arial CYR" w:cs="Arial CYR"/>
                <w:b/>
                <w:bCs/>
              </w:rPr>
              <w:t>Жилищно-коммунальное хозяйство</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05</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00</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0000000000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1 552,0</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b/>
                <w:bCs/>
              </w:rPr>
            </w:pPr>
            <w:r w:rsidRPr="00B44DCB">
              <w:rPr>
                <w:rFonts w:ascii="Arial CYR" w:hAnsi="Arial CYR" w:cs="Arial CYR"/>
                <w:b/>
                <w:bCs/>
              </w:rPr>
              <w:t>Коммунальное хозяйство</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05</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02</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0000000000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1 552,0</w:t>
            </w:r>
          </w:p>
        </w:tc>
      </w:tr>
      <w:tr w:rsidR="00B44DCB" w:rsidRPr="00B44DCB" w:rsidTr="00B44DCB">
        <w:trPr>
          <w:trHeight w:val="510"/>
        </w:trPr>
        <w:tc>
          <w:tcPr>
            <w:tcW w:w="8180" w:type="dxa"/>
            <w:tcBorders>
              <w:top w:val="nil"/>
              <w:left w:val="single" w:sz="4" w:space="0" w:color="000000"/>
              <w:bottom w:val="single" w:sz="4" w:space="0" w:color="000000"/>
              <w:right w:val="single" w:sz="4" w:space="0" w:color="000000"/>
            </w:tcBorders>
            <w:shd w:val="clear" w:color="auto" w:fill="auto"/>
            <w:hideMark/>
          </w:tcPr>
          <w:p w:rsidR="00B44DCB" w:rsidRPr="00B44DCB" w:rsidRDefault="00B44DCB" w:rsidP="00B44DCB">
            <w:pPr>
              <w:rPr>
                <w:rFonts w:ascii="Arial CYR" w:hAnsi="Arial CYR" w:cs="Arial CYR"/>
              </w:rPr>
            </w:pPr>
            <w:r w:rsidRPr="00B44DCB">
              <w:rPr>
                <w:rFonts w:ascii="Arial CYR" w:hAnsi="Arial CYR" w:cs="Arial CYR"/>
              </w:rPr>
              <w:t>Муниципальная программа "Поддержка деятельности социально ориентированных некоммерческих организаций и развитие активности населения в Куменском районе"</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05</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02</w:t>
            </w:r>
          </w:p>
        </w:tc>
        <w:tc>
          <w:tcPr>
            <w:tcW w:w="1187" w:type="dxa"/>
            <w:tcBorders>
              <w:top w:val="nil"/>
              <w:left w:val="nil"/>
              <w:bottom w:val="single" w:sz="4" w:space="0" w:color="000000"/>
              <w:right w:val="single" w:sz="4" w:space="0" w:color="000000"/>
            </w:tcBorders>
            <w:shd w:val="clear" w:color="auto" w:fill="auto"/>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0400000000</w:t>
            </w:r>
          </w:p>
        </w:tc>
        <w:tc>
          <w:tcPr>
            <w:tcW w:w="580" w:type="dxa"/>
            <w:tcBorders>
              <w:top w:val="nil"/>
              <w:left w:val="nil"/>
              <w:bottom w:val="single" w:sz="4" w:space="0" w:color="000000"/>
              <w:right w:val="single" w:sz="4" w:space="0" w:color="000000"/>
            </w:tcBorders>
            <w:shd w:val="clear" w:color="auto" w:fill="auto"/>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852,0</w:t>
            </w:r>
          </w:p>
        </w:tc>
      </w:tr>
      <w:tr w:rsidR="00B44DCB" w:rsidRPr="00B44DCB" w:rsidTr="00B44DCB">
        <w:trPr>
          <w:trHeight w:val="510"/>
        </w:trPr>
        <w:tc>
          <w:tcPr>
            <w:tcW w:w="8180" w:type="dxa"/>
            <w:tcBorders>
              <w:top w:val="nil"/>
              <w:left w:val="single" w:sz="4" w:space="0" w:color="000000"/>
              <w:bottom w:val="single" w:sz="4" w:space="0" w:color="000000"/>
              <w:right w:val="single" w:sz="4" w:space="0" w:color="000000"/>
            </w:tcBorders>
            <w:shd w:val="clear" w:color="auto" w:fill="auto"/>
            <w:hideMark/>
          </w:tcPr>
          <w:p w:rsidR="00B44DCB" w:rsidRPr="00B44DCB" w:rsidRDefault="00B44DCB" w:rsidP="00B44DCB">
            <w:pPr>
              <w:rPr>
                <w:rFonts w:ascii="Arial CYR" w:hAnsi="Arial CYR" w:cs="Arial CYR"/>
              </w:rPr>
            </w:pPr>
            <w:r w:rsidRPr="00B44DCB">
              <w:rPr>
                <w:rFonts w:ascii="Arial CYR" w:hAnsi="Arial CYR" w:cs="Arial CYR"/>
              </w:rPr>
              <w:t>подпрограмма "Поддержка деятельности общественных организаций, ТОС и развитие активности населения"</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05</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02</w:t>
            </w:r>
          </w:p>
        </w:tc>
        <w:tc>
          <w:tcPr>
            <w:tcW w:w="1187" w:type="dxa"/>
            <w:tcBorders>
              <w:top w:val="nil"/>
              <w:left w:val="nil"/>
              <w:bottom w:val="single" w:sz="4" w:space="0" w:color="000000"/>
              <w:right w:val="single" w:sz="4" w:space="0" w:color="000000"/>
            </w:tcBorders>
            <w:shd w:val="clear" w:color="auto" w:fill="auto"/>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0410000000</w:t>
            </w:r>
          </w:p>
        </w:tc>
        <w:tc>
          <w:tcPr>
            <w:tcW w:w="580" w:type="dxa"/>
            <w:tcBorders>
              <w:top w:val="nil"/>
              <w:left w:val="nil"/>
              <w:bottom w:val="single" w:sz="4" w:space="0" w:color="000000"/>
              <w:right w:val="single" w:sz="4" w:space="0" w:color="000000"/>
            </w:tcBorders>
            <w:shd w:val="clear" w:color="auto" w:fill="auto"/>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852,0</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hideMark/>
          </w:tcPr>
          <w:p w:rsidR="00B44DCB" w:rsidRPr="00B44DCB" w:rsidRDefault="00B44DCB" w:rsidP="00B44DCB">
            <w:pPr>
              <w:rPr>
                <w:rFonts w:ascii="Arial CYR" w:hAnsi="Arial CYR" w:cs="Arial CYR"/>
              </w:rPr>
            </w:pPr>
            <w:r w:rsidRPr="00B44DCB">
              <w:rPr>
                <w:rFonts w:ascii="Arial CYR" w:hAnsi="Arial CYR" w:cs="Arial CYR"/>
              </w:rPr>
              <w:t>Софинансирование расходных обязательств</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05</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02</w:t>
            </w:r>
          </w:p>
        </w:tc>
        <w:tc>
          <w:tcPr>
            <w:tcW w:w="1187" w:type="dxa"/>
            <w:tcBorders>
              <w:top w:val="nil"/>
              <w:left w:val="nil"/>
              <w:bottom w:val="single" w:sz="4" w:space="0" w:color="000000"/>
              <w:right w:val="single" w:sz="4" w:space="0" w:color="000000"/>
            </w:tcBorders>
            <w:shd w:val="clear" w:color="auto" w:fill="auto"/>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04100S5000</w:t>
            </w:r>
          </w:p>
        </w:tc>
        <w:tc>
          <w:tcPr>
            <w:tcW w:w="580" w:type="dxa"/>
            <w:tcBorders>
              <w:top w:val="nil"/>
              <w:left w:val="nil"/>
              <w:bottom w:val="single" w:sz="4" w:space="0" w:color="000000"/>
              <w:right w:val="single" w:sz="4" w:space="0" w:color="000000"/>
            </w:tcBorders>
            <w:shd w:val="clear" w:color="auto" w:fill="auto"/>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852,0</w:t>
            </w:r>
          </w:p>
        </w:tc>
      </w:tr>
      <w:tr w:rsidR="00B44DCB" w:rsidRPr="00B44DCB" w:rsidTr="00B44DCB">
        <w:trPr>
          <w:trHeight w:val="765"/>
        </w:trPr>
        <w:tc>
          <w:tcPr>
            <w:tcW w:w="8180" w:type="dxa"/>
            <w:tcBorders>
              <w:top w:val="nil"/>
              <w:left w:val="single" w:sz="4" w:space="0" w:color="000000"/>
              <w:bottom w:val="single" w:sz="4" w:space="0" w:color="000000"/>
              <w:right w:val="single" w:sz="4" w:space="0" w:color="000000"/>
            </w:tcBorders>
            <w:shd w:val="clear" w:color="auto" w:fill="auto"/>
            <w:hideMark/>
          </w:tcPr>
          <w:p w:rsidR="00B44DCB" w:rsidRPr="00B44DCB" w:rsidRDefault="00B44DCB" w:rsidP="00B44DCB">
            <w:pPr>
              <w:rPr>
                <w:rFonts w:ascii="Arial CYR" w:hAnsi="Arial CYR" w:cs="Arial CYR"/>
              </w:rPr>
            </w:pPr>
            <w:r w:rsidRPr="00B44DCB">
              <w:rPr>
                <w:rFonts w:ascii="Arial CYR" w:hAnsi="Arial CYR" w:cs="Arial CYR"/>
              </w:rPr>
              <w:t>Софинансирование расходов на реализацию инвестиционных программ и проектов развития общественной инфраструктуры муниципальных образований (Ремонт водонапорной башни, водопровода пос. Вичевщина")</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05</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02</w:t>
            </w:r>
          </w:p>
        </w:tc>
        <w:tc>
          <w:tcPr>
            <w:tcW w:w="1187" w:type="dxa"/>
            <w:tcBorders>
              <w:top w:val="nil"/>
              <w:left w:val="nil"/>
              <w:bottom w:val="single" w:sz="4" w:space="0" w:color="000000"/>
              <w:right w:val="single" w:sz="4" w:space="0" w:color="000000"/>
            </w:tcBorders>
            <w:shd w:val="clear" w:color="auto" w:fill="auto"/>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04100S5174</w:t>
            </w:r>
          </w:p>
        </w:tc>
        <w:tc>
          <w:tcPr>
            <w:tcW w:w="580" w:type="dxa"/>
            <w:tcBorders>
              <w:top w:val="nil"/>
              <w:left w:val="nil"/>
              <w:bottom w:val="single" w:sz="4" w:space="0" w:color="000000"/>
              <w:right w:val="single" w:sz="4" w:space="0" w:color="000000"/>
            </w:tcBorders>
            <w:shd w:val="clear" w:color="auto" w:fill="auto"/>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852,0</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hideMark/>
          </w:tcPr>
          <w:p w:rsidR="00B44DCB" w:rsidRPr="00B44DCB" w:rsidRDefault="00B44DCB" w:rsidP="00B44DCB">
            <w:pPr>
              <w:rPr>
                <w:rFonts w:ascii="Arial CYR" w:hAnsi="Arial CYR" w:cs="Arial CYR"/>
              </w:rPr>
            </w:pPr>
            <w:r w:rsidRPr="00B44DCB">
              <w:rPr>
                <w:rFonts w:ascii="Arial CYR" w:hAnsi="Arial CYR" w:cs="Arial CYR"/>
              </w:rPr>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05</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02</w:t>
            </w:r>
          </w:p>
        </w:tc>
        <w:tc>
          <w:tcPr>
            <w:tcW w:w="1187" w:type="dxa"/>
            <w:tcBorders>
              <w:top w:val="nil"/>
              <w:left w:val="nil"/>
              <w:bottom w:val="single" w:sz="4" w:space="0" w:color="000000"/>
              <w:right w:val="single" w:sz="4" w:space="0" w:color="000000"/>
            </w:tcBorders>
            <w:shd w:val="clear" w:color="auto" w:fill="auto"/>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04100S5174</w:t>
            </w:r>
          </w:p>
        </w:tc>
        <w:tc>
          <w:tcPr>
            <w:tcW w:w="580" w:type="dxa"/>
            <w:tcBorders>
              <w:top w:val="nil"/>
              <w:left w:val="nil"/>
              <w:bottom w:val="single" w:sz="4" w:space="0" w:color="000000"/>
              <w:right w:val="single" w:sz="4" w:space="0" w:color="000000"/>
            </w:tcBorders>
            <w:shd w:val="clear" w:color="auto" w:fill="auto"/>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852,0</w:t>
            </w:r>
          </w:p>
        </w:tc>
      </w:tr>
      <w:tr w:rsidR="00B44DCB" w:rsidRPr="00B44DCB" w:rsidTr="00B44DCB">
        <w:trPr>
          <w:trHeight w:val="510"/>
        </w:trPr>
        <w:tc>
          <w:tcPr>
            <w:tcW w:w="8180" w:type="dxa"/>
            <w:tcBorders>
              <w:top w:val="nil"/>
              <w:left w:val="single" w:sz="4" w:space="0" w:color="000000"/>
              <w:bottom w:val="single" w:sz="4" w:space="0" w:color="000000"/>
              <w:right w:val="single" w:sz="4" w:space="0" w:color="000000"/>
            </w:tcBorders>
            <w:shd w:val="clear" w:color="auto" w:fill="auto"/>
            <w:hideMark/>
          </w:tcPr>
          <w:p w:rsidR="00B44DCB" w:rsidRPr="00B44DCB" w:rsidRDefault="00B44DCB" w:rsidP="00B44DCB">
            <w:pPr>
              <w:rPr>
                <w:rFonts w:ascii="Arial CYR" w:hAnsi="Arial CYR" w:cs="Arial CYR"/>
              </w:rPr>
            </w:pPr>
            <w:r w:rsidRPr="00B44DCB">
              <w:rPr>
                <w:rFonts w:ascii="Arial CYR" w:hAnsi="Arial CYR" w:cs="Arial CYR"/>
              </w:rPr>
              <w:t>Муниципальная программа "Модернизация и реформирование жилищно-коммунального хозяйства Куменского района"</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05</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02</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1900000000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700,0</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hideMark/>
          </w:tcPr>
          <w:p w:rsidR="00B44DCB" w:rsidRPr="00B44DCB" w:rsidRDefault="00B44DCB" w:rsidP="00B44DCB">
            <w:pPr>
              <w:rPr>
                <w:rFonts w:ascii="Arial CYR" w:hAnsi="Arial CYR" w:cs="Arial CYR"/>
              </w:rPr>
            </w:pPr>
            <w:r w:rsidRPr="00B44DCB">
              <w:rPr>
                <w:rFonts w:ascii="Arial CYR" w:hAnsi="Arial CYR" w:cs="Arial CYR"/>
              </w:rPr>
              <w:t>Мероприятия в установленной сфере деятельности</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05</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02</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1900004000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700,0</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hideMark/>
          </w:tcPr>
          <w:p w:rsidR="00B44DCB" w:rsidRPr="00B44DCB" w:rsidRDefault="00B44DCB" w:rsidP="00B44DCB">
            <w:pPr>
              <w:rPr>
                <w:rFonts w:ascii="Arial CYR" w:hAnsi="Arial CYR" w:cs="Arial CYR"/>
              </w:rPr>
            </w:pPr>
            <w:r w:rsidRPr="00B44DCB">
              <w:rPr>
                <w:rFonts w:ascii="Arial CYR" w:hAnsi="Arial CYR" w:cs="Arial CYR"/>
              </w:rPr>
              <w:t>Содержание коммунальной инфраструктуры</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05</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02</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1900004300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100,0</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hideMark/>
          </w:tcPr>
          <w:p w:rsidR="00B44DCB" w:rsidRPr="00B44DCB" w:rsidRDefault="00B44DCB" w:rsidP="00B44DCB">
            <w:pPr>
              <w:rPr>
                <w:rFonts w:ascii="Arial CYR" w:hAnsi="Arial CYR" w:cs="Arial CYR"/>
                <w:color w:val="000000"/>
              </w:rPr>
            </w:pPr>
            <w:r w:rsidRPr="00B44DCB">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05</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02</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1900004300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100,0</w:t>
            </w:r>
          </w:p>
        </w:tc>
      </w:tr>
      <w:tr w:rsidR="00B44DCB" w:rsidRPr="00B44DCB" w:rsidTr="00B44DCB">
        <w:trPr>
          <w:trHeight w:val="510"/>
        </w:trPr>
        <w:tc>
          <w:tcPr>
            <w:tcW w:w="8180" w:type="dxa"/>
            <w:tcBorders>
              <w:top w:val="nil"/>
              <w:left w:val="single" w:sz="4" w:space="0" w:color="000000"/>
              <w:bottom w:val="single" w:sz="4" w:space="0" w:color="000000"/>
              <w:right w:val="single" w:sz="4" w:space="0" w:color="000000"/>
            </w:tcBorders>
            <w:shd w:val="clear" w:color="auto" w:fill="auto"/>
            <w:hideMark/>
          </w:tcPr>
          <w:p w:rsidR="00B44DCB" w:rsidRPr="00B44DCB" w:rsidRDefault="00B44DCB" w:rsidP="00B44DCB">
            <w:pPr>
              <w:rPr>
                <w:rFonts w:ascii="Arial CYR" w:hAnsi="Arial CYR" w:cs="Arial CYR"/>
                <w:color w:val="000000"/>
              </w:rPr>
            </w:pPr>
            <w:r w:rsidRPr="00B44DCB">
              <w:rPr>
                <w:rFonts w:ascii="Arial CYR" w:hAnsi="Arial CYR" w:cs="Arial CYR"/>
                <w:color w:val="000000"/>
              </w:rPr>
              <w:t>Модернизация, реконструкция, ремонт и замена объектов коммунальной инфраструктуры</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05</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02</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1900004400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600,0</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hideMark/>
          </w:tcPr>
          <w:p w:rsidR="00B44DCB" w:rsidRPr="00B44DCB" w:rsidRDefault="00B44DCB" w:rsidP="00B44DCB">
            <w:pPr>
              <w:rPr>
                <w:rFonts w:ascii="Arial CYR" w:hAnsi="Arial CYR" w:cs="Arial CYR"/>
                <w:color w:val="000000"/>
              </w:rPr>
            </w:pPr>
            <w:r w:rsidRPr="00B44DCB">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05</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02</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1900004400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600,0</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b/>
                <w:bCs/>
              </w:rPr>
            </w:pPr>
            <w:r w:rsidRPr="00B44DCB">
              <w:rPr>
                <w:rFonts w:ascii="Arial CYR" w:hAnsi="Arial CYR" w:cs="Arial CYR"/>
                <w:b/>
                <w:bCs/>
              </w:rPr>
              <w:t>Охрана окружающей среды</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06</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00</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0000000000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667,3</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b/>
                <w:bCs/>
              </w:rPr>
            </w:pPr>
            <w:r w:rsidRPr="00B44DCB">
              <w:rPr>
                <w:rFonts w:ascii="Arial CYR" w:hAnsi="Arial CYR" w:cs="Arial CYR"/>
                <w:b/>
                <w:bCs/>
              </w:rPr>
              <w:t>Другие вопросы в области охраны окружающей среды</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06</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05</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0000000000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667,3</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Муниципальная программа "Охрана окружающей среды в Куменском районе"</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06</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05</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1000000000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667,3</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Мероприятия в установленной сфере деятельности</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06</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05</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1000004000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667,3</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Природоохранные мероприятия</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06</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05</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1000004200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667,3</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hideMark/>
          </w:tcPr>
          <w:p w:rsidR="00B44DCB" w:rsidRPr="00B44DCB" w:rsidRDefault="00B44DCB" w:rsidP="00B44DCB">
            <w:pPr>
              <w:rPr>
                <w:rFonts w:ascii="Arial CYR" w:hAnsi="Arial CYR" w:cs="Arial CYR"/>
                <w:color w:val="000000"/>
              </w:rPr>
            </w:pPr>
            <w:r w:rsidRPr="00B44DCB">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06</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05</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1000004200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622,3</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hideMark/>
          </w:tcPr>
          <w:p w:rsidR="00B44DCB" w:rsidRPr="00B44DCB" w:rsidRDefault="00B44DCB" w:rsidP="00B44DCB">
            <w:pPr>
              <w:rPr>
                <w:rFonts w:ascii="Arial CYR" w:hAnsi="Arial CYR" w:cs="Arial CYR"/>
                <w:color w:val="000000"/>
              </w:rPr>
            </w:pPr>
            <w:r w:rsidRPr="00B44DCB">
              <w:rPr>
                <w:rFonts w:ascii="Arial CYR" w:hAnsi="Arial CYR" w:cs="Arial CYR"/>
                <w:color w:val="000000"/>
              </w:rPr>
              <w:t>Социальное обеспечение и иные выплаты населению</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06</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05</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1000004200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300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45,0</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b/>
                <w:bCs/>
              </w:rPr>
            </w:pPr>
            <w:r w:rsidRPr="00B44DCB">
              <w:rPr>
                <w:rFonts w:ascii="Arial CYR" w:hAnsi="Arial CYR" w:cs="Arial CYR"/>
                <w:b/>
                <w:bCs/>
              </w:rPr>
              <w:t>Образование</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00</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0000000000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11 549,7</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b/>
                <w:bCs/>
              </w:rPr>
            </w:pPr>
            <w:r w:rsidRPr="00B44DCB">
              <w:rPr>
                <w:rFonts w:ascii="Arial CYR" w:hAnsi="Arial CYR" w:cs="Arial CYR"/>
                <w:b/>
                <w:bCs/>
              </w:rPr>
              <w:t>Дополнительное образование детей</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03</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0000000000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11 438,2</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lastRenderedPageBreak/>
              <w:t>Муниципальная программа "Развитие культуры Куменского района"</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03</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0300000000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11 438,2</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Финансовое обеспечение деятельности муниципальных учреждений</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03</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0300002000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11 438,2</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hideMark/>
          </w:tcPr>
          <w:p w:rsidR="00B44DCB" w:rsidRPr="00B44DCB" w:rsidRDefault="00B44DCB" w:rsidP="00B44DCB">
            <w:pPr>
              <w:rPr>
                <w:rFonts w:ascii="Arial CYR" w:hAnsi="Arial CYR" w:cs="Arial CYR"/>
              </w:rPr>
            </w:pPr>
            <w:r w:rsidRPr="00B44DCB">
              <w:rPr>
                <w:rFonts w:ascii="Arial CYR" w:hAnsi="Arial CYR" w:cs="Arial CYR"/>
              </w:rPr>
              <w:t>Детская школа искусств</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03</w:t>
            </w:r>
          </w:p>
        </w:tc>
        <w:tc>
          <w:tcPr>
            <w:tcW w:w="1187" w:type="dxa"/>
            <w:tcBorders>
              <w:top w:val="nil"/>
              <w:left w:val="nil"/>
              <w:bottom w:val="single" w:sz="4" w:space="0" w:color="000000"/>
              <w:right w:val="single" w:sz="4" w:space="0" w:color="000000"/>
            </w:tcBorders>
            <w:shd w:val="clear" w:color="auto" w:fill="auto"/>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0300002240</w:t>
            </w:r>
          </w:p>
        </w:tc>
        <w:tc>
          <w:tcPr>
            <w:tcW w:w="580" w:type="dxa"/>
            <w:tcBorders>
              <w:top w:val="nil"/>
              <w:left w:val="nil"/>
              <w:bottom w:val="single" w:sz="4" w:space="0" w:color="000000"/>
              <w:right w:val="single" w:sz="4" w:space="0" w:color="000000"/>
            </w:tcBorders>
            <w:shd w:val="clear" w:color="auto" w:fill="auto"/>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6 282,0</w:t>
            </w:r>
          </w:p>
        </w:tc>
      </w:tr>
      <w:tr w:rsidR="00B44DCB" w:rsidRPr="00B44DCB" w:rsidTr="00B44DCB">
        <w:trPr>
          <w:trHeight w:val="765"/>
        </w:trPr>
        <w:tc>
          <w:tcPr>
            <w:tcW w:w="8180" w:type="dxa"/>
            <w:tcBorders>
              <w:top w:val="nil"/>
              <w:left w:val="single" w:sz="4" w:space="0" w:color="000000"/>
              <w:bottom w:val="single" w:sz="4" w:space="0" w:color="000000"/>
              <w:right w:val="single" w:sz="4" w:space="0" w:color="000000"/>
            </w:tcBorders>
            <w:shd w:val="clear" w:color="auto" w:fill="auto"/>
            <w:hideMark/>
          </w:tcPr>
          <w:p w:rsidR="00B44DCB" w:rsidRPr="00B44DCB" w:rsidRDefault="00B44DCB" w:rsidP="00B44DCB">
            <w:pPr>
              <w:rPr>
                <w:rFonts w:ascii="Arial CYR" w:hAnsi="Arial CYR" w:cs="Arial CYR"/>
              </w:rPr>
            </w:pPr>
            <w:r w:rsidRPr="00B44DCB">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03</w:t>
            </w:r>
          </w:p>
        </w:tc>
        <w:tc>
          <w:tcPr>
            <w:tcW w:w="1187" w:type="dxa"/>
            <w:tcBorders>
              <w:top w:val="nil"/>
              <w:left w:val="nil"/>
              <w:bottom w:val="single" w:sz="4" w:space="0" w:color="000000"/>
              <w:right w:val="single" w:sz="4" w:space="0" w:color="000000"/>
            </w:tcBorders>
            <w:shd w:val="clear" w:color="auto" w:fill="auto"/>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0300002240</w:t>
            </w:r>
          </w:p>
        </w:tc>
        <w:tc>
          <w:tcPr>
            <w:tcW w:w="580" w:type="dxa"/>
            <w:tcBorders>
              <w:top w:val="nil"/>
              <w:left w:val="nil"/>
              <w:bottom w:val="single" w:sz="4" w:space="0" w:color="000000"/>
              <w:right w:val="single" w:sz="4" w:space="0" w:color="000000"/>
            </w:tcBorders>
            <w:shd w:val="clear" w:color="auto" w:fill="auto"/>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5 751,5</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hideMark/>
          </w:tcPr>
          <w:p w:rsidR="00B44DCB" w:rsidRPr="00B44DCB" w:rsidRDefault="00B44DCB" w:rsidP="00B44DCB">
            <w:pPr>
              <w:rPr>
                <w:rFonts w:ascii="Arial CYR" w:hAnsi="Arial CYR" w:cs="Arial CYR"/>
              </w:rPr>
            </w:pPr>
            <w:r w:rsidRPr="00B44DCB">
              <w:rPr>
                <w:rFonts w:ascii="Arial CYR" w:hAnsi="Arial CYR" w:cs="Arial CYR"/>
              </w:rPr>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03</w:t>
            </w:r>
          </w:p>
        </w:tc>
        <w:tc>
          <w:tcPr>
            <w:tcW w:w="1187" w:type="dxa"/>
            <w:tcBorders>
              <w:top w:val="nil"/>
              <w:left w:val="nil"/>
              <w:bottom w:val="single" w:sz="4" w:space="0" w:color="000000"/>
              <w:right w:val="single" w:sz="4" w:space="0" w:color="000000"/>
            </w:tcBorders>
            <w:shd w:val="clear" w:color="auto" w:fill="auto"/>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0300002240</w:t>
            </w:r>
          </w:p>
        </w:tc>
        <w:tc>
          <w:tcPr>
            <w:tcW w:w="580" w:type="dxa"/>
            <w:tcBorders>
              <w:top w:val="nil"/>
              <w:left w:val="nil"/>
              <w:bottom w:val="single" w:sz="4" w:space="0" w:color="000000"/>
              <w:right w:val="single" w:sz="4" w:space="0" w:color="000000"/>
            </w:tcBorders>
            <w:shd w:val="clear" w:color="auto" w:fill="auto"/>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525,5</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hideMark/>
          </w:tcPr>
          <w:p w:rsidR="00B44DCB" w:rsidRPr="00B44DCB" w:rsidRDefault="00B44DCB" w:rsidP="00B44DCB">
            <w:pPr>
              <w:rPr>
                <w:rFonts w:ascii="Arial CYR" w:hAnsi="Arial CYR" w:cs="Arial CYR"/>
              </w:rPr>
            </w:pPr>
            <w:r w:rsidRPr="00B44DCB">
              <w:rPr>
                <w:rFonts w:ascii="Arial CYR" w:hAnsi="Arial CYR" w:cs="Arial CYR"/>
              </w:rPr>
              <w:t>Иные бюджетные ассигнования</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03</w:t>
            </w:r>
          </w:p>
        </w:tc>
        <w:tc>
          <w:tcPr>
            <w:tcW w:w="1187" w:type="dxa"/>
            <w:tcBorders>
              <w:top w:val="nil"/>
              <w:left w:val="nil"/>
              <w:bottom w:val="single" w:sz="4" w:space="0" w:color="000000"/>
              <w:right w:val="single" w:sz="4" w:space="0" w:color="000000"/>
            </w:tcBorders>
            <w:shd w:val="clear" w:color="auto" w:fill="auto"/>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0300002240</w:t>
            </w:r>
          </w:p>
        </w:tc>
        <w:tc>
          <w:tcPr>
            <w:tcW w:w="580" w:type="dxa"/>
            <w:tcBorders>
              <w:top w:val="nil"/>
              <w:left w:val="nil"/>
              <w:bottom w:val="single" w:sz="4" w:space="0" w:color="000000"/>
              <w:right w:val="single" w:sz="4" w:space="0" w:color="000000"/>
            </w:tcBorders>
            <w:shd w:val="clear" w:color="auto" w:fill="auto"/>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800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5,0</w:t>
            </w:r>
          </w:p>
        </w:tc>
      </w:tr>
      <w:tr w:rsidR="00B44DCB" w:rsidRPr="00B44DCB" w:rsidTr="00B44DCB">
        <w:trPr>
          <w:trHeight w:val="510"/>
        </w:trPr>
        <w:tc>
          <w:tcPr>
            <w:tcW w:w="8180" w:type="dxa"/>
            <w:tcBorders>
              <w:top w:val="nil"/>
              <w:left w:val="single" w:sz="4" w:space="0" w:color="000000"/>
              <w:bottom w:val="single" w:sz="4" w:space="0" w:color="000000"/>
              <w:right w:val="single" w:sz="4" w:space="0" w:color="000000"/>
            </w:tcBorders>
            <w:shd w:val="clear" w:color="auto" w:fill="auto"/>
            <w:hideMark/>
          </w:tcPr>
          <w:p w:rsidR="00B44DCB" w:rsidRPr="00B44DCB" w:rsidRDefault="00B44DCB" w:rsidP="00B44DCB">
            <w:pPr>
              <w:rPr>
                <w:rFonts w:ascii="Arial CYR" w:hAnsi="Arial CYR" w:cs="Arial CYR"/>
              </w:rPr>
            </w:pPr>
            <w:r w:rsidRPr="00B44DCB">
              <w:rPr>
                <w:rFonts w:ascii="Arial CYR" w:hAnsi="Arial CYR" w:cs="Arial CYR"/>
              </w:rPr>
              <w:t>Расходы за счет средств на выполнение расходных обязательств муниципальных образований</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03</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030000224А</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5 156,2</w:t>
            </w:r>
          </w:p>
        </w:tc>
      </w:tr>
      <w:tr w:rsidR="00B44DCB" w:rsidRPr="00B44DCB" w:rsidTr="00B44DCB">
        <w:trPr>
          <w:trHeight w:val="76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03</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030000224А</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4 723,1</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hideMark/>
          </w:tcPr>
          <w:p w:rsidR="00B44DCB" w:rsidRPr="00B44DCB" w:rsidRDefault="00B44DCB" w:rsidP="00B44DCB">
            <w:pPr>
              <w:rPr>
                <w:rFonts w:ascii="Arial CYR" w:hAnsi="Arial CYR" w:cs="Arial CYR"/>
              </w:rPr>
            </w:pPr>
            <w:r w:rsidRPr="00B44DCB">
              <w:rPr>
                <w:rFonts w:ascii="Arial CYR" w:hAnsi="Arial CYR" w:cs="Arial CYR"/>
              </w:rPr>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03</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030000224А</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433,1</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b/>
                <w:bCs/>
              </w:rPr>
            </w:pPr>
            <w:r w:rsidRPr="00B44DCB">
              <w:rPr>
                <w:rFonts w:ascii="Arial CYR" w:hAnsi="Arial CYR" w:cs="Arial CYR"/>
                <w:b/>
                <w:bCs/>
              </w:rPr>
              <w:t>Профессиональная подготовка, переподготовка и повышение квалификации</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05</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0000000000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4,5</w:t>
            </w:r>
          </w:p>
        </w:tc>
      </w:tr>
      <w:tr w:rsidR="00B44DCB" w:rsidRPr="00B44DCB" w:rsidTr="00B44DCB">
        <w:trPr>
          <w:trHeight w:val="510"/>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Муниципальная программа "Развитие муниципального управления Куменского района"</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05</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1500000000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4,5</w:t>
            </w:r>
          </w:p>
        </w:tc>
      </w:tr>
      <w:tr w:rsidR="00B44DCB" w:rsidRPr="00B44DCB" w:rsidTr="00B44DCB">
        <w:trPr>
          <w:trHeight w:val="510"/>
        </w:trPr>
        <w:tc>
          <w:tcPr>
            <w:tcW w:w="8180" w:type="dxa"/>
            <w:tcBorders>
              <w:top w:val="nil"/>
              <w:left w:val="single" w:sz="4" w:space="0" w:color="000000"/>
              <w:bottom w:val="single" w:sz="4" w:space="0" w:color="000000"/>
              <w:right w:val="single" w:sz="4" w:space="0" w:color="000000"/>
            </w:tcBorders>
            <w:shd w:val="clear" w:color="auto" w:fill="auto"/>
            <w:hideMark/>
          </w:tcPr>
          <w:p w:rsidR="00B44DCB" w:rsidRPr="00B44DCB" w:rsidRDefault="00B44DCB" w:rsidP="00B44DCB">
            <w:pPr>
              <w:rPr>
                <w:rFonts w:ascii="Arial CYR" w:hAnsi="Arial CYR" w:cs="Arial CYR"/>
              </w:rPr>
            </w:pPr>
            <w:r w:rsidRPr="00B44DCB">
              <w:rPr>
                <w:rFonts w:ascii="Arial CYR" w:hAnsi="Arial CYR" w:cs="Arial CYR"/>
              </w:rPr>
              <w:t>Подпрограмма "Развитие муниципальной службы Куменского муниципального района"</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05</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1510000000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4,5</w:t>
            </w:r>
          </w:p>
        </w:tc>
      </w:tr>
      <w:tr w:rsidR="00B44DCB" w:rsidRPr="00B44DCB" w:rsidTr="00B44DCB">
        <w:trPr>
          <w:trHeight w:val="510"/>
        </w:trPr>
        <w:tc>
          <w:tcPr>
            <w:tcW w:w="8180" w:type="dxa"/>
            <w:tcBorders>
              <w:top w:val="nil"/>
              <w:left w:val="single" w:sz="4" w:space="0" w:color="000000"/>
              <w:bottom w:val="single" w:sz="4" w:space="0" w:color="000000"/>
              <w:right w:val="single" w:sz="4" w:space="0" w:color="000000"/>
            </w:tcBorders>
            <w:shd w:val="clear" w:color="auto" w:fill="auto"/>
            <w:hideMark/>
          </w:tcPr>
          <w:p w:rsidR="00B44DCB" w:rsidRPr="00B44DCB" w:rsidRDefault="00B44DCB" w:rsidP="00B44DCB">
            <w:pPr>
              <w:rPr>
                <w:rFonts w:ascii="Arial CYR" w:hAnsi="Arial CYR" w:cs="Arial CYR"/>
              </w:rPr>
            </w:pPr>
            <w:r w:rsidRPr="00B44DCB">
              <w:rPr>
                <w:rFonts w:ascii="Arial CYR" w:hAnsi="Arial CYR" w:cs="Arial CYR"/>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05</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1510015000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4,4</w:t>
            </w:r>
          </w:p>
        </w:tc>
      </w:tr>
      <w:tr w:rsidR="00B44DCB" w:rsidRPr="00B44DCB" w:rsidTr="00B44DCB">
        <w:trPr>
          <w:trHeight w:val="510"/>
        </w:trPr>
        <w:tc>
          <w:tcPr>
            <w:tcW w:w="8180" w:type="dxa"/>
            <w:tcBorders>
              <w:top w:val="nil"/>
              <w:left w:val="single" w:sz="4" w:space="0" w:color="000000"/>
              <w:bottom w:val="single" w:sz="4" w:space="0" w:color="000000"/>
              <w:right w:val="single" w:sz="4" w:space="0" w:color="000000"/>
            </w:tcBorders>
            <w:shd w:val="clear" w:color="auto" w:fill="auto"/>
            <w:hideMark/>
          </w:tcPr>
          <w:p w:rsidR="00B44DCB" w:rsidRPr="00B44DCB" w:rsidRDefault="00B44DCB" w:rsidP="00B44DCB">
            <w:pPr>
              <w:rPr>
                <w:rFonts w:ascii="Arial CYR" w:hAnsi="Arial CYR" w:cs="Arial CYR"/>
              </w:rPr>
            </w:pPr>
            <w:r w:rsidRPr="00B44DCB">
              <w:rPr>
                <w:rFonts w:ascii="Arial CYR" w:hAnsi="Arial CYR" w:cs="Arial CYR"/>
              </w:rPr>
              <w:t>Подготовка и повышение квалификации лиц, замещающих муниципальные должности, и муниципальных служащих</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05</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1510015560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4,4</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hideMark/>
          </w:tcPr>
          <w:p w:rsidR="00B44DCB" w:rsidRPr="00B44DCB" w:rsidRDefault="00B44DCB" w:rsidP="00B44DCB">
            <w:pPr>
              <w:rPr>
                <w:rFonts w:ascii="Arial CYR" w:hAnsi="Arial CYR" w:cs="Arial CYR"/>
                <w:color w:val="000000"/>
              </w:rPr>
            </w:pPr>
            <w:r w:rsidRPr="00B44DCB">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05</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1510015560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4,4</w:t>
            </w:r>
          </w:p>
        </w:tc>
      </w:tr>
      <w:tr w:rsidR="00B44DCB" w:rsidRPr="00B44DCB" w:rsidTr="00B44DCB">
        <w:trPr>
          <w:trHeight w:val="510"/>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Софинансирование расходов на подготовку и повышение квалификации лиц, замещающих муниципальные должности, и муниципальных служащих</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05</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15100S5560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05</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15100S5560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b/>
                <w:bCs/>
              </w:rPr>
            </w:pPr>
            <w:r w:rsidRPr="00B44DCB">
              <w:rPr>
                <w:rFonts w:ascii="Arial CYR" w:hAnsi="Arial CYR" w:cs="Arial CYR"/>
                <w:b/>
                <w:bCs/>
              </w:rPr>
              <w:t>Молодежная политика и оздоровление детей</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07</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0000000000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64,0</w:t>
            </w:r>
          </w:p>
        </w:tc>
      </w:tr>
      <w:tr w:rsidR="00B44DCB" w:rsidRPr="00B44DCB" w:rsidTr="00B44DCB">
        <w:trPr>
          <w:trHeight w:val="510"/>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Муниципальная программа "Повышение эффективности реализации молодежной политики в Куменском районе"</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07</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0200000000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64,0</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Подпрограмма Молодежь Куменского района"</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07</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0210000000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64,0</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Мероприятия в установленной сфере деятельности</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07</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0210004000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64,0</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Мероприятия в сфере молодежной политики</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07</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0210004140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64,0</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hideMark/>
          </w:tcPr>
          <w:p w:rsidR="00B44DCB" w:rsidRPr="00B44DCB" w:rsidRDefault="00B44DCB" w:rsidP="00B44DCB">
            <w:pPr>
              <w:rPr>
                <w:rFonts w:ascii="Arial CYR" w:hAnsi="Arial CYR" w:cs="Arial CYR"/>
                <w:color w:val="000000"/>
              </w:rPr>
            </w:pPr>
            <w:r w:rsidRPr="00B44DCB">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07</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0210004140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64,0</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b/>
                <w:bCs/>
              </w:rPr>
            </w:pPr>
            <w:r w:rsidRPr="00B44DCB">
              <w:rPr>
                <w:rFonts w:ascii="Arial CYR" w:hAnsi="Arial CYR" w:cs="Arial CYR"/>
                <w:b/>
                <w:bCs/>
              </w:rPr>
              <w:t>Другие вопросы в области образования</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09</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0000000000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43,0</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lastRenderedPageBreak/>
              <w:t>Муниципальная программа"Развитие образования Куменского района"</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09</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0100000000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43,0</w:t>
            </w:r>
          </w:p>
        </w:tc>
      </w:tr>
      <w:tr w:rsidR="00B44DCB" w:rsidRPr="00B44DCB" w:rsidTr="00B44DCB">
        <w:trPr>
          <w:trHeight w:val="510"/>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подпрограмма "Организация отдыха, оздоровления и занятости несовершеннолетних в дни школьных каникул в Куменском районе"</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09</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0110000000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43,0</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Мероприятия в установленной сфере деятельности</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09</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0110004000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5,5</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Мероприятия по оздоровлению детей и молодежи</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09</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0110004290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5,5</w:t>
            </w:r>
          </w:p>
        </w:tc>
      </w:tr>
      <w:tr w:rsidR="00B44DCB" w:rsidRPr="00B44DCB" w:rsidTr="00B44DCB">
        <w:trPr>
          <w:trHeight w:val="510"/>
        </w:trPr>
        <w:tc>
          <w:tcPr>
            <w:tcW w:w="8180" w:type="dxa"/>
            <w:tcBorders>
              <w:top w:val="nil"/>
              <w:left w:val="single" w:sz="4" w:space="0" w:color="000000"/>
              <w:bottom w:val="single" w:sz="4" w:space="0" w:color="000000"/>
              <w:right w:val="single" w:sz="4" w:space="0" w:color="000000"/>
            </w:tcBorders>
            <w:shd w:val="clear" w:color="auto" w:fill="auto"/>
            <w:hideMark/>
          </w:tcPr>
          <w:p w:rsidR="00B44DCB" w:rsidRPr="00B44DCB" w:rsidRDefault="00B44DCB" w:rsidP="00B44DCB">
            <w:pPr>
              <w:rPr>
                <w:rFonts w:ascii="Arial CYR" w:hAnsi="Arial CYR" w:cs="Arial CYR"/>
              </w:rPr>
            </w:pPr>
            <w:r w:rsidRPr="00B44DCB">
              <w:rPr>
                <w:rFonts w:ascii="Arial CYR" w:hAnsi="Arial CYR" w:cs="Arial CYR"/>
              </w:rPr>
              <w:t>Предоставление субсидий бюджетным, автономным учреждениям и иным некоммерческим организациям</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09</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0110004290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600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5,5</w:t>
            </w:r>
          </w:p>
        </w:tc>
      </w:tr>
      <w:tr w:rsidR="00B44DCB" w:rsidRPr="00B44DCB" w:rsidTr="00B44DCB">
        <w:trPr>
          <w:trHeight w:val="510"/>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09</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0110015000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37,5</w:t>
            </w:r>
          </w:p>
        </w:tc>
      </w:tr>
      <w:tr w:rsidR="00B44DCB" w:rsidRPr="00B44DCB" w:rsidTr="00B44DCB">
        <w:trPr>
          <w:trHeight w:val="76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09</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0110015060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37,1</w:t>
            </w:r>
          </w:p>
        </w:tc>
      </w:tr>
      <w:tr w:rsidR="00B44DCB" w:rsidRPr="00B44DCB" w:rsidTr="00B44DCB">
        <w:trPr>
          <w:trHeight w:val="510"/>
        </w:trPr>
        <w:tc>
          <w:tcPr>
            <w:tcW w:w="8180" w:type="dxa"/>
            <w:tcBorders>
              <w:top w:val="nil"/>
              <w:left w:val="single" w:sz="4" w:space="0" w:color="000000"/>
              <w:bottom w:val="single" w:sz="4" w:space="0" w:color="000000"/>
              <w:right w:val="single" w:sz="4" w:space="0" w:color="000000"/>
            </w:tcBorders>
            <w:shd w:val="clear" w:color="auto" w:fill="auto"/>
            <w:hideMark/>
          </w:tcPr>
          <w:p w:rsidR="00B44DCB" w:rsidRPr="00B44DCB" w:rsidRDefault="00B44DCB" w:rsidP="00B44DCB">
            <w:pPr>
              <w:rPr>
                <w:rFonts w:ascii="Arial CYR" w:hAnsi="Arial CYR" w:cs="Arial CYR"/>
              </w:rPr>
            </w:pPr>
            <w:r w:rsidRPr="00B44DCB">
              <w:rPr>
                <w:rFonts w:ascii="Arial CYR" w:hAnsi="Arial CYR" w:cs="Arial CYR"/>
              </w:rPr>
              <w:t>Предоставление субсидий бюджетным, автономным учреждениям и иным некоммерческим организациям</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09</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0110015060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600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37,1</w:t>
            </w:r>
          </w:p>
        </w:tc>
      </w:tr>
      <w:tr w:rsidR="00B44DCB" w:rsidRPr="00B44DCB" w:rsidTr="00B44DCB">
        <w:trPr>
          <w:trHeight w:val="76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 за счет средств районного бюджета</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09</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01100S5060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0,4</w:t>
            </w:r>
          </w:p>
        </w:tc>
      </w:tr>
      <w:tr w:rsidR="00B44DCB" w:rsidRPr="00B44DCB" w:rsidTr="00B44DCB">
        <w:trPr>
          <w:trHeight w:val="510"/>
        </w:trPr>
        <w:tc>
          <w:tcPr>
            <w:tcW w:w="8180" w:type="dxa"/>
            <w:tcBorders>
              <w:top w:val="nil"/>
              <w:left w:val="single" w:sz="4" w:space="0" w:color="000000"/>
              <w:bottom w:val="single" w:sz="4" w:space="0" w:color="000000"/>
              <w:right w:val="single" w:sz="4" w:space="0" w:color="000000"/>
            </w:tcBorders>
            <w:shd w:val="clear" w:color="auto" w:fill="auto"/>
            <w:hideMark/>
          </w:tcPr>
          <w:p w:rsidR="00B44DCB" w:rsidRPr="00B44DCB" w:rsidRDefault="00B44DCB" w:rsidP="00B44DCB">
            <w:pPr>
              <w:rPr>
                <w:rFonts w:ascii="Arial CYR" w:hAnsi="Arial CYR" w:cs="Arial CYR"/>
              </w:rPr>
            </w:pPr>
            <w:r w:rsidRPr="00B44DCB">
              <w:rPr>
                <w:rFonts w:ascii="Arial CYR" w:hAnsi="Arial CYR" w:cs="Arial CYR"/>
              </w:rPr>
              <w:t>Предоставление субсидий бюджетным, автономным учреждениям и иным некоммерческим организациям</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09</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01100S5060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600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0,4</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b/>
                <w:bCs/>
              </w:rPr>
            </w:pPr>
            <w:r w:rsidRPr="00B44DCB">
              <w:rPr>
                <w:rFonts w:ascii="Arial CYR" w:hAnsi="Arial CYR" w:cs="Arial CYR"/>
                <w:b/>
                <w:bCs/>
              </w:rPr>
              <w:t>Культура, кинематография</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08</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00</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0000000000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11 483,7</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b/>
                <w:bCs/>
              </w:rPr>
            </w:pPr>
            <w:r w:rsidRPr="00B44DCB">
              <w:rPr>
                <w:rFonts w:ascii="Arial CYR" w:hAnsi="Arial CYR" w:cs="Arial CYR"/>
                <w:b/>
                <w:bCs/>
              </w:rPr>
              <w:t>Культура</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08</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01</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0000000000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11 483,7</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Муниципальная программа "Развитие культуры Куменского района"</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08</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0300000000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11 483,7</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Финансовое обеспечение деятельности муниципальных учреждений</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08</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0300002000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9 288,1</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Музей</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08</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0300002250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574,2</w:t>
            </w:r>
          </w:p>
        </w:tc>
      </w:tr>
      <w:tr w:rsidR="00B44DCB" w:rsidRPr="00B44DCB" w:rsidTr="00B44DCB">
        <w:trPr>
          <w:trHeight w:val="76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08</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0300002250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459,3</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hideMark/>
          </w:tcPr>
          <w:p w:rsidR="00B44DCB" w:rsidRPr="00B44DCB" w:rsidRDefault="00B44DCB" w:rsidP="00B44DCB">
            <w:pPr>
              <w:rPr>
                <w:rFonts w:ascii="Arial CYR" w:hAnsi="Arial CYR" w:cs="Arial CYR"/>
                <w:color w:val="000000"/>
              </w:rPr>
            </w:pPr>
            <w:r w:rsidRPr="00B44DCB">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08</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0300002250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114,9</w:t>
            </w:r>
          </w:p>
        </w:tc>
      </w:tr>
      <w:tr w:rsidR="00B44DCB" w:rsidRPr="00B44DCB" w:rsidTr="00B44DCB">
        <w:trPr>
          <w:trHeight w:val="510"/>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Расходы за счет средств на выполнение расходных обязательств муниципальных образований</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08</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030000225А</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376,1</w:t>
            </w:r>
          </w:p>
        </w:tc>
      </w:tr>
      <w:tr w:rsidR="00B44DCB" w:rsidRPr="00B44DCB" w:rsidTr="00B44DCB">
        <w:trPr>
          <w:trHeight w:val="76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08</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030000225А</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376,1</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Библиотеки</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08</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0300002260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4 555,9</w:t>
            </w:r>
          </w:p>
        </w:tc>
      </w:tr>
      <w:tr w:rsidR="00B44DCB" w:rsidRPr="00B44DCB" w:rsidTr="00B44DCB">
        <w:trPr>
          <w:trHeight w:val="76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08</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0300002260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3 487,1</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hideMark/>
          </w:tcPr>
          <w:p w:rsidR="00B44DCB" w:rsidRPr="00B44DCB" w:rsidRDefault="00B44DCB" w:rsidP="00B44DCB">
            <w:pPr>
              <w:rPr>
                <w:rFonts w:ascii="Arial CYR" w:hAnsi="Arial CYR" w:cs="Arial CYR"/>
                <w:color w:val="000000"/>
              </w:rPr>
            </w:pPr>
            <w:r w:rsidRPr="00B44DCB">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08</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0300002260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hideMark/>
          </w:tcPr>
          <w:p w:rsidR="00B44DCB" w:rsidRPr="00B44DCB" w:rsidRDefault="00B44DCB" w:rsidP="00B44DCB">
            <w:pPr>
              <w:jc w:val="center"/>
              <w:rPr>
                <w:rFonts w:ascii="Arial CYR" w:hAnsi="Arial CYR" w:cs="Arial CYR"/>
              </w:rPr>
            </w:pPr>
            <w:r w:rsidRPr="00B44DCB">
              <w:rPr>
                <w:rFonts w:ascii="Arial CYR" w:hAnsi="Arial CYR" w:cs="Arial CYR"/>
              </w:rPr>
              <w:t>1 048,8</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Иные бюджетные ассигнования</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08</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0300002260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800</w:t>
            </w:r>
          </w:p>
        </w:tc>
        <w:tc>
          <w:tcPr>
            <w:tcW w:w="1420" w:type="dxa"/>
            <w:tcBorders>
              <w:top w:val="nil"/>
              <w:left w:val="nil"/>
              <w:bottom w:val="single" w:sz="4" w:space="0" w:color="000000"/>
              <w:right w:val="single" w:sz="4" w:space="0" w:color="000000"/>
            </w:tcBorders>
            <w:shd w:val="clear" w:color="auto" w:fill="auto"/>
            <w:hideMark/>
          </w:tcPr>
          <w:p w:rsidR="00B44DCB" w:rsidRPr="00B44DCB" w:rsidRDefault="00B44DCB" w:rsidP="00B44DCB">
            <w:pPr>
              <w:jc w:val="center"/>
              <w:rPr>
                <w:rFonts w:ascii="Arial CYR" w:hAnsi="Arial CYR" w:cs="Arial CYR"/>
              </w:rPr>
            </w:pPr>
            <w:r w:rsidRPr="00B44DCB">
              <w:rPr>
                <w:rFonts w:ascii="Arial CYR" w:hAnsi="Arial CYR" w:cs="Arial CYR"/>
              </w:rPr>
              <w:t>20,0</w:t>
            </w:r>
          </w:p>
        </w:tc>
      </w:tr>
      <w:tr w:rsidR="00B44DCB" w:rsidRPr="00B44DCB" w:rsidTr="00B44DCB">
        <w:trPr>
          <w:trHeight w:val="510"/>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Расходы за счет средств на выполнение расходных обязательств муниципальных образований</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08</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030000226А</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3 781,9</w:t>
            </w:r>
          </w:p>
        </w:tc>
      </w:tr>
      <w:tr w:rsidR="00B44DCB" w:rsidRPr="00B44DCB" w:rsidTr="00B44DCB">
        <w:trPr>
          <w:trHeight w:val="76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08</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030000226А</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2 856,3</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hideMark/>
          </w:tcPr>
          <w:p w:rsidR="00B44DCB" w:rsidRPr="00B44DCB" w:rsidRDefault="00B44DCB" w:rsidP="00B44DCB">
            <w:pPr>
              <w:rPr>
                <w:rFonts w:ascii="Arial CYR" w:hAnsi="Arial CYR" w:cs="Arial CYR"/>
                <w:color w:val="000000"/>
              </w:rPr>
            </w:pPr>
            <w:r w:rsidRPr="00B44DCB">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08</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030000226А</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858,0</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Иные бюджетные ассигнования</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08</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030000226А</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800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67,6</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Мероприятия в установленной сфере деятельности</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08</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0300004000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135,0</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Мероприятия в сфере культуры</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08</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0300004150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135,0</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hideMark/>
          </w:tcPr>
          <w:p w:rsidR="00B44DCB" w:rsidRPr="00B44DCB" w:rsidRDefault="00B44DCB" w:rsidP="00B44DCB">
            <w:pPr>
              <w:rPr>
                <w:rFonts w:ascii="Arial CYR" w:hAnsi="Arial CYR" w:cs="Arial CYR"/>
                <w:color w:val="000000"/>
              </w:rPr>
            </w:pPr>
            <w:r w:rsidRPr="00B44DCB">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08</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0300004150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135,0</w:t>
            </w:r>
          </w:p>
        </w:tc>
      </w:tr>
      <w:tr w:rsidR="00B44DCB" w:rsidRPr="00B44DCB" w:rsidTr="00B44DCB">
        <w:trPr>
          <w:trHeight w:val="510"/>
        </w:trPr>
        <w:tc>
          <w:tcPr>
            <w:tcW w:w="8180" w:type="dxa"/>
            <w:tcBorders>
              <w:top w:val="nil"/>
              <w:left w:val="single" w:sz="4" w:space="0" w:color="000000"/>
              <w:bottom w:val="single" w:sz="4" w:space="0" w:color="000000"/>
              <w:right w:val="single" w:sz="4" w:space="0" w:color="000000"/>
            </w:tcBorders>
            <w:shd w:val="clear" w:color="auto" w:fill="auto"/>
            <w:hideMark/>
          </w:tcPr>
          <w:p w:rsidR="00B44DCB" w:rsidRPr="00B44DCB" w:rsidRDefault="00B44DCB" w:rsidP="00B44DCB">
            <w:pPr>
              <w:rPr>
                <w:rFonts w:ascii="Arial CYR" w:hAnsi="Arial CYR" w:cs="Arial CYR"/>
              </w:rPr>
            </w:pPr>
            <w:r w:rsidRPr="00B44DCB">
              <w:rPr>
                <w:rFonts w:ascii="Arial CYR" w:hAnsi="Arial CYR" w:cs="Arial CYR"/>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08</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0300015000</w:t>
            </w:r>
          </w:p>
        </w:tc>
        <w:tc>
          <w:tcPr>
            <w:tcW w:w="580" w:type="dxa"/>
            <w:tcBorders>
              <w:top w:val="nil"/>
              <w:left w:val="nil"/>
              <w:bottom w:val="single" w:sz="4" w:space="0" w:color="000000"/>
              <w:right w:val="single" w:sz="4" w:space="0" w:color="000000"/>
            </w:tcBorders>
            <w:shd w:val="clear" w:color="auto" w:fill="auto"/>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2 040,0</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hideMark/>
          </w:tcPr>
          <w:p w:rsidR="00B44DCB" w:rsidRPr="00B44DCB" w:rsidRDefault="00B44DCB" w:rsidP="00B44DCB">
            <w:pPr>
              <w:rPr>
                <w:rFonts w:ascii="Arial CYR" w:hAnsi="Arial CYR" w:cs="Arial CYR"/>
                <w:color w:val="000000"/>
              </w:rPr>
            </w:pPr>
            <w:r w:rsidRPr="00B44DCB">
              <w:rPr>
                <w:rFonts w:ascii="Arial CYR" w:hAnsi="Arial CYR" w:cs="Arial CYR"/>
                <w:color w:val="000000"/>
              </w:rPr>
              <w:t>Поддержка отрасли культуры</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08</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c>
          <w:tcPr>
            <w:tcW w:w="1187" w:type="dxa"/>
            <w:tcBorders>
              <w:top w:val="nil"/>
              <w:left w:val="nil"/>
              <w:bottom w:val="single" w:sz="4" w:space="0" w:color="000000"/>
              <w:right w:val="single" w:sz="4" w:space="0" w:color="000000"/>
            </w:tcBorders>
            <w:shd w:val="clear" w:color="auto" w:fill="auto"/>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0300015600</w:t>
            </w:r>
          </w:p>
        </w:tc>
        <w:tc>
          <w:tcPr>
            <w:tcW w:w="580" w:type="dxa"/>
            <w:tcBorders>
              <w:top w:val="nil"/>
              <w:left w:val="nil"/>
              <w:bottom w:val="single" w:sz="4" w:space="0" w:color="000000"/>
              <w:right w:val="single" w:sz="4" w:space="0" w:color="000000"/>
            </w:tcBorders>
            <w:shd w:val="clear" w:color="auto" w:fill="auto"/>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2 040,0</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hideMark/>
          </w:tcPr>
          <w:p w:rsidR="00B44DCB" w:rsidRPr="00B44DCB" w:rsidRDefault="00B44DCB" w:rsidP="00B44DCB">
            <w:pPr>
              <w:rPr>
                <w:rFonts w:ascii="Arial CYR" w:hAnsi="Arial CYR" w:cs="Arial CYR"/>
                <w:color w:val="000000"/>
              </w:rPr>
            </w:pPr>
            <w:r w:rsidRPr="00B44DCB">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08</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c>
          <w:tcPr>
            <w:tcW w:w="1187" w:type="dxa"/>
            <w:tcBorders>
              <w:top w:val="nil"/>
              <w:left w:val="nil"/>
              <w:bottom w:val="single" w:sz="4" w:space="0" w:color="000000"/>
              <w:right w:val="single" w:sz="4" w:space="0" w:color="000000"/>
            </w:tcBorders>
            <w:shd w:val="clear" w:color="auto" w:fill="auto"/>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0300015600</w:t>
            </w:r>
          </w:p>
        </w:tc>
        <w:tc>
          <w:tcPr>
            <w:tcW w:w="580" w:type="dxa"/>
            <w:tcBorders>
              <w:top w:val="nil"/>
              <w:left w:val="nil"/>
              <w:bottom w:val="single" w:sz="4" w:space="0" w:color="000000"/>
              <w:right w:val="single" w:sz="4" w:space="0" w:color="000000"/>
            </w:tcBorders>
            <w:shd w:val="clear" w:color="auto" w:fill="auto"/>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2 040,0</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hideMark/>
          </w:tcPr>
          <w:p w:rsidR="00B44DCB" w:rsidRPr="00B44DCB" w:rsidRDefault="00B44DCB" w:rsidP="00B44DCB">
            <w:pPr>
              <w:rPr>
                <w:rFonts w:ascii="Arial CYR" w:hAnsi="Arial CYR" w:cs="Arial CYR"/>
              </w:rPr>
            </w:pPr>
            <w:r w:rsidRPr="00B44DCB">
              <w:rPr>
                <w:rFonts w:ascii="Arial CYR" w:hAnsi="Arial CYR" w:cs="Arial CYR"/>
              </w:rPr>
              <w:t>Поддержка отрасли культуры за счет средств районного бюджета</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08</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c>
          <w:tcPr>
            <w:tcW w:w="1187" w:type="dxa"/>
            <w:tcBorders>
              <w:top w:val="nil"/>
              <w:left w:val="nil"/>
              <w:bottom w:val="single" w:sz="4" w:space="0" w:color="000000"/>
              <w:right w:val="single" w:sz="4" w:space="0" w:color="000000"/>
            </w:tcBorders>
            <w:shd w:val="clear" w:color="auto" w:fill="auto"/>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03000S5600</w:t>
            </w:r>
          </w:p>
        </w:tc>
        <w:tc>
          <w:tcPr>
            <w:tcW w:w="580" w:type="dxa"/>
            <w:tcBorders>
              <w:top w:val="nil"/>
              <w:left w:val="nil"/>
              <w:bottom w:val="single" w:sz="4" w:space="0" w:color="000000"/>
              <w:right w:val="single" w:sz="4" w:space="0" w:color="000000"/>
            </w:tcBorders>
            <w:shd w:val="clear" w:color="auto" w:fill="auto"/>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20,6</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hideMark/>
          </w:tcPr>
          <w:p w:rsidR="00B44DCB" w:rsidRPr="00B44DCB" w:rsidRDefault="00B44DCB" w:rsidP="00B44DCB">
            <w:pPr>
              <w:rPr>
                <w:rFonts w:ascii="Arial CYR" w:hAnsi="Arial CYR" w:cs="Arial CYR"/>
              </w:rPr>
            </w:pPr>
            <w:r w:rsidRPr="00B44DCB">
              <w:rPr>
                <w:rFonts w:ascii="Arial CYR" w:hAnsi="Arial CYR" w:cs="Arial CYR"/>
              </w:rPr>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08</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c>
          <w:tcPr>
            <w:tcW w:w="1187" w:type="dxa"/>
            <w:tcBorders>
              <w:top w:val="nil"/>
              <w:left w:val="nil"/>
              <w:bottom w:val="single" w:sz="4" w:space="0" w:color="000000"/>
              <w:right w:val="single" w:sz="4" w:space="0" w:color="000000"/>
            </w:tcBorders>
            <w:shd w:val="clear" w:color="auto" w:fill="auto"/>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03000S5600</w:t>
            </w:r>
          </w:p>
        </w:tc>
        <w:tc>
          <w:tcPr>
            <w:tcW w:w="580" w:type="dxa"/>
            <w:tcBorders>
              <w:top w:val="nil"/>
              <w:left w:val="nil"/>
              <w:bottom w:val="single" w:sz="4" w:space="0" w:color="000000"/>
              <w:right w:val="single" w:sz="4" w:space="0" w:color="000000"/>
            </w:tcBorders>
            <w:shd w:val="clear" w:color="auto" w:fill="auto"/>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20,6</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b/>
                <w:bCs/>
              </w:rPr>
            </w:pPr>
            <w:r w:rsidRPr="00B44DCB">
              <w:rPr>
                <w:rFonts w:ascii="Arial CYR" w:hAnsi="Arial CYR" w:cs="Arial CYR"/>
                <w:b/>
                <w:bCs/>
              </w:rPr>
              <w:t>Социальная политика</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10</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00</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0000000000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6 965,4</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b/>
                <w:bCs/>
              </w:rPr>
            </w:pPr>
            <w:r w:rsidRPr="00B44DCB">
              <w:rPr>
                <w:rFonts w:ascii="Arial CYR" w:hAnsi="Arial CYR" w:cs="Arial CYR"/>
                <w:b/>
                <w:bCs/>
              </w:rPr>
              <w:t>Пенсионное обеспечение</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10</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01</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0000000000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2 556,6</w:t>
            </w:r>
          </w:p>
        </w:tc>
      </w:tr>
      <w:tr w:rsidR="00B44DCB" w:rsidRPr="00B44DCB" w:rsidTr="00B44DCB">
        <w:trPr>
          <w:trHeight w:val="28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Муниципальная программа "Развитие муниципального управления Куменского района"</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10</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1500000000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2 556,6</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Доплаты к пенсиям, дополнительное пенсионное обеспечение</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10</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1500008000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2 556,6</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Ежемесячная доплата к пенсии лицам, замещавшим муниципальные должности</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10</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1500008050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575,5</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Социальное обеспечение и иные выплаты населению</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10</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1500008050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300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575,5</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Ежемесячная доплата к пенсии лицам, замещавшим должности муниципальной службы</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10</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1500008060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1 981,1</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Социальное обеспечение и иные выплаты населению</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10</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1500008060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300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1 981,1</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b/>
                <w:bCs/>
              </w:rPr>
            </w:pPr>
            <w:r w:rsidRPr="00B44DCB">
              <w:rPr>
                <w:rFonts w:ascii="Arial CYR" w:hAnsi="Arial CYR" w:cs="Arial CYR"/>
                <w:b/>
                <w:bCs/>
              </w:rPr>
              <w:t>Социальное обеспечение населения</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10</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03</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0000000000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1 482,7</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Муниципальная программа "Развитие культуры Куменского района"</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10</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03</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0300000000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687,1</w:t>
            </w:r>
          </w:p>
        </w:tc>
      </w:tr>
      <w:tr w:rsidR="00B44DCB" w:rsidRPr="00B44DCB" w:rsidTr="00B44DCB">
        <w:trPr>
          <w:trHeight w:val="510"/>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10</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03</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0300016000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687,1</w:t>
            </w:r>
          </w:p>
        </w:tc>
      </w:tr>
      <w:tr w:rsidR="00B44DCB" w:rsidRPr="00B44DCB" w:rsidTr="00B44DCB">
        <w:trPr>
          <w:trHeight w:val="1020"/>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lastRenderedPageBreak/>
              <w:t>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10</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03</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0300016140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687,1</w:t>
            </w:r>
          </w:p>
        </w:tc>
      </w:tr>
      <w:tr w:rsidR="00B44DCB" w:rsidRPr="00B44DCB" w:rsidTr="00B44DCB">
        <w:trPr>
          <w:trHeight w:val="76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10</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03</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0300016140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680,2</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hideMark/>
          </w:tcPr>
          <w:p w:rsidR="00B44DCB" w:rsidRPr="00B44DCB" w:rsidRDefault="00B44DCB" w:rsidP="00B44DCB">
            <w:pPr>
              <w:rPr>
                <w:rFonts w:ascii="Arial CYR" w:hAnsi="Arial CYR" w:cs="Arial CYR"/>
                <w:color w:val="000000"/>
              </w:rPr>
            </w:pPr>
            <w:r w:rsidRPr="00B44DCB">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10</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03</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0300016140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6,9</w:t>
            </w:r>
          </w:p>
        </w:tc>
      </w:tr>
      <w:tr w:rsidR="00B44DCB" w:rsidRPr="00B44DCB" w:rsidTr="00B44DCB">
        <w:trPr>
          <w:trHeight w:val="510"/>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Муниципальная программа "Развитие физической культуры и спорта в Куменском районе"</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10</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03</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0500000000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392,6</w:t>
            </w:r>
          </w:p>
        </w:tc>
      </w:tr>
      <w:tr w:rsidR="00B44DCB" w:rsidRPr="00B44DCB" w:rsidTr="00B44DCB">
        <w:trPr>
          <w:trHeight w:val="510"/>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10</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03</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0500016000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392,6</w:t>
            </w:r>
          </w:p>
        </w:tc>
      </w:tr>
      <w:tr w:rsidR="00B44DCB" w:rsidRPr="00B44DCB" w:rsidTr="00B44DCB">
        <w:trPr>
          <w:trHeight w:val="1020"/>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10</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03</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0500016140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392,6</w:t>
            </w:r>
          </w:p>
        </w:tc>
      </w:tr>
      <w:tr w:rsidR="00B44DCB" w:rsidRPr="00B44DCB" w:rsidTr="00B44DCB">
        <w:trPr>
          <w:trHeight w:val="510"/>
        </w:trPr>
        <w:tc>
          <w:tcPr>
            <w:tcW w:w="8180" w:type="dxa"/>
            <w:tcBorders>
              <w:top w:val="nil"/>
              <w:left w:val="single" w:sz="4" w:space="0" w:color="000000"/>
              <w:bottom w:val="single" w:sz="4" w:space="0" w:color="000000"/>
              <w:right w:val="single" w:sz="4" w:space="0" w:color="000000"/>
            </w:tcBorders>
            <w:shd w:val="clear" w:color="auto" w:fill="auto"/>
            <w:hideMark/>
          </w:tcPr>
          <w:p w:rsidR="00B44DCB" w:rsidRPr="00B44DCB" w:rsidRDefault="00B44DCB" w:rsidP="00B44DCB">
            <w:pPr>
              <w:rPr>
                <w:rFonts w:ascii="Arial CYR" w:hAnsi="Arial CYR" w:cs="Arial CYR"/>
                <w:color w:val="000000"/>
              </w:rPr>
            </w:pPr>
            <w:r w:rsidRPr="00B44DCB">
              <w:rPr>
                <w:rFonts w:ascii="Arial CYR" w:hAnsi="Arial CYR" w:cs="Arial CYR"/>
                <w:color w:val="000000"/>
              </w:rPr>
              <w:t>Предоставление субсидий бюджетным, автономным учреждениям и иным некоммерческим организациям</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10</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03</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0500016140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600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392,6</w:t>
            </w:r>
          </w:p>
        </w:tc>
      </w:tr>
      <w:tr w:rsidR="00B44DCB" w:rsidRPr="00B44DCB" w:rsidTr="00B44DCB">
        <w:trPr>
          <w:trHeight w:val="360"/>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Муниципальная программа "Развитие муниципального управления Куменского района"</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10</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03</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1500000000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403,0</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hideMark/>
          </w:tcPr>
          <w:p w:rsidR="00B44DCB" w:rsidRPr="00B44DCB" w:rsidRDefault="00B44DCB" w:rsidP="00B44DCB">
            <w:pPr>
              <w:rPr>
                <w:rFonts w:ascii="Arial CYR" w:hAnsi="Arial CYR" w:cs="Arial CYR"/>
                <w:color w:val="000000"/>
              </w:rPr>
            </w:pPr>
            <w:r w:rsidRPr="00B44DCB">
              <w:rPr>
                <w:rFonts w:ascii="Arial CYR" w:hAnsi="Arial CYR" w:cs="Arial CYR"/>
                <w:color w:val="000000"/>
              </w:rPr>
              <w:t>Выплаты отдельным категориям граждан</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10</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03</w:t>
            </w:r>
          </w:p>
        </w:tc>
        <w:tc>
          <w:tcPr>
            <w:tcW w:w="1187" w:type="dxa"/>
            <w:tcBorders>
              <w:top w:val="nil"/>
              <w:left w:val="nil"/>
              <w:bottom w:val="single" w:sz="4" w:space="0" w:color="000000"/>
              <w:right w:val="single" w:sz="4" w:space="0" w:color="000000"/>
            </w:tcBorders>
            <w:shd w:val="clear" w:color="auto" w:fill="auto"/>
            <w:hideMark/>
          </w:tcPr>
          <w:p w:rsidR="00B44DCB" w:rsidRPr="00B44DCB" w:rsidRDefault="00B44DCB" w:rsidP="00B44DCB">
            <w:pPr>
              <w:jc w:val="center"/>
              <w:rPr>
                <w:rFonts w:ascii="Arial CYR" w:hAnsi="Arial CYR" w:cs="Arial CYR"/>
                <w:color w:val="000000"/>
              </w:rPr>
            </w:pPr>
            <w:r w:rsidRPr="00B44DCB">
              <w:rPr>
                <w:rFonts w:ascii="Arial CYR" w:hAnsi="Arial CYR" w:cs="Arial CYR"/>
                <w:color w:val="000000"/>
              </w:rPr>
              <w:t>1500009000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5,0</w:t>
            </w:r>
          </w:p>
        </w:tc>
      </w:tr>
      <w:tr w:rsidR="00B44DCB" w:rsidRPr="00B44DCB" w:rsidTr="00B44DCB">
        <w:trPr>
          <w:trHeight w:val="510"/>
        </w:trPr>
        <w:tc>
          <w:tcPr>
            <w:tcW w:w="8180" w:type="dxa"/>
            <w:tcBorders>
              <w:top w:val="nil"/>
              <w:left w:val="single" w:sz="4" w:space="0" w:color="000000"/>
              <w:bottom w:val="single" w:sz="4" w:space="0" w:color="000000"/>
              <w:right w:val="single" w:sz="4" w:space="0" w:color="000000"/>
            </w:tcBorders>
            <w:shd w:val="clear" w:color="auto" w:fill="auto"/>
            <w:hideMark/>
          </w:tcPr>
          <w:p w:rsidR="00B44DCB" w:rsidRPr="00B44DCB" w:rsidRDefault="00B44DCB" w:rsidP="00B44DCB">
            <w:pPr>
              <w:rPr>
                <w:rFonts w:ascii="Arial CYR" w:hAnsi="Arial CYR" w:cs="Arial CYR"/>
                <w:color w:val="000000"/>
              </w:rPr>
            </w:pPr>
            <w:r w:rsidRPr="00B44DCB">
              <w:rPr>
                <w:rFonts w:ascii="Arial CYR" w:hAnsi="Arial CYR" w:cs="Arial CYR"/>
                <w:color w:val="000000"/>
              </w:rPr>
              <w:t>Единовременная социальная выплата в виде премии лицам, награжденным почетной грамотой администрации Куменского района</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10</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03</w:t>
            </w:r>
          </w:p>
        </w:tc>
        <w:tc>
          <w:tcPr>
            <w:tcW w:w="1187" w:type="dxa"/>
            <w:tcBorders>
              <w:top w:val="nil"/>
              <w:left w:val="nil"/>
              <w:bottom w:val="single" w:sz="4" w:space="0" w:color="000000"/>
              <w:right w:val="single" w:sz="4" w:space="0" w:color="000000"/>
            </w:tcBorders>
            <w:shd w:val="clear" w:color="auto" w:fill="auto"/>
            <w:vAlign w:val="bottom"/>
            <w:hideMark/>
          </w:tcPr>
          <w:p w:rsidR="00B44DCB" w:rsidRPr="00B44DCB" w:rsidRDefault="00B44DCB" w:rsidP="00B44DCB">
            <w:pPr>
              <w:jc w:val="center"/>
              <w:rPr>
                <w:rFonts w:ascii="Arial CYR" w:hAnsi="Arial CYR" w:cs="Arial CYR"/>
                <w:color w:val="000000"/>
              </w:rPr>
            </w:pPr>
            <w:r w:rsidRPr="00B44DCB">
              <w:rPr>
                <w:rFonts w:ascii="Arial CYR" w:hAnsi="Arial CYR" w:cs="Arial CYR"/>
                <w:color w:val="000000"/>
              </w:rPr>
              <w:t>1500009600</w:t>
            </w:r>
          </w:p>
        </w:tc>
        <w:tc>
          <w:tcPr>
            <w:tcW w:w="580" w:type="dxa"/>
            <w:tcBorders>
              <w:top w:val="nil"/>
              <w:left w:val="nil"/>
              <w:bottom w:val="single" w:sz="4" w:space="0" w:color="000000"/>
              <w:right w:val="single" w:sz="4" w:space="0" w:color="000000"/>
            </w:tcBorders>
            <w:shd w:val="clear" w:color="auto" w:fill="auto"/>
            <w:vAlign w:val="bottom"/>
            <w:hideMark/>
          </w:tcPr>
          <w:p w:rsidR="00B44DCB" w:rsidRPr="00B44DCB" w:rsidRDefault="00B44DCB" w:rsidP="00B44DCB">
            <w:pPr>
              <w:jc w:val="center"/>
              <w:rPr>
                <w:rFonts w:ascii="Arial CYR" w:hAnsi="Arial CYR" w:cs="Arial CYR"/>
                <w:color w:val="000000"/>
              </w:rPr>
            </w:pPr>
            <w:r w:rsidRPr="00B44DCB">
              <w:rPr>
                <w:rFonts w:ascii="Arial CYR" w:hAnsi="Arial CYR" w:cs="Arial CYR"/>
                <w:color w:val="000000"/>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5,0</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Социальное обеспечение и иные выплаты населению</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10</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03</w:t>
            </w:r>
          </w:p>
        </w:tc>
        <w:tc>
          <w:tcPr>
            <w:tcW w:w="1187" w:type="dxa"/>
            <w:tcBorders>
              <w:top w:val="nil"/>
              <w:left w:val="nil"/>
              <w:bottom w:val="single" w:sz="4" w:space="0" w:color="000000"/>
              <w:right w:val="single" w:sz="4" w:space="0" w:color="000000"/>
            </w:tcBorders>
            <w:shd w:val="clear" w:color="auto" w:fill="auto"/>
            <w:hideMark/>
          </w:tcPr>
          <w:p w:rsidR="00B44DCB" w:rsidRPr="00B44DCB" w:rsidRDefault="00B44DCB" w:rsidP="00B44DCB">
            <w:pPr>
              <w:jc w:val="center"/>
              <w:rPr>
                <w:rFonts w:ascii="Arial CYR" w:hAnsi="Arial CYR" w:cs="Arial CYR"/>
                <w:color w:val="000000"/>
              </w:rPr>
            </w:pPr>
            <w:r w:rsidRPr="00B44DCB">
              <w:rPr>
                <w:rFonts w:ascii="Arial CYR" w:hAnsi="Arial CYR" w:cs="Arial CYR"/>
                <w:color w:val="000000"/>
              </w:rPr>
              <w:t>1500009600</w:t>
            </w:r>
          </w:p>
        </w:tc>
        <w:tc>
          <w:tcPr>
            <w:tcW w:w="580" w:type="dxa"/>
            <w:tcBorders>
              <w:top w:val="nil"/>
              <w:left w:val="nil"/>
              <w:bottom w:val="single" w:sz="4" w:space="0" w:color="000000"/>
              <w:right w:val="single" w:sz="4" w:space="0" w:color="000000"/>
            </w:tcBorders>
            <w:shd w:val="clear" w:color="auto" w:fill="auto"/>
            <w:hideMark/>
          </w:tcPr>
          <w:p w:rsidR="00B44DCB" w:rsidRPr="00B44DCB" w:rsidRDefault="00B44DCB" w:rsidP="00B44DCB">
            <w:pPr>
              <w:jc w:val="center"/>
              <w:rPr>
                <w:rFonts w:ascii="Arial CYR" w:hAnsi="Arial CYR" w:cs="Arial CYR"/>
                <w:color w:val="000000"/>
              </w:rPr>
            </w:pPr>
            <w:r w:rsidRPr="00B44DCB">
              <w:rPr>
                <w:rFonts w:ascii="Arial CYR" w:hAnsi="Arial CYR" w:cs="Arial CYR"/>
                <w:color w:val="000000"/>
              </w:rPr>
              <w:t>300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5,0</w:t>
            </w:r>
          </w:p>
        </w:tc>
      </w:tr>
      <w:tr w:rsidR="00B44DCB" w:rsidRPr="00B44DCB" w:rsidTr="00B44DCB">
        <w:trPr>
          <w:trHeight w:val="510"/>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Финансовое обеспечение расходных обязательств муниуипальных образований, возникающих при выполнении государственных полномочий Кировской области</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10</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03</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1500016000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398,0</w:t>
            </w:r>
          </w:p>
        </w:tc>
      </w:tr>
      <w:tr w:rsidR="00B44DCB" w:rsidRPr="00B44DCB" w:rsidTr="00B44DCB">
        <w:trPr>
          <w:trHeight w:val="1020"/>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10</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03</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1500016120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398,0</w:t>
            </w:r>
          </w:p>
        </w:tc>
      </w:tr>
      <w:tr w:rsidR="00B44DCB" w:rsidRPr="00B44DCB" w:rsidTr="00B44DCB">
        <w:trPr>
          <w:trHeight w:val="76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10</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03</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1500016120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398,0</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b/>
                <w:bCs/>
              </w:rPr>
            </w:pPr>
            <w:r w:rsidRPr="00B44DCB">
              <w:rPr>
                <w:rFonts w:ascii="Arial CYR" w:hAnsi="Arial CYR" w:cs="Arial CYR"/>
                <w:b/>
                <w:bCs/>
              </w:rPr>
              <w:t>Охрана семьи и детства</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10</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04</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0000000000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2 836,1</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Муниципальная программа"Развитие образования Куменского района"</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10</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04</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0100000000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2 836,1</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подпрограмма "Развитие системы образования Куменского района"</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10</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04</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0130000000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2 836,1</w:t>
            </w:r>
          </w:p>
        </w:tc>
      </w:tr>
      <w:tr w:rsidR="00B44DCB" w:rsidRPr="00B44DCB" w:rsidTr="00B44DCB">
        <w:trPr>
          <w:trHeight w:val="510"/>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lastRenderedPageBreak/>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10</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04</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0130016000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14,1</w:t>
            </w:r>
          </w:p>
        </w:tc>
      </w:tr>
      <w:tr w:rsidR="00B44DCB" w:rsidRPr="00B44DCB" w:rsidTr="00B44DCB">
        <w:trPr>
          <w:trHeight w:val="1020"/>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10</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04</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0130016090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14,1</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hideMark/>
          </w:tcPr>
          <w:p w:rsidR="00B44DCB" w:rsidRPr="00B44DCB" w:rsidRDefault="00B44DCB" w:rsidP="00B44DCB">
            <w:pPr>
              <w:rPr>
                <w:rFonts w:ascii="Arial CYR" w:hAnsi="Arial CYR" w:cs="Arial CYR"/>
                <w:color w:val="000000"/>
              </w:rPr>
            </w:pPr>
            <w:r w:rsidRPr="00B44DCB">
              <w:rPr>
                <w:rFonts w:ascii="Arial CYR" w:hAnsi="Arial CYR" w:cs="Arial CYR"/>
                <w:color w:val="000000"/>
              </w:rPr>
              <w:t>Расходы по администрированию</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10</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04</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0130016094</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14,1</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hideMark/>
          </w:tcPr>
          <w:p w:rsidR="00B44DCB" w:rsidRPr="00B44DCB" w:rsidRDefault="00B44DCB" w:rsidP="00B44DCB">
            <w:pPr>
              <w:rPr>
                <w:rFonts w:ascii="Arial CYR" w:hAnsi="Arial CYR" w:cs="Arial CYR"/>
                <w:color w:val="000000"/>
              </w:rPr>
            </w:pPr>
            <w:r w:rsidRPr="00B44DCB">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10</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04</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0130016094</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14,1</w:t>
            </w:r>
          </w:p>
        </w:tc>
      </w:tr>
      <w:tr w:rsidR="00B44DCB" w:rsidRPr="00B44DCB" w:rsidTr="00B44DCB">
        <w:trPr>
          <w:trHeight w:val="1020"/>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10</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04</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01300N0820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2 822,0</w:t>
            </w:r>
          </w:p>
        </w:tc>
      </w:tr>
      <w:tr w:rsidR="00B44DCB" w:rsidRPr="00B44DCB" w:rsidTr="00B44DCB">
        <w:trPr>
          <w:trHeight w:val="510"/>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Капитальные вложения в объекты недвижимого имущества государственной (муниципальной) собственности</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10</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04</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01300N0820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400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2 822,0</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b/>
                <w:bCs/>
              </w:rPr>
            </w:pPr>
            <w:r w:rsidRPr="00B44DCB">
              <w:rPr>
                <w:rFonts w:ascii="Arial CYR" w:hAnsi="Arial CYR" w:cs="Arial CYR"/>
                <w:b/>
                <w:bCs/>
              </w:rPr>
              <w:t>Другие вопросы в областисоциальной политики</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10</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06</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0000000000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90,0</w:t>
            </w:r>
          </w:p>
        </w:tc>
      </w:tr>
      <w:tr w:rsidR="00B44DCB" w:rsidRPr="00B44DCB" w:rsidTr="00B44DCB">
        <w:trPr>
          <w:trHeight w:val="510"/>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Муниципальная программа "Поддержка деятельности социально ориентированных некоммерческих организаций и развитие активности населения в Куменском районе"</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10</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06</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0400000000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90,0</w:t>
            </w:r>
          </w:p>
        </w:tc>
      </w:tr>
      <w:tr w:rsidR="00B44DCB" w:rsidRPr="00B44DCB" w:rsidTr="00B44DCB">
        <w:trPr>
          <w:trHeight w:val="510"/>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подпрограмма "Поддержка деятельности общественных организаций, ТОС и развитие  активности населения"</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10</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06</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0410000000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45,0</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Мероприятия в установленной сфере деятельности</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10</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06</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0410004000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45,0</w:t>
            </w:r>
          </w:p>
        </w:tc>
      </w:tr>
      <w:tr w:rsidR="00B44DCB" w:rsidRPr="00B44DCB" w:rsidTr="00B44DCB">
        <w:trPr>
          <w:trHeight w:val="510"/>
        </w:trPr>
        <w:tc>
          <w:tcPr>
            <w:tcW w:w="8180" w:type="dxa"/>
            <w:tcBorders>
              <w:top w:val="nil"/>
              <w:left w:val="single" w:sz="4" w:space="0" w:color="000000"/>
              <w:bottom w:val="single" w:sz="4" w:space="0" w:color="000000"/>
              <w:right w:val="single" w:sz="4" w:space="0" w:color="000000"/>
            </w:tcBorders>
            <w:shd w:val="clear" w:color="auto" w:fill="auto"/>
            <w:hideMark/>
          </w:tcPr>
          <w:p w:rsidR="00B44DCB" w:rsidRPr="00B44DCB" w:rsidRDefault="00B44DCB" w:rsidP="00B44DCB">
            <w:pPr>
              <w:rPr>
                <w:rFonts w:ascii="Arial CYR" w:hAnsi="Arial CYR" w:cs="Arial CYR"/>
              </w:rPr>
            </w:pPr>
            <w:r w:rsidRPr="00B44DCB">
              <w:rPr>
                <w:rFonts w:ascii="Arial CYR" w:hAnsi="Arial CYR" w:cs="Arial CYR"/>
              </w:rPr>
              <w:t>Реализация мероприятий, направленных на поддержку деятельности общественных организаций, ТОС и развитие активности населения</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10</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06</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0410004131</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45,0</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hideMark/>
          </w:tcPr>
          <w:p w:rsidR="00B44DCB" w:rsidRPr="00B44DCB" w:rsidRDefault="00B44DCB" w:rsidP="00B44DCB">
            <w:pPr>
              <w:rPr>
                <w:rFonts w:ascii="Arial CYR" w:hAnsi="Arial CYR" w:cs="Arial CYR"/>
                <w:color w:val="000000"/>
              </w:rPr>
            </w:pPr>
            <w:r w:rsidRPr="00B44DCB">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10</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06</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0410004131</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45,0</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Подпрограмма "Социальная поддержка инвалидов "</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10</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06</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0420000000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45,0</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Мероприятия в установленной сфере деятельности</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10</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06</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0420004000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45,0</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hideMark/>
          </w:tcPr>
          <w:p w:rsidR="00B44DCB" w:rsidRPr="00B44DCB" w:rsidRDefault="00B44DCB" w:rsidP="00B44DCB">
            <w:pPr>
              <w:rPr>
                <w:rFonts w:ascii="Arial CYR" w:hAnsi="Arial CYR" w:cs="Arial CYR"/>
              </w:rPr>
            </w:pPr>
            <w:r w:rsidRPr="00B44DCB">
              <w:rPr>
                <w:rFonts w:ascii="Arial CYR" w:hAnsi="Arial CYR" w:cs="Arial CYR"/>
              </w:rPr>
              <w:t>Реализация мероприятий, направленных на социальную поддержку инвалидов</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10</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06</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0420004130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45,0</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hideMark/>
          </w:tcPr>
          <w:p w:rsidR="00B44DCB" w:rsidRPr="00B44DCB" w:rsidRDefault="00B44DCB" w:rsidP="00B44DCB">
            <w:pPr>
              <w:rPr>
                <w:rFonts w:ascii="Arial CYR" w:hAnsi="Arial CYR" w:cs="Arial CYR"/>
                <w:color w:val="000000"/>
              </w:rPr>
            </w:pPr>
            <w:r w:rsidRPr="00B44DCB">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10</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06</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0420004130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45,0</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b/>
                <w:bCs/>
              </w:rPr>
            </w:pPr>
            <w:r w:rsidRPr="00B44DCB">
              <w:rPr>
                <w:rFonts w:ascii="Arial CYR" w:hAnsi="Arial CYR" w:cs="Arial CYR"/>
                <w:b/>
                <w:bCs/>
              </w:rPr>
              <w:t>Физическая культура и спорт</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11</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00</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0000000000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16 222,1</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b/>
                <w:bCs/>
              </w:rPr>
            </w:pPr>
            <w:r w:rsidRPr="00B44DCB">
              <w:rPr>
                <w:rFonts w:ascii="Arial CYR" w:hAnsi="Arial CYR" w:cs="Arial CYR"/>
                <w:b/>
                <w:bCs/>
              </w:rPr>
              <w:t>Массовый спорт</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11</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02</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0000000000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63,7</w:t>
            </w:r>
          </w:p>
        </w:tc>
      </w:tr>
      <w:tr w:rsidR="00B44DCB" w:rsidRPr="00B44DCB" w:rsidTr="00B44DCB">
        <w:trPr>
          <w:trHeight w:val="510"/>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Муниципальная программа "Развитие физической культуры и спорта в Куменском районе"</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11</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02</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0500000000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63,7</w:t>
            </w:r>
          </w:p>
        </w:tc>
      </w:tr>
      <w:tr w:rsidR="00B44DCB" w:rsidRPr="00B44DCB" w:rsidTr="00B44DCB">
        <w:trPr>
          <w:trHeight w:val="510"/>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Подпрограмма "Совершенствование сферы физической культуры и спорта в Куменском районе"</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11</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02</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0510000000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63,7</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Мероприятия в установленной сфере деятельности</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11</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02</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0510004000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63,7</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Мероприятия в области физической культуры и спорта</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11</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02</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0510004040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63,7</w:t>
            </w:r>
          </w:p>
        </w:tc>
      </w:tr>
      <w:tr w:rsidR="00B44DCB" w:rsidRPr="00B44DCB" w:rsidTr="00B44DCB">
        <w:trPr>
          <w:trHeight w:val="76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11</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02</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0510004040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13,7</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hideMark/>
          </w:tcPr>
          <w:p w:rsidR="00B44DCB" w:rsidRPr="00B44DCB" w:rsidRDefault="00B44DCB" w:rsidP="00B44DCB">
            <w:pPr>
              <w:rPr>
                <w:rFonts w:ascii="Arial CYR" w:hAnsi="Arial CYR" w:cs="Arial CYR"/>
                <w:color w:val="000000"/>
              </w:rPr>
            </w:pPr>
            <w:r w:rsidRPr="00B44DCB">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11</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02</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0510004040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50,0</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b/>
                <w:bCs/>
              </w:rPr>
            </w:pPr>
            <w:r w:rsidRPr="00B44DCB">
              <w:rPr>
                <w:rFonts w:ascii="Arial CYR" w:hAnsi="Arial CYR" w:cs="Arial CYR"/>
                <w:b/>
                <w:bCs/>
              </w:rPr>
              <w:t>Спорт высших достижений</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11</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03</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0000000000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16 158,4</w:t>
            </w:r>
          </w:p>
        </w:tc>
      </w:tr>
      <w:tr w:rsidR="00B44DCB" w:rsidRPr="00B44DCB" w:rsidTr="00B44DCB">
        <w:trPr>
          <w:trHeight w:val="510"/>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Муниципальная программа "Развитие физической культуры и спорта в Куменском районе"</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11</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03</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0500000000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16 158,4</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Финансовое обеспечение деятельности муниципальных учреждений</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11</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03</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0500002000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15 408,4</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Учреждения в области физической культуры и спорта</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11</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03</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0500002070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7 817,4</w:t>
            </w:r>
          </w:p>
        </w:tc>
      </w:tr>
      <w:tr w:rsidR="00B44DCB" w:rsidRPr="00B44DCB" w:rsidTr="00B44DCB">
        <w:trPr>
          <w:trHeight w:val="510"/>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Предоставление субсидий бюджетным, автономным учреждениям и иным некоммерческим организациям</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11</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03</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0500002070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600</w:t>
            </w:r>
          </w:p>
        </w:tc>
        <w:tc>
          <w:tcPr>
            <w:tcW w:w="1420" w:type="dxa"/>
            <w:tcBorders>
              <w:top w:val="nil"/>
              <w:left w:val="nil"/>
              <w:bottom w:val="single" w:sz="4" w:space="0" w:color="000000"/>
              <w:right w:val="single" w:sz="4" w:space="0" w:color="000000"/>
            </w:tcBorders>
            <w:shd w:val="clear" w:color="auto" w:fill="auto"/>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7 817,4</w:t>
            </w:r>
          </w:p>
        </w:tc>
      </w:tr>
      <w:tr w:rsidR="00B44DCB" w:rsidRPr="00B44DCB" w:rsidTr="00B44DCB">
        <w:trPr>
          <w:trHeight w:val="480"/>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Расходы за счет средств на выполнение расходных обязательств муниципальных образований</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11</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03</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050000207А</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7 591,0</w:t>
            </w:r>
          </w:p>
        </w:tc>
      </w:tr>
      <w:tr w:rsidR="00B44DCB" w:rsidRPr="00B44DCB" w:rsidTr="00B44DCB">
        <w:trPr>
          <w:trHeight w:val="510"/>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Предоставление субсидий бюджетным, автономным учреждениям и иным некоммерческим организациям</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11</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03</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050000207А</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600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7 591,0</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hideMark/>
          </w:tcPr>
          <w:p w:rsidR="00B44DCB" w:rsidRPr="00B44DCB" w:rsidRDefault="00B44DCB" w:rsidP="00B44DCB">
            <w:pPr>
              <w:rPr>
                <w:rFonts w:ascii="Arial CYR" w:hAnsi="Arial CYR" w:cs="Arial CYR"/>
              </w:rPr>
            </w:pPr>
            <w:r w:rsidRPr="00B44DCB">
              <w:rPr>
                <w:rFonts w:ascii="Arial CYR" w:hAnsi="Arial CYR" w:cs="Arial CYR"/>
              </w:rPr>
              <w:t>Иные межбюджетные трансферты из областного бюджета</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11</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03</w:t>
            </w:r>
          </w:p>
        </w:tc>
        <w:tc>
          <w:tcPr>
            <w:tcW w:w="1187" w:type="dxa"/>
            <w:tcBorders>
              <w:top w:val="nil"/>
              <w:left w:val="nil"/>
              <w:bottom w:val="single" w:sz="4" w:space="0" w:color="000000"/>
              <w:right w:val="single" w:sz="4" w:space="0" w:color="000000"/>
            </w:tcBorders>
            <w:shd w:val="clear" w:color="auto" w:fill="auto"/>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0500017000</w:t>
            </w:r>
          </w:p>
        </w:tc>
        <w:tc>
          <w:tcPr>
            <w:tcW w:w="580" w:type="dxa"/>
            <w:tcBorders>
              <w:top w:val="nil"/>
              <w:left w:val="nil"/>
              <w:bottom w:val="single" w:sz="4" w:space="0" w:color="000000"/>
              <w:right w:val="single" w:sz="4" w:space="0" w:color="000000"/>
            </w:tcBorders>
            <w:shd w:val="clear" w:color="auto" w:fill="auto"/>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750,0</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hideMark/>
          </w:tcPr>
          <w:p w:rsidR="00B44DCB" w:rsidRPr="00B44DCB" w:rsidRDefault="00B44DCB" w:rsidP="00B44DCB">
            <w:pPr>
              <w:rPr>
                <w:rFonts w:ascii="Arial CYR" w:hAnsi="Arial CYR" w:cs="Arial CYR"/>
              </w:rPr>
            </w:pPr>
            <w:r w:rsidRPr="00B44DCB">
              <w:rPr>
                <w:rFonts w:ascii="Arial CYR" w:hAnsi="Arial CYR" w:cs="Arial CYR"/>
              </w:rPr>
              <w:t>Финансовая поддержка детско-юношеского спорта</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11</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03</w:t>
            </w:r>
          </w:p>
        </w:tc>
        <w:tc>
          <w:tcPr>
            <w:tcW w:w="1187" w:type="dxa"/>
            <w:tcBorders>
              <w:top w:val="nil"/>
              <w:left w:val="nil"/>
              <w:bottom w:val="single" w:sz="4" w:space="0" w:color="000000"/>
              <w:right w:val="single" w:sz="4" w:space="0" w:color="000000"/>
            </w:tcBorders>
            <w:shd w:val="clear" w:color="auto" w:fill="auto"/>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0500017440</w:t>
            </w:r>
          </w:p>
        </w:tc>
        <w:tc>
          <w:tcPr>
            <w:tcW w:w="580" w:type="dxa"/>
            <w:tcBorders>
              <w:top w:val="nil"/>
              <w:left w:val="nil"/>
              <w:bottom w:val="single" w:sz="4" w:space="0" w:color="000000"/>
              <w:right w:val="single" w:sz="4" w:space="0" w:color="000000"/>
            </w:tcBorders>
            <w:shd w:val="clear" w:color="auto" w:fill="auto"/>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750,0</w:t>
            </w:r>
          </w:p>
        </w:tc>
      </w:tr>
      <w:tr w:rsidR="00B44DCB" w:rsidRPr="00B44DCB" w:rsidTr="00B44DCB">
        <w:trPr>
          <w:trHeight w:val="510"/>
        </w:trPr>
        <w:tc>
          <w:tcPr>
            <w:tcW w:w="8180" w:type="dxa"/>
            <w:tcBorders>
              <w:top w:val="nil"/>
              <w:left w:val="single" w:sz="4" w:space="0" w:color="000000"/>
              <w:bottom w:val="single" w:sz="4" w:space="0" w:color="000000"/>
              <w:right w:val="single" w:sz="4" w:space="0" w:color="000000"/>
            </w:tcBorders>
            <w:shd w:val="clear" w:color="auto" w:fill="auto"/>
            <w:hideMark/>
          </w:tcPr>
          <w:p w:rsidR="00B44DCB" w:rsidRPr="00B44DCB" w:rsidRDefault="00B44DCB" w:rsidP="00B44DCB">
            <w:pPr>
              <w:rPr>
                <w:rFonts w:ascii="Arial CYR" w:hAnsi="Arial CYR" w:cs="Arial CYR"/>
                <w:color w:val="000000"/>
              </w:rPr>
            </w:pPr>
            <w:r w:rsidRPr="00B44DCB">
              <w:rPr>
                <w:rFonts w:ascii="Arial CYR" w:hAnsi="Arial CYR" w:cs="Arial CYR"/>
                <w:color w:val="000000"/>
              </w:rPr>
              <w:t>Предоставление субсидий бюджетным, автономным учреждениям и иным некоммерческим организациям</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11</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03</w:t>
            </w:r>
          </w:p>
        </w:tc>
        <w:tc>
          <w:tcPr>
            <w:tcW w:w="1187" w:type="dxa"/>
            <w:tcBorders>
              <w:top w:val="nil"/>
              <w:left w:val="nil"/>
              <w:bottom w:val="single" w:sz="4" w:space="0" w:color="000000"/>
              <w:right w:val="single" w:sz="4" w:space="0" w:color="000000"/>
            </w:tcBorders>
            <w:shd w:val="clear" w:color="auto" w:fill="auto"/>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0500017440</w:t>
            </w:r>
          </w:p>
        </w:tc>
        <w:tc>
          <w:tcPr>
            <w:tcW w:w="580" w:type="dxa"/>
            <w:tcBorders>
              <w:top w:val="nil"/>
              <w:left w:val="nil"/>
              <w:bottom w:val="single" w:sz="4" w:space="0" w:color="000000"/>
              <w:right w:val="single" w:sz="4" w:space="0" w:color="000000"/>
            </w:tcBorders>
            <w:shd w:val="clear" w:color="auto" w:fill="auto"/>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600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750,0</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b/>
                <w:bCs/>
              </w:rPr>
            </w:pPr>
            <w:r w:rsidRPr="00B44DCB">
              <w:rPr>
                <w:rFonts w:ascii="Arial CYR" w:hAnsi="Arial CYR" w:cs="Arial CYR"/>
                <w:b/>
                <w:bCs/>
              </w:rPr>
              <w:t>МУ Куменская районная дума</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943</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00</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00</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0000000000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1 597,1</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b/>
                <w:bCs/>
              </w:rPr>
            </w:pPr>
            <w:r w:rsidRPr="00B44DCB">
              <w:rPr>
                <w:rFonts w:ascii="Arial CYR" w:hAnsi="Arial CYR" w:cs="Arial CYR"/>
                <w:b/>
                <w:bCs/>
              </w:rPr>
              <w:t>Общегосударственные вопросы</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943</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00</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0000000000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1 538,6</w:t>
            </w:r>
          </w:p>
        </w:tc>
      </w:tr>
      <w:tr w:rsidR="00B44DCB" w:rsidRPr="00B44DCB" w:rsidTr="00B44DCB">
        <w:trPr>
          <w:trHeight w:val="76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b/>
                <w:bCs/>
              </w:rPr>
            </w:pPr>
            <w:r w:rsidRPr="00B44DCB">
              <w:rPr>
                <w:rFonts w:ascii="Arial CYR" w:hAnsi="Arial CYR" w:cs="Arial CYR"/>
                <w:b/>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943</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03</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0000000000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565,2</w:t>
            </w:r>
          </w:p>
        </w:tc>
      </w:tr>
      <w:tr w:rsidR="00B44DCB" w:rsidRPr="00B44DCB" w:rsidTr="00B44DCB">
        <w:trPr>
          <w:trHeight w:val="510"/>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Муниципальная программа "Развитие муниципального управления Куменского района"</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943</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03</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1500000000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565,2</w:t>
            </w:r>
          </w:p>
        </w:tc>
      </w:tr>
      <w:tr w:rsidR="00B44DCB" w:rsidRPr="00B44DCB" w:rsidTr="00B44DCB">
        <w:trPr>
          <w:trHeight w:val="510"/>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943</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03</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1500001000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550,2</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Аппарат Куменской районной Думы</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943</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03</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1500001020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550,2</w:t>
            </w:r>
          </w:p>
        </w:tc>
      </w:tr>
      <w:tr w:rsidR="00B44DCB" w:rsidRPr="00B44DCB" w:rsidTr="00B44DCB">
        <w:trPr>
          <w:trHeight w:val="76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943</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03</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1500001020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519,4</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hideMark/>
          </w:tcPr>
          <w:p w:rsidR="00B44DCB" w:rsidRPr="00B44DCB" w:rsidRDefault="00B44DCB" w:rsidP="00B44DCB">
            <w:pPr>
              <w:rPr>
                <w:rFonts w:ascii="Arial CYR" w:hAnsi="Arial CYR" w:cs="Arial CYR"/>
                <w:color w:val="000000"/>
              </w:rPr>
            </w:pPr>
            <w:r w:rsidRPr="00B44DCB">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943</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03</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1500001020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30,8</w:t>
            </w:r>
          </w:p>
        </w:tc>
      </w:tr>
      <w:tr w:rsidR="00B44DCB" w:rsidRPr="00B44DCB" w:rsidTr="00B44DCB">
        <w:trPr>
          <w:trHeight w:val="510"/>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Подпрограмма "Развитие муниципальной службы Куменского муниципального района"</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943</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03</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1510000000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15,0</w:t>
            </w:r>
          </w:p>
        </w:tc>
      </w:tr>
      <w:tr w:rsidR="00B44DCB" w:rsidRPr="00B44DCB" w:rsidTr="00B44DCB">
        <w:trPr>
          <w:trHeight w:val="510"/>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lastRenderedPageBreak/>
              <w:t>Руководство и управление в сфере установленных функций органов местного самоуправления Куменского района</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943</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03</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1510001000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15,0</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Аппарат Куменской районной Думы</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943</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03</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1510001020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15,0</w:t>
            </w:r>
          </w:p>
        </w:tc>
      </w:tr>
      <w:tr w:rsidR="00B44DCB" w:rsidRPr="00B44DCB" w:rsidTr="00B44DCB">
        <w:trPr>
          <w:trHeight w:val="76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943</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03</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1510001020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2,0</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hideMark/>
          </w:tcPr>
          <w:p w:rsidR="00B44DCB" w:rsidRPr="00B44DCB" w:rsidRDefault="00B44DCB" w:rsidP="00B44DCB">
            <w:pPr>
              <w:rPr>
                <w:rFonts w:ascii="Arial CYR" w:hAnsi="Arial CYR" w:cs="Arial CYR"/>
                <w:color w:val="000000"/>
              </w:rPr>
            </w:pPr>
            <w:r w:rsidRPr="00B44DCB">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943</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03</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1510001020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13,0</w:t>
            </w:r>
          </w:p>
        </w:tc>
      </w:tr>
      <w:tr w:rsidR="00B44DCB" w:rsidRPr="00B44DCB" w:rsidTr="00B44DCB">
        <w:trPr>
          <w:trHeight w:val="510"/>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b/>
                <w:bCs/>
              </w:rPr>
            </w:pPr>
            <w:r w:rsidRPr="00B44DCB">
              <w:rPr>
                <w:rFonts w:ascii="Arial CYR" w:hAnsi="Arial CYR" w:cs="Arial CYR"/>
                <w:b/>
                <w:bCs/>
              </w:rPr>
              <w:t>Обеспечение деятельности финансовых, налоговых и таможенных органов и органов финансового (финансово-бюджетного) надзора</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943</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06</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0000000000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973,4</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Обеспечение деятельности органов местного самоуправления Куменского района</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943</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06</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3200000000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973,4</w:t>
            </w:r>
          </w:p>
        </w:tc>
      </w:tr>
      <w:tr w:rsidR="00B44DCB" w:rsidRPr="00B44DCB" w:rsidTr="00B44DCB">
        <w:trPr>
          <w:trHeight w:val="510"/>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943</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06</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3200001000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973,4</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Председатель контрольно-счетной комиссии Куменского района</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943</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06</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3200001030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973,4</w:t>
            </w:r>
          </w:p>
        </w:tc>
      </w:tr>
      <w:tr w:rsidR="00B44DCB" w:rsidRPr="00B44DCB" w:rsidTr="00B44DCB">
        <w:trPr>
          <w:trHeight w:val="76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943</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06</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3200001030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973,4</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b/>
                <w:bCs/>
              </w:rPr>
            </w:pPr>
            <w:r w:rsidRPr="00B44DCB">
              <w:rPr>
                <w:rFonts w:ascii="Arial CYR" w:hAnsi="Arial CYR" w:cs="Arial CYR"/>
                <w:b/>
                <w:bCs/>
              </w:rPr>
              <w:t>Социальная политика</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943</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10</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00</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0000000000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58,5</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b/>
                <w:bCs/>
              </w:rPr>
            </w:pPr>
            <w:r w:rsidRPr="00B44DCB">
              <w:rPr>
                <w:rFonts w:ascii="Arial CYR" w:hAnsi="Arial CYR" w:cs="Arial CYR"/>
                <w:b/>
                <w:bCs/>
              </w:rPr>
              <w:t>Социальное обеспечение населения</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943</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10</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03</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0000000000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b/>
                <w:bCs/>
              </w:rPr>
            </w:pPr>
            <w:r w:rsidRPr="00B44DCB">
              <w:rPr>
                <w:rFonts w:ascii="Arial CYR" w:hAnsi="Arial CYR" w:cs="Arial CYR"/>
                <w:b/>
                <w:bCs/>
              </w:rPr>
              <w:t>58,5</w:t>
            </w:r>
          </w:p>
        </w:tc>
      </w:tr>
      <w:tr w:rsidR="00B44DCB" w:rsidRPr="00B44DCB" w:rsidTr="00B44DCB">
        <w:trPr>
          <w:trHeight w:val="37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Муниципальная программа "Развитие муниципального управления Куменского района"</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943</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10</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03</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1500000000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58,5</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Выплаты отдельным категориям граждан</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943</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10</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03</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1500009000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58,5</w:t>
            </w:r>
          </w:p>
        </w:tc>
      </w:tr>
      <w:tr w:rsidR="00B44DCB" w:rsidRPr="00B44DCB" w:rsidTr="00B44DCB">
        <w:trPr>
          <w:trHeight w:val="510"/>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Социальная выплата лицам, награжденным почетной грамотой Куменской районной Думы</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943</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10</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03</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1500009010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3,5</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Социальное обеспечение и иные выплаты населению</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943</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10</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03</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1500009010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300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3,5</w:t>
            </w:r>
          </w:p>
        </w:tc>
      </w:tr>
      <w:tr w:rsidR="00B44DCB" w:rsidRPr="00B44DCB" w:rsidTr="00B44DCB">
        <w:trPr>
          <w:trHeight w:val="49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Социальная выплата лицам, удостоенным звания "Почетный гражданин Куменского района"</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943</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10</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03</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1500009020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55,0</w:t>
            </w:r>
          </w:p>
        </w:tc>
      </w:tr>
      <w:tr w:rsidR="00B44DCB" w:rsidRPr="00B44DCB" w:rsidTr="00B44DCB">
        <w:trPr>
          <w:trHeight w:val="255"/>
        </w:trPr>
        <w:tc>
          <w:tcPr>
            <w:tcW w:w="8180" w:type="dxa"/>
            <w:tcBorders>
              <w:top w:val="nil"/>
              <w:left w:val="single" w:sz="4" w:space="0" w:color="000000"/>
              <w:bottom w:val="single" w:sz="4" w:space="0" w:color="000000"/>
              <w:right w:val="single" w:sz="4" w:space="0" w:color="000000"/>
            </w:tcBorders>
            <w:shd w:val="clear" w:color="auto" w:fill="auto"/>
            <w:vAlign w:val="bottom"/>
            <w:hideMark/>
          </w:tcPr>
          <w:p w:rsidR="00B44DCB" w:rsidRPr="00B44DCB" w:rsidRDefault="00B44DCB" w:rsidP="00B44DCB">
            <w:pPr>
              <w:rPr>
                <w:rFonts w:ascii="Arial CYR" w:hAnsi="Arial CYR" w:cs="Arial CYR"/>
              </w:rPr>
            </w:pPr>
            <w:r w:rsidRPr="00B44DCB">
              <w:rPr>
                <w:rFonts w:ascii="Arial CYR" w:hAnsi="Arial CYR" w:cs="Arial CYR"/>
              </w:rPr>
              <w:t>Социальное обеспечение и иные выплаты населению</w:t>
            </w:r>
          </w:p>
        </w:tc>
        <w:tc>
          <w:tcPr>
            <w:tcW w:w="157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943</w:t>
            </w:r>
          </w:p>
        </w:tc>
        <w:tc>
          <w:tcPr>
            <w:tcW w:w="74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10</w:t>
            </w:r>
          </w:p>
        </w:tc>
        <w:tc>
          <w:tcPr>
            <w:tcW w:w="1121"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03</w:t>
            </w:r>
          </w:p>
        </w:tc>
        <w:tc>
          <w:tcPr>
            <w:tcW w:w="1187"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1500009020</w:t>
            </w:r>
          </w:p>
        </w:tc>
        <w:tc>
          <w:tcPr>
            <w:tcW w:w="58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300</w:t>
            </w:r>
          </w:p>
        </w:tc>
        <w:tc>
          <w:tcPr>
            <w:tcW w:w="1420" w:type="dxa"/>
            <w:tcBorders>
              <w:top w:val="nil"/>
              <w:left w:val="nil"/>
              <w:bottom w:val="single" w:sz="4" w:space="0" w:color="000000"/>
              <w:right w:val="single" w:sz="4" w:space="0" w:color="000000"/>
            </w:tcBorders>
            <w:shd w:val="clear" w:color="auto" w:fill="auto"/>
            <w:noWrap/>
            <w:vAlign w:val="bottom"/>
            <w:hideMark/>
          </w:tcPr>
          <w:p w:rsidR="00B44DCB" w:rsidRPr="00B44DCB" w:rsidRDefault="00B44DCB" w:rsidP="00B44DCB">
            <w:pPr>
              <w:jc w:val="center"/>
              <w:rPr>
                <w:rFonts w:ascii="Arial CYR" w:hAnsi="Arial CYR" w:cs="Arial CYR"/>
              </w:rPr>
            </w:pPr>
            <w:r w:rsidRPr="00B44DCB">
              <w:rPr>
                <w:rFonts w:ascii="Arial CYR" w:hAnsi="Arial CYR" w:cs="Arial CYR"/>
              </w:rPr>
              <w:t>55,0</w:t>
            </w:r>
          </w:p>
        </w:tc>
      </w:tr>
    </w:tbl>
    <w:p w:rsidR="00AA1749" w:rsidRDefault="00AA1749" w:rsidP="00AA1749"/>
    <w:p w:rsidR="00AA1749" w:rsidRDefault="00AA1749" w:rsidP="00AA1749">
      <w:pPr>
        <w:spacing w:after="200" w:line="276" w:lineRule="auto"/>
      </w:pPr>
      <w:r>
        <w:br w:type="page"/>
      </w:r>
    </w:p>
    <w:p w:rsidR="00AA1749" w:rsidRDefault="00AA1749" w:rsidP="00AA1749">
      <w:pPr>
        <w:sectPr w:rsidR="00AA1749" w:rsidSect="00AA1749">
          <w:pgSz w:w="16838" w:h="11906" w:orient="landscape"/>
          <w:pgMar w:top="1701" w:right="1134" w:bottom="851" w:left="1134" w:header="709" w:footer="709" w:gutter="0"/>
          <w:cols w:space="708"/>
          <w:docGrid w:linePitch="360"/>
        </w:sectPr>
      </w:pPr>
    </w:p>
    <w:tbl>
      <w:tblPr>
        <w:tblW w:w="15013" w:type="dxa"/>
        <w:tblInd w:w="93" w:type="dxa"/>
        <w:tblLook w:val="04A0"/>
      </w:tblPr>
      <w:tblGrid>
        <w:gridCol w:w="6111"/>
        <w:gridCol w:w="1763"/>
        <w:gridCol w:w="926"/>
        <w:gridCol w:w="1307"/>
        <w:gridCol w:w="1373"/>
        <w:gridCol w:w="588"/>
        <w:gridCol w:w="1420"/>
        <w:gridCol w:w="1525"/>
      </w:tblGrid>
      <w:tr w:rsidR="002A325D" w:rsidRPr="002A325D" w:rsidTr="002A325D">
        <w:trPr>
          <w:trHeight w:val="375"/>
        </w:trPr>
        <w:tc>
          <w:tcPr>
            <w:tcW w:w="6111" w:type="dxa"/>
            <w:tcBorders>
              <w:top w:val="nil"/>
              <w:left w:val="nil"/>
              <w:bottom w:val="nil"/>
              <w:right w:val="nil"/>
            </w:tcBorders>
            <w:shd w:val="clear" w:color="auto" w:fill="auto"/>
            <w:noWrap/>
            <w:vAlign w:val="bottom"/>
            <w:hideMark/>
          </w:tcPr>
          <w:p w:rsidR="002A325D" w:rsidRPr="002A325D" w:rsidRDefault="002A325D" w:rsidP="002A325D">
            <w:pPr>
              <w:rPr>
                <w:sz w:val="28"/>
                <w:szCs w:val="28"/>
              </w:rPr>
            </w:pPr>
          </w:p>
        </w:tc>
        <w:tc>
          <w:tcPr>
            <w:tcW w:w="1763" w:type="dxa"/>
            <w:tcBorders>
              <w:top w:val="nil"/>
              <w:left w:val="nil"/>
              <w:bottom w:val="nil"/>
              <w:right w:val="nil"/>
            </w:tcBorders>
            <w:shd w:val="clear" w:color="auto" w:fill="auto"/>
            <w:noWrap/>
            <w:vAlign w:val="bottom"/>
            <w:hideMark/>
          </w:tcPr>
          <w:p w:rsidR="002A325D" w:rsidRPr="002A325D" w:rsidRDefault="002A325D" w:rsidP="002A325D">
            <w:pPr>
              <w:rPr>
                <w:sz w:val="28"/>
                <w:szCs w:val="28"/>
              </w:rPr>
            </w:pPr>
          </w:p>
        </w:tc>
        <w:tc>
          <w:tcPr>
            <w:tcW w:w="926" w:type="dxa"/>
            <w:tcBorders>
              <w:top w:val="nil"/>
              <w:left w:val="nil"/>
              <w:bottom w:val="nil"/>
              <w:right w:val="nil"/>
            </w:tcBorders>
            <w:shd w:val="clear" w:color="auto" w:fill="auto"/>
            <w:noWrap/>
            <w:vAlign w:val="bottom"/>
            <w:hideMark/>
          </w:tcPr>
          <w:p w:rsidR="002A325D" w:rsidRPr="002A325D" w:rsidRDefault="002A325D" w:rsidP="002A325D">
            <w:pPr>
              <w:rPr>
                <w:sz w:val="28"/>
                <w:szCs w:val="28"/>
              </w:rPr>
            </w:pPr>
          </w:p>
        </w:tc>
        <w:tc>
          <w:tcPr>
            <w:tcW w:w="1307" w:type="dxa"/>
            <w:tcBorders>
              <w:top w:val="nil"/>
              <w:left w:val="nil"/>
              <w:bottom w:val="nil"/>
              <w:right w:val="nil"/>
            </w:tcBorders>
            <w:shd w:val="clear" w:color="auto" w:fill="auto"/>
            <w:noWrap/>
            <w:vAlign w:val="bottom"/>
            <w:hideMark/>
          </w:tcPr>
          <w:p w:rsidR="002A325D" w:rsidRPr="002A325D" w:rsidRDefault="002A325D" w:rsidP="002A325D">
            <w:pPr>
              <w:rPr>
                <w:sz w:val="28"/>
                <w:szCs w:val="28"/>
              </w:rPr>
            </w:pPr>
          </w:p>
        </w:tc>
        <w:tc>
          <w:tcPr>
            <w:tcW w:w="1373" w:type="dxa"/>
            <w:tcBorders>
              <w:top w:val="nil"/>
              <w:left w:val="nil"/>
              <w:bottom w:val="nil"/>
              <w:right w:val="nil"/>
            </w:tcBorders>
            <w:shd w:val="clear" w:color="auto" w:fill="auto"/>
            <w:noWrap/>
            <w:vAlign w:val="bottom"/>
            <w:hideMark/>
          </w:tcPr>
          <w:p w:rsidR="002A325D" w:rsidRPr="002A325D" w:rsidRDefault="002A325D" w:rsidP="002A325D">
            <w:pPr>
              <w:rPr>
                <w:sz w:val="28"/>
                <w:szCs w:val="28"/>
              </w:rPr>
            </w:pPr>
          </w:p>
        </w:tc>
        <w:tc>
          <w:tcPr>
            <w:tcW w:w="3533" w:type="dxa"/>
            <w:gridSpan w:val="3"/>
            <w:tcBorders>
              <w:top w:val="nil"/>
              <w:left w:val="nil"/>
              <w:bottom w:val="nil"/>
              <w:right w:val="nil"/>
            </w:tcBorders>
            <w:shd w:val="clear" w:color="auto" w:fill="auto"/>
            <w:noWrap/>
            <w:vAlign w:val="bottom"/>
            <w:hideMark/>
          </w:tcPr>
          <w:p w:rsidR="002A325D" w:rsidRPr="002A325D" w:rsidRDefault="002A325D" w:rsidP="002A325D">
            <w:pPr>
              <w:rPr>
                <w:sz w:val="28"/>
                <w:szCs w:val="28"/>
              </w:rPr>
            </w:pPr>
            <w:r w:rsidRPr="002A325D">
              <w:rPr>
                <w:sz w:val="28"/>
                <w:szCs w:val="28"/>
              </w:rPr>
              <w:t>Приложение № 10</w:t>
            </w:r>
          </w:p>
        </w:tc>
      </w:tr>
      <w:tr w:rsidR="002A325D" w:rsidRPr="002A325D" w:rsidTr="002A325D">
        <w:trPr>
          <w:trHeight w:val="375"/>
        </w:trPr>
        <w:tc>
          <w:tcPr>
            <w:tcW w:w="6111" w:type="dxa"/>
            <w:tcBorders>
              <w:top w:val="nil"/>
              <w:left w:val="nil"/>
              <w:bottom w:val="nil"/>
              <w:right w:val="nil"/>
            </w:tcBorders>
            <w:shd w:val="clear" w:color="auto" w:fill="auto"/>
            <w:noWrap/>
            <w:vAlign w:val="bottom"/>
            <w:hideMark/>
          </w:tcPr>
          <w:p w:rsidR="002A325D" w:rsidRPr="002A325D" w:rsidRDefault="002A325D" w:rsidP="002A325D">
            <w:pPr>
              <w:rPr>
                <w:sz w:val="28"/>
                <w:szCs w:val="28"/>
              </w:rPr>
            </w:pPr>
          </w:p>
        </w:tc>
        <w:tc>
          <w:tcPr>
            <w:tcW w:w="1763" w:type="dxa"/>
            <w:tcBorders>
              <w:top w:val="nil"/>
              <w:left w:val="nil"/>
              <w:bottom w:val="nil"/>
              <w:right w:val="nil"/>
            </w:tcBorders>
            <w:shd w:val="clear" w:color="auto" w:fill="auto"/>
            <w:noWrap/>
            <w:vAlign w:val="bottom"/>
            <w:hideMark/>
          </w:tcPr>
          <w:p w:rsidR="002A325D" w:rsidRPr="002A325D" w:rsidRDefault="002A325D" w:rsidP="002A325D">
            <w:pPr>
              <w:rPr>
                <w:sz w:val="28"/>
                <w:szCs w:val="28"/>
              </w:rPr>
            </w:pPr>
          </w:p>
        </w:tc>
        <w:tc>
          <w:tcPr>
            <w:tcW w:w="926" w:type="dxa"/>
            <w:tcBorders>
              <w:top w:val="nil"/>
              <w:left w:val="nil"/>
              <w:bottom w:val="nil"/>
              <w:right w:val="nil"/>
            </w:tcBorders>
            <w:shd w:val="clear" w:color="auto" w:fill="auto"/>
            <w:noWrap/>
            <w:vAlign w:val="bottom"/>
            <w:hideMark/>
          </w:tcPr>
          <w:p w:rsidR="002A325D" w:rsidRPr="002A325D" w:rsidRDefault="002A325D" w:rsidP="002A325D">
            <w:pPr>
              <w:rPr>
                <w:sz w:val="28"/>
                <w:szCs w:val="28"/>
              </w:rPr>
            </w:pPr>
          </w:p>
        </w:tc>
        <w:tc>
          <w:tcPr>
            <w:tcW w:w="1307" w:type="dxa"/>
            <w:tcBorders>
              <w:top w:val="nil"/>
              <w:left w:val="nil"/>
              <w:bottom w:val="nil"/>
              <w:right w:val="nil"/>
            </w:tcBorders>
            <w:shd w:val="clear" w:color="auto" w:fill="auto"/>
            <w:noWrap/>
            <w:vAlign w:val="bottom"/>
            <w:hideMark/>
          </w:tcPr>
          <w:p w:rsidR="002A325D" w:rsidRPr="002A325D" w:rsidRDefault="002A325D" w:rsidP="002A325D">
            <w:pPr>
              <w:rPr>
                <w:sz w:val="28"/>
                <w:szCs w:val="28"/>
              </w:rPr>
            </w:pPr>
          </w:p>
        </w:tc>
        <w:tc>
          <w:tcPr>
            <w:tcW w:w="1373" w:type="dxa"/>
            <w:tcBorders>
              <w:top w:val="nil"/>
              <w:left w:val="nil"/>
              <w:bottom w:val="nil"/>
              <w:right w:val="nil"/>
            </w:tcBorders>
            <w:shd w:val="clear" w:color="auto" w:fill="auto"/>
            <w:noWrap/>
            <w:vAlign w:val="bottom"/>
            <w:hideMark/>
          </w:tcPr>
          <w:p w:rsidR="002A325D" w:rsidRPr="002A325D" w:rsidRDefault="002A325D" w:rsidP="002A325D">
            <w:pPr>
              <w:rPr>
                <w:sz w:val="28"/>
                <w:szCs w:val="28"/>
              </w:rPr>
            </w:pPr>
          </w:p>
        </w:tc>
        <w:tc>
          <w:tcPr>
            <w:tcW w:w="3533" w:type="dxa"/>
            <w:gridSpan w:val="3"/>
            <w:tcBorders>
              <w:top w:val="nil"/>
              <w:left w:val="nil"/>
              <w:bottom w:val="nil"/>
              <w:right w:val="nil"/>
            </w:tcBorders>
            <w:shd w:val="clear" w:color="auto" w:fill="auto"/>
            <w:noWrap/>
            <w:vAlign w:val="bottom"/>
            <w:hideMark/>
          </w:tcPr>
          <w:p w:rsidR="002A325D" w:rsidRPr="002A325D" w:rsidRDefault="002A325D" w:rsidP="002A325D">
            <w:pPr>
              <w:rPr>
                <w:sz w:val="28"/>
                <w:szCs w:val="28"/>
              </w:rPr>
            </w:pPr>
            <w:r w:rsidRPr="002A325D">
              <w:rPr>
                <w:sz w:val="28"/>
                <w:szCs w:val="28"/>
              </w:rPr>
              <w:t>к решению Куменской</w:t>
            </w:r>
          </w:p>
        </w:tc>
      </w:tr>
      <w:tr w:rsidR="002A325D" w:rsidRPr="002A325D" w:rsidTr="002A325D">
        <w:trPr>
          <w:trHeight w:val="375"/>
        </w:trPr>
        <w:tc>
          <w:tcPr>
            <w:tcW w:w="6111" w:type="dxa"/>
            <w:tcBorders>
              <w:top w:val="nil"/>
              <w:left w:val="nil"/>
              <w:bottom w:val="nil"/>
              <w:right w:val="nil"/>
            </w:tcBorders>
            <w:shd w:val="clear" w:color="auto" w:fill="auto"/>
            <w:noWrap/>
            <w:vAlign w:val="bottom"/>
            <w:hideMark/>
          </w:tcPr>
          <w:p w:rsidR="002A325D" w:rsidRPr="002A325D" w:rsidRDefault="002A325D" w:rsidP="002A325D">
            <w:pPr>
              <w:rPr>
                <w:sz w:val="28"/>
                <w:szCs w:val="28"/>
              </w:rPr>
            </w:pPr>
          </w:p>
        </w:tc>
        <w:tc>
          <w:tcPr>
            <w:tcW w:w="1763" w:type="dxa"/>
            <w:tcBorders>
              <w:top w:val="nil"/>
              <w:left w:val="nil"/>
              <w:bottom w:val="nil"/>
              <w:right w:val="nil"/>
            </w:tcBorders>
            <w:shd w:val="clear" w:color="auto" w:fill="auto"/>
            <w:noWrap/>
            <w:vAlign w:val="bottom"/>
            <w:hideMark/>
          </w:tcPr>
          <w:p w:rsidR="002A325D" w:rsidRPr="002A325D" w:rsidRDefault="002A325D" w:rsidP="002A325D">
            <w:pPr>
              <w:rPr>
                <w:sz w:val="28"/>
                <w:szCs w:val="28"/>
              </w:rPr>
            </w:pPr>
          </w:p>
        </w:tc>
        <w:tc>
          <w:tcPr>
            <w:tcW w:w="926" w:type="dxa"/>
            <w:tcBorders>
              <w:top w:val="nil"/>
              <w:left w:val="nil"/>
              <w:bottom w:val="nil"/>
              <w:right w:val="nil"/>
            </w:tcBorders>
            <w:shd w:val="clear" w:color="auto" w:fill="auto"/>
            <w:noWrap/>
            <w:vAlign w:val="bottom"/>
            <w:hideMark/>
          </w:tcPr>
          <w:p w:rsidR="002A325D" w:rsidRPr="002A325D" w:rsidRDefault="002A325D" w:rsidP="002A325D">
            <w:pPr>
              <w:rPr>
                <w:sz w:val="28"/>
                <w:szCs w:val="28"/>
              </w:rPr>
            </w:pPr>
          </w:p>
        </w:tc>
        <w:tc>
          <w:tcPr>
            <w:tcW w:w="1307" w:type="dxa"/>
            <w:tcBorders>
              <w:top w:val="nil"/>
              <w:left w:val="nil"/>
              <w:bottom w:val="nil"/>
              <w:right w:val="nil"/>
            </w:tcBorders>
            <w:shd w:val="clear" w:color="auto" w:fill="auto"/>
            <w:noWrap/>
            <w:vAlign w:val="bottom"/>
            <w:hideMark/>
          </w:tcPr>
          <w:p w:rsidR="002A325D" w:rsidRPr="002A325D" w:rsidRDefault="002A325D" w:rsidP="002A325D">
            <w:pPr>
              <w:rPr>
                <w:sz w:val="28"/>
                <w:szCs w:val="28"/>
              </w:rPr>
            </w:pPr>
          </w:p>
        </w:tc>
        <w:tc>
          <w:tcPr>
            <w:tcW w:w="1373" w:type="dxa"/>
            <w:tcBorders>
              <w:top w:val="nil"/>
              <w:left w:val="nil"/>
              <w:bottom w:val="nil"/>
              <w:right w:val="nil"/>
            </w:tcBorders>
            <w:shd w:val="clear" w:color="auto" w:fill="auto"/>
            <w:noWrap/>
            <w:vAlign w:val="bottom"/>
            <w:hideMark/>
          </w:tcPr>
          <w:p w:rsidR="002A325D" w:rsidRPr="002A325D" w:rsidRDefault="002A325D" w:rsidP="002A325D">
            <w:pPr>
              <w:rPr>
                <w:sz w:val="28"/>
                <w:szCs w:val="28"/>
              </w:rPr>
            </w:pPr>
          </w:p>
        </w:tc>
        <w:tc>
          <w:tcPr>
            <w:tcW w:w="3533" w:type="dxa"/>
            <w:gridSpan w:val="3"/>
            <w:tcBorders>
              <w:top w:val="nil"/>
              <w:left w:val="nil"/>
              <w:bottom w:val="nil"/>
              <w:right w:val="nil"/>
            </w:tcBorders>
            <w:shd w:val="clear" w:color="auto" w:fill="auto"/>
            <w:noWrap/>
            <w:vAlign w:val="bottom"/>
            <w:hideMark/>
          </w:tcPr>
          <w:p w:rsidR="002A325D" w:rsidRPr="002A325D" w:rsidRDefault="002A325D" w:rsidP="002A325D">
            <w:pPr>
              <w:rPr>
                <w:sz w:val="28"/>
                <w:szCs w:val="28"/>
              </w:rPr>
            </w:pPr>
            <w:r w:rsidRPr="002A325D">
              <w:rPr>
                <w:sz w:val="28"/>
                <w:szCs w:val="28"/>
              </w:rPr>
              <w:t>районной Думы</w:t>
            </w:r>
          </w:p>
        </w:tc>
      </w:tr>
      <w:tr w:rsidR="002A325D" w:rsidRPr="002A325D" w:rsidTr="002A325D">
        <w:trPr>
          <w:trHeight w:val="375"/>
        </w:trPr>
        <w:tc>
          <w:tcPr>
            <w:tcW w:w="6111" w:type="dxa"/>
            <w:tcBorders>
              <w:top w:val="nil"/>
              <w:left w:val="nil"/>
              <w:bottom w:val="nil"/>
              <w:right w:val="nil"/>
            </w:tcBorders>
            <w:shd w:val="clear" w:color="auto" w:fill="auto"/>
            <w:noWrap/>
            <w:vAlign w:val="bottom"/>
            <w:hideMark/>
          </w:tcPr>
          <w:p w:rsidR="002A325D" w:rsidRPr="002A325D" w:rsidRDefault="002A325D" w:rsidP="002A325D">
            <w:pPr>
              <w:rPr>
                <w:sz w:val="28"/>
                <w:szCs w:val="28"/>
              </w:rPr>
            </w:pPr>
          </w:p>
        </w:tc>
        <w:tc>
          <w:tcPr>
            <w:tcW w:w="1763" w:type="dxa"/>
            <w:tcBorders>
              <w:top w:val="nil"/>
              <w:left w:val="nil"/>
              <w:bottom w:val="nil"/>
              <w:right w:val="nil"/>
            </w:tcBorders>
            <w:shd w:val="clear" w:color="auto" w:fill="auto"/>
            <w:noWrap/>
            <w:vAlign w:val="bottom"/>
            <w:hideMark/>
          </w:tcPr>
          <w:p w:rsidR="002A325D" w:rsidRPr="002A325D" w:rsidRDefault="002A325D" w:rsidP="002A325D">
            <w:pPr>
              <w:rPr>
                <w:sz w:val="28"/>
                <w:szCs w:val="28"/>
              </w:rPr>
            </w:pPr>
          </w:p>
        </w:tc>
        <w:tc>
          <w:tcPr>
            <w:tcW w:w="926" w:type="dxa"/>
            <w:tcBorders>
              <w:top w:val="nil"/>
              <w:left w:val="nil"/>
              <w:bottom w:val="nil"/>
              <w:right w:val="nil"/>
            </w:tcBorders>
            <w:shd w:val="clear" w:color="auto" w:fill="auto"/>
            <w:noWrap/>
            <w:vAlign w:val="bottom"/>
            <w:hideMark/>
          </w:tcPr>
          <w:p w:rsidR="002A325D" w:rsidRPr="002A325D" w:rsidRDefault="002A325D" w:rsidP="002A325D">
            <w:pPr>
              <w:rPr>
                <w:sz w:val="28"/>
                <w:szCs w:val="28"/>
              </w:rPr>
            </w:pPr>
          </w:p>
        </w:tc>
        <w:tc>
          <w:tcPr>
            <w:tcW w:w="1307" w:type="dxa"/>
            <w:tcBorders>
              <w:top w:val="nil"/>
              <w:left w:val="nil"/>
              <w:bottom w:val="nil"/>
              <w:right w:val="nil"/>
            </w:tcBorders>
            <w:shd w:val="clear" w:color="auto" w:fill="auto"/>
            <w:noWrap/>
            <w:vAlign w:val="bottom"/>
            <w:hideMark/>
          </w:tcPr>
          <w:p w:rsidR="002A325D" w:rsidRPr="002A325D" w:rsidRDefault="002A325D" w:rsidP="002A325D">
            <w:pPr>
              <w:rPr>
                <w:sz w:val="28"/>
                <w:szCs w:val="28"/>
              </w:rPr>
            </w:pPr>
          </w:p>
        </w:tc>
        <w:tc>
          <w:tcPr>
            <w:tcW w:w="1373" w:type="dxa"/>
            <w:tcBorders>
              <w:top w:val="nil"/>
              <w:left w:val="nil"/>
              <w:bottom w:val="nil"/>
              <w:right w:val="nil"/>
            </w:tcBorders>
            <w:shd w:val="clear" w:color="auto" w:fill="auto"/>
            <w:noWrap/>
            <w:vAlign w:val="bottom"/>
            <w:hideMark/>
          </w:tcPr>
          <w:p w:rsidR="002A325D" w:rsidRPr="002A325D" w:rsidRDefault="002A325D" w:rsidP="002A325D">
            <w:pPr>
              <w:rPr>
                <w:sz w:val="28"/>
                <w:szCs w:val="28"/>
              </w:rPr>
            </w:pPr>
          </w:p>
        </w:tc>
        <w:tc>
          <w:tcPr>
            <w:tcW w:w="3533" w:type="dxa"/>
            <w:gridSpan w:val="3"/>
            <w:tcBorders>
              <w:top w:val="nil"/>
              <w:left w:val="nil"/>
              <w:bottom w:val="nil"/>
              <w:right w:val="nil"/>
            </w:tcBorders>
            <w:shd w:val="clear" w:color="auto" w:fill="auto"/>
            <w:noWrap/>
            <w:vAlign w:val="bottom"/>
            <w:hideMark/>
          </w:tcPr>
          <w:p w:rsidR="002A325D" w:rsidRPr="002A325D" w:rsidRDefault="002A325D" w:rsidP="002A325D">
            <w:pPr>
              <w:rPr>
                <w:sz w:val="28"/>
                <w:szCs w:val="28"/>
              </w:rPr>
            </w:pPr>
            <w:r w:rsidRPr="002A325D">
              <w:rPr>
                <w:sz w:val="28"/>
                <w:szCs w:val="28"/>
              </w:rPr>
              <w:t xml:space="preserve">от </w:t>
            </w:r>
            <w:r>
              <w:rPr>
                <w:sz w:val="28"/>
                <w:szCs w:val="28"/>
              </w:rPr>
              <w:t>20.12.</w:t>
            </w:r>
            <w:r w:rsidRPr="002A325D">
              <w:rPr>
                <w:sz w:val="28"/>
                <w:szCs w:val="28"/>
              </w:rPr>
              <w:t>2022  №</w:t>
            </w:r>
            <w:r>
              <w:rPr>
                <w:sz w:val="28"/>
                <w:szCs w:val="28"/>
              </w:rPr>
              <w:t xml:space="preserve"> 14/80</w:t>
            </w:r>
          </w:p>
        </w:tc>
      </w:tr>
      <w:tr w:rsidR="002A325D" w:rsidRPr="002A325D" w:rsidTr="002A325D">
        <w:trPr>
          <w:trHeight w:val="375"/>
        </w:trPr>
        <w:tc>
          <w:tcPr>
            <w:tcW w:w="6111" w:type="dxa"/>
            <w:tcBorders>
              <w:top w:val="nil"/>
              <w:left w:val="nil"/>
              <w:bottom w:val="nil"/>
              <w:right w:val="nil"/>
            </w:tcBorders>
            <w:shd w:val="clear" w:color="auto" w:fill="auto"/>
            <w:noWrap/>
            <w:vAlign w:val="bottom"/>
            <w:hideMark/>
          </w:tcPr>
          <w:p w:rsidR="002A325D" w:rsidRPr="002A325D" w:rsidRDefault="002A325D" w:rsidP="002A325D">
            <w:pPr>
              <w:rPr>
                <w:sz w:val="28"/>
                <w:szCs w:val="28"/>
              </w:rPr>
            </w:pPr>
          </w:p>
        </w:tc>
        <w:tc>
          <w:tcPr>
            <w:tcW w:w="1763" w:type="dxa"/>
            <w:tcBorders>
              <w:top w:val="nil"/>
              <w:left w:val="nil"/>
              <w:bottom w:val="nil"/>
              <w:right w:val="nil"/>
            </w:tcBorders>
            <w:shd w:val="clear" w:color="auto" w:fill="auto"/>
            <w:noWrap/>
            <w:vAlign w:val="bottom"/>
            <w:hideMark/>
          </w:tcPr>
          <w:p w:rsidR="002A325D" w:rsidRPr="002A325D" w:rsidRDefault="002A325D" w:rsidP="002A325D">
            <w:pPr>
              <w:rPr>
                <w:sz w:val="28"/>
                <w:szCs w:val="28"/>
              </w:rPr>
            </w:pPr>
          </w:p>
        </w:tc>
        <w:tc>
          <w:tcPr>
            <w:tcW w:w="926" w:type="dxa"/>
            <w:tcBorders>
              <w:top w:val="nil"/>
              <w:left w:val="nil"/>
              <w:bottom w:val="nil"/>
              <w:right w:val="nil"/>
            </w:tcBorders>
            <w:shd w:val="clear" w:color="auto" w:fill="auto"/>
            <w:noWrap/>
            <w:vAlign w:val="bottom"/>
            <w:hideMark/>
          </w:tcPr>
          <w:p w:rsidR="002A325D" w:rsidRPr="002A325D" w:rsidRDefault="002A325D" w:rsidP="002A325D">
            <w:pPr>
              <w:rPr>
                <w:sz w:val="28"/>
                <w:szCs w:val="28"/>
              </w:rPr>
            </w:pPr>
          </w:p>
        </w:tc>
        <w:tc>
          <w:tcPr>
            <w:tcW w:w="1307" w:type="dxa"/>
            <w:tcBorders>
              <w:top w:val="nil"/>
              <w:left w:val="nil"/>
              <w:bottom w:val="nil"/>
              <w:right w:val="nil"/>
            </w:tcBorders>
            <w:shd w:val="clear" w:color="auto" w:fill="auto"/>
            <w:noWrap/>
            <w:vAlign w:val="bottom"/>
            <w:hideMark/>
          </w:tcPr>
          <w:p w:rsidR="002A325D" w:rsidRPr="002A325D" w:rsidRDefault="002A325D" w:rsidP="002A325D">
            <w:pPr>
              <w:rPr>
                <w:sz w:val="28"/>
                <w:szCs w:val="28"/>
              </w:rPr>
            </w:pPr>
          </w:p>
        </w:tc>
        <w:tc>
          <w:tcPr>
            <w:tcW w:w="1373" w:type="dxa"/>
            <w:tcBorders>
              <w:top w:val="nil"/>
              <w:left w:val="nil"/>
              <w:bottom w:val="nil"/>
              <w:right w:val="nil"/>
            </w:tcBorders>
            <w:shd w:val="clear" w:color="auto" w:fill="auto"/>
            <w:noWrap/>
            <w:vAlign w:val="bottom"/>
            <w:hideMark/>
          </w:tcPr>
          <w:p w:rsidR="002A325D" w:rsidRPr="002A325D" w:rsidRDefault="002A325D" w:rsidP="002A325D">
            <w:pPr>
              <w:rPr>
                <w:sz w:val="28"/>
                <w:szCs w:val="28"/>
              </w:rPr>
            </w:pPr>
          </w:p>
        </w:tc>
        <w:tc>
          <w:tcPr>
            <w:tcW w:w="588" w:type="dxa"/>
            <w:tcBorders>
              <w:top w:val="nil"/>
              <w:left w:val="nil"/>
              <w:bottom w:val="nil"/>
              <w:right w:val="nil"/>
            </w:tcBorders>
            <w:shd w:val="clear" w:color="auto" w:fill="auto"/>
            <w:noWrap/>
            <w:vAlign w:val="bottom"/>
            <w:hideMark/>
          </w:tcPr>
          <w:p w:rsidR="002A325D" w:rsidRPr="002A325D" w:rsidRDefault="002A325D" w:rsidP="002A325D">
            <w:pPr>
              <w:rPr>
                <w:sz w:val="28"/>
                <w:szCs w:val="28"/>
              </w:rPr>
            </w:pPr>
          </w:p>
        </w:tc>
        <w:tc>
          <w:tcPr>
            <w:tcW w:w="1420" w:type="dxa"/>
            <w:tcBorders>
              <w:top w:val="nil"/>
              <w:left w:val="nil"/>
              <w:bottom w:val="nil"/>
              <w:right w:val="nil"/>
            </w:tcBorders>
            <w:shd w:val="clear" w:color="auto" w:fill="auto"/>
            <w:noWrap/>
            <w:vAlign w:val="bottom"/>
            <w:hideMark/>
          </w:tcPr>
          <w:p w:rsidR="002A325D" w:rsidRPr="002A325D" w:rsidRDefault="002A325D" w:rsidP="002A325D">
            <w:pPr>
              <w:rPr>
                <w:sz w:val="28"/>
                <w:szCs w:val="28"/>
              </w:rPr>
            </w:pPr>
          </w:p>
        </w:tc>
        <w:tc>
          <w:tcPr>
            <w:tcW w:w="1525" w:type="dxa"/>
            <w:tcBorders>
              <w:top w:val="nil"/>
              <w:left w:val="nil"/>
              <w:bottom w:val="nil"/>
              <w:right w:val="nil"/>
            </w:tcBorders>
            <w:shd w:val="clear" w:color="auto" w:fill="auto"/>
            <w:noWrap/>
            <w:vAlign w:val="bottom"/>
            <w:hideMark/>
          </w:tcPr>
          <w:p w:rsidR="002A325D" w:rsidRPr="002A325D" w:rsidRDefault="002A325D" w:rsidP="002A325D">
            <w:pPr>
              <w:rPr>
                <w:sz w:val="28"/>
                <w:szCs w:val="28"/>
              </w:rPr>
            </w:pPr>
          </w:p>
        </w:tc>
      </w:tr>
      <w:tr w:rsidR="002A325D" w:rsidRPr="002A325D" w:rsidTr="002A325D">
        <w:trPr>
          <w:trHeight w:val="375"/>
        </w:trPr>
        <w:tc>
          <w:tcPr>
            <w:tcW w:w="15013" w:type="dxa"/>
            <w:gridSpan w:val="8"/>
            <w:tcBorders>
              <w:top w:val="nil"/>
              <w:left w:val="nil"/>
              <w:bottom w:val="nil"/>
              <w:right w:val="nil"/>
            </w:tcBorders>
            <w:shd w:val="clear" w:color="auto" w:fill="auto"/>
            <w:noWrap/>
            <w:vAlign w:val="bottom"/>
            <w:hideMark/>
          </w:tcPr>
          <w:p w:rsidR="002A325D" w:rsidRPr="002A325D" w:rsidRDefault="002A325D" w:rsidP="002A325D">
            <w:pPr>
              <w:jc w:val="center"/>
              <w:rPr>
                <w:b/>
                <w:bCs/>
                <w:sz w:val="28"/>
                <w:szCs w:val="28"/>
              </w:rPr>
            </w:pPr>
            <w:r w:rsidRPr="002A325D">
              <w:rPr>
                <w:b/>
                <w:bCs/>
                <w:sz w:val="28"/>
                <w:szCs w:val="28"/>
              </w:rPr>
              <w:t>ВЕДОМСТВЕННАЯ СТРУКТУРА</w:t>
            </w:r>
          </w:p>
        </w:tc>
      </w:tr>
      <w:tr w:rsidR="002A325D" w:rsidRPr="002A325D" w:rsidTr="002A325D">
        <w:trPr>
          <w:trHeight w:val="375"/>
        </w:trPr>
        <w:tc>
          <w:tcPr>
            <w:tcW w:w="15013" w:type="dxa"/>
            <w:gridSpan w:val="8"/>
            <w:tcBorders>
              <w:top w:val="nil"/>
              <w:left w:val="nil"/>
              <w:bottom w:val="nil"/>
              <w:right w:val="nil"/>
            </w:tcBorders>
            <w:shd w:val="clear" w:color="auto" w:fill="auto"/>
            <w:noWrap/>
            <w:vAlign w:val="bottom"/>
            <w:hideMark/>
          </w:tcPr>
          <w:p w:rsidR="002A325D" w:rsidRPr="002A325D" w:rsidRDefault="002A325D" w:rsidP="002A325D">
            <w:pPr>
              <w:jc w:val="center"/>
              <w:rPr>
                <w:b/>
                <w:bCs/>
                <w:sz w:val="28"/>
                <w:szCs w:val="28"/>
              </w:rPr>
            </w:pPr>
            <w:r w:rsidRPr="002A325D">
              <w:rPr>
                <w:b/>
                <w:bCs/>
                <w:sz w:val="28"/>
                <w:szCs w:val="28"/>
              </w:rPr>
              <w:t>расходов бюджета муниципального района на 2024 и на 2025 год</w:t>
            </w:r>
          </w:p>
        </w:tc>
      </w:tr>
      <w:tr w:rsidR="002A325D" w:rsidRPr="002A325D" w:rsidTr="002A325D">
        <w:trPr>
          <w:trHeight w:val="360"/>
        </w:trPr>
        <w:tc>
          <w:tcPr>
            <w:tcW w:w="6111" w:type="dxa"/>
            <w:tcBorders>
              <w:top w:val="nil"/>
              <w:left w:val="nil"/>
              <w:bottom w:val="nil"/>
              <w:right w:val="nil"/>
            </w:tcBorders>
            <w:shd w:val="clear" w:color="auto" w:fill="auto"/>
            <w:noWrap/>
            <w:vAlign w:val="bottom"/>
            <w:hideMark/>
          </w:tcPr>
          <w:p w:rsidR="002A325D" w:rsidRPr="002A325D" w:rsidRDefault="002A325D" w:rsidP="002A325D">
            <w:pPr>
              <w:rPr>
                <w:rFonts w:ascii="Arial CYR" w:hAnsi="Arial CYR" w:cs="Arial CYR"/>
                <w:sz w:val="28"/>
                <w:szCs w:val="28"/>
              </w:rPr>
            </w:pPr>
          </w:p>
        </w:tc>
        <w:tc>
          <w:tcPr>
            <w:tcW w:w="1763" w:type="dxa"/>
            <w:tcBorders>
              <w:top w:val="nil"/>
              <w:left w:val="nil"/>
              <w:bottom w:val="nil"/>
              <w:right w:val="nil"/>
            </w:tcBorders>
            <w:shd w:val="clear" w:color="auto" w:fill="auto"/>
            <w:noWrap/>
            <w:vAlign w:val="bottom"/>
            <w:hideMark/>
          </w:tcPr>
          <w:p w:rsidR="002A325D" w:rsidRPr="002A325D" w:rsidRDefault="002A325D" w:rsidP="002A325D">
            <w:pPr>
              <w:rPr>
                <w:rFonts w:ascii="Arial CYR" w:hAnsi="Arial CYR" w:cs="Arial CYR"/>
                <w:sz w:val="28"/>
                <w:szCs w:val="28"/>
              </w:rPr>
            </w:pPr>
          </w:p>
        </w:tc>
        <w:tc>
          <w:tcPr>
            <w:tcW w:w="926" w:type="dxa"/>
            <w:tcBorders>
              <w:top w:val="nil"/>
              <w:left w:val="nil"/>
              <w:bottom w:val="nil"/>
              <w:right w:val="nil"/>
            </w:tcBorders>
            <w:shd w:val="clear" w:color="auto" w:fill="auto"/>
            <w:noWrap/>
            <w:vAlign w:val="bottom"/>
            <w:hideMark/>
          </w:tcPr>
          <w:p w:rsidR="002A325D" w:rsidRPr="002A325D" w:rsidRDefault="002A325D" w:rsidP="002A325D">
            <w:pPr>
              <w:rPr>
                <w:rFonts w:ascii="Arial CYR" w:hAnsi="Arial CYR" w:cs="Arial CYR"/>
                <w:sz w:val="28"/>
                <w:szCs w:val="28"/>
              </w:rPr>
            </w:pPr>
          </w:p>
        </w:tc>
        <w:tc>
          <w:tcPr>
            <w:tcW w:w="1307" w:type="dxa"/>
            <w:tcBorders>
              <w:top w:val="nil"/>
              <w:left w:val="nil"/>
              <w:bottom w:val="nil"/>
              <w:right w:val="nil"/>
            </w:tcBorders>
            <w:shd w:val="clear" w:color="auto" w:fill="auto"/>
            <w:noWrap/>
            <w:vAlign w:val="bottom"/>
            <w:hideMark/>
          </w:tcPr>
          <w:p w:rsidR="002A325D" w:rsidRPr="002A325D" w:rsidRDefault="002A325D" w:rsidP="002A325D">
            <w:pPr>
              <w:rPr>
                <w:rFonts w:ascii="Arial CYR" w:hAnsi="Arial CYR" w:cs="Arial CYR"/>
                <w:sz w:val="28"/>
                <w:szCs w:val="28"/>
              </w:rPr>
            </w:pPr>
          </w:p>
        </w:tc>
        <w:tc>
          <w:tcPr>
            <w:tcW w:w="1373" w:type="dxa"/>
            <w:tcBorders>
              <w:top w:val="nil"/>
              <w:left w:val="nil"/>
              <w:bottom w:val="nil"/>
              <w:right w:val="nil"/>
            </w:tcBorders>
            <w:shd w:val="clear" w:color="auto" w:fill="auto"/>
            <w:noWrap/>
            <w:vAlign w:val="bottom"/>
            <w:hideMark/>
          </w:tcPr>
          <w:p w:rsidR="002A325D" w:rsidRPr="002A325D" w:rsidRDefault="002A325D" w:rsidP="002A325D">
            <w:pPr>
              <w:rPr>
                <w:rFonts w:ascii="Arial CYR" w:hAnsi="Arial CYR" w:cs="Arial CYR"/>
                <w:sz w:val="28"/>
                <w:szCs w:val="28"/>
              </w:rPr>
            </w:pPr>
          </w:p>
        </w:tc>
        <w:tc>
          <w:tcPr>
            <w:tcW w:w="588" w:type="dxa"/>
            <w:tcBorders>
              <w:top w:val="nil"/>
              <w:left w:val="nil"/>
              <w:bottom w:val="nil"/>
              <w:right w:val="nil"/>
            </w:tcBorders>
            <w:shd w:val="clear" w:color="auto" w:fill="auto"/>
            <w:noWrap/>
            <w:vAlign w:val="bottom"/>
            <w:hideMark/>
          </w:tcPr>
          <w:p w:rsidR="002A325D" w:rsidRPr="002A325D" w:rsidRDefault="002A325D" w:rsidP="002A325D">
            <w:pPr>
              <w:rPr>
                <w:rFonts w:ascii="Arial CYR" w:hAnsi="Arial CYR" w:cs="Arial CYR"/>
                <w:sz w:val="28"/>
                <w:szCs w:val="28"/>
              </w:rPr>
            </w:pPr>
          </w:p>
        </w:tc>
        <w:tc>
          <w:tcPr>
            <w:tcW w:w="1420" w:type="dxa"/>
            <w:tcBorders>
              <w:top w:val="nil"/>
              <w:left w:val="nil"/>
              <w:bottom w:val="nil"/>
              <w:right w:val="nil"/>
            </w:tcBorders>
            <w:shd w:val="clear" w:color="auto" w:fill="auto"/>
            <w:noWrap/>
            <w:vAlign w:val="bottom"/>
            <w:hideMark/>
          </w:tcPr>
          <w:p w:rsidR="002A325D" w:rsidRPr="002A325D" w:rsidRDefault="002A325D" w:rsidP="002A325D">
            <w:pPr>
              <w:rPr>
                <w:rFonts w:ascii="Arial CYR" w:hAnsi="Arial CYR" w:cs="Arial CYR"/>
                <w:sz w:val="28"/>
                <w:szCs w:val="28"/>
              </w:rPr>
            </w:pPr>
          </w:p>
        </w:tc>
        <w:tc>
          <w:tcPr>
            <w:tcW w:w="1525" w:type="dxa"/>
            <w:tcBorders>
              <w:top w:val="nil"/>
              <w:left w:val="nil"/>
              <w:bottom w:val="nil"/>
              <w:right w:val="nil"/>
            </w:tcBorders>
            <w:shd w:val="clear" w:color="auto" w:fill="auto"/>
            <w:noWrap/>
            <w:vAlign w:val="bottom"/>
            <w:hideMark/>
          </w:tcPr>
          <w:p w:rsidR="002A325D" w:rsidRPr="002A325D" w:rsidRDefault="002A325D" w:rsidP="002A325D">
            <w:pPr>
              <w:rPr>
                <w:rFonts w:ascii="Arial CYR" w:hAnsi="Arial CYR" w:cs="Arial CYR"/>
                <w:sz w:val="22"/>
                <w:szCs w:val="22"/>
              </w:rPr>
            </w:pPr>
            <w:r w:rsidRPr="002A325D">
              <w:rPr>
                <w:rFonts w:ascii="Arial CYR" w:hAnsi="Arial CYR" w:cs="Arial CYR"/>
                <w:sz w:val="22"/>
                <w:szCs w:val="22"/>
              </w:rPr>
              <w:t>(тыс.рублей)</w:t>
            </w:r>
          </w:p>
        </w:tc>
      </w:tr>
      <w:tr w:rsidR="002A325D" w:rsidRPr="002A325D" w:rsidTr="002A325D">
        <w:trPr>
          <w:trHeight w:val="525"/>
        </w:trPr>
        <w:tc>
          <w:tcPr>
            <w:tcW w:w="6111"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Наименование расхода</w:t>
            </w:r>
          </w:p>
        </w:tc>
        <w:tc>
          <w:tcPr>
            <w:tcW w:w="1763"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Распорядитель</w:t>
            </w:r>
          </w:p>
        </w:tc>
        <w:tc>
          <w:tcPr>
            <w:tcW w:w="926"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Раздел</w:t>
            </w:r>
          </w:p>
        </w:tc>
        <w:tc>
          <w:tcPr>
            <w:tcW w:w="1307"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Подраздел</w:t>
            </w:r>
          </w:p>
        </w:tc>
        <w:tc>
          <w:tcPr>
            <w:tcW w:w="1373"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ЦС  Код</w:t>
            </w:r>
          </w:p>
        </w:tc>
        <w:tc>
          <w:tcPr>
            <w:tcW w:w="588"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ВР  Код</w:t>
            </w:r>
          </w:p>
        </w:tc>
        <w:tc>
          <w:tcPr>
            <w:tcW w:w="2945" w:type="dxa"/>
            <w:gridSpan w:val="2"/>
            <w:tcBorders>
              <w:top w:val="single" w:sz="4" w:space="0" w:color="000000"/>
              <w:left w:val="nil"/>
              <w:bottom w:val="single" w:sz="4" w:space="0" w:color="000000"/>
              <w:right w:val="single" w:sz="4" w:space="0" w:color="000000"/>
            </w:tcBorders>
            <w:shd w:val="clear" w:color="auto" w:fill="auto"/>
            <w:vAlign w:val="center"/>
            <w:hideMark/>
          </w:tcPr>
          <w:p w:rsidR="002A325D" w:rsidRPr="002A325D" w:rsidRDefault="002A325D" w:rsidP="002A325D">
            <w:pPr>
              <w:jc w:val="center"/>
              <w:rPr>
                <w:rFonts w:ascii="Arial CYR" w:hAnsi="Arial CYR" w:cs="Arial CYR"/>
                <w:b/>
                <w:bCs/>
              </w:rPr>
            </w:pPr>
            <w:r w:rsidRPr="002A325D">
              <w:rPr>
                <w:rFonts w:ascii="Arial CYR" w:hAnsi="Arial CYR" w:cs="Arial CYR"/>
                <w:b/>
                <w:bCs/>
              </w:rPr>
              <w:t>Плановый период</w:t>
            </w:r>
          </w:p>
        </w:tc>
      </w:tr>
      <w:tr w:rsidR="002A325D" w:rsidRPr="002A325D" w:rsidTr="002A325D">
        <w:trPr>
          <w:trHeight w:val="255"/>
        </w:trPr>
        <w:tc>
          <w:tcPr>
            <w:tcW w:w="6111" w:type="dxa"/>
            <w:vMerge/>
            <w:tcBorders>
              <w:top w:val="single" w:sz="4" w:space="0" w:color="000000"/>
              <w:left w:val="single" w:sz="4" w:space="0" w:color="000000"/>
              <w:bottom w:val="single" w:sz="4" w:space="0" w:color="000000"/>
              <w:right w:val="single" w:sz="4" w:space="0" w:color="000000"/>
            </w:tcBorders>
            <w:vAlign w:val="center"/>
            <w:hideMark/>
          </w:tcPr>
          <w:p w:rsidR="002A325D" w:rsidRPr="002A325D" w:rsidRDefault="002A325D" w:rsidP="002A325D">
            <w:pPr>
              <w:rPr>
                <w:rFonts w:ascii="Arial CYR" w:hAnsi="Arial CYR" w:cs="Arial CYR"/>
                <w:b/>
                <w:bCs/>
              </w:rPr>
            </w:pPr>
          </w:p>
        </w:tc>
        <w:tc>
          <w:tcPr>
            <w:tcW w:w="1763" w:type="dxa"/>
            <w:vMerge/>
            <w:tcBorders>
              <w:top w:val="single" w:sz="4" w:space="0" w:color="000000"/>
              <w:left w:val="single" w:sz="4" w:space="0" w:color="000000"/>
              <w:bottom w:val="single" w:sz="4" w:space="0" w:color="000000"/>
              <w:right w:val="single" w:sz="4" w:space="0" w:color="000000"/>
            </w:tcBorders>
            <w:vAlign w:val="center"/>
            <w:hideMark/>
          </w:tcPr>
          <w:p w:rsidR="002A325D" w:rsidRPr="002A325D" w:rsidRDefault="002A325D" w:rsidP="002A325D">
            <w:pPr>
              <w:rPr>
                <w:rFonts w:ascii="Arial CYR" w:hAnsi="Arial CYR" w:cs="Arial CYR"/>
                <w:b/>
                <w:bCs/>
              </w:rPr>
            </w:pPr>
          </w:p>
        </w:tc>
        <w:tc>
          <w:tcPr>
            <w:tcW w:w="926" w:type="dxa"/>
            <w:vMerge/>
            <w:tcBorders>
              <w:top w:val="single" w:sz="4" w:space="0" w:color="000000"/>
              <w:left w:val="single" w:sz="4" w:space="0" w:color="000000"/>
              <w:bottom w:val="single" w:sz="4" w:space="0" w:color="000000"/>
              <w:right w:val="single" w:sz="4" w:space="0" w:color="000000"/>
            </w:tcBorders>
            <w:vAlign w:val="center"/>
            <w:hideMark/>
          </w:tcPr>
          <w:p w:rsidR="002A325D" w:rsidRPr="002A325D" w:rsidRDefault="002A325D" w:rsidP="002A325D">
            <w:pPr>
              <w:rPr>
                <w:rFonts w:ascii="Arial CYR" w:hAnsi="Arial CYR" w:cs="Arial CYR"/>
                <w:b/>
                <w:bCs/>
              </w:rPr>
            </w:pPr>
          </w:p>
        </w:tc>
        <w:tc>
          <w:tcPr>
            <w:tcW w:w="1307" w:type="dxa"/>
            <w:vMerge/>
            <w:tcBorders>
              <w:top w:val="single" w:sz="4" w:space="0" w:color="000000"/>
              <w:left w:val="single" w:sz="4" w:space="0" w:color="000000"/>
              <w:bottom w:val="single" w:sz="4" w:space="0" w:color="000000"/>
              <w:right w:val="single" w:sz="4" w:space="0" w:color="000000"/>
            </w:tcBorders>
            <w:vAlign w:val="center"/>
            <w:hideMark/>
          </w:tcPr>
          <w:p w:rsidR="002A325D" w:rsidRPr="002A325D" w:rsidRDefault="002A325D" w:rsidP="002A325D">
            <w:pPr>
              <w:rPr>
                <w:rFonts w:ascii="Arial CYR" w:hAnsi="Arial CYR" w:cs="Arial CYR"/>
                <w:b/>
                <w:bCs/>
              </w:rPr>
            </w:pPr>
          </w:p>
        </w:tc>
        <w:tc>
          <w:tcPr>
            <w:tcW w:w="1373" w:type="dxa"/>
            <w:vMerge/>
            <w:tcBorders>
              <w:top w:val="single" w:sz="4" w:space="0" w:color="000000"/>
              <w:left w:val="single" w:sz="4" w:space="0" w:color="000000"/>
              <w:bottom w:val="single" w:sz="4" w:space="0" w:color="000000"/>
              <w:right w:val="single" w:sz="4" w:space="0" w:color="000000"/>
            </w:tcBorders>
            <w:vAlign w:val="center"/>
            <w:hideMark/>
          </w:tcPr>
          <w:p w:rsidR="002A325D" w:rsidRPr="002A325D" w:rsidRDefault="002A325D" w:rsidP="002A325D">
            <w:pPr>
              <w:rPr>
                <w:rFonts w:ascii="Arial CYR" w:hAnsi="Arial CYR" w:cs="Arial CYR"/>
                <w:b/>
                <w:bCs/>
              </w:rPr>
            </w:pPr>
          </w:p>
        </w:tc>
        <w:tc>
          <w:tcPr>
            <w:tcW w:w="588" w:type="dxa"/>
            <w:vMerge/>
            <w:tcBorders>
              <w:top w:val="single" w:sz="4" w:space="0" w:color="000000"/>
              <w:left w:val="single" w:sz="4" w:space="0" w:color="000000"/>
              <w:bottom w:val="single" w:sz="4" w:space="0" w:color="000000"/>
              <w:right w:val="single" w:sz="4" w:space="0" w:color="000000"/>
            </w:tcBorders>
            <w:vAlign w:val="center"/>
            <w:hideMark/>
          </w:tcPr>
          <w:p w:rsidR="002A325D" w:rsidRPr="002A325D" w:rsidRDefault="002A325D" w:rsidP="002A325D">
            <w:pPr>
              <w:rPr>
                <w:rFonts w:ascii="Arial CYR" w:hAnsi="Arial CYR" w:cs="Arial CYR"/>
                <w:b/>
                <w:bCs/>
              </w:rPr>
            </w:pPr>
          </w:p>
        </w:tc>
        <w:tc>
          <w:tcPr>
            <w:tcW w:w="1420" w:type="dxa"/>
            <w:tcBorders>
              <w:top w:val="nil"/>
              <w:left w:val="nil"/>
              <w:bottom w:val="single" w:sz="4" w:space="0" w:color="000000"/>
              <w:right w:val="single" w:sz="4" w:space="0" w:color="000000"/>
            </w:tcBorders>
            <w:shd w:val="clear" w:color="auto" w:fill="auto"/>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2024 год</w:t>
            </w:r>
          </w:p>
        </w:tc>
        <w:tc>
          <w:tcPr>
            <w:tcW w:w="1525" w:type="dxa"/>
            <w:tcBorders>
              <w:top w:val="nil"/>
              <w:left w:val="nil"/>
              <w:bottom w:val="single" w:sz="4" w:space="0" w:color="000000"/>
              <w:right w:val="single" w:sz="4" w:space="0" w:color="000000"/>
            </w:tcBorders>
            <w:shd w:val="clear" w:color="auto" w:fill="auto"/>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2025 год</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b/>
                <w:bCs/>
              </w:rPr>
            </w:pPr>
            <w:r w:rsidRPr="002A325D">
              <w:rPr>
                <w:rFonts w:ascii="Arial CYR" w:hAnsi="Arial CYR" w:cs="Arial CYR"/>
                <w:b/>
                <w:bCs/>
              </w:rPr>
              <w:t> </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000</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00</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00</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420 511,9</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423 496,6</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b/>
                <w:bCs/>
              </w:rPr>
            </w:pPr>
            <w:r w:rsidRPr="002A325D">
              <w:rPr>
                <w:rFonts w:ascii="Arial CYR" w:hAnsi="Arial CYR" w:cs="Arial CYR"/>
                <w:b/>
                <w:bCs/>
              </w:rPr>
              <w:t>МУ Управление образования администрации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00</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00</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267 177,3</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267 684,6</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b/>
                <w:bCs/>
              </w:rPr>
            </w:pPr>
            <w:r w:rsidRPr="002A325D">
              <w:rPr>
                <w:rFonts w:ascii="Arial CYR" w:hAnsi="Arial CYR" w:cs="Arial CYR"/>
                <w:b/>
                <w:bCs/>
              </w:rPr>
              <w:t>Общегосударственные вопросы</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00</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2 213,8</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2 213,8</w:t>
            </w:r>
          </w:p>
        </w:tc>
      </w:tr>
      <w:tr w:rsidR="002A325D" w:rsidRPr="002A325D" w:rsidTr="002A325D">
        <w:trPr>
          <w:trHeight w:val="76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b/>
                <w:bCs/>
              </w:rPr>
            </w:pPr>
            <w:r w:rsidRPr="002A325D">
              <w:rPr>
                <w:rFonts w:ascii="Arial CYR" w:hAnsi="Arial CYR" w:cs="Arial CY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2 213,8</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2 213,8</w:t>
            </w:r>
          </w:p>
        </w:tc>
      </w:tr>
      <w:tr w:rsidR="002A325D" w:rsidRPr="002A325D" w:rsidTr="002A325D">
        <w:trPr>
          <w:trHeight w:val="390"/>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Муниципальная программа "Развитие муниципального управления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1500000000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2 213,8</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2 213,8</w:t>
            </w:r>
          </w:p>
        </w:tc>
      </w:tr>
      <w:tr w:rsidR="002A325D" w:rsidRPr="002A325D" w:rsidTr="002A325D">
        <w:trPr>
          <w:trHeight w:val="510"/>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1500001000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2 193,8</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2 193,8</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Органы местного самоуправления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1500001050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2 193,8</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2 193,8</w:t>
            </w:r>
          </w:p>
        </w:tc>
      </w:tr>
      <w:tr w:rsidR="002A325D" w:rsidRPr="002A325D" w:rsidTr="002A325D">
        <w:trPr>
          <w:trHeight w:val="76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1500001050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2 148,3</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2 148,3</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1500001050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45,5</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45,5</w:t>
            </w:r>
          </w:p>
        </w:tc>
      </w:tr>
      <w:tr w:rsidR="002A325D" w:rsidRPr="002A325D" w:rsidTr="002A325D">
        <w:trPr>
          <w:trHeight w:val="510"/>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Подпрограмма "Развитие муниципальной службы Куменского муниципального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1510000000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20,0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20,0</w:t>
            </w:r>
          </w:p>
        </w:tc>
      </w:tr>
      <w:tr w:rsidR="002A325D" w:rsidRPr="002A325D" w:rsidTr="002A325D">
        <w:trPr>
          <w:trHeight w:val="34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 xml:space="preserve">Руководство и управление в сфере установленных функций </w:t>
            </w:r>
            <w:r w:rsidRPr="002A325D">
              <w:rPr>
                <w:rFonts w:ascii="Arial CYR" w:hAnsi="Arial CYR" w:cs="Arial CYR"/>
              </w:rPr>
              <w:lastRenderedPageBreak/>
              <w:t>органов местного самоуправления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lastRenderedPageBreak/>
              <w:t>903</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1510001000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20,0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20,0</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lastRenderedPageBreak/>
              <w:t>Органы местного самоуправления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1510001050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20,0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20,0</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1510001050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20,0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20,0</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b/>
                <w:bCs/>
              </w:rPr>
            </w:pPr>
            <w:r w:rsidRPr="002A325D">
              <w:rPr>
                <w:rFonts w:ascii="Arial CYR" w:hAnsi="Arial CYR" w:cs="Arial CYR"/>
                <w:b/>
                <w:bCs/>
              </w:rPr>
              <w:t>Образование</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00</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247 720,8</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247 795,0</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b/>
                <w:bCs/>
              </w:rPr>
            </w:pPr>
            <w:r w:rsidRPr="002A325D">
              <w:rPr>
                <w:rFonts w:ascii="Arial CYR" w:hAnsi="Arial CYR" w:cs="Arial CYR"/>
                <w:b/>
                <w:bCs/>
              </w:rPr>
              <w:t>Дошкольное образование</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114 701,5</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114 701,5</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Муниципальная программа"Развитие образования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0100000000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114 065,5</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114 065,5</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подпрограмма "Развитие системы образования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0130000000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114 065,5</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114 065,5</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Финансовое обеспечение деятельности муниципальных учреждений</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0130002000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72 922,3</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72 922,3</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Организация дошкольного образования</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0130002150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47 956,3</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48 732,3</w:t>
            </w:r>
          </w:p>
        </w:tc>
      </w:tr>
      <w:tr w:rsidR="002A325D" w:rsidRPr="002A325D" w:rsidTr="002A325D">
        <w:trPr>
          <w:trHeight w:val="76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0130002150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22 572,6</w:t>
            </w:r>
          </w:p>
        </w:tc>
        <w:tc>
          <w:tcPr>
            <w:tcW w:w="1525" w:type="dxa"/>
            <w:tcBorders>
              <w:top w:val="nil"/>
              <w:left w:val="nil"/>
              <w:bottom w:val="single" w:sz="4" w:space="0" w:color="000000"/>
              <w:right w:val="single" w:sz="4" w:space="0" w:color="000000"/>
            </w:tcBorders>
            <w:shd w:val="clear" w:color="auto" w:fill="auto"/>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22 956,7</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0130002150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hideMark/>
          </w:tcPr>
          <w:p w:rsidR="002A325D" w:rsidRPr="002A325D" w:rsidRDefault="002A325D" w:rsidP="002A325D">
            <w:pPr>
              <w:jc w:val="center"/>
              <w:rPr>
                <w:rFonts w:ascii="Arial CYR" w:hAnsi="Arial CYR" w:cs="Arial CYR"/>
              </w:rPr>
            </w:pPr>
            <w:r w:rsidRPr="002A325D">
              <w:rPr>
                <w:rFonts w:ascii="Arial CYR" w:hAnsi="Arial CYR" w:cs="Arial CYR"/>
              </w:rPr>
              <w:t>25 266,4</w:t>
            </w:r>
          </w:p>
        </w:tc>
        <w:tc>
          <w:tcPr>
            <w:tcW w:w="1525" w:type="dxa"/>
            <w:tcBorders>
              <w:top w:val="nil"/>
              <w:left w:val="nil"/>
              <w:bottom w:val="single" w:sz="4" w:space="0" w:color="000000"/>
              <w:right w:val="single" w:sz="4" w:space="0" w:color="000000"/>
            </w:tcBorders>
            <w:shd w:val="clear" w:color="auto" w:fill="auto"/>
            <w:hideMark/>
          </w:tcPr>
          <w:p w:rsidR="002A325D" w:rsidRPr="002A325D" w:rsidRDefault="002A325D" w:rsidP="002A325D">
            <w:pPr>
              <w:jc w:val="center"/>
              <w:rPr>
                <w:rFonts w:ascii="Arial CYR" w:hAnsi="Arial CYR" w:cs="Arial CYR"/>
              </w:rPr>
            </w:pPr>
            <w:r w:rsidRPr="002A325D">
              <w:rPr>
                <w:rFonts w:ascii="Arial CYR" w:hAnsi="Arial CYR" w:cs="Arial CYR"/>
              </w:rPr>
              <w:t>25 658,3</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Иные бюджетные ассигнования</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0130002150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800</w:t>
            </w:r>
          </w:p>
        </w:tc>
        <w:tc>
          <w:tcPr>
            <w:tcW w:w="1420" w:type="dxa"/>
            <w:tcBorders>
              <w:top w:val="nil"/>
              <w:left w:val="nil"/>
              <w:bottom w:val="single" w:sz="4" w:space="0" w:color="000000"/>
              <w:right w:val="single" w:sz="4" w:space="0" w:color="000000"/>
            </w:tcBorders>
            <w:shd w:val="clear" w:color="auto" w:fill="auto"/>
            <w:hideMark/>
          </w:tcPr>
          <w:p w:rsidR="002A325D" w:rsidRPr="002A325D" w:rsidRDefault="002A325D" w:rsidP="002A325D">
            <w:pPr>
              <w:jc w:val="center"/>
              <w:rPr>
                <w:rFonts w:ascii="Arial CYR" w:hAnsi="Arial CYR" w:cs="Arial CYR"/>
              </w:rPr>
            </w:pPr>
            <w:r w:rsidRPr="002A325D">
              <w:rPr>
                <w:rFonts w:ascii="Arial CYR" w:hAnsi="Arial CYR" w:cs="Arial CYR"/>
              </w:rPr>
              <w:t>117,3</w:t>
            </w:r>
          </w:p>
        </w:tc>
        <w:tc>
          <w:tcPr>
            <w:tcW w:w="1525" w:type="dxa"/>
            <w:tcBorders>
              <w:top w:val="nil"/>
              <w:left w:val="nil"/>
              <w:bottom w:val="single" w:sz="4" w:space="0" w:color="000000"/>
              <w:right w:val="single" w:sz="4" w:space="0" w:color="000000"/>
            </w:tcBorders>
            <w:shd w:val="clear" w:color="auto" w:fill="auto"/>
            <w:hideMark/>
          </w:tcPr>
          <w:p w:rsidR="002A325D" w:rsidRPr="002A325D" w:rsidRDefault="002A325D" w:rsidP="002A325D">
            <w:pPr>
              <w:jc w:val="center"/>
              <w:rPr>
                <w:rFonts w:ascii="Arial CYR" w:hAnsi="Arial CYR" w:cs="Arial CYR"/>
              </w:rPr>
            </w:pPr>
            <w:r w:rsidRPr="002A325D">
              <w:rPr>
                <w:rFonts w:ascii="Arial CYR" w:hAnsi="Arial CYR" w:cs="Arial CYR"/>
              </w:rPr>
              <w:t>117,3</w:t>
            </w:r>
          </w:p>
        </w:tc>
      </w:tr>
      <w:tr w:rsidR="002A325D" w:rsidRPr="002A325D" w:rsidTr="002A325D">
        <w:trPr>
          <w:trHeight w:val="510"/>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Расходы за счет средств на выполнение расходных обязательств муниципальных образований</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013000215А</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24 386,4</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23 627,9</w:t>
            </w:r>
          </w:p>
        </w:tc>
      </w:tr>
      <w:tr w:rsidR="002A325D" w:rsidRPr="002A325D" w:rsidTr="002A325D">
        <w:trPr>
          <w:trHeight w:val="76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013000215А</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11 460,5</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11 093,9</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013000215А</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12 507,0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12 115,1</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Иные бюджетные ассигнования</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013000215А</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800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418,9</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418,9</w:t>
            </w:r>
          </w:p>
        </w:tc>
      </w:tr>
      <w:tr w:rsidR="002A325D" w:rsidRPr="002A325D" w:rsidTr="002A325D">
        <w:trPr>
          <w:trHeight w:val="510"/>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Расходы за счет средств районного бюджета на обеспечение деятельности организаций дошкольного образования детей</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013000215Б</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579,6</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562,1</w:t>
            </w:r>
          </w:p>
        </w:tc>
      </w:tr>
      <w:tr w:rsidR="002A325D" w:rsidRPr="002A325D" w:rsidTr="002A325D">
        <w:trPr>
          <w:trHeight w:val="76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013000215Б</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579,6</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562,1</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Иные межбюджетные трансферты из областного бюджета</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0130017000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41 143,2</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41 143,2</w:t>
            </w:r>
          </w:p>
        </w:tc>
      </w:tr>
      <w:tr w:rsidR="002A325D" w:rsidRPr="002A325D" w:rsidTr="002A325D">
        <w:trPr>
          <w:trHeight w:val="510"/>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lastRenderedPageBreak/>
              <w:t>Реализация прав на получение общедоступного и бесплатного дошкольного образования в муниципальных образовательных организациях</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0130017140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41 143,2</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41 143,2</w:t>
            </w:r>
          </w:p>
        </w:tc>
      </w:tr>
      <w:tr w:rsidR="002A325D" w:rsidRPr="002A325D" w:rsidTr="002A325D">
        <w:trPr>
          <w:trHeight w:val="76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0130017140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40 523,5</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40 523,5</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hideMark/>
          </w:tcPr>
          <w:p w:rsidR="002A325D" w:rsidRPr="002A325D" w:rsidRDefault="002A325D" w:rsidP="002A325D">
            <w:pPr>
              <w:rPr>
                <w:rFonts w:ascii="Arial CYR" w:hAnsi="Arial CYR" w:cs="Arial CYR"/>
                <w:color w:val="000000"/>
              </w:rPr>
            </w:pPr>
            <w:r w:rsidRPr="002A325D">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0130017140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619,7</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619,7</w:t>
            </w:r>
          </w:p>
        </w:tc>
      </w:tr>
      <w:tr w:rsidR="002A325D" w:rsidRPr="002A325D" w:rsidTr="002A325D">
        <w:trPr>
          <w:trHeight w:val="510"/>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Муниципальная программа "Энергоэффективность и развитие энергетики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0800000000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636,0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636,0</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Финансовое обеспечение деятельности муниципальных учреждений</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0800002000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636,0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636,0</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Детские дошкольные учреждения</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0800002050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636,0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636,0</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0800002050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636,0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636,0</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b/>
                <w:bCs/>
              </w:rPr>
            </w:pPr>
            <w:r w:rsidRPr="002A325D">
              <w:rPr>
                <w:rFonts w:ascii="Arial CYR" w:hAnsi="Arial CYR" w:cs="Arial CYR"/>
                <w:b/>
                <w:bCs/>
              </w:rPr>
              <w:t>Общее образование</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02</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115 453,2</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115 527,4</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Муниципальная программа"Развитие образования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0100000000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115 103,2</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115 177,4</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подпрограмма "Развитие системы образования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0130000000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115 103,2</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115 177,4</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Финансовое обеспечение деятельности муниципальных учреждений</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0130002000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38 612,5</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38 612,5</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Общеобразовательные организации</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0130002170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25 253,5</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25 643,6</w:t>
            </w:r>
          </w:p>
        </w:tc>
      </w:tr>
      <w:tr w:rsidR="002A325D" w:rsidRPr="002A325D" w:rsidTr="002A325D">
        <w:trPr>
          <w:trHeight w:val="76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0130002170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3 349,0</w:t>
            </w:r>
          </w:p>
        </w:tc>
        <w:tc>
          <w:tcPr>
            <w:tcW w:w="1525" w:type="dxa"/>
            <w:tcBorders>
              <w:top w:val="nil"/>
              <w:left w:val="nil"/>
              <w:bottom w:val="single" w:sz="4" w:space="0" w:color="000000"/>
              <w:right w:val="single" w:sz="4" w:space="0" w:color="000000"/>
            </w:tcBorders>
            <w:shd w:val="clear" w:color="auto" w:fill="auto"/>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3 407,0</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0130002170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hideMark/>
          </w:tcPr>
          <w:p w:rsidR="002A325D" w:rsidRPr="002A325D" w:rsidRDefault="002A325D" w:rsidP="002A325D">
            <w:pPr>
              <w:jc w:val="center"/>
              <w:rPr>
                <w:rFonts w:ascii="Arial CYR" w:hAnsi="Arial CYR" w:cs="Arial CYR"/>
              </w:rPr>
            </w:pPr>
            <w:r w:rsidRPr="002A325D">
              <w:rPr>
                <w:rFonts w:ascii="Arial CYR" w:hAnsi="Arial CYR" w:cs="Arial CYR"/>
              </w:rPr>
              <w:t>21 572,6</w:t>
            </w:r>
          </w:p>
        </w:tc>
        <w:tc>
          <w:tcPr>
            <w:tcW w:w="1525" w:type="dxa"/>
            <w:tcBorders>
              <w:top w:val="nil"/>
              <w:left w:val="nil"/>
              <w:bottom w:val="single" w:sz="4" w:space="0" w:color="000000"/>
              <w:right w:val="single" w:sz="4" w:space="0" w:color="000000"/>
            </w:tcBorders>
            <w:shd w:val="clear" w:color="auto" w:fill="auto"/>
            <w:hideMark/>
          </w:tcPr>
          <w:p w:rsidR="002A325D" w:rsidRPr="002A325D" w:rsidRDefault="002A325D" w:rsidP="002A325D">
            <w:pPr>
              <w:jc w:val="center"/>
              <w:rPr>
                <w:rFonts w:ascii="Arial CYR" w:hAnsi="Arial CYR" w:cs="Arial CYR"/>
              </w:rPr>
            </w:pPr>
            <w:r w:rsidRPr="002A325D">
              <w:rPr>
                <w:rFonts w:ascii="Arial CYR" w:hAnsi="Arial CYR" w:cs="Arial CYR"/>
              </w:rPr>
              <w:t>21 904,7</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Иные бюджетные ассигнования</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0130002170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800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331,9</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331,9</w:t>
            </w:r>
          </w:p>
        </w:tc>
      </w:tr>
      <w:tr w:rsidR="002A325D" w:rsidRPr="002A325D" w:rsidTr="002A325D">
        <w:trPr>
          <w:trHeight w:val="510"/>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Расходы за счет средств на выполнение расходных обязательств муниципальных образований</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013000217А</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13 359,0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12 968,9</w:t>
            </w:r>
          </w:p>
        </w:tc>
      </w:tr>
      <w:tr w:rsidR="002A325D" w:rsidRPr="002A325D" w:rsidTr="002A325D">
        <w:trPr>
          <w:trHeight w:val="76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013000217А</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1 657,7</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1 599,7</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013000217А</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10 670,6</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10 338,5</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lastRenderedPageBreak/>
              <w:t>Иные бюджетные ассигнования</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013000217А</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800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1 030,7</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1 030,7</w:t>
            </w:r>
          </w:p>
        </w:tc>
      </w:tr>
      <w:tr w:rsidR="002A325D" w:rsidRPr="002A325D" w:rsidTr="002A325D">
        <w:trPr>
          <w:trHeight w:val="510"/>
        </w:trPr>
        <w:tc>
          <w:tcPr>
            <w:tcW w:w="6111" w:type="dxa"/>
            <w:tcBorders>
              <w:top w:val="nil"/>
              <w:left w:val="single" w:sz="4" w:space="0" w:color="000000"/>
              <w:bottom w:val="single" w:sz="4" w:space="0" w:color="000000"/>
              <w:right w:val="single" w:sz="4" w:space="0" w:color="000000"/>
            </w:tcBorders>
            <w:shd w:val="clear" w:color="auto" w:fill="auto"/>
            <w:hideMark/>
          </w:tcPr>
          <w:p w:rsidR="002A325D" w:rsidRPr="002A325D" w:rsidRDefault="002A325D" w:rsidP="002A325D">
            <w:pPr>
              <w:rPr>
                <w:rFonts w:ascii="Arial CYR" w:hAnsi="Arial CYR" w:cs="Arial CYR"/>
                <w:color w:val="000000"/>
              </w:rPr>
            </w:pPr>
            <w:r w:rsidRPr="002A325D">
              <w:rPr>
                <w:rFonts w:ascii="Arial CYR" w:hAnsi="Arial CYR" w:cs="Arial CYR"/>
                <w:color w:val="000000"/>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0130016000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25,4</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25,4</w:t>
            </w:r>
          </w:p>
        </w:tc>
      </w:tr>
      <w:tr w:rsidR="002A325D" w:rsidRPr="002A325D" w:rsidTr="002A325D">
        <w:trPr>
          <w:trHeight w:val="127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 участвующим в проведении указанной государственной итоговой аттестации</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0130016170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25,4</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25,4</w:t>
            </w:r>
          </w:p>
        </w:tc>
      </w:tr>
      <w:tr w:rsidR="002A325D" w:rsidRPr="002A325D" w:rsidTr="002A325D">
        <w:trPr>
          <w:trHeight w:val="76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0130016170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25,4</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25,4</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Иные межбюджетные трансферты из областного бюджета</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0130017000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67 337,0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67 337,0</w:t>
            </w:r>
          </w:p>
        </w:tc>
      </w:tr>
      <w:tr w:rsidR="002A325D" w:rsidRPr="002A325D" w:rsidTr="002A325D">
        <w:trPr>
          <w:trHeight w:val="76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0130017010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67 337,0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67 337,0</w:t>
            </w:r>
          </w:p>
        </w:tc>
      </w:tr>
      <w:tr w:rsidR="002A325D" w:rsidRPr="002A325D" w:rsidTr="002A325D">
        <w:trPr>
          <w:trHeight w:val="76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0130017010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66 589,0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66 589,0</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0130017010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748,0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748,0</w:t>
            </w:r>
          </w:p>
        </w:tc>
      </w:tr>
      <w:tr w:rsidR="002A325D" w:rsidRPr="002A325D" w:rsidTr="002A325D">
        <w:trPr>
          <w:trHeight w:val="127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образвательные программы основного общего образования, образовательные программы среднего общего образования</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0130053030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5 749,6</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5 749,6</w:t>
            </w:r>
          </w:p>
        </w:tc>
      </w:tr>
      <w:tr w:rsidR="002A325D" w:rsidRPr="002A325D" w:rsidTr="002A325D">
        <w:trPr>
          <w:trHeight w:val="76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0130053030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5 749,6</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5 749,6</w:t>
            </w:r>
          </w:p>
        </w:tc>
      </w:tr>
      <w:tr w:rsidR="002A325D" w:rsidRPr="002A325D" w:rsidTr="002A325D">
        <w:trPr>
          <w:trHeight w:val="76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 xml:space="preserve">Организация бесплатного горячего питания обучающихся, получающих начальное общее образование в государственных и муниципальных образовательных </w:t>
            </w:r>
            <w:r w:rsidRPr="002A325D">
              <w:rPr>
                <w:rFonts w:ascii="Arial CYR" w:hAnsi="Arial CYR" w:cs="Arial CYR"/>
              </w:rPr>
              <w:lastRenderedPageBreak/>
              <w:t>организациях</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lastRenderedPageBreak/>
              <w:t>903</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01300L3040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3 124,0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3 198,2</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hideMark/>
          </w:tcPr>
          <w:p w:rsidR="002A325D" w:rsidRPr="002A325D" w:rsidRDefault="002A325D" w:rsidP="002A325D">
            <w:pPr>
              <w:rPr>
                <w:rFonts w:ascii="Arial CYR" w:hAnsi="Arial CYR" w:cs="Arial CYR"/>
              </w:rPr>
            </w:pPr>
            <w:r w:rsidRPr="002A325D">
              <w:rPr>
                <w:rFonts w:ascii="Arial CYR" w:hAnsi="Arial CYR" w:cs="Arial CYR"/>
              </w:rPr>
              <w:lastRenderedPageBreak/>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01300L3040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3 124,0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3 198,2</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Реализация мероприятий национального проекта "Образование"</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013E000000</w:t>
            </w:r>
          </w:p>
        </w:tc>
        <w:tc>
          <w:tcPr>
            <w:tcW w:w="588" w:type="dxa"/>
            <w:tcBorders>
              <w:top w:val="nil"/>
              <w:left w:val="nil"/>
              <w:bottom w:val="single" w:sz="4" w:space="0" w:color="000000"/>
              <w:right w:val="single" w:sz="4" w:space="0" w:color="000000"/>
            </w:tcBorders>
            <w:shd w:val="clear" w:color="auto" w:fill="auto"/>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254,7</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254,7</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color w:val="000000"/>
              </w:rPr>
            </w:pPr>
            <w:r w:rsidRPr="002A325D">
              <w:rPr>
                <w:rFonts w:ascii="Arial CYR" w:hAnsi="Arial CYR" w:cs="Arial CYR"/>
                <w:color w:val="000000"/>
              </w:rPr>
              <w:t>Федеральный проект "Патриотическое воспитание граждан Российской Федерации"</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013EB00000</w:t>
            </w:r>
          </w:p>
        </w:tc>
        <w:tc>
          <w:tcPr>
            <w:tcW w:w="588" w:type="dxa"/>
            <w:tcBorders>
              <w:top w:val="nil"/>
              <w:left w:val="nil"/>
              <w:bottom w:val="single" w:sz="4" w:space="0" w:color="000000"/>
              <w:right w:val="single" w:sz="4" w:space="0" w:color="000000"/>
            </w:tcBorders>
            <w:shd w:val="clear" w:color="auto" w:fill="auto"/>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254,7</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254,7</w:t>
            </w:r>
          </w:p>
        </w:tc>
      </w:tr>
      <w:tr w:rsidR="002A325D" w:rsidRPr="002A325D" w:rsidTr="002A325D">
        <w:trPr>
          <w:trHeight w:val="94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color w:val="000000"/>
                <w:sz w:val="24"/>
                <w:szCs w:val="24"/>
              </w:rPr>
            </w:pPr>
            <w:r w:rsidRPr="002A325D">
              <w:rPr>
                <w:color w:val="000000"/>
                <w:sz w:val="24"/>
                <w:szCs w:val="24"/>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013EB51790</w:t>
            </w:r>
          </w:p>
        </w:tc>
        <w:tc>
          <w:tcPr>
            <w:tcW w:w="588" w:type="dxa"/>
            <w:tcBorders>
              <w:top w:val="nil"/>
              <w:left w:val="nil"/>
              <w:bottom w:val="single" w:sz="4" w:space="0" w:color="000000"/>
              <w:right w:val="single" w:sz="4" w:space="0" w:color="000000"/>
            </w:tcBorders>
            <w:shd w:val="clear" w:color="auto" w:fill="auto"/>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254,7</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254,7</w:t>
            </w:r>
          </w:p>
        </w:tc>
      </w:tr>
      <w:tr w:rsidR="002A325D" w:rsidRPr="002A325D" w:rsidTr="002A325D">
        <w:trPr>
          <w:trHeight w:val="76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013EB51790</w:t>
            </w:r>
          </w:p>
        </w:tc>
        <w:tc>
          <w:tcPr>
            <w:tcW w:w="588" w:type="dxa"/>
            <w:tcBorders>
              <w:top w:val="nil"/>
              <w:left w:val="nil"/>
              <w:bottom w:val="single" w:sz="4" w:space="0" w:color="000000"/>
              <w:right w:val="single" w:sz="4" w:space="0" w:color="000000"/>
            </w:tcBorders>
            <w:shd w:val="clear" w:color="auto" w:fill="auto"/>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254,7</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254,7</w:t>
            </w:r>
          </w:p>
        </w:tc>
      </w:tr>
      <w:tr w:rsidR="002A325D" w:rsidRPr="002A325D" w:rsidTr="002A325D">
        <w:trPr>
          <w:trHeight w:val="510"/>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Муниципальная программа "Энергоэффективность и развитие энергетики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0800000000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350,0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350,0</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Финансовое обеспечение деятельности муниципальных учреждений</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0800002000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350,0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350,0</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Общеобразовательные учреждения</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0800002060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350,0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350,0</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hideMark/>
          </w:tcPr>
          <w:p w:rsidR="002A325D" w:rsidRPr="002A325D" w:rsidRDefault="002A325D" w:rsidP="002A325D">
            <w:pPr>
              <w:rPr>
                <w:rFonts w:ascii="Arial CYR" w:hAnsi="Arial CYR" w:cs="Arial CYR"/>
              </w:rPr>
            </w:pPr>
            <w:r w:rsidRPr="002A325D">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0800002060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350,0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350,0</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b/>
                <w:bCs/>
              </w:rPr>
            </w:pPr>
            <w:r w:rsidRPr="002A325D">
              <w:rPr>
                <w:rFonts w:ascii="Arial CYR" w:hAnsi="Arial CYR" w:cs="Arial CYR"/>
                <w:b/>
                <w:bCs/>
              </w:rPr>
              <w:t>Дополнительное образование детей</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6 918,2</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6 918,2</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Муниципальная программа"Развитие образования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0100000000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6 918,2</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6 918,2</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подпрограмма "Развитие системы образования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0130000000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6 918,2</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6 918,2</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Финансовое обеспечение деятельности муниципальных учреждений</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0130002000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6 918,2</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6 918,2</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Учреждения дополнительного образования детей</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0130002180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3 960,6</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4 023,7</w:t>
            </w:r>
          </w:p>
        </w:tc>
      </w:tr>
      <w:tr w:rsidR="002A325D" w:rsidRPr="002A325D" w:rsidTr="002A325D">
        <w:trPr>
          <w:trHeight w:val="76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0130002180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3 809,7</w:t>
            </w:r>
          </w:p>
        </w:tc>
        <w:tc>
          <w:tcPr>
            <w:tcW w:w="1525" w:type="dxa"/>
            <w:tcBorders>
              <w:top w:val="nil"/>
              <w:left w:val="nil"/>
              <w:bottom w:val="single" w:sz="4" w:space="0" w:color="000000"/>
              <w:right w:val="single" w:sz="4" w:space="0" w:color="000000"/>
            </w:tcBorders>
            <w:shd w:val="clear" w:color="auto" w:fill="auto"/>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3 870,3</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0130002180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150,8</w:t>
            </w:r>
          </w:p>
        </w:tc>
        <w:tc>
          <w:tcPr>
            <w:tcW w:w="1525" w:type="dxa"/>
            <w:tcBorders>
              <w:top w:val="nil"/>
              <w:left w:val="nil"/>
              <w:bottom w:val="single" w:sz="4" w:space="0" w:color="000000"/>
              <w:right w:val="single" w:sz="4" w:space="0" w:color="000000"/>
            </w:tcBorders>
            <w:shd w:val="clear" w:color="auto" w:fill="auto"/>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153,3</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lastRenderedPageBreak/>
              <w:t>Иные бюджетные ассигнования</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0130002180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800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r>
      <w:tr w:rsidR="002A325D" w:rsidRPr="002A325D" w:rsidTr="002A325D">
        <w:trPr>
          <w:trHeight w:val="510"/>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Расходы за счет средств на выполнение расходных обязательств муниципальных образований</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013000218А</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1 991,0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1 927,9</w:t>
            </w:r>
          </w:p>
        </w:tc>
      </w:tr>
      <w:tr w:rsidR="002A325D" w:rsidRPr="002A325D" w:rsidTr="002A325D">
        <w:trPr>
          <w:trHeight w:val="76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013000218А</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1 915,2</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1 854,6</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013000218А</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75,8</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73,3</w:t>
            </w:r>
          </w:p>
        </w:tc>
      </w:tr>
      <w:tr w:rsidR="002A325D" w:rsidRPr="002A325D" w:rsidTr="002A325D">
        <w:trPr>
          <w:trHeight w:val="510"/>
        </w:trPr>
        <w:tc>
          <w:tcPr>
            <w:tcW w:w="6111" w:type="dxa"/>
            <w:tcBorders>
              <w:top w:val="nil"/>
              <w:left w:val="single" w:sz="4" w:space="0" w:color="000000"/>
              <w:bottom w:val="single" w:sz="4" w:space="0" w:color="000000"/>
              <w:right w:val="single" w:sz="4" w:space="0" w:color="000000"/>
            </w:tcBorders>
            <w:shd w:val="clear" w:color="auto" w:fill="auto"/>
            <w:hideMark/>
          </w:tcPr>
          <w:p w:rsidR="002A325D" w:rsidRPr="002A325D" w:rsidRDefault="002A325D" w:rsidP="002A325D">
            <w:pPr>
              <w:rPr>
                <w:rFonts w:ascii="Arial CYR" w:hAnsi="Arial CYR" w:cs="Arial CYR"/>
                <w:color w:val="000000"/>
              </w:rPr>
            </w:pPr>
            <w:r w:rsidRPr="002A325D">
              <w:rPr>
                <w:rFonts w:ascii="Arial CYR" w:hAnsi="Arial CYR" w:cs="Arial CYR"/>
                <w:color w:val="000000"/>
              </w:rPr>
              <w:t>Субсидии на мероприятия по обеспечению персонифицированного финансирования дополнительного образования детей</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0130002190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966,6</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966,6</w:t>
            </w:r>
          </w:p>
        </w:tc>
      </w:tr>
      <w:tr w:rsidR="002A325D" w:rsidRPr="002A325D" w:rsidTr="002A325D">
        <w:trPr>
          <w:trHeight w:val="510"/>
        </w:trPr>
        <w:tc>
          <w:tcPr>
            <w:tcW w:w="6111" w:type="dxa"/>
            <w:tcBorders>
              <w:top w:val="nil"/>
              <w:left w:val="single" w:sz="4" w:space="0" w:color="000000"/>
              <w:bottom w:val="single" w:sz="4" w:space="0" w:color="000000"/>
              <w:right w:val="single" w:sz="4" w:space="0" w:color="000000"/>
            </w:tcBorders>
            <w:shd w:val="clear" w:color="auto" w:fill="auto"/>
            <w:hideMark/>
          </w:tcPr>
          <w:p w:rsidR="002A325D" w:rsidRPr="002A325D" w:rsidRDefault="002A325D" w:rsidP="002A325D">
            <w:pPr>
              <w:rPr>
                <w:rFonts w:ascii="Arial CYR" w:hAnsi="Arial CYR" w:cs="Arial CYR"/>
                <w:color w:val="000000"/>
              </w:rPr>
            </w:pPr>
            <w:r w:rsidRPr="002A325D">
              <w:rPr>
                <w:rFonts w:ascii="Arial CYR" w:hAnsi="Arial CYR" w:cs="Arial CYR"/>
                <w:color w:val="000000"/>
              </w:rPr>
              <w:t>Предоставление субсидий бюджетным, автономным учреждениям и иным некоммерческим организациям</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0130002190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600</w:t>
            </w:r>
          </w:p>
        </w:tc>
        <w:tc>
          <w:tcPr>
            <w:tcW w:w="1420" w:type="dxa"/>
            <w:tcBorders>
              <w:top w:val="nil"/>
              <w:left w:val="nil"/>
              <w:bottom w:val="single" w:sz="4" w:space="0" w:color="000000"/>
              <w:right w:val="single" w:sz="4" w:space="0" w:color="000000"/>
            </w:tcBorders>
            <w:shd w:val="clear" w:color="auto" w:fill="auto"/>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966,6</w:t>
            </w:r>
          </w:p>
        </w:tc>
        <w:tc>
          <w:tcPr>
            <w:tcW w:w="1525" w:type="dxa"/>
            <w:tcBorders>
              <w:top w:val="nil"/>
              <w:left w:val="nil"/>
              <w:bottom w:val="single" w:sz="4" w:space="0" w:color="000000"/>
              <w:right w:val="single" w:sz="4" w:space="0" w:color="000000"/>
            </w:tcBorders>
            <w:shd w:val="clear" w:color="auto" w:fill="auto"/>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966,6</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b/>
                <w:bCs/>
              </w:rPr>
            </w:pPr>
            <w:r w:rsidRPr="002A325D">
              <w:rPr>
                <w:rFonts w:ascii="Arial CYR" w:hAnsi="Arial CYR" w:cs="Arial CYR"/>
                <w:b/>
                <w:bCs/>
              </w:rPr>
              <w:t>Другие вопросы в области образования</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09</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10 647,9</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10 647,9</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Муниципальная программа"Развитие образования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09</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0100000000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10 647,9</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10 647,9</w:t>
            </w:r>
          </w:p>
        </w:tc>
      </w:tr>
      <w:tr w:rsidR="002A325D" w:rsidRPr="002A325D" w:rsidTr="002A325D">
        <w:trPr>
          <w:trHeight w:val="510"/>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подпрограмма "Организация отдыха, оздоровления и занятости несовершеннолетних в дни школьных каникул в Куменском районе"</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09</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0110000000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672,2</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672,2</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Мероприятия в установленной сфере деятельности</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09</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0110004000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422,6</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422,6</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Мероприятия по оздоровлению детей и молодежи</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09</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0110004290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55,6</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55,6</w:t>
            </w:r>
          </w:p>
        </w:tc>
      </w:tr>
      <w:tr w:rsidR="002A325D" w:rsidRPr="002A325D" w:rsidTr="002A325D">
        <w:trPr>
          <w:trHeight w:val="330"/>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09</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0110004290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55,6</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55,6</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Мероприятия по оздоровлению детей за счет средств родителей</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09</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0110004291</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367,0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367,0</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09</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0110004291</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367,0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367,0</w:t>
            </w:r>
          </w:p>
        </w:tc>
      </w:tr>
      <w:tr w:rsidR="002A325D" w:rsidRPr="002A325D" w:rsidTr="002A325D">
        <w:trPr>
          <w:trHeight w:val="510"/>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09</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0110015000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249,6</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249,6</w:t>
            </w:r>
          </w:p>
        </w:tc>
      </w:tr>
      <w:tr w:rsidR="002A325D" w:rsidRPr="002A325D" w:rsidTr="002A325D">
        <w:trPr>
          <w:trHeight w:val="76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09</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0110015060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247,1</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247,1</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hideMark/>
          </w:tcPr>
          <w:p w:rsidR="002A325D" w:rsidRPr="002A325D" w:rsidRDefault="002A325D" w:rsidP="002A325D">
            <w:pPr>
              <w:rPr>
                <w:rFonts w:ascii="Arial CYR" w:hAnsi="Arial CYR" w:cs="Arial CYR"/>
                <w:color w:val="000000"/>
              </w:rPr>
            </w:pPr>
            <w:r w:rsidRPr="002A325D">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09</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0110015060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247,1</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247,1</w:t>
            </w:r>
          </w:p>
        </w:tc>
      </w:tr>
      <w:tr w:rsidR="002A325D" w:rsidRPr="002A325D" w:rsidTr="002A325D">
        <w:trPr>
          <w:trHeight w:val="76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lastRenderedPageBreak/>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 за счет средств районного бюджета</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09</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01100S5060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2,5</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2,5</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hideMark/>
          </w:tcPr>
          <w:p w:rsidR="002A325D" w:rsidRPr="002A325D" w:rsidRDefault="002A325D" w:rsidP="002A325D">
            <w:pPr>
              <w:rPr>
                <w:rFonts w:ascii="Arial CYR" w:hAnsi="Arial CYR" w:cs="Arial CYR"/>
                <w:color w:val="000000"/>
              </w:rPr>
            </w:pPr>
            <w:r w:rsidRPr="002A325D">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09</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01100S5060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2,5</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2,5</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подпрограмма "Развитие системы образования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09</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0130000000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9 975,7</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9 975,7</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Финансовое обеспечение деятельности муниципальных учреждений</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09</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0130002000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9 975,7</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9 975,7</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Организации, обеспечивающие деятельность учреждений образования</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09</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0130002040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9 975,7</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9 975,7</w:t>
            </w:r>
          </w:p>
        </w:tc>
      </w:tr>
      <w:tr w:rsidR="002A325D" w:rsidRPr="002A325D" w:rsidTr="002A325D">
        <w:trPr>
          <w:trHeight w:val="76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09</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0130002040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8 426,3</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8 426,3</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hideMark/>
          </w:tcPr>
          <w:p w:rsidR="002A325D" w:rsidRPr="002A325D" w:rsidRDefault="002A325D" w:rsidP="002A325D">
            <w:pPr>
              <w:rPr>
                <w:rFonts w:ascii="Arial CYR" w:hAnsi="Arial CYR" w:cs="Arial CYR"/>
                <w:color w:val="000000"/>
              </w:rPr>
            </w:pPr>
            <w:r w:rsidRPr="002A325D">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09</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0130002040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1 549,4</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1 549,4</w:t>
            </w:r>
          </w:p>
        </w:tc>
      </w:tr>
      <w:tr w:rsidR="002A325D" w:rsidRPr="002A325D" w:rsidTr="002A325D">
        <w:trPr>
          <w:trHeight w:val="28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b/>
                <w:bCs/>
              </w:rPr>
            </w:pPr>
            <w:r w:rsidRPr="002A325D">
              <w:rPr>
                <w:rFonts w:ascii="Arial CYR" w:hAnsi="Arial CYR" w:cs="Arial CYR"/>
                <w:b/>
                <w:bCs/>
              </w:rPr>
              <w:t>Социальная политика</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00</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17 242,7</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17 675,8</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b/>
                <w:bCs/>
              </w:rPr>
            </w:pPr>
            <w:r w:rsidRPr="002A325D">
              <w:rPr>
                <w:rFonts w:ascii="Arial CYR" w:hAnsi="Arial CYR" w:cs="Arial CYR"/>
                <w:b/>
                <w:bCs/>
              </w:rPr>
              <w:t>Социальное обеспечение населения</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9 216,4</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9 649,5</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Муниципальная программа"Развитие образования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0100000000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9 216,4</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9 649,5</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подпрограмма "Развитие системы образования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0130000000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9 216,4</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9 649,5</w:t>
            </w:r>
          </w:p>
        </w:tc>
      </w:tr>
      <w:tr w:rsidR="002A325D" w:rsidRPr="002A325D" w:rsidTr="002A325D">
        <w:trPr>
          <w:trHeight w:val="510"/>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0130016000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9 216,4</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9 649,5</w:t>
            </w:r>
          </w:p>
        </w:tc>
      </w:tr>
      <w:tr w:rsidR="002A325D" w:rsidRPr="002A325D" w:rsidTr="002A325D">
        <w:trPr>
          <w:trHeight w:val="1020"/>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0130016140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9 216,4</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9 649,5</w:t>
            </w:r>
          </w:p>
        </w:tc>
      </w:tr>
      <w:tr w:rsidR="002A325D" w:rsidRPr="002A325D" w:rsidTr="002A325D">
        <w:trPr>
          <w:trHeight w:val="76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0130016140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9 124,2</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9 552,9</w:t>
            </w:r>
          </w:p>
        </w:tc>
      </w:tr>
      <w:tr w:rsidR="002A325D" w:rsidRPr="002A325D" w:rsidTr="002A325D">
        <w:trPr>
          <w:trHeight w:val="525"/>
        </w:trPr>
        <w:tc>
          <w:tcPr>
            <w:tcW w:w="6111" w:type="dxa"/>
            <w:tcBorders>
              <w:top w:val="nil"/>
              <w:left w:val="single" w:sz="4" w:space="0" w:color="000000"/>
              <w:bottom w:val="single" w:sz="4" w:space="0" w:color="000000"/>
              <w:right w:val="single" w:sz="4" w:space="0" w:color="000000"/>
            </w:tcBorders>
            <w:shd w:val="clear" w:color="auto" w:fill="auto"/>
            <w:hideMark/>
          </w:tcPr>
          <w:p w:rsidR="002A325D" w:rsidRPr="002A325D" w:rsidRDefault="002A325D" w:rsidP="002A325D">
            <w:pPr>
              <w:rPr>
                <w:rFonts w:ascii="Arial CYR" w:hAnsi="Arial CYR" w:cs="Arial CYR"/>
                <w:color w:val="000000"/>
              </w:rPr>
            </w:pPr>
            <w:r w:rsidRPr="002A325D">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0130016140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92,2</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96,6</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b/>
                <w:bCs/>
              </w:rPr>
            </w:pPr>
            <w:r w:rsidRPr="002A325D">
              <w:rPr>
                <w:rFonts w:ascii="Arial CYR" w:hAnsi="Arial CYR" w:cs="Arial CYR"/>
                <w:b/>
                <w:bCs/>
              </w:rPr>
              <w:lastRenderedPageBreak/>
              <w:t>Охрана семьи и детства</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8 026,3</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8 026,3</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Муниципальная программа"Развитие образования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0100000000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8 026,3</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8 026,3</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подпрограмма "Развитие системы образования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0130000000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8 026,3</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8 026,3</w:t>
            </w:r>
          </w:p>
        </w:tc>
      </w:tr>
      <w:tr w:rsidR="002A325D" w:rsidRPr="002A325D" w:rsidTr="002A325D">
        <w:trPr>
          <w:trHeight w:val="510"/>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0130016000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8 026,3</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8 026,3</w:t>
            </w:r>
          </w:p>
        </w:tc>
      </w:tr>
      <w:tr w:rsidR="002A325D" w:rsidRPr="002A325D" w:rsidTr="002A325D">
        <w:trPr>
          <w:trHeight w:val="2040"/>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ежемесячного вознаграждения, причитающегося приемным родителям, а также предоставление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в муниицпальных общеобразовательных организациях, полного государственного обеспечения</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0130016080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7 062,0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7 062,0</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hideMark/>
          </w:tcPr>
          <w:p w:rsidR="002A325D" w:rsidRPr="002A325D" w:rsidRDefault="002A325D" w:rsidP="002A325D">
            <w:pPr>
              <w:rPr>
                <w:rFonts w:ascii="Arial CYR" w:hAnsi="Arial CYR" w:cs="Arial CYR"/>
                <w:color w:val="000000"/>
              </w:rPr>
            </w:pPr>
            <w:r w:rsidRPr="002A325D">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0130016080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136,0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136,0</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Социальное обеспечение и иные выплаты населению</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0130016080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300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6 926,0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6 926,0</w:t>
            </w:r>
          </w:p>
        </w:tc>
      </w:tr>
      <w:tr w:rsidR="002A325D" w:rsidRPr="002A325D" w:rsidTr="002A325D">
        <w:trPr>
          <w:trHeight w:val="76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0130016130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964,3</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964,3</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hideMark/>
          </w:tcPr>
          <w:p w:rsidR="002A325D" w:rsidRPr="002A325D" w:rsidRDefault="002A325D" w:rsidP="002A325D">
            <w:pPr>
              <w:rPr>
                <w:rFonts w:ascii="Arial CYR" w:hAnsi="Arial CYR" w:cs="Arial CYR"/>
                <w:color w:val="000000"/>
              </w:rPr>
            </w:pPr>
            <w:r w:rsidRPr="002A325D">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0130016130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28,1</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28,1</w:t>
            </w:r>
          </w:p>
        </w:tc>
      </w:tr>
      <w:tr w:rsidR="002A325D" w:rsidRPr="002A325D" w:rsidTr="002A325D">
        <w:trPr>
          <w:trHeight w:val="330"/>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Социальное обеспечение и иные выплаты населению</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903</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0130016130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300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936,2</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936,2</w:t>
            </w:r>
          </w:p>
        </w:tc>
      </w:tr>
      <w:tr w:rsidR="002A325D" w:rsidRPr="002A325D" w:rsidTr="002A325D">
        <w:trPr>
          <w:trHeight w:val="300"/>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b/>
                <w:bCs/>
              </w:rPr>
            </w:pPr>
            <w:r w:rsidRPr="002A325D">
              <w:rPr>
                <w:rFonts w:ascii="Arial CYR" w:hAnsi="Arial CYR" w:cs="Arial CYR"/>
                <w:b/>
                <w:bCs/>
              </w:rPr>
              <w:t>МУ Финансовое управление</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00</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00</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41 498,6</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47 023,9</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b/>
                <w:bCs/>
              </w:rPr>
            </w:pPr>
            <w:r w:rsidRPr="002A325D">
              <w:rPr>
                <w:rFonts w:ascii="Arial CYR" w:hAnsi="Arial CYR" w:cs="Arial CYR"/>
                <w:b/>
                <w:bCs/>
              </w:rPr>
              <w:t>Общегосударственные вопросы</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00</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13 599,5</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18 836,8</w:t>
            </w:r>
          </w:p>
        </w:tc>
      </w:tr>
      <w:tr w:rsidR="002A325D" w:rsidRPr="002A325D" w:rsidTr="002A325D">
        <w:trPr>
          <w:trHeight w:val="76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b/>
                <w:bCs/>
              </w:rPr>
            </w:pPr>
            <w:r w:rsidRPr="002A325D">
              <w:rPr>
                <w:rFonts w:ascii="Arial CYR" w:hAnsi="Arial CYR" w:cs="Arial CY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8 485,0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8 485,0</w:t>
            </w:r>
          </w:p>
        </w:tc>
      </w:tr>
      <w:tr w:rsidR="002A325D" w:rsidRPr="002A325D" w:rsidTr="002A325D">
        <w:trPr>
          <w:trHeight w:val="510"/>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Муниципальная программа "Развитие муниципального управления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1500000000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30,0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30,0</w:t>
            </w:r>
          </w:p>
        </w:tc>
      </w:tr>
      <w:tr w:rsidR="002A325D" w:rsidRPr="002A325D" w:rsidTr="002A325D">
        <w:trPr>
          <w:trHeight w:val="510"/>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lastRenderedPageBreak/>
              <w:t>Подпрограмма "Развитие муниципальной службы Куменского муниципального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1510000000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30,0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30,0</w:t>
            </w:r>
          </w:p>
        </w:tc>
      </w:tr>
      <w:tr w:rsidR="002A325D" w:rsidRPr="002A325D" w:rsidTr="002A325D">
        <w:trPr>
          <w:trHeight w:val="510"/>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1510001000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30,0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30,0</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Органы местного самоуправления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1510001050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30,0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30,0</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hideMark/>
          </w:tcPr>
          <w:p w:rsidR="002A325D" w:rsidRPr="002A325D" w:rsidRDefault="002A325D" w:rsidP="002A325D">
            <w:pPr>
              <w:rPr>
                <w:rFonts w:ascii="Arial CYR" w:hAnsi="Arial CYR" w:cs="Arial CYR"/>
                <w:color w:val="000000"/>
              </w:rPr>
            </w:pPr>
            <w:r w:rsidRPr="002A325D">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1510001050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30,0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30,0</w:t>
            </w:r>
          </w:p>
        </w:tc>
      </w:tr>
      <w:tr w:rsidR="002A325D" w:rsidRPr="002A325D" w:rsidTr="002A325D">
        <w:trPr>
          <w:trHeight w:val="510"/>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Муниципальная программа "Управление муниципальными финансами и регулирование межбюджетных отношений"</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1600000000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8 455,0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8 455,0</w:t>
            </w:r>
          </w:p>
        </w:tc>
      </w:tr>
      <w:tr w:rsidR="002A325D" w:rsidRPr="002A325D" w:rsidTr="002A325D">
        <w:trPr>
          <w:trHeight w:val="510"/>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1600001000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8 455,0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8 455,0</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Органы местного самоуправления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1600001050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8 455,0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8 455,0</w:t>
            </w:r>
          </w:p>
        </w:tc>
      </w:tr>
      <w:tr w:rsidR="002A325D" w:rsidRPr="002A325D" w:rsidTr="002A325D">
        <w:trPr>
          <w:trHeight w:val="76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1600001050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7 768,0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7 768,0</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hideMark/>
          </w:tcPr>
          <w:p w:rsidR="002A325D" w:rsidRPr="002A325D" w:rsidRDefault="002A325D" w:rsidP="002A325D">
            <w:pPr>
              <w:rPr>
                <w:rFonts w:ascii="Arial CYR" w:hAnsi="Arial CYR" w:cs="Arial CYR"/>
                <w:color w:val="000000"/>
              </w:rPr>
            </w:pPr>
            <w:r w:rsidRPr="002A325D">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1600001050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687,0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687,0</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b/>
                <w:bCs/>
              </w:rPr>
            </w:pPr>
            <w:r w:rsidRPr="002A325D">
              <w:rPr>
                <w:rFonts w:ascii="Arial CYR" w:hAnsi="Arial CYR" w:cs="Arial CYR"/>
                <w:b/>
                <w:bCs/>
              </w:rPr>
              <w:t>Резервные фонды</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11</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200,0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200,0</w:t>
            </w:r>
          </w:p>
        </w:tc>
      </w:tr>
      <w:tr w:rsidR="002A325D" w:rsidRPr="002A325D" w:rsidTr="002A325D">
        <w:trPr>
          <w:trHeight w:val="510"/>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Муниципальная программа "Обеспечение безопасности жизнедеятельности населения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11</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0600000000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200,0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200,0</w:t>
            </w:r>
          </w:p>
        </w:tc>
      </w:tr>
      <w:tr w:rsidR="002A325D" w:rsidRPr="002A325D" w:rsidTr="002A325D">
        <w:trPr>
          <w:trHeight w:val="31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Резервные фонды</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11</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0600007000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200,0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200,0</w:t>
            </w:r>
          </w:p>
        </w:tc>
      </w:tr>
      <w:tr w:rsidR="002A325D" w:rsidRPr="002A325D" w:rsidTr="002A325D">
        <w:trPr>
          <w:trHeight w:val="49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Резервный фонд администрации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11</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0600007030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200,0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200,0</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Иные бюджетные ассигнования</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11</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0600007030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800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200,0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200,0</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b/>
                <w:bCs/>
              </w:rPr>
            </w:pPr>
            <w:r w:rsidRPr="002A325D">
              <w:rPr>
                <w:rFonts w:ascii="Arial CYR" w:hAnsi="Arial CYR" w:cs="Arial CYR"/>
                <w:b/>
                <w:bCs/>
              </w:rPr>
              <w:t>Другие общегосударственные вопросы</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13</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4 914,5</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10 151,8</w:t>
            </w:r>
          </w:p>
        </w:tc>
      </w:tr>
      <w:tr w:rsidR="002A325D" w:rsidRPr="002A325D" w:rsidTr="002A325D">
        <w:trPr>
          <w:trHeight w:val="510"/>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Муниципальная программа "Управление муниципальными финансами и регулирование межбюджетных отношений"</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13</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1600000000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4 914,5</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10 151,8</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hideMark/>
          </w:tcPr>
          <w:p w:rsidR="002A325D" w:rsidRPr="002A325D" w:rsidRDefault="002A325D" w:rsidP="002A325D">
            <w:pPr>
              <w:rPr>
                <w:rFonts w:ascii="Arial CYR" w:hAnsi="Arial CYR" w:cs="Arial CYR"/>
              </w:rPr>
            </w:pPr>
            <w:r w:rsidRPr="002A325D">
              <w:rPr>
                <w:rFonts w:ascii="Arial CYR" w:hAnsi="Arial CYR" w:cs="Arial CYR"/>
              </w:rPr>
              <w:t>Условно утверждаемые расходы</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13</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1600088000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4 914,5</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10 151,8</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Иные бюджетные ассигнования</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13</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1600088000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800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4 914,5</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10 151,8</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b/>
                <w:bCs/>
              </w:rPr>
            </w:pPr>
            <w:r w:rsidRPr="002A325D">
              <w:rPr>
                <w:rFonts w:ascii="Arial CYR" w:hAnsi="Arial CYR" w:cs="Arial CYR"/>
                <w:b/>
                <w:bCs/>
              </w:rPr>
              <w:t>Обслуживание государственного и муниципального долга</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13</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00</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313,0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313,0</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b/>
                <w:bCs/>
              </w:rPr>
            </w:pPr>
            <w:r w:rsidRPr="002A325D">
              <w:rPr>
                <w:rFonts w:ascii="Arial CYR" w:hAnsi="Arial CYR" w:cs="Arial CYR"/>
                <w:b/>
                <w:bCs/>
              </w:rPr>
              <w:t>Обслуживание государственного внутреннего и муниципального долга</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13</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313,0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313,0</w:t>
            </w:r>
          </w:p>
        </w:tc>
      </w:tr>
      <w:tr w:rsidR="002A325D" w:rsidRPr="002A325D" w:rsidTr="002A325D">
        <w:trPr>
          <w:trHeight w:val="61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Муниципальная программа "Управление муниципальными финансами и регулирование межбюджетных отношений"</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13</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1600000000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313,0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313,0</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Обслуживание муниципального долга</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13</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1600006000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313,0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313,0</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lastRenderedPageBreak/>
              <w:t xml:space="preserve">Обслуживание государственного (муниципального) долга </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13</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1600006000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700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313,0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313,0</w:t>
            </w:r>
          </w:p>
        </w:tc>
      </w:tr>
      <w:tr w:rsidR="002A325D" w:rsidRPr="002A325D" w:rsidTr="002A325D">
        <w:trPr>
          <w:trHeight w:val="510"/>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b/>
                <w:bCs/>
              </w:rPr>
            </w:pPr>
            <w:r w:rsidRPr="002A325D">
              <w:rPr>
                <w:rFonts w:ascii="Arial CYR" w:hAnsi="Arial CYR" w:cs="Arial CYR"/>
                <w:b/>
                <w:bCs/>
              </w:rPr>
              <w:t>Межбюджетные трансферты общего характера бюджетам бюджетной системы Российской Федерации</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14</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00</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27 586,1</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27 874,1</w:t>
            </w:r>
          </w:p>
        </w:tc>
      </w:tr>
      <w:tr w:rsidR="002A325D" w:rsidRPr="002A325D" w:rsidTr="002A325D">
        <w:trPr>
          <w:trHeight w:val="510"/>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b/>
                <w:bCs/>
              </w:rPr>
            </w:pPr>
            <w:r w:rsidRPr="002A325D">
              <w:rPr>
                <w:rFonts w:ascii="Arial CYR" w:hAnsi="Arial CYR" w:cs="Arial CYR"/>
                <w:b/>
                <w:bCs/>
              </w:rPr>
              <w:t>Дотации на выравнивание бюджетной обеспеченности субъектов Российской Федерации и муниципальных образований</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14</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6 342,0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6 376,0</w:t>
            </w:r>
          </w:p>
        </w:tc>
      </w:tr>
      <w:tr w:rsidR="002A325D" w:rsidRPr="002A325D" w:rsidTr="002A325D">
        <w:trPr>
          <w:trHeight w:val="510"/>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Муниципальная программа "Управление муниципальными финансами и регулирование межбюджетных отношений"</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14</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1600000000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6 342,0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6 376,0</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hideMark/>
          </w:tcPr>
          <w:p w:rsidR="002A325D" w:rsidRPr="002A325D" w:rsidRDefault="002A325D" w:rsidP="002A325D">
            <w:pPr>
              <w:rPr>
                <w:rFonts w:ascii="Arial CYR" w:hAnsi="Arial CYR" w:cs="Arial CYR"/>
              </w:rPr>
            </w:pPr>
            <w:r w:rsidRPr="002A325D">
              <w:rPr>
                <w:rFonts w:ascii="Arial CYR" w:hAnsi="Arial CYR" w:cs="Arial CYR"/>
              </w:rPr>
              <w:t>Дотации из бюджета муниципального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14</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1600012000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3 171,0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3 188,0</w:t>
            </w:r>
          </w:p>
        </w:tc>
      </w:tr>
      <w:tr w:rsidR="002A325D" w:rsidRPr="002A325D" w:rsidTr="002A325D">
        <w:trPr>
          <w:trHeight w:val="510"/>
        </w:trPr>
        <w:tc>
          <w:tcPr>
            <w:tcW w:w="6111" w:type="dxa"/>
            <w:tcBorders>
              <w:top w:val="nil"/>
              <w:left w:val="single" w:sz="4" w:space="0" w:color="000000"/>
              <w:bottom w:val="single" w:sz="4" w:space="0" w:color="000000"/>
              <w:right w:val="single" w:sz="4" w:space="0" w:color="000000"/>
            </w:tcBorders>
            <w:shd w:val="clear" w:color="auto" w:fill="auto"/>
            <w:hideMark/>
          </w:tcPr>
          <w:p w:rsidR="002A325D" w:rsidRPr="002A325D" w:rsidRDefault="002A325D" w:rsidP="002A325D">
            <w:pPr>
              <w:rPr>
                <w:rFonts w:ascii="Arial CYR" w:hAnsi="Arial CYR" w:cs="Arial CYR"/>
              </w:rPr>
            </w:pPr>
            <w:r w:rsidRPr="002A325D">
              <w:rPr>
                <w:rFonts w:ascii="Arial CYR" w:hAnsi="Arial CYR" w:cs="Arial CYR"/>
              </w:rPr>
              <w:t>Дотация на выравнивание бюджетной обеспеченности поселений, предоставляемой из бюджета муниципального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14</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1600012010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3 171,0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3 188,0</w:t>
            </w:r>
          </w:p>
        </w:tc>
      </w:tr>
      <w:tr w:rsidR="002A325D" w:rsidRPr="002A325D" w:rsidTr="002A325D">
        <w:trPr>
          <w:trHeight w:val="360"/>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Межбюджетные трансферты</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14</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1600012010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500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3 171,0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3 188,0</w:t>
            </w:r>
          </w:p>
        </w:tc>
      </w:tr>
      <w:tr w:rsidR="002A325D" w:rsidRPr="002A325D" w:rsidTr="002A325D">
        <w:trPr>
          <w:trHeight w:val="510"/>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14</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1600016000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3 171,0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3 188,0</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Расчет и предоставление дотаций бюджетам поселений</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14</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1600016030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3 171,0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3 188,0</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Межбюджетные трансферты</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14</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1600016030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500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3 171,0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3 188,0</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b/>
                <w:bCs/>
              </w:rPr>
            </w:pPr>
            <w:r w:rsidRPr="002A325D">
              <w:rPr>
                <w:rFonts w:ascii="Arial CYR" w:hAnsi="Arial CYR" w:cs="Arial CYR"/>
                <w:b/>
                <w:bCs/>
              </w:rPr>
              <w:t>Прочие межбюджетные трансферты общего характера</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14</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21 244,1</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21 498,1</w:t>
            </w:r>
          </w:p>
        </w:tc>
      </w:tr>
      <w:tr w:rsidR="002A325D" w:rsidRPr="002A325D" w:rsidTr="002A325D">
        <w:trPr>
          <w:trHeight w:val="510"/>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Муниципальная программа "Управление муниципальными финансами и регулирование межбюджетных отношений"</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14</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1600000000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21 244,1</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21 498,1</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Иные межбюджетные трансферты из  бюджета муниципального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14</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1600011000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21 244,1</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21 498,1</w:t>
            </w:r>
          </w:p>
        </w:tc>
      </w:tr>
      <w:tr w:rsidR="002A325D" w:rsidRPr="002A325D" w:rsidTr="002A325D">
        <w:trPr>
          <w:trHeight w:val="510"/>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Иные межбюджетные трансферты на поддержку мер по обеспечению сбалансированности  бюджетов поселений</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14</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1600011010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21 244,1</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21 498,1</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Межбюджетные трансферты</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912</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14</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1600011010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500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21 244,1</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21 498,1</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b/>
                <w:bCs/>
              </w:rPr>
            </w:pPr>
            <w:r w:rsidRPr="002A325D">
              <w:rPr>
                <w:rFonts w:ascii="Arial CYR" w:hAnsi="Arial CYR" w:cs="Arial CYR"/>
                <w:b/>
                <w:bCs/>
              </w:rPr>
              <w:t>Администрация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00</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00</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110 221,4</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107 173,5</w:t>
            </w:r>
          </w:p>
        </w:tc>
      </w:tr>
      <w:tr w:rsidR="002A325D" w:rsidRPr="002A325D" w:rsidTr="002A325D">
        <w:trPr>
          <w:trHeight w:val="540"/>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b/>
                <w:bCs/>
              </w:rPr>
            </w:pPr>
            <w:r w:rsidRPr="002A325D">
              <w:rPr>
                <w:rFonts w:ascii="Arial CYR" w:hAnsi="Arial CYR" w:cs="Arial CYR"/>
                <w:b/>
                <w:bCs/>
              </w:rPr>
              <w:t>Общегосударственные вопросы</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00</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37 304,0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36 994,2</w:t>
            </w:r>
          </w:p>
        </w:tc>
      </w:tr>
      <w:tr w:rsidR="002A325D" w:rsidRPr="002A325D" w:rsidTr="002A325D">
        <w:trPr>
          <w:trHeight w:val="510"/>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Муниципальная программа "Развитие муниципального управления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1500000000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1 618,4</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1 618,4</w:t>
            </w:r>
          </w:p>
        </w:tc>
      </w:tr>
      <w:tr w:rsidR="002A325D" w:rsidRPr="002A325D" w:rsidTr="002A325D">
        <w:trPr>
          <w:trHeight w:val="510"/>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1500001000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1 618,4</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1 618,4</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Глава муниципального образования</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1500001010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1 618,4</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1 618,4</w:t>
            </w:r>
          </w:p>
        </w:tc>
      </w:tr>
      <w:tr w:rsidR="002A325D" w:rsidRPr="002A325D" w:rsidTr="002A325D">
        <w:trPr>
          <w:trHeight w:val="76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1500001010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1 618,4</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1 618,4</w:t>
            </w:r>
          </w:p>
        </w:tc>
      </w:tr>
      <w:tr w:rsidR="002A325D" w:rsidRPr="002A325D" w:rsidTr="002A325D">
        <w:trPr>
          <w:trHeight w:val="76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b/>
                <w:bCs/>
              </w:rPr>
            </w:pPr>
            <w:r w:rsidRPr="002A325D">
              <w:rPr>
                <w:rFonts w:ascii="Arial CYR" w:hAnsi="Arial CYR" w:cs="Arial CY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22 961,4</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22 961,4</w:t>
            </w:r>
          </w:p>
        </w:tc>
      </w:tr>
      <w:tr w:rsidR="002A325D" w:rsidRPr="002A325D" w:rsidTr="002A325D">
        <w:trPr>
          <w:trHeight w:val="510"/>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Муниципальная программа "Развитие муниципального управления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1500000000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21 863,4</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21 863,4</w:t>
            </w:r>
          </w:p>
        </w:tc>
      </w:tr>
      <w:tr w:rsidR="002A325D" w:rsidRPr="002A325D" w:rsidTr="002A325D">
        <w:trPr>
          <w:trHeight w:val="510"/>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1500001000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19 544,4</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19 544,4</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Органы местного самоуправления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1500001050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19 544,4</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19 544,4</w:t>
            </w:r>
          </w:p>
        </w:tc>
      </w:tr>
      <w:tr w:rsidR="002A325D" w:rsidRPr="002A325D" w:rsidTr="002A325D">
        <w:trPr>
          <w:trHeight w:val="76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1500001050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19 271,5</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19 271,5</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hideMark/>
          </w:tcPr>
          <w:p w:rsidR="002A325D" w:rsidRPr="002A325D" w:rsidRDefault="002A325D" w:rsidP="002A325D">
            <w:pPr>
              <w:rPr>
                <w:rFonts w:ascii="Arial CYR" w:hAnsi="Arial CYR" w:cs="Arial CYR"/>
                <w:color w:val="000000"/>
              </w:rPr>
            </w:pPr>
            <w:r w:rsidRPr="002A325D">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1500001050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258,9</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258,9</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Иные бюджетные ассигнования</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1500001050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800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14,0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14,0</w:t>
            </w:r>
          </w:p>
        </w:tc>
      </w:tr>
      <w:tr w:rsidR="002A325D" w:rsidRPr="002A325D" w:rsidTr="002A325D">
        <w:trPr>
          <w:trHeight w:val="510"/>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1500016000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2 027,0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2 027,0</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Осуществление деятельности по опеке и попечительству</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1500016040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1 172,0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1 172,0</w:t>
            </w:r>
          </w:p>
        </w:tc>
      </w:tr>
      <w:tr w:rsidR="002A325D" w:rsidRPr="002A325D" w:rsidTr="002A325D">
        <w:trPr>
          <w:trHeight w:val="76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1500016040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1 139,5</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1 139,5</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hideMark/>
          </w:tcPr>
          <w:p w:rsidR="002A325D" w:rsidRPr="002A325D" w:rsidRDefault="002A325D" w:rsidP="002A325D">
            <w:pPr>
              <w:rPr>
                <w:rFonts w:ascii="Arial CYR" w:hAnsi="Arial CYR" w:cs="Arial CYR"/>
                <w:color w:val="000000"/>
              </w:rPr>
            </w:pPr>
            <w:r w:rsidRPr="002A325D">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1500016040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32,5</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32,5</w:t>
            </w:r>
          </w:p>
        </w:tc>
      </w:tr>
      <w:tr w:rsidR="002A325D" w:rsidRPr="002A325D" w:rsidTr="002A325D">
        <w:trPr>
          <w:trHeight w:val="1020"/>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1500016060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855,0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855,0</w:t>
            </w:r>
          </w:p>
        </w:tc>
      </w:tr>
      <w:tr w:rsidR="002A325D" w:rsidRPr="002A325D" w:rsidTr="002A325D">
        <w:trPr>
          <w:trHeight w:val="76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1500016060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855,0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855,0</w:t>
            </w:r>
          </w:p>
        </w:tc>
      </w:tr>
      <w:tr w:rsidR="002A325D" w:rsidRPr="002A325D" w:rsidTr="002A325D">
        <w:trPr>
          <w:trHeight w:val="510"/>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lastRenderedPageBreak/>
              <w:t>Подпрограмма "Развитие муниципальной службы Куменского муниципального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1510000000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292,0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292,0</w:t>
            </w:r>
          </w:p>
        </w:tc>
      </w:tr>
      <w:tr w:rsidR="002A325D" w:rsidRPr="002A325D" w:rsidTr="002A325D">
        <w:trPr>
          <w:trHeight w:val="510"/>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1510001000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292,0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292,0</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Органы местного самоуправления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1510001050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292,0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292,0</w:t>
            </w:r>
          </w:p>
        </w:tc>
      </w:tr>
      <w:tr w:rsidR="002A325D" w:rsidRPr="002A325D" w:rsidTr="002A325D">
        <w:trPr>
          <w:trHeight w:val="76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1510001050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106,0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106,0</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hideMark/>
          </w:tcPr>
          <w:p w:rsidR="002A325D" w:rsidRPr="002A325D" w:rsidRDefault="002A325D" w:rsidP="002A325D">
            <w:pPr>
              <w:rPr>
                <w:rFonts w:ascii="Arial CYR" w:hAnsi="Arial CYR" w:cs="Arial CYR"/>
                <w:color w:val="000000"/>
              </w:rPr>
            </w:pPr>
            <w:r w:rsidRPr="002A325D">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1510001050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186,0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186,0</w:t>
            </w:r>
          </w:p>
        </w:tc>
      </w:tr>
      <w:tr w:rsidR="002A325D" w:rsidRPr="002A325D" w:rsidTr="002A325D">
        <w:trPr>
          <w:trHeight w:val="510"/>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Муниципальная программа "Развитие агропромышленного комплекса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1700000000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1 098,0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1 098,0</w:t>
            </w:r>
          </w:p>
        </w:tc>
      </w:tr>
      <w:tr w:rsidR="002A325D" w:rsidRPr="002A325D" w:rsidTr="002A325D">
        <w:trPr>
          <w:trHeight w:val="510"/>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1700016000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1 098,0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1 098,0</w:t>
            </w:r>
          </w:p>
        </w:tc>
      </w:tr>
      <w:tr w:rsidR="002A325D" w:rsidRPr="002A325D" w:rsidTr="002A325D">
        <w:trPr>
          <w:trHeight w:val="510"/>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Поддержка сельскохозяйственного производства, за исключением реализации мероприятий, предусмотренных федеральными целевыми программами</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1700016020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1 098,0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1 098,0</w:t>
            </w:r>
          </w:p>
        </w:tc>
      </w:tr>
      <w:tr w:rsidR="002A325D" w:rsidRPr="002A325D" w:rsidTr="002A325D">
        <w:trPr>
          <w:trHeight w:val="76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1700016020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1 098,0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1 098,0</w:t>
            </w:r>
          </w:p>
        </w:tc>
      </w:tr>
      <w:tr w:rsidR="002A325D" w:rsidRPr="002A325D" w:rsidTr="002A325D">
        <w:trPr>
          <w:trHeight w:val="5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b/>
                <w:bCs/>
              </w:rPr>
            </w:pPr>
            <w:r w:rsidRPr="002A325D">
              <w:rPr>
                <w:rFonts w:ascii="Arial CYR" w:hAnsi="Arial CYR" w:cs="Arial CYR"/>
                <w:b/>
                <w:bCs/>
              </w:rPr>
              <w:t>Судебная система</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05</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1,8</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1,5</w:t>
            </w:r>
          </w:p>
        </w:tc>
      </w:tr>
      <w:tr w:rsidR="002A325D" w:rsidRPr="002A325D" w:rsidTr="002A325D">
        <w:trPr>
          <w:trHeight w:val="510"/>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Муниципальная программа "Развитие муниципального управления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05</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1500000000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1,8</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1,5</w:t>
            </w:r>
          </w:p>
        </w:tc>
      </w:tr>
      <w:tr w:rsidR="002A325D" w:rsidRPr="002A325D" w:rsidTr="002A325D">
        <w:trPr>
          <w:trHeight w:val="76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05</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1500051200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1,8</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1,5</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hideMark/>
          </w:tcPr>
          <w:p w:rsidR="002A325D" w:rsidRPr="002A325D" w:rsidRDefault="002A325D" w:rsidP="002A325D">
            <w:pPr>
              <w:rPr>
                <w:rFonts w:ascii="Arial CYR" w:hAnsi="Arial CYR" w:cs="Arial CYR"/>
                <w:color w:val="000000"/>
              </w:rPr>
            </w:pPr>
            <w:r w:rsidRPr="002A325D">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05</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1500051200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1,8</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1,5</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b/>
                <w:bCs/>
              </w:rPr>
            </w:pPr>
            <w:r w:rsidRPr="002A325D">
              <w:rPr>
                <w:rFonts w:ascii="Arial CYR" w:hAnsi="Arial CYR" w:cs="Arial CYR"/>
                <w:b/>
                <w:bCs/>
              </w:rPr>
              <w:t>Другие общегосударственные вопросы</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13</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12 722,4</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12 412,9</w:t>
            </w:r>
          </w:p>
        </w:tc>
      </w:tr>
      <w:tr w:rsidR="002A325D" w:rsidRPr="002A325D" w:rsidTr="002A325D">
        <w:trPr>
          <w:trHeight w:val="510"/>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Муниципальная программа "Поддержка деятельности социально ориентированных некоммерческих организаций и развитие активности населения в куменском районе"</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13</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0400000000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219,0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219,0</w:t>
            </w:r>
          </w:p>
        </w:tc>
      </w:tr>
      <w:tr w:rsidR="002A325D" w:rsidRPr="002A325D" w:rsidTr="002A325D">
        <w:trPr>
          <w:trHeight w:val="510"/>
        </w:trPr>
        <w:tc>
          <w:tcPr>
            <w:tcW w:w="6111" w:type="dxa"/>
            <w:tcBorders>
              <w:top w:val="nil"/>
              <w:left w:val="single" w:sz="4" w:space="0" w:color="000000"/>
              <w:bottom w:val="single" w:sz="4" w:space="0" w:color="000000"/>
              <w:right w:val="single" w:sz="4" w:space="0" w:color="000000"/>
            </w:tcBorders>
            <w:shd w:val="clear" w:color="auto" w:fill="auto"/>
            <w:hideMark/>
          </w:tcPr>
          <w:p w:rsidR="002A325D" w:rsidRPr="002A325D" w:rsidRDefault="002A325D" w:rsidP="002A325D">
            <w:pPr>
              <w:rPr>
                <w:rFonts w:ascii="Arial CYR" w:hAnsi="Arial CYR" w:cs="Arial CYR"/>
                <w:color w:val="000000"/>
              </w:rPr>
            </w:pPr>
            <w:r w:rsidRPr="002A325D">
              <w:rPr>
                <w:rFonts w:ascii="Arial CYR" w:hAnsi="Arial CYR" w:cs="Arial CYR"/>
                <w:color w:val="000000"/>
              </w:rPr>
              <w:lastRenderedPageBreak/>
              <w:t>подпрограмма "Поддержка деятельности общественных организаций, ТОС и развитие  активности населения"</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13</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0410000000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63,0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63,0</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hideMark/>
          </w:tcPr>
          <w:p w:rsidR="002A325D" w:rsidRPr="002A325D" w:rsidRDefault="002A325D" w:rsidP="002A325D">
            <w:pPr>
              <w:rPr>
                <w:rFonts w:ascii="Arial CYR" w:hAnsi="Arial CYR" w:cs="Arial CYR"/>
                <w:color w:val="000000"/>
              </w:rPr>
            </w:pPr>
            <w:r w:rsidRPr="002A325D">
              <w:rPr>
                <w:rFonts w:ascii="Arial CYR" w:hAnsi="Arial CYR" w:cs="Arial CYR"/>
                <w:color w:val="000000"/>
              </w:rPr>
              <w:t>Мероприятия в установленной сфере деятельности</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13</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0410004000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63,0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63,0</w:t>
            </w:r>
          </w:p>
        </w:tc>
      </w:tr>
      <w:tr w:rsidR="002A325D" w:rsidRPr="002A325D" w:rsidTr="002A325D">
        <w:trPr>
          <w:trHeight w:val="510"/>
        </w:trPr>
        <w:tc>
          <w:tcPr>
            <w:tcW w:w="6111" w:type="dxa"/>
            <w:tcBorders>
              <w:top w:val="nil"/>
              <w:left w:val="single" w:sz="4" w:space="0" w:color="000000"/>
              <w:bottom w:val="single" w:sz="4" w:space="0" w:color="000000"/>
              <w:right w:val="single" w:sz="4" w:space="0" w:color="000000"/>
            </w:tcBorders>
            <w:shd w:val="clear" w:color="auto" w:fill="auto"/>
            <w:hideMark/>
          </w:tcPr>
          <w:p w:rsidR="002A325D" w:rsidRPr="002A325D" w:rsidRDefault="002A325D" w:rsidP="002A325D">
            <w:pPr>
              <w:rPr>
                <w:rFonts w:ascii="Arial CYR" w:hAnsi="Arial CYR" w:cs="Arial CYR"/>
              </w:rPr>
            </w:pPr>
            <w:r w:rsidRPr="002A325D">
              <w:rPr>
                <w:rFonts w:ascii="Arial CYR" w:hAnsi="Arial CYR" w:cs="Arial CYR"/>
              </w:rPr>
              <w:t>Реализация мероприятий, направленных на поддержку деятельности общественных организаций, ТОС и развитие активности населения</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13</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0410004131</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63,0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63,0</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hideMark/>
          </w:tcPr>
          <w:p w:rsidR="002A325D" w:rsidRPr="002A325D" w:rsidRDefault="002A325D" w:rsidP="002A325D">
            <w:pPr>
              <w:rPr>
                <w:rFonts w:ascii="Arial CYR" w:hAnsi="Arial CYR" w:cs="Arial CYR"/>
                <w:color w:val="000000"/>
              </w:rPr>
            </w:pPr>
            <w:r w:rsidRPr="002A325D">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13</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0410004131</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63,0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63,0</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hideMark/>
          </w:tcPr>
          <w:p w:rsidR="002A325D" w:rsidRPr="002A325D" w:rsidRDefault="002A325D" w:rsidP="002A325D">
            <w:pPr>
              <w:rPr>
                <w:rFonts w:ascii="Arial CYR" w:hAnsi="Arial CYR" w:cs="Arial CYR"/>
                <w:color w:val="000000"/>
              </w:rPr>
            </w:pPr>
            <w:r w:rsidRPr="002A325D">
              <w:rPr>
                <w:rFonts w:ascii="Arial CYR" w:hAnsi="Arial CYR" w:cs="Arial CYR"/>
                <w:color w:val="000000"/>
              </w:rPr>
              <w:t>Подпрограмма "Социальная поддержка инвалидов"</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13</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0420000000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33,0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33,0</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hideMark/>
          </w:tcPr>
          <w:p w:rsidR="002A325D" w:rsidRPr="002A325D" w:rsidRDefault="002A325D" w:rsidP="002A325D">
            <w:pPr>
              <w:rPr>
                <w:rFonts w:ascii="Arial CYR" w:hAnsi="Arial CYR" w:cs="Arial CYR"/>
                <w:color w:val="000000"/>
              </w:rPr>
            </w:pPr>
            <w:r w:rsidRPr="002A325D">
              <w:rPr>
                <w:rFonts w:ascii="Arial CYR" w:hAnsi="Arial CYR" w:cs="Arial CYR"/>
                <w:color w:val="000000"/>
              </w:rPr>
              <w:t>Мероприятия в установленной сфере деятельности</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13</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0420004000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33,0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33,0</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hideMark/>
          </w:tcPr>
          <w:p w:rsidR="002A325D" w:rsidRPr="002A325D" w:rsidRDefault="002A325D" w:rsidP="002A325D">
            <w:pPr>
              <w:rPr>
                <w:rFonts w:ascii="Arial CYR" w:hAnsi="Arial CYR" w:cs="Arial CYR"/>
              </w:rPr>
            </w:pPr>
            <w:r w:rsidRPr="002A325D">
              <w:rPr>
                <w:rFonts w:ascii="Arial CYR" w:hAnsi="Arial CYR" w:cs="Arial CYR"/>
              </w:rPr>
              <w:t>Реализация мероприятий, направленных на социальную поддержку инвалидов</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13</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0420004130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33,0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33,0</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hideMark/>
          </w:tcPr>
          <w:p w:rsidR="002A325D" w:rsidRPr="002A325D" w:rsidRDefault="002A325D" w:rsidP="002A325D">
            <w:pPr>
              <w:rPr>
                <w:rFonts w:ascii="Arial CYR" w:hAnsi="Arial CYR" w:cs="Arial CYR"/>
                <w:color w:val="000000"/>
              </w:rPr>
            </w:pPr>
            <w:r w:rsidRPr="002A325D">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13</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0420004130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33,0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33,0</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Мероприятия не вошедшие в подпрограммы</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13</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0430000000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123,0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123,0</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Мероприятия в установленной сфере деятельности</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13</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0430004000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123,0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123,0</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Расходы на организацию и проведение районных мероприятий</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13</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0430004230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123,0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123,0</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hideMark/>
          </w:tcPr>
          <w:p w:rsidR="002A325D" w:rsidRPr="002A325D" w:rsidRDefault="002A325D" w:rsidP="002A325D">
            <w:pPr>
              <w:rPr>
                <w:rFonts w:ascii="Arial CYR" w:hAnsi="Arial CYR" w:cs="Arial CYR"/>
                <w:color w:val="000000"/>
              </w:rPr>
            </w:pPr>
            <w:r w:rsidRPr="002A325D">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13</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0430004230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108,0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108,0</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hideMark/>
          </w:tcPr>
          <w:p w:rsidR="002A325D" w:rsidRPr="002A325D" w:rsidRDefault="002A325D" w:rsidP="002A325D">
            <w:pPr>
              <w:rPr>
                <w:rFonts w:ascii="Arial CYR" w:hAnsi="Arial CYR" w:cs="Arial CYR"/>
                <w:color w:val="000000"/>
              </w:rPr>
            </w:pPr>
            <w:r w:rsidRPr="002A325D">
              <w:rPr>
                <w:rFonts w:ascii="Arial CYR" w:hAnsi="Arial CYR" w:cs="Arial CYR"/>
                <w:color w:val="000000"/>
              </w:rPr>
              <w:t>Социальное обеспечение и иные выплаты населению</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13</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0430004230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300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15,0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15,0</w:t>
            </w:r>
          </w:p>
        </w:tc>
      </w:tr>
      <w:tr w:rsidR="002A325D" w:rsidRPr="002A325D" w:rsidTr="002A325D">
        <w:trPr>
          <w:trHeight w:val="510"/>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Муниципальная программа "Обеспечение безопасности жизнедеятельности населения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13</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0600000000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4,8</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4,8</w:t>
            </w:r>
          </w:p>
        </w:tc>
      </w:tr>
      <w:tr w:rsidR="002A325D" w:rsidRPr="002A325D" w:rsidTr="002A325D">
        <w:trPr>
          <w:trHeight w:val="510"/>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Подпрограмма "Комплексные меры противодействия немедицинскому потреблению наркотических средств и их незаконному обороту в Куменском районе"</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13</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0620000000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4,0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4,0</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Мероприятия в установленной сфере деятельности</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13</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0620004000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4,0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4,0</w:t>
            </w:r>
          </w:p>
        </w:tc>
      </w:tr>
      <w:tr w:rsidR="002A325D" w:rsidRPr="002A325D" w:rsidTr="002A325D">
        <w:trPr>
          <w:trHeight w:val="510"/>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Реализация мероприятий, направленных на противодействие немедицинскому потреблению наркотических средств и их незаконному обороту в Куменском районе</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13</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0620004110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4,0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4,0</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hideMark/>
          </w:tcPr>
          <w:p w:rsidR="002A325D" w:rsidRPr="002A325D" w:rsidRDefault="002A325D" w:rsidP="002A325D">
            <w:pPr>
              <w:rPr>
                <w:rFonts w:ascii="Arial CYR" w:hAnsi="Arial CYR" w:cs="Arial CYR"/>
                <w:color w:val="000000"/>
              </w:rPr>
            </w:pPr>
            <w:r w:rsidRPr="002A325D">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13</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0620004110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4,0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4,0</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Подпрограмма "Противодействие коррупции в Куменском районе"</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13</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0640000000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0,8</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0,8</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Мероприятия в установленной сфере деятельности</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13</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0640004000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0,8</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0,8</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Мероприятия направленные на противодействие коррупции</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13</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0640004160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0,8</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0,8</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hideMark/>
          </w:tcPr>
          <w:p w:rsidR="002A325D" w:rsidRPr="002A325D" w:rsidRDefault="002A325D" w:rsidP="002A325D">
            <w:pPr>
              <w:rPr>
                <w:rFonts w:ascii="Arial CYR" w:hAnsi="Arial CYR" w:cs="Arial CYR"/>
                <w:color w:val="000000"/>
              </w:rPr>
            </w:pPr>
            <w:r w:rsidRPr="002A325D">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13</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0640004160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0,8</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0,8</w:t>
            </w:r>
          </w:p>
        </w:tc>
      </w:tr>
      <w:tr w:rsidR="002A325D" w:rsidRPr="002A325D" w:rsidTr="002A325D">
        <w:trPr>
          <w:trHeight w:val="510"/>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lastRenderedPageBreak/>
              <w:t>Муниципальная программа "Управление муниципальным имуществом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13</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1300000000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483,0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483,0</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Мероприятия в установленной сфере деятельности</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13</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1300004000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483,0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483,0</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Мероприятия в сфере управления муниципальной собственностью</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13</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1300004010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483,0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483,0</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hideMark/>
          </w:tcPr>
          <w:p w:rsidR="002A325D" w:rsidRPr="002A325D" w:rsidRDefault="002A325D" w:rsidP="002A325D">
            <w:pPr>
              <w:rPr>
                <w:rFonts w:ascii="Arial CYR" w:hAnsi="Arial CYR" w:cs="Arial CYR"/>
                <w:color w:val="000000"/>
              </w:rPr>
            </w:pPr>
            <w:r w:rsidRPr="002A325D">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13</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1300004010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483,0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483,0</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Муниципальная программа "Информатизация Куменского района Кировской области"</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13</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1400000000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421,0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421,0</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Мероприятия в установленной сфере деятельности</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13</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1400004000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421,0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421,0</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Мероприятия в области информатизации муниципального образования</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13</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1400004050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421,0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421,0</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hideMark/>
          </w:tcPr>
          <w:p w:rsidR="002A325D" w:rsidRPr="002A325D" w:rsidRDefault="002A325D" w:rsidP="002A325D">
            <w:pPr>
              <w:rPr>
                <w:rFonts w:ascii="Arial CYR" w:hAnsi="Arial CYR" w:cs="Arial CYR"/>
                <w:color w:val="000000"/>
              </w:rPr>
            </w:pPr>
            <w:r w:rsidRPr="002A325D">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13</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1400004050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421,0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421,0</w:t>
            </w:r>
          </w:p>
        </w:tc>
      </w:tr>
      <w:tr w:rsidR="002A325D" w:rsidRPr="002A325D" w:rsidTr="002A325D">
        <w:trPr>
          <w:trHeight w:val="540"/>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Муниципальная программа "Развитие муниципального управления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13</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1500000000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11 594,6</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11 285,1</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Финансовое обеспечение деятельности муниципальных учреждений</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13</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1500002000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11 469,2</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11 159,6</w:t>
            </w:r>
          </w:p>
        </w:tc>
      </w:tr>
      <w:tr w:rsidR="002A325D" w:rsidRPr="002A325D" w:rsidTr="002A325D">
        <w:trPr>
          <w:trHeight w:val="58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Учреждение по обеспечению деятельности администрации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13</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1500002090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11 469,2</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11 159,6</w:t>
            </w:r>
          </w:p>
        </w:tc>
      </w:tr>
      <w:tr w:rsidR="002A325D" w:rsidRPr="002A325D" w:rsidTr="002A325D">
        <w:trPr>
          <w:trHeight w:val="76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13</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1500002090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6 303,0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6 303,0</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hideMark/>
          </w:tcPr>
          <w:p w:rsidR="002A325D" w:rsidRPr="002A325D" w:rsidRDefault="002A325D" w:rsidP="002A325D">
            <w:pPr>
              <w:rPr>
                <w:rFonts w:ascii="Arial CYR" w:hAnsi="Arial CYR" w:cs="Arial CYR"/>
                <w:color w:val="000000"/>
              </w:rPr>
            </w:pPr>
            <w:r w:rsidRPr="002A325D">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13</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1500002090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5 073,4</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4 763,8</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Иные бюджетные ассигнования</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13</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1500002090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800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92,8</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92,8</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Мероприятия в установленной сфере деятельности</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13</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1500004000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81,0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81,0</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Иные мероприятия в установленной сфере деятельности</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13</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1500004180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81,0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81,0</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Иные бюджетные ассигнования</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13</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1500004180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800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81,0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81,0</w:t>
            </w:r>
          </w:p>
        </w:tc>
      </w:tr>
      <w:tr w:rsidR="002A325D" w:rsidRPr="002A325D" w:rsidTr="002A325D">
        <w:trPr>
          <w:trHeight w:val="510"/>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13</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1500016000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43,0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43,1</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Хранение, комплектование, учет и использование архивных документов</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13</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1500016010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43,0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43,1</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hideMark/>
          </w:tcPr>
          <w:p w:rsidR="002A325D" w:rsidRPr="002A325D" w:rsidRDefault="002A325D" w:rsidP="002A325D">
            <w:pPr>
              <w:rPr>
                <w:rFonts w:ascii="Arial CYR" w:hAnsi="Arial CYR" w:cs="Arial CYR"/>
                <w:color w:val="000000"/>
              </w:rPr>
            </w:pPr>
            <w:r w:rsidRPr="002A325D">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13</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1500016010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43,0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43,1</w:t>
            </w:r>
          </w:p>
        </w:tc>
      </w:tr>
      <w:tr w:rsidR="002A325D" w:rsidRPr="002A325D" w:rsidTr="002A325D">
        <w:trPr>
          <w:trHeight w:val="510"/>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lastRenderedPageBreak/>
              <w:t>Создание и деятельность в муниципальных образованиях административных комиссий</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13</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1500016050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1,4</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1,4</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hideMark/>
          </w:tcPr>
          <w:p w:rsidR="002A325D" w:rsidRPr="002A325D" w:rsidRDefault="002A325D" w:rsidP="002A325D">
            <w:pPr>
              <w:rPr>
                <w:rFonts w:ascii="Arial CYR" w:hAnsi="Arial CYR" w:cs="Arial CYR"/>
                <w:color w:val="000000"/>
              </w:rPr>
            </w:pPr>
            <w:r w:rsidRPr="002A325D">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13</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1500016050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1,4</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1,4</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b/>
                <w:bCs/>
              </w:rPr>
            </w:pPr>
            <w:r w:rsidRPr="002A325D">
              <w:rPr>
                <w:rFonts w:ascii="Arial CYR" w:hAnsi="Arial CYR" w:cs="Arial CYR"/>
                <w:b/>
                <w:bCs/>
              </w:rPr>
              <w:t>Национальная безопасность и правоохранительная деятельность</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03</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00</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1 584,7</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1 584,7</w:t>
            </w:r>
          </w:p>
        </w:tc>
      </w:tr>
      <w:tr w:rsidR="002A325D" w:rsidRPr="002A325D" w:rsidTr="002A325D">
        <w:trPr>
          <w:trHeight w:val="510"/>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b/>
                <w:bCs/>
              </w:rPr>
            </w:pPr>
            <w:r w:rsidRPr="002A325D">
              <w:rPr>
                <w:rFonts w:ascii="Arial CYR" w:hAnsi="Arial CYR" w:cs="Arial CYR"/>
                <w:b/>
                <w:bCs/>
              </w:rPr>
              <w:t>Защита населения и территории от чрезвычайных ситуаций природного и техногенного характера, пожарная безопасность</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03</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10</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1 580,7</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1 580,7</w:t>
            </w:r>
          </w:p>
        </w:tc>
      </w:tr>
      <w:tr w:rsidR="002A325D" w:rsidRPr="002A325D" w:rsidTr="002A325D">
        <w:trPr>
          <w:trHeight w:val="510"/>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Муниципальная программа "Обеспечение безопасности жизнедеятельности населения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03</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10</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0600000000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1 580,7</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1 580,7</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Мероприятия в установленной сфере деятельности</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03</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10</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0600004000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1 580,7</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1 580,7</w:t>
            </w:r>
          </w:p>
        </w:tc>
      </w:tr>
      <w:tr w:rsidR="002A325D" w:rsidRPr="002A325D" w:rsidTr="002A325D">
        <w:trPr>
          <w:trHeight w:val="28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Обеспечение деятельности Единой дежурной диспетчерской службы</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03</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10</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0600004090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1 580,7</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1 580,7</w:t>
            </w:r>
          </w:p>
        </w:tc>
      </w:tr>
      <w:tr w:rsidR="002A325D" w:rsidRPr="002A325D" w:rsidTr="002A325D">
        <w:trPr>
          <w:trHeight w:val="76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03</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10</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0600004090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1 576,2</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1 576,2</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hideMark/>
          </w:tcPr>
          <w:p w:rsidR="002A325D" w:rsidRPr="002A325D" w:rsidRDefault="002A325D" w:rsidP="002A325D">
            <w:pPr>
              <w:rPr>
                <w:rFonts w:ascii="Arial CYR" w:hAnsi="Arial CYR" w:cs="Arial CYR"/>
                <w:color w:val="000000"/>
              </w:rPr>
            </w:pPr>
            <w:r w:rsidRPr="002A325D">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03</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10</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0600004090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4,5</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4,5</w:t>
            </w:r>
          </w:p>
        </w:tc>
      </w:tr>
      <w:tr w:rsidR="002A325D" w:rsidRPr="002A325D" w:rsidTr="002A325D">
        <w:trPr>
          <w:trHeight w:val="510"/>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b/>
                <w:bCs/>
              </w:rPr>
            </w:pPr>
            <w:r w:rsidRPr="002A325D">
              <w:rPr>
                <w:rFonts w:ascii="Arial CYR" w:hAnsi="Arial CYR" w:cs="Arial CYR"/>
                <w:b/>
                <w:bCs/>
              </w:rPr>
              <w:t>Другие вопросы в области национальной безопасности и правоохранительной деятельности</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03</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14</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4,0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4,0</w:t>
            </w:r>
          </w:p>
        </w:tc>
      </w:tr>
      <w:tr w:rsidR="002A325D" w:rsidRPr="002A325D" w:rsidTr="002A325D">
        <w:trPr>
          <w:trHeight w:val="510"/>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Муниципальная программа "Обеспечение безопасности жизнедеятельности населения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03</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14</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0600000000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4,0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4,0</w:t>
            </w:r>
          </w:p>
        </w:tc>
      </w:tr>
      <w:tr w:rsidR="002A325D" w:rsidRPr="002A325D" w:rsidTr="002A325D">
        <w:trPr>
          <w:trHeight w:val="510"/>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Подпрограмма "Профилактика правонарушений и борьба с преступностью в Куменском районе"</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03</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14</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0610000000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2,0</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Мероприятия в установленной сфере деятельности</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03</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14</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0610004000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2,0</w:t>
            </w:r>
          </w:p>
        </w:tc>
      </w:tr>
      <w:tr w:rsidR="002A325D" w:rsidRPr="002A325D" w:rsidTr="002A325D">
        <w:trPr>
          <w:trHeight w:val="510"/>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Мероприятия в области национальной безопасности и правоохранительной деятельности</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03</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14</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0610004120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2,0</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hideMark/>
          </w:tcPr>
          <w:p w:rsidR="002A325D" w:rsidRPr="002A325D" w:rsidRDefault="002A325D" w:rsidP="002A325D">
            <w:pPr>
              <w:rPr>
                <w:rFonts w:ascii="Arial CYR" w:hAnsi="Arial CYR" w:cs="Arial CYR"/>
                <w:color w:val="000000"/>
              </w:rPr>
            </w:pPr>
            <w:r w:rsidRPr="002A325D">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03</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14</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0610004120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2,0</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hideMark/>
          </w:tcPr>
          <w:p w:rsidR="002A325D" w:rsidRPr="002A325D" w:rsidRDefault="002A325D" w:rsidP="002A325D">
            <w:pPr>
              <w:rPr>
                <w:rFonts w:ascii="Arial CYR" w:hAnsi="Arial CYR" w:cs="Arial CYR"/>
              </w:rPr>
            </w:pPr>
            <w:r w:rsidRPr="002A325D">
              <w:rPr>
                <w:rFonts w:ascii="Arial CYR" w:hAnsi="Arial CYR" w:cs="Arial CYR"/>
              </w:rPr>
              <w:t>Подпрограмма "Повышение безопасности дорожного движения в Куменском районе"</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03</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14</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0630000000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2,0</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hideMark/>
          </w:tcPr>
          <w:p w:rsidR="002A325D" w:rsidRPr="002A325D" w:rsidRDefault="002A325D" w:rsidP="002A325D">
            <w:pPr>
              <w:rPr>
                <w:rFonts w:ascii="Arial CYR" w:hAnsi="Arial CYR" w:cs="Arial CYR"/>
              </w:rPr>
            </w:pPr>
            <w:r w:rsidRPr="002A325D">
              <w:rPr>
                <w:rFonts w:ascii="Arial CYR" w:hAnsi="Arial CYR" w:cs="Arial CYR"/>
              </w:rPr>
              <w:t>Мероприятия в установленной сфере деятельности</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03</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14</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0630004000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2,0</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hideMark/>
          </w:tcPr>
          <w:p w:rsidR="002A325D" w:rsidRPr="002A325D" w:rsidRDefault="002A325D" w:rsidP="002A325D">
            <w:pPr>
              <w:rPr>
                <w:rFonts w:ascii="Arial CYR" w:hAnsi="Arial CYR" w:cs="Arial CYR"/>
              </w:rPr>
            </w:pPr>
            <w:r w:rsidRPr="002A325D">
              <w:rPr>
                <w:rFonts w:ascii="Arial CYR" w:hAnsi="Arial CYR" w:cs="Arial CYR"/>
              </w:rPr>
              <w:t>Мероприятия направленные на безопасность дорожного движения</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03</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14</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0630004190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2,0</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hideMark/>
          </w:tcPr>
          <w:p w:rsidR="002A325D" w:rsidRPr="002A325D" w:rsidRDefault="002A325D" w:rsidP="002A325D">
            <w:pPr>
              <w:rPr>
                <w:rFonts w:ascii="Arial CYR" w:hAnsi="Arial CYR" w:cs="Arial CYR"/>
              </w:rPr>
            </w:pPr>
            <w:r w:rsidRPr="002A325D">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03</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14</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0630004190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2,0</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b/>
                <w:bCs/>
              </w:rPr>
            </w:pPr>
            <w:r w:rsidRPr="002A325D">
              <w:rPr>
                <w:rFonts w:ascii="Arial CYR" w:hAnsi="Arial CYR" w:cs="Arial CYR"/>
                <w:b/>
                <w:bCs/>
              </w:rPr>
              <w:lastRenderedPageBreak/>
              <w:t>Национальная экономика</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00</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24 243,2</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23 269,8</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b/>
                <w:bCs/>
              </w:rPr>
            </w:pPr>
            <w:r w:rsidRPr="002A325D">
              <w:rPr>
                <w:rFonts w:ascii="Arial CYR" w:hAnsi="Arial CYR" w:cs="Arial CYR"/>
                <w:b/>
                <w:bCs/>
              </w:rPr>
              <w:t>Сельское хозяйство и рыболовство</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05</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48,8</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26,7</w:t>
            </w:r>
          </w:p>
        </w:tc>
      </w:tr>
      <w:tr w:rsidR="002A325D" w:rsidRPr="002A325D" w:rsidTr="002A325D">
        <w:trPr>
          <w:trHeight w:val="510"/>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Муниципальная программа  "Развитие агропромышленного комплекса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05</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1700000000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48,8</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26,7</w:t>
            </w:r>
          </w:p>
        </w:tc>
      </w:tr>
      <w:tr w:rsidR="002A325D" w:rsidRPr="002A325D" w:rsidTr="002A325D">
        <w:trPr>
          <w:trHeight w:val="510"/>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05</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1700016000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10,0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10,0</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hideMark/>
          </w:tcPr>
          <w:p w:rsidR="002A325D" w:rsidRPr="002A325D" w:rsidRDefault="002A325D" w:rsidP="002A325D">
            <w:pPr>
              <w:rPr>
                <w:rFonts w:ascii="Arial CYR" w:hAnsi="Arial CYR" w:cs="Arial CYR"/>
                <w:color w:val="000000"/>
              </w:rPr>
            </w:pPr>
            <w:r w:rsidRPr="002A325D">
              <w:rPr>
                <w:rFonts w:ascii="Arial CYR" w:hAnsi="Arial CYR" w:cs="Arial CYR"/>
                <w:color w:val="000000"/>
              </w:rPr>
              <w:t>Защита населения от болезней, общих для человека и животных</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05</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1700016070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10,0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10,0</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hideMark/>
          </w:tcPr>
          <w:p w:rsidR="002A325D" w:rsidRPr="002A325D" w:rsidRDefault="002A325D" w:rsidP="002A325D">
            <w:pPr>
              <w:rPr>
                <w:rFonts w:ascii="Arial CYR" w:hAnsi="Arial CYR" w:cs="Arial CYR"/>
                <w:color w:val="000000"/>
              </w:rPr>
            </w:pPr>
            <w:r w:rsidRPr="002A325D">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05</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1700016070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10,0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10,0</w:t>
            </w:r>
          </w:p>
        </w:tc>
      </w:tr>
      <w:tr w:rsidR="002A325D" w:rsidRPr="002A325D" w:rsidTr="002A325D">
        <w:trPr>
          <w:trHeight w:val="510"/>
        </w:trPr>
        <w:tc>
          <w:tcPr>
            <w:tcW w:w="6111" w:type="dxa"/>
            <w:tcBorders>
              <w:top w:val="nil"/>
              <w:left w:val="single" w:sz="4" w:space="0" w:color="000000"/>
              <w:bottom w:val="single" w:sz="4" w:space="0" w:color="000000"/>
              <w:right w:val="single" w:sz="4" w:space="0" w:color="000000"/>
            </w:tcBorders>
            <w:shd w:val="clear" w:color="auto" w:fill="auto"/>
            <w:hideMark/>
          </w:tcPr>
          <w:p w:rsidR="002A325D" w:rsidRPr="002A325D" w:rsidRDefault="002A325D" w:rsidP="002A325D">
            <w:pPr>
              <w:rPr>
                <w:rFonts w:ascii="Arial CYR" w:hAnsi="Arial CYR" w:cs="Arial CYR"/>
              </w:rPr>
            </w:pPr>
            <w:r w:rsidRPr="002A325D">
              <w:rPr>
                <w:rFonts w:ascii="Arial CYR" w:hAnsi="Arial CYR" w:cs="Arial CYR"/>
              </w:rPr>
              <w:t>Возмещение части затрат на уплату процентов по инвестиционным кредитам (займам) в агропромышленном комплексе</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05</w:t>
            </w:r>
          </w:p>
        </w:tc>
        <w:tc>
          <w:tcPr>
            <w:tcW w:w="1373" w:type="dxa"/>
            <w:tcBorders>
              <w:top w:val="nil"/>
              <w:left w:val="nil"/>
              <w:bottom w:val="single" w:sz="4" w:space="0" w:color="000000"/>
              <w:right w:val="single" w:sz="4" w:space="0" w:color="000000"/>
            </w:tcBorders>
            <w:shd w:val="clear" w:color="auto" w:fill="auto"/>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17000R4330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36,5</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15,5</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Иные бюджетные ассигнования</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05</w:t>
            </w:r>
          </w:p>
        </w:tc>
        <w:tc>
          <w:tcPr>
            <w:tcW w:w="1373" w:type="dxa"/>
            <w:tcBorders>
              <w:top w:val="nil"/>
              <w:left w:val="nil"/>
              <w:bottom w:val="single" w:sz="4" w:space="0" w:color="000000"/>
              <w:right w:val="single" w:sz="4" w:space="0" w:color="000000"/>
            </w:tcBorders>
            <w:shd w:val="clear" w:color="auto" w:fill="auto"/>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17000R4330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800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36,5</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15,5</w:t>
            </w:r>
          </w:p>
        </w:tc>
      </w:tr>
      <w:tr w:rsidR="002A325D" w:rsidRPr="002A325D" w:rsidTr="002A325D">
        <w:trPr>
          <w:trHeight w:val="510"/>
        </w:trPr>
        <w:tc>
          <w:tcPr>
            <w:tcW w:w="6111" w:type="dxa"/>
            <w:tcBorders>
              <w:top w:val="nil"/>
              <w:left w:val="single" w:sz="4" w:space="0" w:color="000000"/>
              <w:bottom w:val="single" w:sz="4" w:space="0" w:color="000000"/>
              <w:right w:val="single" w:sz="4" w:space="0" w:color="000000"/>
            </w:tcBorders>
            <w:shd w:val="clear" w:color="auto" w:fill="auto"/>
            <w:hideMark/>
          </w:tcPr>
          <w:p w:rsidR="002A325D" w:rsidRPr="002A325D" w:rsidRDefault="002A325D" w:rsidP="002A325D">
            <w:pPr>
              <w:rPr>
                <w:rFonts w:ascii="Arial CYR" w:hAnsi="Arial CYR" w:cs="Arial CYR"/>
              </w:rPr>
            </w:pPr>
            <w:r w:rsidRPr="002A325D">
              <w:rPr>
                <w:rFonts w:ascii="Arial CYR" w:hAnsi="Arial CYR" w:cs="Arial CYR"/>
              </w:rPr>
              <w:t>Возмещение части затрат на уплату процентов по инвестиционным кредитам (займам) в агропромышленном комплексе</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05</w:t>
            </w:r>
          </w:p>
        </w:tc>
        <w:tc>
          <w:tcPr>
            <w:tcW w:w="1373" w:type="dxa"/>
            <w:tcBorders>
              <w:top w:val="nil"/>
              <w:left w:val="nil"/>
              <w:bottom w:val="single" w:sz="4" w:space="0" w:color="000000"/>
              <w:right w:val="single" w:sz="4" w:space="0" w:color="000000"/>
            </w:tcBorders>
            <w:shd w:val="clear" w:color="auto" w:fill="auto"/>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17000R4360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2,3</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1,2</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Иные бюджетные ассигнования</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05</w:t>
            </w:r>
          </w:p>
        </w:tc>
        <w:tc>
          <w:tcPr>
            <w:tcW w:w="1373" w:type="dxa"/>
            <w:tcBorders>
              <w:top w:val="nil"/>
              <w:left w:val="nil"/>
              <w:bottom w:val="single" w:sz="4" w:space="0" w:color="000000"/>
              <w:right w:val="single" w:sz="4" w:space="0" w:color="000000"/>
            </w:tcBorders>
            <w:shd w:val="clear" w:color="auto" w:fill="auto"/>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17000R4360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800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2,3</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1,2</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b/>
                <w:bCs/>
              </w:rPr>
            </w:pPr>
            <w:r w:rsidRPr="002A325D">
              <w:rPr>
                <w:rFonts w:ascii="Arial CYR" w:hAnsi="Arial CYR" w:cs="Arial CYR"/>
                <w:b/>
                <w:bCs/>
              </w:rPr>
              <w:t>Транспорт</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08</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989,0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689,0</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Муниципальная программа "Развитие транспортной системы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08</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0900000000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989,0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689,0</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Мероприятия в установленной сфере деятельности</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08</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0900004000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989,0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689,0</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Мероприятия в области автомобильного транспорта</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08</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0900004170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989,0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689,0</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Иные бюджетные ассигнования</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08</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0900004170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800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989,0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689,0</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b/>
                <w:bCs/>
              </w:rPr>
            </w:pPr>
            <w:r w:rsidRPr="002A325D">
              <w:rPr>
                <w:rFonts w:ascii="Arial CYR" w:hAnsi="Arial CYR" w:cs="Arial CYR"/>
                <w:b/>
                <w:bCs/>
              </w:rPr>
              <w:t>Дорожное хозяйство (дорожные фонды)</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09</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23 187,9</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22 536,6</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Муниципальная программа "Развитие транспортной системы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09</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0900000000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23 187,9</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22 536,6</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Мероприятия в установленной сфере деятельности</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09</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0900004000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3 031,9</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3 296,6</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Мероприятия в сфере дорожной деятельности</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09</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0900004100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3 031,9</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3 296,6</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hideMark/>
          </w:tcPr>
          <w:p w:rsidR="002A325D" w:rsidRPr="002A325D" w:rsidRDefault="002A325D" w:rsidP="002A325D">
            <w:pPr>
              <w:rPr>
                <w:rFonts w:ascii="Arial CYR" w:hAnsi="Arial CYR" w:cs="Arial CYR"/>
                <w:color w:val="000000"/>
              </w:rPr>
            </w:pPr>
            <w:r w:rsidRPr="002A325D">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09</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0900004100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3 031,9</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3 296,6</w:t>
            </w:r>
          </w:p>
        </w:tc>
      </w:tr>
      <w:tr w:rsidR="002A325D" w:rsidRPr="002A325D" w:rsidTr="002A325D">
        <w:trPr>
          <w:trHeight w:val="510"/>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09</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0900015000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19 136,0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18 260,0</w:t>
            </w:r>
          </w:p>
        </w:tc>
      </w:tr>
      <w:tr w:rsidR="002A325D" w:rsidRPr="002A325D" w:rsidTr="002A325D">
        <w:trPr>
          <w:trHeight w:val="510"/>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Осуществление дорожной деятельности в отношении автомобильных дорог  общего пользования местного значения</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09</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0900015080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19 136,0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18 260,0</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hideMark/>
          </w:tcPr>
          <w:p w:rsidR="002A325D" w:rsidRPr="002A325D" w:rsidRDefault="002A325D" w:rsidP="002A325D">
            <w:pPr>
              <w:rPr>
                <w:rFonts w:ascii="Arial CYR" w:hAnsi="Arial CYR" w:cs="Arial CYR"/>
                <w:color w:val="000000"/>
              </w:rPr>
            </w:pPr>
            <w:r w:rsidRPr="002A325D">
              <w:rPr>
                <w:rFonts w:ascii="Arial CYR" w:hAnsi="Arial CYR" w:cs="Arial CYR"/>
                <w:color w:val="000000"/>
              </w:rPr>
              <w:lastRenderedPageBreak/>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09</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0900015080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19 136,0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18 260,0</w:t>
            </w:r>
          </w:p>
        </w:tc>
      </w:tr>
      <w:tr w:rsidR="002A325D" w:rsidRPr="002A325D" w:rsidTr="002A325D">
        <w:trPr>
          <w:trHeight w:val="510"/>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Осуществление дорожной деятельности в отношении автомобильных дорог общего пользования местного значения за счет средств районного бюджета</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09</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09000S5080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1 020,0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980,0</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hideMark/>
          </w:tcPr>
          <w:p w:rsidR="002A325D" w:rsidRPr="002A325D" w:rsidRDefault="002A325D" w:rsidP="002A325D">
            <w:pPr>
              <w:rPr>
                <w:rFonts w:ascii="Arial CYR" w:hAnsi="Arial CYR" w:cs="Arial CYR"/>
                <w:color w:val="000000"/>
              </w:rPr>
            </w:pPr>
            <w:r w:rsidRPr="002A325D">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09</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09000S5080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1 020,0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980,0</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b/>
                <w:bCs/>
              </w:rPr>
            </w:pPr>
            <w:r w:rsidRPr="002A325D">
              <w:rPr>
                <w:rFonts w:ascii="Arial CYR" w:hAnsi="Arial CYR" w:cs="Arial CYR"/>
                <w:b/>
                <w:bCs/>
              </w:rPr>
              <w:t>Другие вопросы в области национальной экономики</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12</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17,5</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17,5</w:t>
            </w:r>
          </w:p>
        </w:tc>
      </w:tr>
      <w:tr w:rsidR="002A325D" w:rsidRPr="002A325D" w:rsidTr="002A325D">
        <w:trPr>
          <w:trHeight w:val="510"/>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Муниципальная программа "Поддержка и развитие малого предпринимательства в Куменском районе"</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12</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1100000000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17,5</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17,5</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Мероприятия в установленной сфере деятельности</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12</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1100004000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17,5</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17,5</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Мероприятия в сфере поддержки и развития малого и среднего предпринимательства</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12</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1100004020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17,5</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17,5</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hideMark/>
          </w:tcPr>
          <w:p w:rsidR="002A325D" w:rsidRPr="002A325D" w:rsidRDefault="002A325D" w:rsidP="002A325D">
            <w:pPr>
              <w:rPr>
                <w:rFonts w:ascii="Arial CYR" w:hAnsi="Arial CYR" w:cs="Arial CYR"/>
                <w:color w:val="000000"/>
              </w:rPr>
            </w:pPr>
            <w:r w:rsidRPr="002A325D">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12</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1100004020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17,5</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17,5</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b/>
                <w:bCs/>
              </w:rPr>
            </w:pPr>
            <w:r w:rsidRPr="002A325D">
              <w:rPr>
                <w:rFonts w:ascii="Arial CYR" w:hAnsi="Arial CYR" w:cs="Arial CYR"/>
                <w:b/>
                <w:bCs/>
              </w:rPr>
              <w:t>Жилищно-коммунальное хозяйство</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05</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00</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1 100,0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700,0</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b/>
                <w:bCs/>
              </w:rPr>
            </w:pPr>
            <w:r w:rsidRPr="002A325D">
              <w:rPr>
                <w:rFonts w:ascii="Arial CYR" w:hAnsi="Arial CYR" w:cs="Arial CYR"/>
                <w:b/>
                <w:bCs/>
              </w:rPr>
              <w:t>Коммунальное хозяйство</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05</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02</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1 100,0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700,0</w:t>
            </w:r>
          </w:p>
        </w:tc>
      </w:tr>
      <w:tr w:rsidR="002A325D" w:rsidRPr="002A325D" w:rsidTr="002A325D">
        <w:trPr>
          <w:trHeight w:val="510"/>
        </w:trPr>
        <w:tc>
          <w:tcPr>
            <w:tcW w:w="6111" w:type="dxa"/>
            <w:tcBorders>
              <w:top w:val="nil"/>
              <w:left w:val="single" w:sz="4" w:space="0" w:color="000000"/>
              <w:bottom w:val="single" w:sz="4" w:space="0" w:color="000000"/>
              <w:right w:val="single" w:sz="4" w:space="0" w:color="000000"/>
            </w:tcBorders>
            <w:shd w:val="clear" w:color="auto" w:fill="auto"/>
            <w:hideMark/>
          </w:tcPr>
          <w:p w:rsidR="002A325D" w:rsidRPr="002A325D" w:rsidRDefault="002A325D" w:rsidP="002A325D">
            <w:pPr>
              <w:rPr>
                <w:rFonts w:ascii="Arial CYR" w:hAnsi="Arial CYR" w:cs="Arial CYR"/>
              </w:rPr>
            </w:pPr>
            <w:r w:rsidRPr="002A325D">
              <w:rPr>
                <w:rFonts w:ascii="Arial CYR" w:hAnsi="Arial CYR" w:cs="Arial CYR"/>
              </w:rPr>
              <w:t>Муниципальная программа "Модернизация и реформирование жилищно-коммунального хозяйства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05</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1900000000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1 100,0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700,0</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hideMark/>
          </w:tcPr>
          <w:p w:rsidR="002A325D" w:rsidRPr="002A325D" w:rsidRDefault="002A325D" w:rsidP="002A325D">
            <w:pPr>
              <w:rPr>
                <w:rFonts w:ascii="Arial CYR" w:hAnsi="Arial CYR" w:cs="Arial CYR"/>
              </w:rPr>
            </w:pPr>
            <w:r w:rsidRPr="002A325D">
              <w:rPr>
                <w:rFonts w:ascii="Arial CYR" w:hAnsi="Arial CYR" w:cs="Arial CYR"/>
              </w:rPr>
              <w:t>Мероприятия в установленной сфере деятельности</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05</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1900004000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1 100,0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700,0</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hideMark/>
          </w:tcPr>
          <w:p w:rsidR="002A325D" w:rsidRPr="002A325D" w:rsidRDefault="002A325D" w:rsidP="002A325D">
            <w:pPr>
              <w:rPr>
                <w:rFonts w:ascii="Arial CYR" w:hAnsi="Arial CYR" w:cs="Arial CYR"/>
              </w:rPr>
            </w:pPr>
            <w:r w:rsidRPr="002A325D">
              <w:rPr>
                <w:rFonts w:ascii="Arial CYR" w:hAnsi="Arial CYR" w:cs="Arial CYR"/>
              </w:rPr>
              <w:t>Содержание коммунальной инфраструктуры</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05</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1900004300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100,0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100,0</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hideMark/>
          </w:tcPr>
          <w:p w:rsidR="002A325D" w:rsidRPr="002A325D" w:rsidRDefault="002A325D" w:rsidP="002A325D">
            <w:pPr>
              <w:rPr>
                <w:rFonts w:ascii="Arial CYR" w:hAnsi="Arial CYR" w:cs="Arial CYR"/>
                <w:color w:val="000000"/>
              </w:rPr>
            </w:pPr>
            <w:r w:rsidRPr="002A325D">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05</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1900004300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100,0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100,0</w:t>
            </w:r>
          </w:p>
        </w:tc>
      </w:tr>
      <w:tr w:rsidR="002A325D" w:rsidRPr="002A325D" w:rsidTr="002A325D">
        <w:trPr>
          <w:trHeight w:val="510"/>
        </w:trPr>
        <w:tc>
          <w:tcPr>
            <w:tcW w:w="6111" w:type="dxa"/>
            <w:tcBorders>
              <w:top w:val="nil"/>
              <w:left w:val="single" w:sz="4" w:space="0" w:color="000000"/>
              <w:bottom w:val="single" w:sz="4" w:space="0" w:color="000000"/>
              <w:right w:val="single" w:sz="4" w:space="0" w:color="000000"/>
            </w:tcBorders>
            <w:shd w:val="clear" w:color="auto" w:fill="auto"/>
            <w:hideMark/>
          </w:tcPr>
          <w:p w:rsidR="002A325D" w:rsidRPr="002A325D" w:rsidRDefault="002A325D" w:rsidP="002A325D">
            <w:pPr>
              <w:rPr>
                <w:rFonts w:ascii="Arial CYR" w:hAnsi="Arial CYR" w:cs="Arial CYR"/>
                <w:color w:val="000000"/>
              </w:rPr>
            </w:pPr>
            <w:r w:rsidRPr="002A325D">
              <w:rPr>
                <w:rFonts w:ascii="Arial CYR" w:hAnsi="Arial CYR" w:cs="Arial CYR"/>
                <w:color w:val="000000"/>
              </w:rPr>
              <w:t>Модернизация, реконструкция, ремонт и замена объектов коммунальной инфраструктуры</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05</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1900004400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1 000,0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600,0</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hideMark/>
          </w:tcPr>
          <w:p w:rsidR="002A325D" w:rsidRPr="002A325D" w:rsidRDefault="002A325D" w:rsidP="002A325D">
            <w:pPr>
              <w:rPr>
                <w:rFonts w:ascii="Arial CYR" w:hAnsi="Arial CYR" w:cs="Arial CYR"/>
                <w:color w:val="000000"/>
              </w:rPr>
            </w:pPr>
            <w:r w:rsidRPr="002A325D">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05</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1900004400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1 000,0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600,0</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b/>
                <w:bCs/>
              </w:rPr>
            </w:pPr>
            <w:r w:rsidRPr="002A325D">
              <w:rPr>
                <w:rFonts w:ascii="Arial CYR" w:hAnsi="Arial CYR" w:cs="Arial CYR"/>
                <w:b/>
                <w:bCs/>
              </w:rPr>
              <w:t>Охрана окружающей среды</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06</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00</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667,3</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667,3</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b/>
                <w:bCs/>
              </w:rPr>
            </w:pPr>
            <w:r w:rsidRPr="002A325D">
              <w:rPr>
                <w:rFonts w:ascii="Arial CYR" w:hAnsi="Arial CYR" w:cs="Arial CYR"/>
                <w:b/>
                <w:bCs/>
              </w:rPr>
              <w:t>Другие вопросы в области охраны окружающей среды</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06</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05</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667,3</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667,3</w:t>
            </w:r>
          </w:p>
        </w:tc>
      </w:tr>
      <w:tr w:rsidR="002A325D" w:rsidRPr="002A325D" w:rsidTr="002A325D">
        <w:trPr>
          <w:trHeight w:val="570"/>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Муниципальная программа "Охрана окружающей среды в Куменском районе"</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06</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05</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667,3</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667,3</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Мероприятия в установленной сфере деятельности</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06</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05</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1000004000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667,3</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667,3</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Природоохранные мероприятия</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06</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05</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1000004200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667,3</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667,3</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hideMark/>
          </w:tcPr>
          <w:p w:rsidR="002A325D" w:rsidRPr="002A325D" w:rsidRDefault="002A325D" w:rsidP="002A325D">
            <w:pPr>
              <w:rPr>
                <w:rFonts w:ascii="Arial CYR" w:hAnsi="Arial CYR" w:cs="Arial CYR"/>
                <w:color w:val="000000"/>
              </w:rPr>
            </w:pPr>
            <w:r w:rsidRPr="002A325D">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06</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05</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1000004200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622,3</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622,3</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hideMark/>
          </w:tcPr>
          <w:p w:rsidR="002A325D" w:rsidRPr="002A325D" w:rsidRDefault="002A325D" w:rsidP="002A325D">
            <w:pPr>
              <w:rPr>
                <w:rFonts w:ascii="Arial CYR" w:hAnsi="Arial CYR" w:cs="Arial CYR"/>
                <w:color w:val="000000"/>
              </w:rPr>
            </w:pPr>
            <w:r w:rsidRPr="002A325D">
              <w:rPr>
                <w:rFonts w:ascii="Arial CYR" w:hAnsi="Arial CYR" w:cs="Arial CYR"/>
                <w:color w:val="000000"/>
              </w:rPr>
              <w:t>Социальное обеспечение и иные выплаты населению</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06</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05</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1000004200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300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45,0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45,0</w:t>
            </w:r>
          </w:p>
        </w:tc>
      </w:tr>
      <w:tr w:rsidR="002A325D" w:rsidRPr="002A325D" w:rsidTr="002A325D">
        <w:trPr>
          <w:trHeight w:val="300"/>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b/>
                <w:bCs/>
              </w:rPr>
            </w:pPr>
            <w:r w:rsidRPr="002A325D">
              <w:rPr>
                <w:rFonts w:ascii="Arial CYR" w:hAnsi="Arial CYR" w:cs="Arial CYR"/>
                <w:b/>
                <w:bCs/>
              </w:rPr>
              <w:lastRenderedPageBreak/>
              <w:t>Образование</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00</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11 670,6</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11 670,6</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b/>
                <w:bCs/>
              </w:rPr>
            </w:pPr>
            <w:r w:rsidRPr="002A325D">
              <w:rPr>
                <w:rFonts w:ascii="Arial CYR" w:hAnsi="Arial CYR" w:cs="Arial CYR"/>
                <w:b/>
                <w:bCs/>
              </w:rPr>
              <w:t>Дополнительное образование детей</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11 561,1</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11 561,1</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Муниципальная программа "Развитие культуры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0300000000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11 561,1</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11 561,1</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Финансовое обеспечение деятельности муниципальных учреждений</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0300002000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11 561,1</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11 561,1</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hideMark/>
          </w:tcPr>
          <w:p w:rsidR="002A325D" w:rsidRPr="002A325D" w:rsidRDefault="002A325D" w:rsidP="002A325D">
            <w:pPr>
              <w:rPr>
                <w:rFonts w:ascii="Arial CYR" w:hAnsi="Arial CYR" w:cs="Arial CYR"/>
              </w:rPr>
            </w:pPr>
            <w:r w:rsidRPr="002A325D">
              <w:rPr>
                <w:rFonts w:ascii="Arial CYR" w:hAnsi="Arial CYR" w:cs="Arial CYR"/>
              </w:rPr>
              <w:t>Детская школа искусств</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0300002240</w:t>
            </w:r>
          </w:p>
        </w:tc>
        <w:tc>
          <w:tcPr>
            <w:tcW w:w="588" w:type="dxa"/>
            <w:tcBorders>
              <w:top w:val="nil"/>
              <w:left w:val="nil"/>
              <w:bottom w:val="single" w:sz="4" w:space="0" w:color="000000"/>
              <w:right w:val="single" w:sz="4" w:space="0" w:color="000000"/>
            </w:tcBorders>
            <w:shd w:val="clear" w:color="auto" w:fill="auto"/>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6 162,7</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6 333,5</w:t>
            </w:r>
          </w:p>
        </w:tc>
      </w:tr>
      <w:tr w:rsidR="002A325D" w:rsidRPr="002A325D" w:rsidTr="002A325D">
        <w:trPr>
          <w:trHeight w:val="765"/>
        </w:trPr>
        <w:tc>
          <w:tcPr>
            <w:tcW w:w="6111" w:type="dxa"/>
            <w:tcBorders>
              <w:top w:val="nil"/>
              <w:left w:val="single" w:sz="4" w:space="0" w:color="000000"/>
              <w:bottom w:val="single" w:sz="4" w:space="0" w:color="000000"/>
              <w:right w:val="single" w:sz="4" w:space="0" w:color="000000"/>
            </w:tcBorders>
            <w:shd w:val="clear" w:color="auto" w:fill="auto"/>
            <w:hideMark/>
          </w:tcPr>
          <w:p w:rsidR="002A325D" w:rsidRPr="002A325D" w:rsidRDefault="002A325D" w:rsidP="002A325D">
            <w:pPr>
              <w:rPr>
                <w:rFonts w:ascii="Arial CYR" w:hAnsi="Arial CYR" w:cs="Arial CYR"/>
              </w:rPr>
            </w:pPr>
            <w:r w:rsidRPr="002A325D">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0300002240</w:t>
            </w:r>
          </w:p>
        </w:tc>
        <w:tc>
          <w:tcPr>
            <w:tcW w:w="588" w:type="dxa"/>
            <w:tcBorders>
              <w:top w:val="nil"/>
              <w:left w:val="nil"/>
              <w:bottom w:val="single" w:sz="4" w:space="0" w:color="000000"/>
              <w:right w:val="single" w:sz="4" w:space="0" w:color="000000"/>
            </w:tcBorders>
            <w:shd w:val="clear" w:color="auto" w:fill="auto"/>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5 646,9</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5 803,8</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hideMark/>
          </w:tcPr>
          <w:p w:rsidR="002A325D" w:rsidRPr="002A325D" w:rsidRDefault="002A325D" w:rsidP="002A325D">
            <w:pPr>
              <w:rPr>
                <w:rFonts w:ascii="Arial CYR" w:hAnsi="Arial CYR" w:cs="Arial CYR"/>
              </w:rPr>
            </w:pPr>
            <w:r w:rsidRPr="002A325D">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0300002240</w:t>
            </w:r>
          </w:p>
        </w:tc>
        <w:tc>
          <w:tcPr>
            <w:tcW w:w="588" w:type="dxa"/>
            <w:tcBorders>
              <w:top w:val="nil"/>
              <w:left w:val="nil"/>
              <w:bottom w:val="single" w:sz="4" w:space="0" w:color="000000"/>
              <w:right w:val="single" w:sz="4" w:space="0" w:color="000000"/>
            </w:tcBorders>
            <w:shd w:val="clear" w:color="auto" w:fill="auto"/>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510,8</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524,7</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hideMark/>
          </w:tcPr>
          <w:p w:rsidR="002A325D" w:rsidRPr="002A325D" w:rsidRDefault="002A325D" w:rsidP="002A325D">
            <w:pPr>
              <w:rPr>
                <w:rFonts w:ascii="Arial CYR" w:hAnsi="Arial CYR" w:cs="Arial CYR"/>
              </w:rPr>
            </w:pPr>
            <w:r w:rsidRPr="002A325D">
              <w:rPr>
                <w:rFonts w:ascii="Arial CYR" w:hAnsi="Arial CYR" w:cs="Arial CYR"/>
              </w:rPr>
              <w:t>Иные бюджетные ассигнования</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0300002240</w:t>
            </w:r>
          </w:p>
        </w:tc>
        <w:tc>
          <w:tcPr>
            <w:tcW w:w="588" w:type="dxa"/>
            <w:tcBorders>
              <w:top w:val="nil"/>
              <w:left w:val="nil"/>
              <w:bottom w:val="single" w:sz="4" w:space="0" w:color="000000"/>
              <w:right w:val="single" w:sz="4" w:space="0" w:color="000000"/>
            </w:tcBorders>
            <w:shd w:val="clear" w:color="auto" w:fill="auto"/>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800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5,0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5,0</w:t>
            </w:r>
          </w:p>
        </w:tc>
      </w:tr>
      <w:tr w:rsidR="002A325D" w:rsidRPr="002A325D" w:rsidTr="002A325D">
        <w:trPr>
          <w:trHeight w:val="510"/>
        </w:trPr>
        <w:tc>
          <w:tcPr>
            <w:tcW w:w="6111" w:type="dxa"/>
            <w:tcBorders>
              <w:top w:val="nil"/>
              <w:left w:val="single" w:sz="4" w:space="0" w:color="000000"/>
              <w:bottom w:val="single" w:sz="4" w:space="0" w:color="000000"/>
              <w:right w:val="single" w:sz="4" w:space="0" w:color="000000"/>
            </w:tcBorders>
            <w:shd w:val="clear" w:color="auto" w:fill="auto"/>
            <w:hideMark/>
          </w:tcPr>
          <w:p w:rsidR="002A325D" w:rsidRPr="002A325D" w:rsidRDefault="002A325D" w:rsidP="002A325D">
            <w:pPr>
              <w:rPr>
                <w:rFonts w:ascii="Arial CYR" w:hAnsi="Arial CYR" w:cs="Arial CYR"/>
              </w:rPr>
            </w:pPr>
            <w:r w:rsidRPr="002A325D">
              <w:rPr>
                <w:rFonts w:ascii="Arial CYR" w:hAnsi="Arial CYR" w:cs="Arial CYR"/>
              </w:rPr>
              <w:t>Расходы за счет средств на выполнение расходных обязательств муниципальных образований</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030000224А</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5 398,4</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5 227,6</w:t>
            </w:r>
          </w:p>
        </w:tc>
      </w:tr>
      <w:tr w:rsidR="002A325D" w:rsidRPr="002A325D" w:rsidTr="002A325D">
        <w:trPr>
          <w:trHeight w:val="76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030000224А</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4 950,6</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4 793,7</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hideMark/>
          </w:tcPr>
          <w:p w:rsidR="002A325D" w:rsidRPr="002A325D" w:rsidRDefault="002A325D" w:rsidP="002A325D">
            <w:pPr>
              <w:rPr>
                <w:rFonts w:ascii="Arial CYR" w:hAnsi="Arial CYR" w:cs="Arial CYR"/>
              </w:rPr>
            </w:pPr>
            <w:r w:rsidRPr="002A325D">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030000224А</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447,8</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433,9</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b/>
                <w:bCs/>
              </w:rPr>
            </w:pPr>
            <w:r w:rsidRPr="002A325D">
              <w:rPr>
                <w:rFonts w:ascii="Arial CYR" w:hAnsi="Arial CYR" w:cs="Arial CYR"/>
                <w:b/>
                <w:bCs/>
              </w:rPr>
              <w:t>Профессиональная подготовка, переподготовка и повышение квалификации</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05</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4,5</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4,5</w:t>
            </w:r>
          </w:p>
        </w:tc>
      </w:tr>
      <w:tr w:rsidR="002A325D" w:rsidRPr="002A325D" w:rsidTr="002A325D">
        <w:trPr>
          <w:trHeight w:val="510"/>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Муниципальная программа "Развитие муниципального управления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05</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1500000000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4,5</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4,5</w:t>
            </w:r>
          </w:p>
        </w:tc>
      </w:tr>
      <w:tr w:rsidR="002A325D" w:rsidRPr="002A325D" w:rsidTr="002A325D">
        <w:trPr>
          <w:trHeight w:val="510"/>
        </w:trPr>
        <w:tc>
          <w:tcPr>
            <w:tcW w:w="6111" w:type="dxa"/>
            <w:tcBorders>
              <w:top w:val="nil"/>
              <w:left w:val="single" w:sz="4" w:space="0" w:color="000000"/>
              <w:bottom w:val="single" w:sz="4" w:space="0" w:color="000000"/>
              <w:right w:val="single" w:sz="4" w:space="0" w:color="000000"/>
            </w:tcBorders>
            <w:shd w:val="clear" w:color="auto" w:fill="auto"/>
            <w:hideMark/>
          </w:tcPr>
          <w:p w:rsidR="002A325D" w:rsidRPr="002A325D" w:rsidRDefault="002A325D" w:rsidP="002A325D">
            <w:pPr>
              <w:rPr>
                <w:rFonts w:ascii="Arial CYR" w:hAnsi="Arial CYR" w:cs="Arial CYR"/>
              </w:rPr>
            </w:pPr>
            <w:r w:rsidRPr="002A325D">
              <w:rPr>
                <w:rFonts w:ascii="Arial CYR" w:hAnsi="Arial CYR" w:cs="Arial CYR"/>
              </w:rPr>
              <w:t>Подпрограмма "Развитие муниципальной службы Куменского муниципального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05</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1510000000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4,5</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4,5</w:t>
            </w:r>
          </w:p>
        </w:tc>
      </w:tr>
      <w:tr w:rsidR="002A325D" w:rsidRPr="002A325D" w:rsidTr="002A325D">
        <w:trPr>
          <w:trHeight w:val="510"/>
        </w:trPr>
        <w:tc>
          <w:tcPr>
            <w:tcW w:w="6111" w:type="dxa"/>
            <w:tcBorders>
              <w:top w:val="nil"/>
              <w:left w:val="single" w:sz="4" w:space="0" w:color="000000"/>
              <w:bottom w:val="single" w:sz="4" w:space="0" w:color="000000"/>
              <w:right w:val="single" w:sz="4" w:space="0" w:color="000000"/>
            </w:tcBorders>
            <w:shd w:val="clear" w:color="auto" w:fill="auto"/>
            <w:hideMark/>
          </w:tcPr>
          <w:p w:rsidR="002A325D" w:rsidRPr="002A325D" w:rsidRDefault="002A325D" w:rsidP="002A325D">
            <w:pPr>
              <w:rPr>
                <w:rFonts w:ascii="Arial CYR" w:hAnsi="Arial CYR" w:cs="Arial CYR"/>
              </w:rPr>
            </w:pPr>
            <w:r w:rsidRPr="002A325D">
              <w:rPr>
                <w:rFonts w:ascii="Arial CYR" w:hAnsi="Arial CYR" w:cs="Arial CYR"/>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05</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1510015000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4,4</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4,4</w:t>
            </w:r>
          </w:p>
        </w:tc>
      </w:tr>
      <w:tr w:rsidR="002A325D" w:rsidRPr="002A325D" w:rsidTr="002A325D">
        <w:trPr>
          <w:trHeight w:val="510"/>
        </w:trPr>
        <w:tc>
          <w:tcPr>
            <w:tcW w:w="6111" w:type="dxa"/>
            <w:tcBorders>
              <w:top w:val="nil"/>
              <w:left w:val="single" w:sz="4" w:space="0" w:color="000000"/>
              <w:bottom w:val="single" w:sz="4" w:space="0" w:color="000000"/>
              <w:right w:val="single" w:sz="4" w:space="0" w:color="000000"/>
            </w:tcBorders>
            <w:shd w:val="clear" w:color="auto" w:fill="auto"/>
            <w:hideMark/>
          </w:tcPr>
          <w:p w:rsidR="002A325D" w:rsidRPr="002A325D" w:rsidRDefault="002A325D" w:rsidP="002A325D">
            <w:pPr>
              <w:rPr>
                <w:rFonts w:ascii="Arial CYR" w:hAnsi="Arial CYR" w:cs="Arial CYR"/>
              </w:rPr>
            </w:pPr>
            <w:r w:rsidRPr="002A325D">
              <w:rPr>
                <w:rFonts w:ascii="Arial CYR" w:hAnsi="Arial CYR" w:cs="Arial CYR"/>
              </w:rPr>
              <w:t>Подготовка и повышение квалификации лиц, замещающих муниципальные должности, и муниципальных служащих</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05</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1510015560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4,4</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4,4</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hideMark/>
          </w:tcPr>
          <w:p w:rsidR="002A325D" w:rsidRPr="002A325D" w:rsidRDefault="002A325D" w:rsidP="002A325D">
            <w:pPr>
              <w:rPr>
                <w:rFonts w:ascii="Arial CYR" w:hAnsi="Arial CYR" w:cs="Arial CYR"/>
                <w:color w:val="000000"/>
              </w:rPr>
            </w:pPr>
            <w:r w:rsidRPr="002A325D">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05</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1510015560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4,4</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4,4</w:t>
            </w:r>
          </w:p>
        </w:tc>
      </w:tr>
      <w:tr w:rsidR="002A325D" w:rsidRPr="002A325D" w:rsidTr="002A325D">
        <w:trPr>
          <w:trHeight w:val="510"/>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Софинансирование расходов на подготовку и повышение квалификации лиц, замещающих муниципальные должности, и муниципальных служащих</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05</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15100S5560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lastRenderedPageBreak/>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05</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15100S5560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b/>
                <w:bCs/>
              </w:rPr>
            </w:pPr>
            <w:r w:rsidRPr="002A325D">
              <w:rPr>
                <w:rFonts w:ascii="Arial CYR" w:hAnsi="Arial CYR" w:cs="Arial CYR"/>
                <w:b/>
                <w:bCs/>
              </w:rPr>
              <w:t>Молодежная политика и оздоровление детей</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07</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64,0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64,0</w:t>
            </w:r>
          </w:p>
        </w:tc>
      </w:tr>
      <w:tr w:rsidR="002A325D" w:rsidRPr="002A325D" w:rsidTr="002A325D">
        <w:trPr>
          <w:trHeight w:val="510"/>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Муниципальная программа "Повышение эффективности реализации молодежной политики в Куменском районе"</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07</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0200000000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64,0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64,0</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Подпрограмма Молодежь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07</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0210000000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64,0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64,0</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Мероприятия в установленной сфере деятельности</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07</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0210004000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64,0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64,0</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Мероприятия в сфере молодежной политики</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07</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0210004140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64,0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64,0</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hideMark/>
          </w:tcPr>
          <w:p w:rsidR="002A325D" w:rsidRPr="002A325D" w:rsidRDefault="002A325D" w:rsidP="002A325D">
            <w:pPr>
              <w:rPr>
                <w:rFonts w:ascii="Arial CYR" w:hAnsi="Arial CYR" w:cs="Arial CYR"/>
                <w:color w:val="000000"/>
              </w:rPr>
            </w:pPr>
            <w:r w:rsidRPr="002A325D">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07</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0210004140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64,0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64,0</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b/>
                <w:bCs/>
              </w:rPr>
            </w:pPr>
            <w:r w:rsidRPr="002A325D">
              <w:rPr>
                <w:rFonts w:ascii="Arial CYR" w:hAnsi="Arial CYR" w:cs="Arial CYR"/>
                <w:b/>
                <w:bCs/>
              </w:rPr>
              <w:t>Другие вопросы в области образования</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09</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41,0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41,0</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Муниципальная программа"Развитие образования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09</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0100000000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41,0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41,0</w:t>
            </w:r>
          </w:p>
        </w:tc>
      </w:tr>
      <w:tr w:rsidR="002A325D" w:rsidRPr="002A325D" w:rsidTr="002A325D">
        <w:trPr>
          <w:trHeight w:val="510"/>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подпрограмма "Организация отдыха, оздоровления и занятости несовершеннолетних в дни школьных каникул в Куменском районе"</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09</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0110000000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41,0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41,0</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Мероприятия в установленной сфере деятельности</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09</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0110004000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5,5</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5,5</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Мероприятия по оздоровлению детей и молодежи</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09</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0110004290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5,5</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5,5</w:t>
            </w:r>
          </w:p>
        </w:tc>
      </w:tr>
      <w:tr w:rsidR="002A325D" w:rsidRPr="002A325D" w:rsidTr="002A325D">
        <w:trPr>
          <w:trHeight w:val="510"/>
        </w:trPr>
        <w:tc>
          <w:tcPr>
            <w:tcW w:w="6111" w:type="dxa"/>
            <w:tcBorders>
              <w:top w:val="nil"/>
              <w:left w:val="single" w:sz="4" w:space="0" w:color="000000"/>
              <w:bottom w:val="single" w:sz="4" w:space="0" w:color="000000"/>
              <w:right w:val="single" w:sz="4" w:space="0" w:color="000000"/>
            </w:tcBorders>
            <w:shd w:val="clear" w:color="auto" w:fill="auto"/>
            <w:hideMark/>
          </w:tcPr>
          <w:p w:rsidR="002A325D" w:rsidRPr="002A325D" w:rsidRDefault="002A325D" w:rsidP="002A325D">
            <w:pPr>
              <w:rPr>
                <w:rFonts w:ascii="Arial CYR" w:hAnsi="Arial CYR" w:cs="Arial CYR"/>
              </w:rPr>
            </w:pPr>
            <w:r w:rsidRPr="002A325D">
              <w:rPr>
                <w:rFonts w:ascii="Arial CYR" w:hAnsi="Arial CYR" w:cs="Arial CYR"/>
              </w:rPr>
              <w:t>Предоставление субсидий бюджетным, автономным учреждениям и иным некоммерческим организациям</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09</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0110004290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600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5,5</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5,5</w:t>
            </w:r>
          </w:p>
        </w:tc>
      </w:tr>
      <w:tr w:rsidR="002A325D" w:rsidRPr="002A325D" w:rsidTr="002A325D">
        <w:trPr>
          <w:trHeight w:val="8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09</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0110015000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35,5</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35,5</w:t>
            </w:r>
          </w:p>
        </w:tc>
      </w:tr>
      <w:tr w:rsidR="002A325D" w:rsidRPr="002A325D" w:rsidTr="002A325D">
        <w:trPr>
          <w:trHeight w:val="76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09</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0110015060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35,1</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35,1</w:t>
            </w:r>
          </w:p>
        </w:tc>
      </w:tr>
      <w:tr w:rsidR="002A325D" w:rsidRPr="002A325D" w:rsidTr="002A325D">
        <w:trPr>
          <w:trHeight w:val="510"/>
        </w:trPr>
        <w:tc>
          <w:tcPr>
            <w:tcW w:w="6111" w:type="dxa"/>
            <w:tcBorders>
              <w:top w:val="nil"/>
              <w:left w:val="single" w:sz="4" w:space="0" w:color="000000"/>
              <w:bottom w:val="single" w:sz="4" w:space="0" w:color="000000"/>
              <w:right w:val="single" w:sz="4" w:space="0" w:color="000000"/>
            </w:tcBorders>
            <w:shd w:val="clear" w:color="auto" w:fill="auto"/>
            <w:hideMark/>
          </w:tcPr>
          <w:p w:rsidR="002A325D" w:rsidRPr="002A325D" w:rsidRDefault="002A325D" w:rsidP="002A325D">
            <w:pPr>
              <w:rPr>
                <w:rFonts w:ascii="Arial CYR" w:hAnsi="Arial CYR" w:cs="Arial CYR"/>
              </w:rPr>
            </w:pPr>
            <w:r w:rsidRPr="002A325D">
              <w:rPr>
                <w:rFonts w:ascii="Arial CYR" w:hAnsi="Arial CYR" w:cs="Arial CYR"/>
              </w:rPr>
              <w:t>Предоставление субсидий бюджетным, автономным учреждениям и иным некоммерческим организациям</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09</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0110015060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600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35,1</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35,1</w:t>
            </w:r>
          </w:p>
        </w:tc>
      </w:tr>
      <w:tr w:rsidR="002A325D" w:rsidRPr="002A325D" w:rsidTr="002A325D">
        <w:trPr>
          <w:trHeight w:val="76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 за счет средств районного бюджета</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09</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01100S5060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0,4</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0,4</w:t>
            </w:r>
          </w:p>
        </w:tc>
      </w:tr>
      <w:tr w:rsidR="002A325D" w:rsidRPr="002A325D" w:rsidTr="002A325D">
        <w:trPr>
          <w:trHeight w:val="510"/>
        </w:trPr>
        <w:tc>
          <w:tcPr>
            <w:tcW w:w="6111" w:type="dxa"/>
            <w:tcBorders>
              <w:top w:val="nil"/>
              <w:left w:val="single" w:sz="4" w:space="0" w:color="000000"/>
              <w:bottom w:val="single" w:sz="4" w:space="0" w:color="000000"/>
              <w:right w:val="single" w:sz="4" w:space="0" w:color="000000"/>
            </w:tcBorders>
            <w:shd w:val="clear" w:color="auto" w:fill="auto"/>
            <w:hideMark/>
          </w:tcPr>
          <w:p w:rsidR="002A325D" w:rsidRPr="002A325D" w:rsidRDefault="002A325D" w:rsidP="002A325D">
            <w:pPr>
              <w:rPr>
                <w:rFonts w:ascii="Arial CYR" w:hAnsi="Arial CYR" w:cs="Arial CYR"/>
              </w:rPr>
            </w:pPr>
            <w:r w:rsidRPr="002A325D">
              <w:rPr>
                <w:rFonts w:ascii="Arial CYR" w:hAnsi="Arial CYR" w:cs="Arial CYR"/>
              </w:rPr>
              <w:t>Предоставление субсидий бюджетным, автономным учреждениям и иным некоммерческим организациям</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09</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01100S5060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600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0,4</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0,4</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b/>
                <w:bCs/>
              </w:rPr>
            </w:pPr>
            <w:r w:rsidRPr="002A325D">
              <w:rPr>
                <w:rFonts w:ascii="Arial CYR" w:hAnsi="Arial CYR" w:cs="Arial CYR"/>
                <w:b/>
                <w:bCs/>
              </w:rPr>
              <w:t>Культура, кинематография</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08</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00</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9 606,7</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9 606,3</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b/>
                <w:bCs/>
              </w:rPr>
            </w:pPr>
            <w:r w:rsidRPr="002A325D">
              <w:rPr>
                <w:rFonts w:ascii="Arial CYR" w:hAnsi="Arial CYR" w:cs="Arial CYR"/>
                <w:b/>
                <w:bCs/>
              </w:rPr>
              <w:lastRenderedPageBreak/>
              <w:t>Культура</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08</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9 606,7</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9 606,3</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Муниципальная программа "Развитие культуры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08</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0300000000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9 606,7</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9 606,3</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Финансовое обеспечение деятельности муниципальных учреждений</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08</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0300002000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9 371,2</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9 371,2</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Музей</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08</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0300002250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566,3</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578,8</w:t>
            </w:r>
          </w:p>
        </w:tc>
      </w:tr>
      <w:tr w:rsidR="002A325D" w:rsidRPr="002A325D" w:rsidTr="002A325D">
        <w:trPr>
          <w:trHeight w:val="76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08</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0300002250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451,4</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463,9</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hideMark/>
          </w:tcPr>
          <w:p w:rsidR="002A325D" w:rsidRPr="002A325D" w:rsidRDefault="002A325D" w:rsidP="002A325D">
            <w:pPr>
              <w:rPr>
                <w:rFonts w:ascii="Arial CYR" w:hAnsi="Arial CYR" w:cs="Arial CYR"/>
                <w:color w:val="000000"/>
              </w:rPr>
            </w:pPr>
            <w:r w:rsidRPr="002A325D">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08</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0300002250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114,9</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114,9</w:t>
            </w:r>
          </w:p>
        </w:tc>
      </w:tr>
      <w:tr w:rsidR="002A325D" w:rsidRPr="002A325D" w:rsidTr="002A325D">
        <w:trPr>
          <w:trHeight w:val="510"/>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Расходы за счет средств на выполнение расходных обязательств муниципальных образований</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08</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030000225А</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393,8</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381,3</w:t>
            </w:r>
          </w:p>
        </w:tc>
      </w:tr>
      <w:tr w:rsidR="002A325D" w:rsidRPr="002A325D" w:rsidTr="002A325D">
        <w:trPr>
          <w:trHeight w:val="76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08</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030000225А</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393,8</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381,3</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Библиотеки</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08</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0300002260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4 454,7</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4 577,7</w:t>
            </w:r>
          </w:p>
        </w:tc>
      </w:tr>
      <w:tr w:rsidR="002A325D" w:rsidRPr="002A325D" w:rsidTr="002A325D">
        <w:trPr>
          <w:trHeight w:val="76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08</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0300002260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3 419,7</w:t>
            </w:r>
          </w:p>
        </w:tc>
        <w:tc>
          <w:tcPr>
            <w:tcW w:w="1525" w:type="dxa"/>
            <w:tcBorders>
              <w:top w:val="nil"/>
              <w:left w:val="nil"/>
              <w:bottom w:val="single" w:sz="4" w:space="0" w:color="000000"/>
              <w:right w:val="single" w:sz="4" w:space="0" w:color="000000"/>
            </w:tcBorders>
            <w:shd w:val="clear" w:color="auto" w:fill="auto"/>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3 514,3</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hideMark/>
          </w:tcPr>
          <w:p w:rsidR="002A325D" w:rsidRPr="002A325D" w:rsidRDefault="002A325D" w:rsidP="002A325D">
            <w:pPr>
              <w:rPr>
                <w:rFonts w:ascii="Arial CYR" w:hAnsi="Arial CYR" w:cs="Arial CYR"/>
                <w:color w:val="000000"/>
              </w:rPr>
            </w:pPr>
            <w:r w:rsidRPr="002A325D">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08</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0300002260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hideMark/>
          </w:tcPr>
          <w:p w:rsidR="002A325D" w:rsidRPr="002A325D" w:rsidRDefault="002A325D" w:rsidP="002A325D">
            <w:pPr>
              <w:jc w:val="center"/>
              <w:rPr>
                <w:rFonts w:ascii="Arial CYR" w:hAnsi="Arial CYR" w:cs="Arial CYR"/>
              </w:rPr>
            </w:pPr>
            <w:r w:rsidRPr="002A325D">
              <w:rPr>
                <w:rFonts w:ascii="Arial CYR" w:hAnsi="Arial CYR" w:cs="Arial CYR"/>
              </w:rPr>
              <w:t>1 015,0</w:t>
            </w:r>
          </w:p>
        </w:tc>
        <w:tc>
          <w:tcPr>
            <w:tcW w:w="1525" w:type="dxa"/>
            <w:tcBorders>
              <w:top w:val="nil"/>
              <w:left w:val="nil"/>
              <w:bottom w:val="single" w:sz="4" w:space="0" w:color="000000"/>
              <w:right w:val="single" w:sz="4" w:space="0" w:color="000000"/>
            </w:tcBorders>
            <w:shd w:val="clear" w:color="auto" w:fill="auto"/>
            <w:hideMark/>
          </w:tcPr>
          <w:p w:rsidR="002A325D" w:rsidRPr="002A325D" w:rsidRDefault="002A325D" w:rsidP="002A325D">
            <w:pPr>
              <w:jc w:val="center"/>
              <w:rPr>
                <w:rFonts w:ascii="Arial CYR" w:hAnsi="Arial CYR" w:cs="Arial CYR"/>
              </w:rPr>
            </w:pPr>
            <w:r w:rsidRPr="002A325D">
              <w:rPr>
                <w:rFonts w:ascii="Arial CYR" w:hAnsi="Arial CYR" w:cs="Arial CYR"/>
              </w:rPr>
              <w:t>1 043,4</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Иные бюджетные ассигнования</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08</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0300002260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800</w:t>
            </w:r>
          </w:p>
        </w:tc>
        <w:tc>
          <w:tcPr>
            <w:tcW w:w="1420" w:type="dxa"/>
            <w:tcBorders>
              <w:top w:val="nil"/>
              <w:left w:val="nil"/>
              <w:bottom w:val="single" w:sz="4" w:space="0" w:color="000000"/>
              <w:right w:val="single" w:sz="4" w:space="0" w:color="000000"/>
            </w:tcBorders>
            <w:shd w:val="clear" w:color="auto" w:fill="auto"/>
            <w:hideMark/>
          </w:tcPr>
          <w:p w:rsidR="002A325D" w:rsidRPr="002A325D" w:rsidRDefault="002A325D" w:rsidP="002A325D">
            <w:pPr>
              <w:jc w:val="center"/>
              <w:rPr>
                <w:rFonts w:ascii="Arial CYR" w:hAnsi="Arial CYR" w:cs="Arial CYR"/>
              </w:rPr>
            </w:pPr>
            <w:r w:rsidRPr="002A325D">
              <w:rPr>
                <w:rFonts w:ascii="Arial CYR" w:hAnsi="Arial CYR" w:cs="Arial CYR"/>
              </w:rPr>
              <w:t>20,0</w:t>
            </w:r>
          </w:p>
        </w:tc>
        <w:tc>
          <w:tcPr>
            <w:tcW w:w="1525" w:type="dxa"/>
            <w:tcBorders>
              <w:top w:val="nil"/>
              <w:left w:val="nil"/>
              <w:bottom w:val="single" w:sz="4" w:space="0" w:color="000000"/>
              <w:right w:val="single" w:sz="4" w:space="0" w:color="000000"/>
            </w:tcBorders>
            <w:shd w:val="clear" w:color="auto" w:fill="auto"/>
            <w:hideMark/>
          </w:tcPr>
          <w:p w:rsidR="002A325D" w:rsidRPr="002A325D" w:rsidRDefault="002A325D" w:rsidP="002A325D">
            <w:pPr>
              <w:jc w:val="center"/>
              <w:rPr>
                <w:rFonts w:ascii="Arial CYR" w:hAnsi="Arial CYR" w:cs="Arial CYR"/>
              </w:rPr>
            </w:pPr>
            <w:r w:rsidRPr="002A325D">
              <w:rPr>
                <w:rFonts w:ascii="Arial CYR" w:hAnsi="Arial CYR" w:cs="Arial CYR"/>
              </w:rPr>
              <w:t>20,0</w:t>
            </w:r>
          </w:p>
        </w:tc>
      </w:tr>
      <w:tr w:rsidR="002A325D" w:rsidRPr="002A325D" w:rsidTr="002A325D">
        <w:trPr>
          <w:trHeight w:val="510"/>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Расходы за счет средств на выполнение расходных обязательств муниципальных образований</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08</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030000226А</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3 956,4</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3 833,4</w:t>
            </w:r>
          </w:p>
        </w:tc>
      </w:tr>
      <w:tr w:rsidR="002A325D" w:rsidRPr="002A325D" w:rsidTr="002A325D">
        <w:trPr>
          <w:trHeight w:val="76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08</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030000226А</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2 998,0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2 903,4</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hideMark/>
          </w:tcPr>
          <w:p w:rsidR="002A325D" w:rsidRPr="002A325D" w:rsidRDefault="002A325D" w:rsidP="002A325D">
            <w:pPr>
              <w:rPr>
                <w:rFonts w:ascii="Arial CYR" w:hAnsi="Arial CYR" w:cs="Arial CYR"/>
                <w:color w:val="000000"/>
              </w:rPr>
            </w:pPr>
            <w:r w:rsidRPr="002A325D">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08</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030000226А</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890,8</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862,4</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Иные бюджетные ассигнования</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08</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030000226А</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800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67,6</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67,6</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Мероприятия в установленной сфере деятельности</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08</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0300004000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135,0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135,0</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Мероприятия в сфере культуры</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08</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0300004150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135,0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135,0</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hideMark/>
          </w:tcPr>
          <w:p w:rsidR="002A325D" w:rsidRPr="002A325D" w:rsidRDefault="002A325D" w:rsidP="002A325D">
            <w:pPr>
              <w:rPr>
                <w:rFonts w:ascii="Arial CYR" w:hAnsi="Arial CYR" w:cs="Arial CYR"/>
                <w:color w:val="000000"/>
              </w:rPr>
            </w:pPr>
            <w:r w:rsidRPr="002A325D">
              <w:rPr>
                <w:rFonts w:ascii="Arial CYR" w:hAnsi="Arial CYR" w:cs="Arial CYR"/>
                <w:color w:val="000000"/>
              </w:rPr>
              <w:t xml:space="preserve">Закупка товаров, работ и услуг для государственных </w:t>
            </w:r>
            <w:r w:rsidRPr="002A325D">
              <w:rPr>
                <w:rFonts w:ascii="Arial CYR" w:hAnsi="Arial CYR" w:cs="Arial CYR"/>
                <w:color w:val="000000"/>
              </w:rPr>
              <w:lastRenderedPageBreak/>
              <w:t>(муниципальных)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lastRenderedPageBreak/>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08</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0300004150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135,0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135,0</w:t>
            </w:r>
          </w:p>
        </w:tc>
      </w:tr>
      <w:tr w:rsidR="002A325D" w:rsidRPr="002A325D" w:rsidTr="002A325D">
        <w:trPr>
          <w:trHeight w:val="255"/>
        </w:trPr>
        <w:tc>
          <w:tcPr>
            <w:tcW w:w="6111" w:type="dxa"/>
            <w:tcBorders>
              <w:top w:val="nil"/>
              <w:left w:val="single" w:sz="4" w:space="0" w:color="auto"/>
              <w:bottom w:val="single" w:sz="4" w:space="0" w:color="auto"/>
              <w:right w:val="single" w:sz="4" w:space="0" w:color="auto"/>
            </w:tcBorders>
            <w:shd w:val="clear" w:color="auto" w:fill="auto"/>
            <w:hideMark/>
          </w:tcPr>
          <w:p w:rsidR="002A325D" w:rsidRPr="002A325D" w:rsidRDefault="002A325D" w:rsidP="002A325D">
            <w:pPr>
              <w:rPr>
                <w:rFonts w:ascii="Arial CYR" w:hAnsi="Arial CYR" w:cs="Arial CYR"/>
              </w:rPr>
            </w:pPr>
            <w:r w:rsidRPr="002A325D">
              <w:rPr>
                <w:rFonts w:ascii="Arial CYR" w:hAnsi="Arial CYR" w:cs="Arial CYR"/>
              </w:rPr>
              <w:lastRenderedPageBreak/>
              <w:t>Поддержка отрасли культуры</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08</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c>
          <w:tcPr>
            <w:tcW w:w="1373" w:type="dxa"/>
            <w:tcBorders>
              <w:top w:val="nil"/>
              <w:left w:val="nil"/>
              <w:bottom w:val="single" w:sz="4" w:space="0" w:color="auto"/>
              <w:right w:val="single" w:sz="4" w:space="0" w:color="auto"/>
            </w:tcBorders>
            <w:shd w:val="clear" w:color="auto" w:fill="auto"/>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03000L5190</w:t>
            </w:r>
          </w:p>
        </w:tc>
        <w:tc>
          <w:tcPr>
            <w:tcW w:w="588" w:type="dxa"/>
            <w:tcBorders>
              <w:top w:val="nil"/>
              <w:left w:val="nil"/>
              <w:bottom w:val="single" w:sz="4" w:space="0" w:color="auto"/>
              <w:right w:val="single" w:sz="4" w:space="0" w:color="auto"/>
            </w:tcBorders>
            <w:shd w:val="clear" w:color="auto" w:fill="auto"/>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100,5</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100,1</w:t>
            </w:r>
          </w:p>
        </w:tc>
      </w:tr>
      <w:tr w:rsidR="002A325D" w:rsidRPr="002A325D" w:rsidTr="002A325D">
        <w:trPr>
          <w:trHeight w:val="255"/>
        </w:trPr>
        <w:tc>
          <w:tcPr>
            <w:tcW w:w="6111" w:type="dxa"/>
            <w:tcBorders>
              <w:top w:val="nil"/>
              <w:left w:val="single" w:sz="4" w:space="0" w:color="auto"/>
              <w:bottom w:val="single" w:sz="4" w:space="0" w:color="auto"/>
              <w:right w:val="single" w:sz="4" w:space="0" w:color="auto"/>
            </w:tcBorders>
            <w:shd w:val="clear" w:color="auto" w:fill="auto"/>
            <w:hideMark/>
          </w:tcPr>
          <w:p w:rsidR="002A325D" w:rsidRPr="002A325D" w:rsidRDefault="002A325D" w:rsidP="002A325D">
            <w:pPr>
              <w:rPr>
                <w:rFonts w:ascii="Arial CYR" w:hAnsi="Arial CYR" w:cs="Arial CYR"/>
              </w:rPr>
            </w:pPr>
            <w:r w:rsidRPr="002A325D">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08</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c>
          <w:tcPr>
            <w:tcW w:w="1373" w:type="dxa"/>
            <w:tcBorders>
              <w:top w:val="nil"/>
              <w:left w:val="nil"/>
              <w:bottom w:val="single" w:sz="4" w:space="0" w:color="auto"/>
              <w:right w:val="single" w:sz="4" w:space="0" w:color="auto"/>
            </w:tcBorders>
            <w:shd w:val="clear" w:color="auto" w:fill="auto"/>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03000L5190</w:t>
            </w:r>
          </w:p>
        </w:tc>
        <w:tc>
          <w:tcPr>
            <w:tcW w:w="588" w:type="dxa"/>
            <w:tcBorders>
              <w:top w:val="nil"/>
              <w:left w:val="nil"/>
              <w:bottom w:val="single" w:sz="4" w:space="0" w:color="auto"/>
              <w:right w:val="single" w:sz="4" w:space="0" w:color="auto"/>
            </w:tcBorders>
            <w:shd w:val="clear" w:color="auto" w:fill="auto"/>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100,5</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100,1</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b/>
                <w:bCs/>
              </w:rPr>
            </w:pPr>
            <w:r w:rsidRPr="002A325D">
              <w:rPr>
                <w:rFonts w:ascii="Arial CYR" w:hAnsi="Arial CYR" w:cs="Arial CYR"/>
                <w:b/>
                <w:bCs/>
              </w:rPr>
              <w:t>Социальная политика</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00</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8 449,5</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7 085,2</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b/>
                <w:bCs/>
              </w:rPr>
            </w:pPr>
            <w:r w:rsidRPr="002A325D">
              <w:rPr>
                <w:rFonts w:ascii="Arial CYR" w:hAnsi="Arial CYR" w:cs="Arial CYR"/>
                <w:b/>
                <w:bCs/>
              </w:rPr>
              <w:t>Пенсионное обеспечение</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2 556,6</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2 556,6</w:t>
            </w:r>
          </w:p>
        </w:tc>
      </w:tr>
      <w:tr w:rsidR="002A325D" w:rsidRPr="002A325D" w:rsidTr="002A325D">
        <w:trPr>
          <w:trHeight w:val="510"/>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Муниципальная программа "Развитие муниципального управления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1500000000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2 556,6</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2 556,6</w:t>
            </w:r>
          </w:p>
        </w:tc>
      </w:tr>
      <w:tr w:rsidR="002A325D" w:rsidRPr="002A325D" w:rsidTr="002A325D">
        <w:trPr>
          <w:trHeight w:val="300"/>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Доплаты к пенсиям, дополнительное пенсионное обеспечение</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1500008000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2 556,6</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2 556,6</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Ежемесячная доплата к пенсии лицам, замещавшим муниципальные должности</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1500008050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575,5</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575,5</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Социальное обеспечение и иные выплаты населению</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1500008050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300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575,5</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575,5</w:t>
            </w:r>
          </w:p>
        </w:tc>
      </w:tr>
      <w:tr w:rsidR="002A325D" w:rsidRPr="002A325D" w:rsidTr="002A325D">
        <w:trPr>
          <w:trHeight w:val="28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Ежемесячная доплата к пенсии лицам, замещавшим должности муниципальной службы</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1500008060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1 981,1</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1 981,1</w:t>
            </w:r>
          </w:p>
        </w:tc>
      </w:tr>
      <w:tr w:rsidR="002A325D" w:rsidRPr="002A325D" w:rsidTr="002A325D">
        <w:trPr>
          <w:trHeight w:val="28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Социальное обеспечение и иные выплаты населению</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1500008060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300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1 981,1</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1 981,1</w:t>
            </w:r>
          </w:p>
        </w:tc>
      </w:tr>
      <w:tr w:rsidR="002A325D" w:rsidRPr="002A325D" w:rsidTr="002A325D">
        <w:trPr>
          <w:trHeight w:val="300"/>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b/>
                <w:bCs/>
              </w:rPr>
            </w:pPr>
            <w:r w:rsidRPr="002A325D">
              <w:rPr>
                <w:rFonts w:ascii="Arial CYR" w:hAnsi="Arial CYR" w:cs="Arial CYR"/>
                <w:b/>
                <w:bCs/>
              </w:rPr>
              <w:t>Социальное обеспечение населения</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1 548,6</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1 602,5</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Муниципальная программа "Развитие культуры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0300000000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729,0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763,2</w:t>
            </w:r>
          </w:p>
        </w:tc>
      </w:tr>
      <w:tr w:rsidR="002A325D" w:rsidRPr="002A325D" w:rsidTr="002A325D">
        <w:trPr>
          <w:trHeight w:val="510"/>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0300016000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729,0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763,2</w:t>
            </w:r>
          </w:p>
        </w:tc>
      </w:tr>
      <w:tr w:rsidR="002A325D" w:rsidRPr="002A325D" w:rsidTr="002A325D">
        <w:trPr>
          <w:trHeight w:val="1020"/>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0300016140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729,0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763,2</w:t>
            </w:r>
          </w:p>
        </w:tc>
      </w:tr>
      <w:tr w:rsidR="002A325D" w:rsidRPr="002A325D" w:rsidTr="002A325D">
        <w:trPr>
          <w:trHeight w:val="76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0300016140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721,7</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755,6</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hideMark/>
          </w:tcPr>
          <w:p w:rsidR="002A325D" w:rsidRPr="002A325D" w:rsidRDefault="002A325D" w:rsidP="002A325D">
            <w:pPr>
              <w:rPr>
                <w:rFonts w:ascii="Arial CYR" w:hAnsi="Arial CYR" w:cs="Arial CYR"/>
                <w:color w:val="000000"/>
              </w:rPr>
            </w:pPr>
            <w:r w:rsidRPr="002A325D">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0300016140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7,3</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7,6</w:t>
            </w:r>
          </w:p>
        </w:tc>
      </w:tr>
      <w:tr w:rsidR="002A325D" w:rsidRPr="002A325D" w:rsidTr="002A325D">
        <w:trPr>
          <w:trHeight w:val="510"/>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Муниципальная программа "Развитие физической культуры и спорта в Куменском районе"</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0500000000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416,6</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436,3</w:t>
            </w:r>
          </w:p>
        </w:tc>
      </w:tr>
      <w:tr w:rsidR="002A325D" w:rsidRPr="002A325D" w:rsidTr="002A325D">
        <w:trPr>
          <w:trHeight w:val="510"/>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0500016000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416,6</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436,3</w:t>
            </w:r>
          </w:p>
        </w:tc>
      </w:tr>
      <w:tr w:rsidR="002A325D" w:rsidRPr="002A325D" w:rsidTr="002A325D">
        <w:trPr>
          <w:trHeight w:val="1020"/>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lastRenderedPageBreak/>
              <w:t>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0500016140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416,6</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436,3</w:t>
            </w:r>
          </w:p>
        </w:tc>
      </w:tr>
      <w:tr w:rsidR="002A325D" w:rsidRPr="002A325D" w:rsidTr="002A325D">
        <w:trPr>
          <w:trHeight w:val="510"/>
        </w:trPr>
        <w:tc>
          <w:tcPr>
            <w:tcW w:w="6111" w:type="dxa"/>
            <w:tcBorders>
              <w:top w:val="nil"/>
              <w:left w:val="single" w:sz="4" w:space="0" w:color="000000"/>
              <w:bottom w:val="single" w:sz="4" w:space="0" w:color="000000"/>
              <w:right w:val="single" w:sz="4" w:space="0" w:color="000000"/>
            </w:tcBorders>
            <w:shd w:val="clear" w:color="auto" w:fill="auto"/>
            <w:hideMark/>
          </w:tcPr>
          <w:p w:rsidR="002A325D" w:rsidRPr="002A325D" w:rsidRDefault="002A325D" w:rsidP="002A325D">
            <w:pPr>
              <w:rPr>
                <w:rFonts w:ascii="Arial CYR" w:hAnsi="Arial CYR" w:cs="Arial CYR"/>
                <w:color w:val="000000"/>
              </w:rPr>
            </w:pPr>
            <w:r w:rsidRPr="002A325D">
              <w:rPr>
                <w:rFonts w:ascii="Arial CYR" w:hAnsi="Arial CYR" w:cs="Arial CYR"/>
                <w:color w:val="000000"/>
              </w:rPr>
              <w:t>Предоставление субсидий бюджетным, автономным учреждениям и иным некоммерческим организациям</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0500016140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600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416,6</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436,3</w:t>
            </w:r>
          </w:p>
        </w:tc>
      </w:tr>
      <w:tr w:rsidR="002A325D" w:rsidRPr="002A325D" w:rsidTr="002A325D">
        <w:trPr>
          <w:trHeight w:val="510"/>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Муниципальная программа "Развитие муниципального управления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1500000000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403,0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403,0</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hideMark/>
          </w:tcPr>
          <w:p w:rsidR="002A325D" w:rsidRPr="002A325D" w:rsidRDefault="002A325D" w:rsidP="002A325D">
            <w:pPr>
              <w:rPr>
                <w:rFonts w:ascii="Arial CYR" w:hAnsi="Arial CYR" w:cs="Arial CYR"/>
                <w:color w:val="000000"/>
              </w:rPr>
            </w:pPr>
            <w:r w:rsidRPr="002A325D">
              <w:rPr>
                <w:rFonts w:ascii="Arial CYR" w:hAnsi="Arial CYR" w:cs="Arial CYR"/>
                <w:color w:val="000000"/>
              </w:rPr>
              <w:t>Выплаты отдельным категориям граждан</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hideMark/>
          </w:tcPr>
          <w:p w:rsidR="002A325D" w:rsidRPr="002A325D" w:rsidRDefault="002A325D" w:rsidP="002A325D">
            <w:pPr>
              <w:jc w:val="center"/>
              <w:rPr>
                <w:rFonts w:ascii="Arial CYR" w:hAnsi="Arial CYR" w:cs="Arial CYR"/>
                <w:color w:val="000000"/>
              </w:rPr>
            </w:pPr>
            <w:r w:rsidRPr="002A325D">
              <w:rPr>
                <w:rFonts w:ascii="Arial CYR" w:hAnsi="Arial CYR" w:cs="Arial CYR"/>
                <w:color w:val="000000"/>
              </w:rPr>
              <w:t>1500009000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5,0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5,0</w:t>
            </w:r>
          </w:p>
        </w:tc>
      </w:tr>
      <w:tr w:rsidR="002A325D" w:rsidRPr="002A325D" w:rsidTr="002A325D">
        <w:trPr>
          <w:trHeight w:val="510"/>
        </w:trPr>
        <w:tc>
          <w:tcPr>
            <w:tcW w:w="6111" w:type="dxa"/>
            <w:tcBorders>
              <w:top w:val="nil"/>
              <w:left w:val="single" w:sz="4" w:space="0" w:color="000000"/>
              <w:bottom w:val="single" w:sz="4" w:space="0" w:color="000000"/>
              <w:right w:val="single" w:sz="4" w:space="0" w:color="000000"/>
            </w:tcBorders>
            <w:shd w:val="clear" w:color="auto" w:fill="auto"/>
            <w:hideMark/>
          </w:tcPr>
          <w:p w:rsidR="002A325D" w:rsidRPr="002A325D" w:rsidRDefault="002A325D" w:rsidP="002A325D">
            <w:pPr>
              <w:rPr>
                <w:rFonts w:ascii="Arial CYR" w:hAnsi="Arial CYR" w:cs="Arial CYR"/>
                <w:color w:val="000000"/>
              </w:rPr>
            </w:pPr>
            <w:r w:rsidRPr="002A325D">
              <w:rPr>
                <w:rFonts w:ascii="Arial CYR" w:hAnsi="Arial CYR" w:cs="Arial CYR"/>
                <w:color w:val="000000"/>
              </w:rPr>
              <w:t>Единовременная социальная выплата в виде премии лицам, награжденным почетной грамотой администрации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vAlign w:val="bottom"/>
            <w:hideMark/>
          </w:tcPr>
          <w:p w:rsidR="002A325D" w:rsidRPr="002A325D" w:rsidRDefault="002A325D" w:rsidP="002A325D">
            <w:pPr>
              <w:jc w:val="center"/>
              <w:rPr>
                <w:rFonts w:ascii="Arial CYR" w:hAnsi="Arial CYR" w:cs="Arial CYR"/>
                <w:color w:val="000000"/>
              </w:rPr>
            </w:pPr>
            <w:r w:rsidRPr="002A325D">
              <w:rPr>
                <w:rFonts w:ascii="Arial CYR" w:hAnsi="Arial CYR" w:cs="Arial CYR"/>
                <w:color w:val="000000"/>
              </w:rPr>
              <w:t>1500009600</w:t>
            </w:r>
          </w:p>
        </w:tc>
        <w:tc>
          <w:tcPr>
            <w:tcW w:w="588" w:type="dxa"/>
            <w:tcBorders>
              <w:top w:val="nil"/>
              <w:left w:val="nil"/>
              <w:bottom w:val="single" w:sz="4" w:space="0" w:color="000000"/>
              <w:right w:val="single" w:sz="4" w:space="0" w:color="000000"/>
            </w:tcBorders>
            <w:shd w:val="clear" w:color="auto" w:fill="auto"/>
            <w:vAlign w:val="bottom"/>
            <w:hideMark/>
          </w:tcPr>
          <w:p w:rsidR="002A325D" w:rsidRPr="002A325D" w:rsidRDefault="002A325D" w:rsidP="002A325D">
            <w:pPr>
              <w:jc w:val="center"/>
              <w:rPr>
                <w:rFonts w:ascii="Arial CYR" w:hAnsi="Arial CYR" w:cs="Arial CYR"/>
                <w:color w:val="000000"/>
              </w:rPr>
            </w:pPr>
            <w:r w:rsidRPr="002A325D">
              <w:rPr>
                <w:rFonts w:ascii="Arial CYR" w:hAnsi="Arial CYR" w:cs="Arial CYR"/>
                <w:color w:val="000000"/>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5,0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5,0</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Социальное обеспечение и иные выплаты населению</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hideMark/>
          </w:tcPr>
          <w:p w:rsidR="002A325D" w:rsidRPr="002A325D" w:rsidRDefault="002A325D" w:rsidP="002A325D">
            <w:pPr>
              <w:jc w:val="center"/>
              <w:rPr>
                <w:rFonts w:ascii="Arial CYR" w:hAnsi="Arial CYR" w:cs="Arial CYR"/>
                <w:color w:val="000000"/>
              </w:rPr>
            </w:pPr>
            <w:r w:rsidRPr="002A325D">
              <w:rPr>
                <w:rFonts w:ascii="Arial CYR" w:hAnsi="Arial CYR" w:cs="Arial CYR"/>
                <w:color w:val="000000"/>
              </w:rPr>
              <w:t>1500009600</w:t>
            </w:r>
          </w:p>
        </w:tc>
        <w:tc>
          <w:tcPr>
            <w:tcW w:w="588" w:type="dxa"/>
            <w:tcBorders>
              <w:top w:val="nil"/>
              <w:left w:val="nil"/>
              <w:bottom w:val="single" w:sz="4" w:space="0" w:color="000000"/>
              <w:right w:val="single" w:sz="4" w:space="0" w:color="000000"/>
            </w:tcBorders>
            <w:shd w:val="clear" w:color="auto" w:fill="auto"/>
            <w:hideMark/>
          </w:tcPr>
          <w:p w:rsidR="002A325D" w:rsidRPr="002A325D" w:rsidRDefault="002A325D" w:rsidP="002A325D">
            <w:pPr>
              <w:jc w:val="center"/>
              <w:rPr>
                <w:rFonts w:ascii="Arial CYR" w:hAnsi="Arial CYR" w:cs="Arial CYR"/>
                <w:color w:val="000000"/>
              </w:rPr>
            </w:pPr>
            <w:r w:rsidRPr="002A325D">
              <w:rPr>
                <w:rFonts w:ascii="Arial CYR" w:hAnsi="Arial CYR" w:cs="Arial CYR"/>
                <w:color w:val="000000"/>
              </w:rPr>
              <w:t>300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5,0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5,0</w:t>
            </w:r>
          </w:p>
        </w:tc>
      </w:tr>
      <w:tr w:rsidR="002A325D" w:rsidRPr="002A325D" w:rsidTr="002A325D">
        <w:trPr>
          <w:trHeight w:val="510"/>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Финансовое обеспечение расходных обязательств муниуипальных образований, возникающих при выполнении государственных полномочий Кировской области</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1500016000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398,0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398,0</w:t>
            </w:r>
          </w:p>
        </w:tc>
      </w:tr>
      <w:tr w:rsidR="002A325D" w:rsidRPr="002A325D" w:rsidTr="002A325D">
        <w:trPr>
          <w:trHeight w:val="1020"/>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1500016120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398,0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398,0</w:t>
            </w:r>
          </w:p>
        </w:tc>
      </w:tr>
      <w:tr w:rsidR="002A325D" w:rsidRPr="002A325D" w:rsidTr="002A325D">
        <w:trPr>
          <w:trHeight w:val="76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1500016120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398,0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398,0</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b/>
                <w:bCs/>
              </w:rPr>
            </w:pPr>
            <w:r w:rsidRPr="002A325D">
              <w:rPr>
                <w:rFonts w:ascii="Arial CYR" w:hAnsi="Arial CYR" w:cs="Arial CYR"/>
                <w:b/>
                <w:bCs/>
              </w:rPr>
              <w:t>Охрана семьи и детства</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4 254,3</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2 836,1</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Муниципальная программа"Развитие образования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0100000000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4 254,3</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2 836,1</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подпрограмма "Развитие системы образования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0130000000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4 254,3</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2 836,1</w:t>
            </w:r>
          </w:p>
        </w:tc>
      </w:tr>
      <w:tr w:rsidR="002A325D" w:rsidRPr="002A325D" w:rsidTr="002A325D">
        <w:trPr>
          <w:trHeight w:val="510"/>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0130016000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21,2</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14,1</w:t>
            </w:r>
          </w:p>
        </w:tc>
      </w:tr>
      <w:tr w:rsidR="002A325D" w:rsidRPr="002A325D" w:rsidTr="002A325D">
        <w:trPr>
          <w:trHeight w:val="1020"/>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lastRenderedPageBreak/>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0130016090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21,2</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14,1</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hideMark/>
          </w:tcPr>
          <w:p w:rsidR="002A325D" w:rsidRPr="002A325D" w:rsidRDefault="002A325D" w:rsidP="002A325D">
            <w:pPr>
              <w:rPr>
                <w:rFonts w:ascii="Arial CYR" w:hAnsi="Arial CYR" w:cs="Arial CYR"/>
                <w:color w:val="000000"/>
              </w:rPr>
            </w:pPr>
            <w:r w:rsidRPr="002A325D">
              <w:rPr>
                <w:rFonts w:ascii="Arial CYR" w:hAnsi="Arial CYR" w:cs="Arial CYR"/>
                <w:color w:val="000000"/>
              </w:rPr>
              <w:t>Расходы по администрированию</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0130016094</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21,2</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14,1</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hideMark/>
          </w:tcPr>
          <w:p w:rsidR="002A325D" w:rsidRPr="002A325D" w:rsidRDefault="002A325D" w:rsidP="002A325D">
            <w:pPr>
              <w:rPr>
                <w:rFonts w:ascii="Arial CYR" w:hAnsi="Arial CYR" w:cs="Arial CYR"/>
                <w:color w:val="000000"/>
              </w:rPr>
            </w:pPr>
            <w:r w:rsidRPr="002A325D">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0130016094</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21,2</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14,1</w:t>
            </w:r>
          </w:p>
        </w:tc>
      </w:tr>
      <w:tr w:rsidR="002A325D" w:rsidRPr="002A325D" w:rsidTr="002A325D">
        <w:trPr>
          <w:trHeight w:val="1020"/>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01300N0820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4 233,1</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2 822,0</w:t>
            </w:r>
          </w:p>
        </w:tc>
      </w:tr>
      <w:tr w:rsidR="002A325D" w:rsidRPr="002A325D" w:rsidTr="002A325D">
        <w:trPr>
          <w:trHeight w:val="510"/>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Капитальные вложения в объекты недвижимого имущества государственной (муниципальной) собственности</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04</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01300N0820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400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4 233,1</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2 822,0</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b/>
                <w:bCs/>
              </w:rPr>
            </w:pPr>
            <w:r w:rsidRPr="002A325D">
              <w:rPr>
                <w:rFonts w:ascii="Arial CYR" w:hAnsi="Arial CYR" w:cs="Arial CYR"/>
                <w:b/>
                <w:bCs/>
              </w:rPr>
              <w:t>Другие вопросы в областисоциальной политики</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06</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90,0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90,0</w:t>
            </w:r>
          </w:p>
        </w:tc>
      </w:tr>
      <w:tr w:rsidR="002A325D" w:rsidRPr="002A325D" w:rsidTr="002A325D">
        <w:trPr>
          <w:trHeight w:val="510"/>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Муниципальная программа "Поддержка деятельности социально ориентированных некоммерческих организаций и развитие активности населения в Куменском районе"</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06</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0400000000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90,0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90,0</w:t>
            </w:r>
          </w:p>
        </w:tc>
      </w:tr>
      <w:tr w:rsidR="002A325D" w:rsidRPr="002A325D" w:rsidTr="002A325D">
        <w:trPr>
          <w:trHeight w:val="510"/>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подпрограмма "Поддержка деятельности общественных организаций, ТОС и развитие  активности населения"</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06</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0410000000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45,0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45,0</w:t>
            </w:r>
          </w:p>
        </w:tc>
      </w:tr>
      <w:tr w:rsidR="002A325D" w:rsidRPr="002A325D" w:rsidTr="002A325D">
        <w:trPr>
          <w:trHeight w:val="300"/>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Мероприятия в установленной сфере деятельности</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06</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0410004000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45,0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45,0</w:t>
            </w:r>
          </w:p>
        </w:tc>
      </w:tr>
      <w:tr w:rsidR="002A325D" w:rsidRPr="002A325D" w:rsidTr="002A325D">
        <w:trPr>
          <w:trHeight w:val="510"/>
        </w:trPr>
        <w:tc>
          <w:tcPr>
            <w:tcW w:w="6111" w:type="dxa"/>
            <w:tcBorders>
              <w:top w:val="nil"/>
              <w:left w:val="single" w:sz="4" w:space="0" w:color="000000"/>
              <w:bottom w:val="single" w:sz="4" w:space="0" w:color="000000"/>
              <w:right w:val="single" w:sz="4" w:space="0" w:color="000000"/>
            </w:tcBorders>
            <w:shd w:val="clear" w:color="auto" w:fill="auto"/>
            <w:hideMark/>
          </w:tcPr>
          <w:p w:rsidR="002A325D" w:rsidRPr="002A325D" w:rsidRDefault="002A325D" w:rsidP="002A325D">
            <w:pPr>
              <w:rPr>
                <w:rFonts w:ascii="Arial CYR" w:hAnsi="Arial CYR" w:cs="Arial CYR"/>
              </w:rPr>
            </w:pPr>
            <w:r w:rsidRPr="002A325D">
              <w:rPr>
                <w:rFonts w:ascii="Arial CYR" w:hAnsi="Arial CYR" w:cs="Arial CYR"/>
              </w:rPr>
              <w:t>Реализация мероприятий, направленных на поддержку деятельности общественных организаций, ТОС и развитие активности населения</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06</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0410004131</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45,0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45,0</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hideMark/>
          </w:tcPr>
          <w:p w:rsidR="002A325D" w:rsidRPr="002A325D" w:rsidRDefault="002A325D" w:rsidP="002A325D">
            <w:pPr>
              <w:rPr>
                <w:rFonts w:ascii="Arial CYR" w:hAnsi="Arial CYR" w:cs="Arial CYR"/>
                <w:color w:val="000000"/>
              </w:rPr>
            </w:pPr>
            <w:r w:rsidRPr="002A325D">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06</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0410004131</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45,0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45,0</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Подпрограмма "Социальная поддержка инвалидов "</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06</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0420000000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45,0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45,0</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Мероприятия в установленной сфере деятельности</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06</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0420004000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45,0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45,0</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hideMark/>
          </w:tcPr>
          <w:p w:rsidR="002A325D" w:rsidRPr="002A325D" w:rsidRDefault="002A325D" w:rsidP="002A325D">
            <w:pPr>
              <w:rPr>
                <w:rFonts w:ascii="Arial CYR" w:hAnsi="Arial CYR" w:cs="Arial CYR"/>
              </w:rPr>
            </w:pPr>
            <w:r w:rsidRPr="002A325D">
              <w:rPr>
                <w:rFonts w:ascii="Arial CYR" w:hAnsi="Arial CYR" w:cs="Arial CYR"/>
              </w:rPr>
              <w:t>Реализация мероприятий, направленных на социальную поддержку инвалидов</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06</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0420004130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45,0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45,0</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hideMark/>
          </w:tcPr>
          <w:p w:rsidR="002A325D" w:rsidRPr="002A325D" w:rsidRDefault="002A325D" w:rsidP="002A325D">
            <w:pPr>
              <w:rPr>
                <w:rFonts w:ascii="Arial CYR" w:hAnsi="Arial CYR" w:cs="Arial CYR"/>
                <w:color w:val="000000"/>
              </w:rPr>
            </w:pPr>
            <w:r w:rsidRPr="002A325D">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06</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0420004130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45,0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45,0</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b/>
                <w:bCs/>
              </w:rPr>
            </w:pPr>
            <w:r w:rsidRPr="002A325D">
              <w:rPr>
                <w:rFonts w:ascii="Arial CYR" w:hAnsi="Arial CYR" w:cs="Arial CYR"/>
                <w:b/>
                <w:bCs/>
              </w:rPr>
              <w:t>Физическая культура и спорт</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11</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00</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15 595,4</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15 595,4</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b/>
                <w:bCs/>
              </w:rPr>
            </w:pPr>
            <w:r w:rsidRPr="002A325D">
              <w:rPr>
                <w:rFonts w:ascii="Arial CYR" w:hAnsi="Arial CYR" w:cs="Arial CYR"/>
                <w:b/>
                <w:bCs/>
              </w:rPr>
              <w:t>Массовый спорт</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11</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02</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63,7</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63,7</w:t>
            </w:r>
          </w:p>
        </w:tc>
      </w:tr>
      <w:tr w:rsidR="002A325D" w:rsidRPr="002A325D" w:rsidTr="002A325D">
        <w:trPr>
          <w:trHeight w:val="510"/>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Муниципальная программа "Развитие физической культуры и спорта в Куменском районе"</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11</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0500000000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63,7</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63,7</w:t>
            </w:r>
          </w:p>
        </w:tc>
      </w:tr>
      <w:tr w:rsidR="002A325D" w:rsidRPr="002A325D" w:rsidTr="002A325D">
        <w:trPr>
          <w:trHeight w:val="510"/>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lastRenderedPageBreak/>
              <w:t>Подпрограмма "Совершенствование сферы физической культуры и спорта в Куменском районе"</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11</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0510000000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63,7</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63,7</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Мероприятия в установленной сфере деятельности</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11</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0510004000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63,7</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63,7</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Мероприятия в области физической культуры и спорта</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11</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0510004040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63,7</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63,7</w:t>
            </w:r>
          </w:p>
        </w:tc>
      </w:tr>
      <w:tr w:rsidR="002A325D" w:rsidRPr="002A325D" w:rsidTr="002A325D">
        <w:trPr>
          <w:trHeight w:val="76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11</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0510004040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13,7</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13,7</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hideMark/>
          </w:tcPr>
          <w:p w:rsidR="002A325D" w:rsidRPr="002A325D" w:rsidRDefault="002A325D" w:rsidP="002A325D">
            <w:pPr>
              <w:rPr>
                <w:rFonts w:ascii="Arial CYR" w:hAnsi="Arial CYR" w:cs="Arial CYR"/>
                <w:color w:val="000000"/>
              </w:rPr>
            </w:pPr>
            <w:r w:rsidRPr="002A325D">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11</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02</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0510004040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50,0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50,0</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b/>
                <w:bCs/>
              </w:rPr>
            </w:pPr>
            <w:r w:rsidRPr="002A325D">
              <w:rPr>
                <w:rFonts w:ascii="Arial CYR" w:hAnsi="Arial CYR" w:cs="Arial CYR"/>
                <w:b/>
                <w:bCs/>
              </w:rPr>
              <w:t>Спорт высших достижений</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11</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15 531,7</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15 531,7</w:t>
            </w:r>
          </w:p>
        </w:tc>
      </w:tr>
      <w:tr w:rsidR="002A325D" w:rsidRPr="002A325D" w:rsidTr="002A325D">
        <w:trPr>
          <w:trHeight w:val="510"/>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Муниципальная программа "Развитие физической культуры и спорта в Куменском районе"</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11</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0500000000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15 531,7</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15 531,7</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Финансовое обеспечение деятельности муниципальных учреждений</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11</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0500002000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15 531,7</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15 531,7</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Учреждения в области физической культуры и спорта</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11</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0500002070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7 638,8</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7 851,8</w:t>
            </w:r>
          </w:p>
        </w:tc>
      </w:tr>
      <w:tr w:rsidR="002A325D" w:rsidRPr="002A325D" w:rsidTr="002A325D">
        <w:trPr>
          <w:trHeight w:val="510"/>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Предоставление субсидий бюджетным, автономным учреждениям и иным некоммерческим организациям</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11</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0500002070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600</w:t>
            </w:r>
          </w:p>
        </w:tc>
        <w:tc>
          <w:tcPr>
            <w:tcW w:w="1420" w:type="dxa"/>
            <w:tcBorders>
              <w:top w:val="nil"/>
              <w:left w:val="nil"/>
              <w:bottom w:val="single" w:sz="4" w:space="0" w:color="000000"/>
              <w:right w:val="single" w:sz="4" w:space="0" w:color="000000"/>
            </w:tcBorders>
            <w:shd w:val="clear" w:color="auto" w:fill="auto"/>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7 638,8</w:t>
            </w:r>
          </w:p>
        </w:tc>
        <w:tc>
          <w:tcPr>
            <w:tcW w:w="1525" w:type="dxa"/>
            <w:tcBorders>
              <w:top w:val="nil"/>
              <w:left w:val="nil"/>
              <w:bottom w:val="single" w:sz="4" w:space="0" w:color="000000"/>
              <w:right w:val="single" w:sz="4" w:space="0" w:color="000000"/>
            </w:tcBorders>
            <w:shd w:val="clear" w:color="auto" w:fill="auto"/>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7 851,8</w:t>
            </w:r>
          </w:p>
        </w:tc>
      </w:tr>
      <w:tr w:rsidR="002A325D" w:rsidRPr="002A325D" w:rsidTr="002A325D">
        <w:trPr>
          <w:trHeight w:val="510"/>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Расходы за счет средств на выполнение расходных обязательств муниципальных образований</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11</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050000207А</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7 892,9</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7 679,9</w:t>
            </w:r>
          </w:p>
        </w:tc>
      </w:tr>
      <w:tr w:rsidR="002A325D" w:rsidRPr="002A325D" w:rsidTr="002A325D">
        <w:trPr>
          <w:trHeight w:val="510"/>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Предоставление субсидий бюджетным, автономным учреждениям и иным некоммерческим организациям</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936</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11</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050000207А</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600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7 892,9</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7 679,9</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b/>
                <w:bCs/>
              </w:rPr>
            </w:pPr>
            <w:r w:rsidRPr="002A325D">
              <w:rPr>
                <w:rFonts w:ascii="Arial CYR" w:hAnsi="Arial CYR" w:cs="Arial CYR"/>
                <w:b/>
                <w:bCs/>
              </w:rPr>
              <w:t>МУ Куменская районная дума</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943</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00</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00</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1 614,6</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1 614,6</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b/>
                <w:bCs/>
              </w:rPr>
            </w:pPr>
            <w:r w:rsidRPr="002A325D">
              <w:rPr>
                <w:rFonts w:ascii="Arial CYR" w:hAnsi="Arial CYR" w:cs="Arial CYR"/>
                <w:b/>
                <w:bCs/>
              </w:rPr>
              <w:t>Общегосударственные вопросы</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943</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00</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1 556,1</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1 556,1</w:t>
            </w:r>
          </w:p>
        </w:tc>
      </w:tr>
      <w:tr w:rsidR="002A325D" w:rsidRPr="002A325D" w:rsidTr="002A325D">
        <w:trPr>
          <w:trHeight w:val="76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b/>
                <w:bCs/>
              </w:rPr>
            </w:pPr>
            <w:r w:rsidRPr="002A325D">
              <w:rPr>
                <w:rFonts w:ascii="Arial CYR" w:hAnsi="Arial CYR" w:cs="Arial CYR"/>
                <w:b/>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943</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571,3</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571,3</w:t>
            </w:r>
          </w:p>
        </w:tc>
      </w:tr>
      <w:tr w:rsidR="002A325D" w:rsidRPr="002A325D" w:rsidTr="002A325D">
        <w:trPr>
          <w:trHeight w:val="510"/>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Муниципальная программа "Развитие муниципального управления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943</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1500000000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571,3</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571,3</w:t>
            </w:r>
          </w:p>
        </w:tc>
      </w:tr>
      <w:tr w:rsidR="002A325D" w:rsidRPr="002A325D" w:rsidTr="002A325D">
        <w:trPr>
          <w:trHeight w:val="480"/>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943</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1500001000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556,3</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556,3</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Аппарат Куменской районной Думы</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943</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1500001020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556,3</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556,3</w:t>
            </w:r>
          </w:p>
        </w:tc>
      </w:tr>
      <w:tr w:rsidR="002A325D" w:rsidRPr="002A325D" w:rsidTr="002A325D">
        <w:trPr>
          <w:trHeight w:val="76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943</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1500001020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525,5</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525,5</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hideMark/>
          </w:tcPr>
          <w:p w:rsidR="002A325D" w:rsidRPr="002A325D" w:rsidRDefault="002A325D" w:rsidP="002A325D">
            <w:pPr>
              <w:rPr>
                <w:rFonts w:ascii="Arial CYR" w:hAnsi="Arial CYR" w:cs="Arial CYR"/>
                <w:color w:val="000000"/>
              </w:rPr>
            </w:pPr>
            <w:r w:rsidRPr="002A325D">
              <w:rPr>
                <w:rFonts w:ascii="Arial CYR" w:hAnsi="Arial CYR" w:cs="Arial CYR"/>
                <w:color w:val="000000"/>
              </w:rPr>
              <w:t xml:space="preserve">Закупка товаров, работ и услуг для государственных </w:t>
            </w:r>
            <w:r w:rsidRPr="002A325D">
              <w:rPr>
                <w:rFonts w:ascii="Arial CYR" w:hAnsi="Arial CYR" w:cs="Arial CYR"/>
                <w:color w:val="000000"/>
              </w:rPr>
              <w:lastRenderedPageBreak/>
              <w:t>(муниципальных)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lastRenderedPageBreak/>
              <w:t>943</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1500001020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30,8</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30,8</w:t>
            </w:r>
          </w:p>
        </w:tc>
      </w:tr>
      <w:tr w:rsidR="002A325D" w:rsidRPr="002A325D" w:rsidTr="002A325D">
        <w:trPr>
          <w:trHeight w:val="510"/>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lastRenderedPageBreak/>
              <w:t>Подпрограмма "Развитие муниципальной службы Куменского муниципального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943</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1510000000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15,0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15,0</w:t>
            </w:r>
          </w:p>
        </w:tc>
      </w:tr>
      <w:tr w:rsidR="002A325D" w:rsidRPr="002A325D" w:rsidTr="002A325D">
        <w:trPr>
          <w:trHeight w:val="510"/>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943</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1510001000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15,0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15,0</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Аппарат Куменской районной Думы</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943</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1510001020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15,0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15,0</w:t>
            </w:r>
          </w:p>
        </w:tc>
      </w:tr>
      <w:tr w:rsidR="002A325D" w:rsidRPr="002A325D" w:rsidTr="002A325D">
        <w:trPr>
          <w:trHeight w:val="76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943</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1510001020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2,0</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hideMark/>
          </w:tcPr>
          <w:p w:rsidR="002A325D" w:rsidRPr="002A325D" w:rsidRDefault="002A325D" w:rsidP="002A325D">
            <w:pPr>
              <w:rPr>
                <w:rFonts w:ascii="Arial CYR" w:hAnsi="Arial CYR" w:cs="Arial CYR"/>
                <w:color w:val="000000"/>
              </w:rPr>
            </w:pPr>
            <w:r w:rsidRPr="002A325D">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943</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1510001020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13,0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13,0</w:t>
            </w:r>
          </w:p>
        </w:tc>
      </w:tr>
      <w:tr w:rsidR="002A325D" w:rsidRPr="002A325D" w:rsidTr="002A325D">
        <w:trPr>
          <w:trHeight w:val="510"/>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b/>
                <w:bCs/>
              </w:rPr>
            </w:pPr>
            <w:r w:rsidRPr="002A325D">
              <w:rPr>
                <w:rFonts w:ascii="Arial CYR" w:hAnsi="Arial CYR" w:cs="Arial CYR"/>
                <w:b/>
                <w:bCs/>
              </w:rPr>
              <w:t>Обеспечение деятельности финансовых, налоговых и таможенных органов и органов финансового (финансово-бюджетного) надзора</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943</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06</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984,8</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984,8</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Обеспечение деятельности органов местного самоуправления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943</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06</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3200000000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984,8</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984,8</w:t>
            </w:r>
          </w:p>
        </w:tc>
      </w:tr>
      <w:tr w:rsidR="002A325D" w:rsidRPr="002A325D" w:rsidTr="002A325D">
        <w:trPr>
          <w:trHeight w:val="510"/>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943</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06</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3200001000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984,8</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984,8</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Председатель контрольно-счетной комиссии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943</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06</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3200001030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984,8</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984,8</w:t>
            </w:r>
          </w:p>
        </w:tc>
      </w:tr>
      <w:tr w:rsidR="002A325D" w:rsidRPr="002A325D" w:rsidTr="002A325D">
        <w:trPr>
          <w:trHeight w:val="76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943</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06</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3200001030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984,8</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984,8</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b/>
                <w:bCs/>
              </w:rPr>
            </w:pPr>
            <w:r w:rsidRPr="002A325D">
              <w:rPr>
                <w:rFonts w:ascii="Arial CYR" w:hAnsi="Arial CYR" w:cs="Arial CYR"/>
                <w:b/>
                <w:bCs/>
              </w:rPr>
              <w:t>Социальная политика</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943</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00</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58,5</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58,5</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b/>
                <w:bCs/>
              </w:rPr>
            </w:pPr>
            <w:r w:rsidRPr="002A325D">
              <w:rPr>
                <w:rFonts w:ascii="Arial CYR" w:hAnsi="Arial CYR" w:cs="Arial CYR"/>
                <w:b/>
                <w:bCs/>
              </w:rPr>
              <w:t>Социальное обеспечение населения</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943</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58,5</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b/>
                <w:bCs/>
              </w:rPr>
            </w:pPr>
            <w:r w:rsidRPr="002A325D">
              <w:rPr>
                <w:rFonts w:ascii="Arial CYR" w:hAnsi="Arial CYR" w:cs="Arial CYR"/>
                <w:b/>
                <w:bCs/>
              </w:rPr>
              <w:t>58,5</w:t>
            </w:r>
          </w:p>
        </w:tc>
      </w:tr>
      <w:tr w:rsidR="002A325D" w:rsidRPr="002A325D" w:rsidTr="002A325D">
        <w:trPr>
          <w:trHeight w:val="510"/>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Муниципальная программа "Развитие муниципального управления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943</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1500000000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58,5</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58,5</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Выплаты отдельным категориям граждан</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943</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1500009000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58,5</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58,5</w:t>
            </w:r>
          </w:p>
        </w:tc>
      </w:tr>
      <w:tr w:rsidR="002A325D" w:rsidRPr="002A325D" w:rsidTr="002A325D">
        <w:trPr>
          <w:trHeight w:val="510"/>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Социальная выплата лицам, награжденным почетной грамотой Куменской районной Думы</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943</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1500009010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3,5</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3,5</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Социальное обеспечение и иные выплаты населению</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943</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1500009010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300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3,5</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3,5</w:t>
            </w:r>
          </w:p>
        </w:tc>
      </w:tr>
      <w:tr w:rsidR="002A325D" w:rsidRPr="002A325D" w:rsidTr="002A325D">
        <w:trPr>
          <w:trHeight w:val="510"/>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Социальная выплата лицам, удостоенным звания "Почетный гражданин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943</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1500009020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55,0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55,0</w:t>
            </w:r>
          </w:p>
        </w:tc>
      </w:tr>
      <w:tr w:rsidR="002A325D" w:rsidRPr="002A325D" w:rsidTr="002A325D">
        <w:trPr>
          <w:trHeight w:val="255"/>
        </w:trPr>
        <w:tc>
          <w:tcPr>
            <w:tcW w:w="6111" w:type="dxa"/>
            <w:tcBorders>
              <w:top w:val="nil"/>
              <w:left w:val="single" w:sz="4" w:space="0" w:color="000000"/>
              <w:bottom w:val="single" w:sz="4" w:space="0" w:color="000000"/>
              <w:right w:val="single" w:sz="4" w:space="0" w:color="000000"/>
            </w:tcBorders>
            <w:shd w:val="clear" w:color="auto" w:fill="auto"/>
            <w:vAlign w:val="bottom"/>
            <w:hideMark/>
          </w:tcPr>
          <w:p w:rsidR="002A325D" w:rsidRPr="002A325D" w:rsidRDefault="002A325D" w:rsidP="002A325D">
            <w:pPr>
              <w:rPr>
                <w:rFonts w:ascii="Arial CYR" w:hAnsi="Arial CYR" w:cs="Arial CYR"/>
              </w:rPr>
            </w:pPr>
            <w:r w:rsidRPr="002A325D">
              <w:rPr>
                <w:rFonts w:ascii="Arial CYR" w:hAnsi="Arial CYR" w:cs="Arial CYR"/>
              </w:rPr>
              <w:t>Социальное обеспечение и иные выплаты населению</w:t>
            </w:r>
          </w:p>
        </w:tc>
        <w:tc>
          <w:tcPr>
            <w:tcW w:w="176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943</w:t>
            </w:r>
          </w:p>
        </w:tc>
        <w:tc>
          <w:tcPr>
            <w:tcW w:w="926"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03</w:t>
            </w:r>
          </w:p>
        </w:tc>
        <w:tc>
          <w:tcPr>
            <w:tcW w:w="1373"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1500009020</w:t>
            </w:r>
          </w:p>
        </w:tc>
        <w:tc>
          <w:tcPr>
            <w:tcW w:w="588"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300</w:t>
            </w:r>
          </w:p>
        </w:tc>
        <w:tc>
          <w:tcPr>
            <w:tcW w:w="1420"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55,0</w:t>
            </w:r>
          </w:p>
        </w:tc>
        <w:tc>
          <w:tcPr>
            <w:tcW w:w="1525" w:type="dxa"/>
            <w:tcBorders>
              <w:top w:val="nil"/>
              <w:left w:val="nil"/>
              <w:bottom w:val="single" w:sz="4" w:space="0" w:color="000000"/>
              <w:right w:val="single" w:sz="4" w:space="0" w:color="000000"/>
            </w:tcBorders>
            <w:shd w:val="clear" w:color="auto" w:fill="auto"/>
            <w:noWrap/>
            <w:vAlign w:val="bottom"/>
            <w:hideMark/>
          </w:tcPr>
          <w:p w:rsidR="002A325D" w:rsidRPr="002A325D" w:rsidRDefault="002A325D" w:rsidP="002A325D">
            <w:pPr>
              <w:jc w:val="center"/>
              <w:rPr>
                <w:rFonts w:ascii="Arial CYR" w:hAnsi="Arial CYR" w:cs="Arial CYR"/>
              </w:rPr>
            </w:pPr>
            <w:r w:rsidRPr="002A325D">
              <w:rPr>
                <w:rFonts w:ascii="Arial CYR" w:hAnsi="Arial CYR" w:cs="Arial CYR"/>
              </w:rPr>
              <w:t>55,0</w:t>
            </w:r>
          </w:p>
        </w:tc>
      </w:tr>
    </w:tbl>
    <w:p w:rsidR="00AA1749" w:rsidRDefault="00AA1749" w:rsidP="00AA1749">
      <w:pPr>
        <w:sectPr w:rsidR="00AA1749" w:rsidSect="00AA1749">
          <w:pgSz w:w="16838" w:h="11906" w:orient="landscape"/>
          <w:pgMar w:top="1701" w:right="1134" w:bottom="851" w:left="1134" w:header="709" w:footer="709" w:gutter="0"/>
          <w:cols w:space="708"/>
          <w:docGrid w:linePitch="360"/>
        </w:sectPr>
      </w:pPr>
    </w:p>
    <w:tbl>
      <w:tblPr>
        <w:tblW w:w="10000" w:type="dxa"/>
        <w:tblInd w:w="93" w:type="dxa"/>
        <w:tblLook w:val="04A0"/>
      </w:tblPr>
      <w:tblGrid>
        <w:gridCol w:w="8320"/>
        <w:gridCol w:w="1680"/>
      </w:tblGrid>
      <w:tr w:rsidR="00AA1749" w:rsidRPr="00185595" w:rsidTr="00AA1749">
        <w:trPr>
          <w:trHeight w:val="375"/>
        </w:trPr>
        <w:tc>
          <w:tcPr>
            <w:tcW w:w="10000" w:type="dxa"/>
            <w:gridSpan w:val="2"/>
            <w:tcBorders>
              <w:top w:val="nil"/>
              <w:left w:val="nil"/>
              <w:bottom w:val="nil"/>
              <w:right w:val="nil"/>
            </w:tcBorders>
            <w:shd w:val="clear" w:color="auto" w:fill="auto"/>
            <w:vAlign w:val="bottom"/>
            <w:hideMark/>
          </w:tcPr>
          <w:p w:rsidR="00AA1749" w:rsidRPr="00185595" w:rsidRDefault="00AA1749" w:rsidP="00AA1749">
            <w:pPr>
              <w:ind w:left="6570"/>
              <w:jc w:val="both"/>
              <w:rPr>
                <w:sz w:val="28"/>
                <w:szCs w:val="28"/>
              </w:rPr>
            </w:pPr>
            <w:r w:rsidRPr="00185595">
              <w:rPr>
                <w:sz w:val="28"/>
                <w:szCs w:val="28"/>
              </w:rPr>
              <w:lastRenderedPageBreak/>
              <w:t>Приложение № 11</w:t>
            </w:r>
          </w:p>
        </w:tc>
      </w:tr>
      <w:tr w:rsidR="00AA1749" w:rsidRPr="00185595" w:rsidTr="00AA1749">
        <w:trPr>
          <w:trHeight w:val="375"/>
        </w:trPr>
        <w:tc>
          <w:tcPr>
            <w:tcW w:w="10000" w:type="dxa"/>
            <w:gridSpan w:val="2"/>
            <w:tcBorders>
              <w:top w:val="nil"/>
              <w:left w:val="nil"/>
              <w:bottom w:val="nil"/>
              <w:right w:val="nil"/>
            </w:tcBorders>
            <w:shd w:val="clear" w:color="auto" w:fill="auto"/>
            <w:vAlign w:val="bottom"/>
            <w:hideMark/>
          </w:tcPr>
          <w:p w:rsidR="00AA1749" w:rsidRPr="00185595" w:rsidRDefault="00AA1749" w:rsidP="00AA1749">
            <w:pPr>
              <w:ind w:left="6570"/>
              <w:jc w:val="both"/>
              <w:rPr>
                <w:sz w:val="28"/>
                <w:szCs w:val="28"/>
              </w:rPr>
            </w:pPr>
            <w:r w:rsidRPr="00185595">
              <w:rPr>
                <w:sz w:val="28"/>
                <w:szCs w:val="28"/>
              </w:rPr>
              <w:t xml:space="preserve">к решению Куменской </w:t>
            </w:r>
          </w:p>
        </w:tc>
      </w:tr>
      <w:tr w:rsidR="00AA1749" w:rsidRPr="00185595" w:rsidTr="00AA1749">
        <w:trPr>
          <w:trHeight w:val="375"/>
        </w:trPr>
        <w:tc>
          <w:tcPr>
            <w:tcW w:w="10000" w:type="dxa"/>
            <w:gridSpan w:val="2"/>
            <w:tcBorders>
              <w:top w:val="nil"/>
              <w:left w:val="nil"/>
              <w:bottom w:val="nil"/>
              <w:right w:val="nil"/>
            </w:tcBorders>
            <w:shd w:val="clear" w:color="auto" w:fill="auto"/>
            <w:vAlign w:val="bottom"/>
            <w:hideMark/>
          </w:tcPr>
          <w:p w:rsidR="00AA1749" w:rsidRPr="00185595" w:rsidRDefault="00AA1749" w:rsidP="00AA1749">
            <w:pPr>
              <w:ind w:left="6570"/>
              <w:jc w:val="both"/>
              <w:rPr>
                <w:sz w:val="28"/>
                <w:szCs w:val="28"/>
              </w:rPr>
            </w:pPr>
            <w:r w:rsidRPr="00185595">
              <w:rPr>
                <w:sz w:val="28"/>
                <w:szCs w:val="28"/>
              </w:rPr>
              <w:t>районной Думы</w:t>
            </w:r>
          </w:p>
        </w:tc>
      </w:tr>
      <w:tr w:rsidR="00AA1749" w:rsidRPr="00185595" w:rsidTr="00AA1749">
        <w:trPr>
          <w:trHeight w:val="375"/>
        </w:trPr>
        <w:tc>
          <w:tcPr>
            <w:tcW w:w="10000" w:type="dxa"/>
            <w:gridSpan w:val="2"/>
            <w:tcBorders>
              <w:top w:val="nil"/>
              <w:left w:val="nil"/>
              <w:bottom w:val="nil"/>
              <w:right w:val="nil"/>
            </w:tcBorders>
            <w:shd w:val="clear" w:color="auto" w:fill="auto"/>
            <w:vAlign w:val="bottom"/>
            <w:hideMark/>
          </w:tcPr>
          <w:p w:rsidR="00AA1749" w:rsidRPr="00185595" w:rsidRDefault="00E01BE2" w:rsidP="00AA1749">
            <w:pPr>
              <w:ind w:left="6570"/>
              <w:jc w:val="both"/>
              <w:rPr>
                <w:sz w:val="28"/>
                <w:szCs w:val="28"/>
              </w:rPr>
            </w:pPr>
            <w:r>
              <w:rPr>
                <w:color w:val="000000"/>
                <w:sz w:val="28"/>
                <w:szCs w:val="28"/>
              </w:rPr>
              <w:t>о</w:t>
            </w:r>
            <w:r w:rsidRPr="004029E6">
              <w:rPr>
                <w:color w:val="000000"/>
                <w:sz w:val="28"/>
                <w:szCs w:val="28"/>
              </w:rPr>
              <w:t>т</w:t>
            </w:r>
            <w:r>
              <w:rPr>
                <w:color w:val="000000"/>
                <w:sz w:val="28"/>
                <w:szCs w:val="28"/>
              </w:rPr>
              <w:t xml:space="preserve"> 20.12.2022 </w:t>
            </w:r>
            <w:r w:rsidRPr="004029E6">
              <w:rPr>
                <w:color w:val="000000"/>
                <w:sz w:val="28"/>
                <w:szCs w:val="28"/>
              </w:rPr>
              <w:t>№</w:t>
            </w:r>
            <w:r w:rsidR="00576D6E">
              <w:rPr>
                <w:color w:val="000000"/>
                <w:sz w:val="28"/>
                <w:szCs w:val="28"/>
              </w:rPr>
              <w:t xml:space="preserve"> 14/80</w:t>
            </w:r>
          </w:p>
        </w:tc>
      </w:tr>
      <w:tr w:rsidR="00AA1749" w:rsidRPr="00185595" w:rsidTr="00AA1749">
        <w:trPr>
          <w:trHeight w:val="375"/>
        </w:trPr>
        <w:tc>
          <w:tcPr>
            <w:tcW w:w="8320" w:type="dxa"/>
            <w:tcBorders>
              <w:top w:val="nil"/>
              <w:left w:val="nil"/>
              <w:bottom w:val="nil"/>
              <w:right w:val="nil"/>
            </w:tcBorders>
            <w:shd w:val="clear" w:color="auto" w:fill="auto"/>
            <w:vAlign w:val="bottom"/>
            <w:hideMark/>
          </w:tcPr>
          <w:p w:rsidR="00AA1749" w:rsidRPr="00185595" w:rsidRDefault="00AA1749" w:rsidP="00AA1749">
            <w:pPr>
              <w:rPr>
                <w:sz w:val="28"/>
                <w:szCs w:val="28"/>
              </w:rPr>
            </w:pPr>
          </w:p>
        </w:tc>
        <w:tc>
          <w:tcPr>
            <w:tcW w:w="1680" w:type="dxa"/>
            <w:tcBorders>
              <w:top w:val="nil"/>
              <w:left w:val="nil"/>
              <w:bottom w:val="nil"/>
              <w:right w:val="nil"/>
            </w:tcBorders>
            <w:shd w:val="clear" w:color="auto" w:fill="auto"/>
            <w:vAlign w:val="bottom"/>
            <w:hideMark/>
          </w:tcPr>
          <w:p w:rsidR="00AA1749" w:rsidRPr="00185595" w:rsidRDefault="00AA1749" w:rsidP="00AA1749">
            <w:pPr>
              <w:rPr>
                <w:sz w:val="28"/>
                <w:szCs w:val="28"/>
              </w:rPr>
            </w:pPr>
          </w:p>
        </w:tc>
      </w:tr>
      <w:tr w:rsidR="00AA1749" w:rsidRPr="00185595" w:rsidTr="00AA1749">
        <w:trPr>
          <w:trHeight w:val="375"/>
        </w:trPr>
        <w:tc>
          <w:tcPr>
            <w:tcW w:w="10000" w:type="dxa"/>
            <w:gridSpan w:val="2"/>
            <w:tcBorders>
              <w:top w:val="nil"/>
              <w:left w:val="nil"/>
              <w:bottom w:val="nil"/>
              <w:right w:val="nil"/>
            </w:tcBorders>
            <w:shd w:val="clear" w:color="auto" w:fill="auto"/>
            <w:noWrap/>
            <w:vAlign w:val="bottom"/>
            <w:hideMark/>
          </w:tcPr>
          <w:p w:rsidR="00AA1749" w:rsidRPr="00185595" w:rsidRDefault="00AA1749" w:rsidP="00AA1749">
            <w:pPr>
              <w:jc w:val="center"/>
              <w:rPr>
                <w:b/>
                <w:bCs/>
                <w:sz w:val="28"/>
                <w:szCs w:val="28"/>
              </w:rPr>
            </w:pPr>
            <w:r w:rsidRPr="00185595">
              <w:rPr>
                <w:b/>
                <w:bCs/>
                <w:sz w:val="28"/>
                <w:szCs w:val="28"/>
              </w:rPr>
              <w:t>Перечень</w:t>
            </w:r>
          </w:p>
        </w:tc>
      </w:tr>
      <w:tr w:rsidR="00AA1749" w:rsidRPr="00185595" w:rsidTr="00AA1749">
        <w:trPr>
          <w:trHeight w:val="765"/>
        </w:trPr>
        <w:tc>
          <w:tcPr>
            <w:tcW w:w="10000" w:type="dxa"/>
            <w:gridSpan w:val="2"/>
            <w:tcBorders>
              <w:top w:val="nil"/>
              <w:left w:val="nil"/>
              <w:bottom w:val="nil"/>
              <w:right w:val="nil"/>
            </w:tcBorders>
            <w:shd w:val="clear" w:color="auto" w:fill="auto"/>
            <w:vAlign w:val="bottom"/>
            <w:hideMark/>
          </w:tcPr>
          <w:p w:rsidR="00AA1749" w:rsidRPr="00185595" w:rsidRDefault="00AA1749" w:rsidP="00AA1749">
            <w:pPr>
              <w:jc w:val="center"/>
              <w:rPr>
                <w:b/>
                <w:bCs/>
                <w:sz w:val="28"/>
                <w:szCs w:val="28"/>
              </w:rPr>
            </w:pPr>
            <w:r w:rsidRPr="00185595">
              <w:rPr>
                <w:b/>
                <w:bCs/>
                <w:sz w:val="28"/>
                <w:szCs w:val="28"/>
              </w:rPr>
              <w:t>публичных нормативных обязательств, подлежащих исполнению за счет средств бюджета муниципального района на 2023 год</w:t>
            </w:r>
          </w:p>
        </w:tc>
      </w:tr>
      <w:tr w:rsidR="00AA1749" w:rsidRPr="00185595" w:rsidTr="00AA1749">
        <w:trPr>
          <w:trHeight w:val="375"/>
        </w:trPr>
        <w:tc>
          <w:tcPr>
            <w:tcW w:w="8320" w:type="dxa"/>
            <w:tcBorders>
              <w:top w:val="nil"/>
              <w:left w:val="nil"/>
              <w:bottom w:val="nil"/>
              <w:right w:val="nil"/>
            </w:tcBorders>
            <w:shd w:val="clear" w:color="auto" w:fill="auto"/>
            <w:vAlign w:val="center"/>
            <w:hideMark/>
          </w:tcPr>
          <w:p w:rsidR="00AA1749" w:rsidRPr="00185595" w:rsidRDefault="00AA1749" w:rsidP="00AA1749">
            <w:pPr>
              <w:rPr>
                <w:i/>
                <w:iCs/>
                <w:sz w:val="28"/>
                <w:szCs w:val="28"/>
              </w:rPr>
            </w:pPr>
          </w:p>
        </w:tc>
        <w:tc>
          <w:tcPr>
            <w:tcW w:w="1680" w:type="dxa"/>
            <w:tcBorders>
              <w:top w:val="nil"/>
              <w:left w:val="nil"/>
              <w:bottom w:val="nil"/>
              <w:right w:val="nil"/>
            </w:tcBorders>
            <w:shd w:val="clear" w:color="auto" w:fill="auto"/>
            <w:vAlign w:val="bottom"/>
            <w:hideMark/>
          </w:tcPr>
          <w:p w:rsidR="00AA1749" w:rsidRPr="00185595" w:rsidRDefault="00AA1749" w:rsidP="00AA1749">
            <w:pPr>
              <w:rPr>
                <w:i/>
                <w:iCs/>
                <w:sz w:val="28"/>
                <w:szCs w:val="28"/>
              </w:rPr>
            </w:pPr>
          </w:p>
        </w:tc>
      </w:tr>
      <w:tr w:rsidR="00AA1749" w:rsidRPr="00185595" w:rsidTr="00AA1749">
        <w:trPr>
          <w:trHeight w:val="1050"/>
        </w:trPr>
        <w:tc>
          <w:tcPr>
            <w:tcW w:w="8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749" w:rsidRPr="00185595" w:rsidRDefault="00AA1749" w:rsidP="00AA1749">
            <w:pPr>
              <w:jc w:val="center"/>
              <w:rPr>
                <w:sz w:val="26"/>
                <w:szCs w:val="26"/>
              </w:rPr>
            </w:pPr>
            <w:r w:rsidRPr="00185595">
              <w:rPr>
                <w:sz w:val="26"/>
                <w:szCs w:val="26"/>
              </w:rPr>
              <w:t>Наименование расхода</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AA1749" w:rsidRPr="00185595" w:rsidRDefault="00AA1749" w:rsidP="00AA1749">
            <w:pPr>
              <w:jc w:val="center"/>
              <w:rPr>
                <w:sz w:val="26"/>
                <w:szCs w:val="26"/>
              </w:rPr>
            </w:pPr>
            <w:r w:rsidRPr="00185595">
              <w:rPr>
                <w:sz w:val="26"/>
                <w:szCs w:val="26"/>
              </w:rPr>
              <w:t xml:space="preserve">Сумма           (тыс. рублей) </w:t>
            </w:r>
          </w:p>
        </w:tc>
      </w:tr>
      <w:tr w:rsidR="00AA1749" w:rsidRPr="00185595" w:rsidTr="00AA1749">
        <w:trPr>
          <w:trHeight w:val="330"/>
        </w:trPr>
        <w:tc>
          <w:tcPr>
            <w:tcW w:w="8320" w:type="dxa"/>
            <w:tcBorders>
              <w:top w:val="nil"/>
              <w:left w:val="single" w:sz="4" w:space="0" w:color="auto"/>
              <w:bottom w:val="single" w:sz="4" w:space="0" w:color="auto"/>
              <w:right w:val="single" w:sz="4" w:space="0" w:color="auto"/>
            </w:tcBorders>
            <w:shd w:val="clear" w:color="auto" w:fill="auto"/>
            <w:vAlign w:val="center"/>
            <w:hideMark/>
          </w:tcPr>
          <w:p w:rsidR="00AA1749" w:rsidRPr="00185595" w:rsidRDefault="00AA1749" w:rsidP="00AA1749">
            <w:pPr>
              <w:rPr>
                <w:b/>
                <w:bCs/>
                <w:sz w:val="26"/>
                <w:szCs w:val="26"/>
              </w:rPr>
            </w:pPr>
            <w:r w:rsidRPr="00185595">
              <w:rPr>
                <w:b/>
                <w:bCs/>
                <w:sz w:val="26"/>
                <w:szCs w:val="26"/>
              </w:rPr>
              <w:t>ВСЕГО РАСХОДОВ</w:t>
            </w:r>
          </w:p>
        </w:tc>
        <w:tc>
          <w:tcPr>
            <w:tcW w:w="1680" w:type="dxa"/>
            <w:tcBorders>
              <w:top w:val="nil"/>
              <w:left w:val="nil"/>
              <w:bottom w:val="single" w:sz="4" w:space="0" w:color="auto"/>
              <w:right w:val="single" w:sz="4" w:space="0" w:color="auto"/>
            </w:tcBorders>
            <w:shd w:val="clear" w:color="auto" w:fill="auto"/>
            <w:noWrap/>
            <w:vAlign w:val="bottom"/>
            <w:hideMark/>
          </w:tcPr>
          <w:p w:rsidR="00AA1749" w:rsidRPr="00185595" w:rsidRDefault="00AA1749" w:rsidP="00AA1749">
            <w:pPr>
              <w:jc w:val="center"/>
              <w:rPr>
                <w:b/>
                <w:bCs/>
                <w:sz w:val="26"/>
                <w:szCs w:val="26"/>
              </w:rPr>
            </w:pPr>
            <w:r w:rsidRPr="00185595">
              <w:rPr>
                <w:b/>
                <w:bCs/>
                <w:sz w:val="26"/>
                <w:szCs w:val="26"/>
              </w:rPr>
              <w:t>7 373,1</w:t>
            </w:r>
          </w:p>
        </w:tc>
      </w:tr>
      <w:tr w:rsidR="00AA1749" w:rsidRPr="00185595" w:rsidTr="00AA1749">
        <w:trPr>
          <w:trHeight w:val="660"/>
        </w:trPr>
        <w:tc>
          <w:tcPr>
            <w:tcW w:w="8320" w:type="dxa"/>
            <w:tcBorders>
              <w:top w:val="nil"/>
              <w:left w:val="single" w:sz="4" w:space="0" w:color="auto"/>
              <w:bottom w:val="single" w:sz="4" w:space="0" w:color="auto"/>
              <w:right w:val="single" w:sz="4" w:space="0" w:color="auto"/>
            </w:tcBorders>
            <w:shd w:val="clear" w:color="000000" w:fill="FFFFFF"/>
            <w:vAlign w:val="bottom"/>
            <w:hideMark/>
          </w:tcPr>
          <w:p w:rsidR="00AA1749" w:rsidRPr="00185595" w:rsidRDefault="00AA1749" w:rsidP="00AA1749">
            <w:pPr>
              <w:rPr>
                <w:sz w:val="26"/>
                <w:szCs w:val="26"/>
              </w:rPr>
            </w:pPr>
            <w:r w:rsidRPr="00185595">
              <w:rPr>
                <w:sz w:val="26"/>
                <w:szCs w:val="26"/>
              </w:rPr>
              <w:t>Ежемесячные денежные выплаты на детей-сирот и детей, оставшихся без попечения родителей, находящихся под опекой (попечительством)</w:t>
            </w:r>
          </w:p>
        </w:tc>
        <w:tc>
          <w:tcPr>
            <w:tcW w:w="1680" w:type="dxa"/>
            <w:tcBorders>
              <w:top w:val="nil"/>
              <w:left w:val="nil"/>
              <w:bottom w:val="single" w:sz="4" w:space="0" w:color="auto"/>
              <w:right w:val="single" w:sz="4" w:space="0" w:color="auto"/>
            </w:tcBorders>
            <w:shd w:val="clear" w:color="auto" w:fill="auto"/>
            <w:noWrap/>
            <w:vAlign w:val="bottom"/>
            <w:hideMark/>
          </w:tcPr>
          <w:p w:rsidR="00AA1749" w:rsidRPr="00185595" w:rsidRDefault="00AA1749" w:rsidP="00AA1749">
            <w:pPr>
              <w:jc w:val="center"/>
              <w:rPr>
                <w:sz w:val="26"/>
                <w:szCs w:val="26"/>
              </w:rPr>
            </w:pPr>
            <w:r w:rsidRPr="00185595">
              <w:rPr>
                <w:sz w:val="26"/>
                <w:szCs w:val="26"/>
              </w:rPr>
              <w:t>4 753,0</w:t>
            </w:r>
          </w:p>
        </w:tc>
      </w:tr>
      <w:tr w:rsidR="00AA1749" w:rsidRPr="00185595" w:rsidTr="00AA1749">
        <w:trPr>
          <w:trHeight w:val="660"/>
        </w:trPr>
        <w:tc>
          <w:tcPr>
            <w:tcW w:w="8320" w:type="dxa"/>
            <w:tcBorders>
              <w:top w:val="nil"/>
              <w:left w:val="single" w:sz="4" w:space="0" w:color="auto"/>
              <w:bottom w:val="nil"/>
              <w:right w:val="single" w:sz="4" w:space="0" w:color="auto"/>
            </w:tcBorders>
            <w:shd w:val="clear" w:color="000000" w:fill="FFFFFF"/>
            <w:vAlign w:val="bottom"/>
            <w:hideMark/>
          </w:tcPr>
          <w:p w:rsidR="00AA1749" w:rsidRPr="00185595" w:rsidRDefault="00AA1749" w:rsidP="00AA1749">
            <w:pPr>
              <w:rPr>
                <w:sz w:val="26"/>
                <w:szCs w:val="26"/>
              </w:rPr>
            </w:pPr>
            <w:r w:rsidRPr="00185595">
              <w:rPr>
                <w:sz w:val="26"/>
                <w:szCs w:val="26"/>
              </w:rPr>
              <w:t>Ежемесячная доплата к пенсии лицам, замещавшим муниципальные должности</w:t>
            </w:r>
          </w:p>
        </w:tc>
        <w:tc>
          <w:tcPr>
            <w:tcW w:w="1680" w:type="dxa"/>
            <w:tcBorders>
              <w:top w:val="nil"/>
              <w:left w:val="nil"/>
              <w:bottom w:val="nil"/>
              <w:right w:val="single" w:sz="4" w:space="0" w:color="auto"/>
            </w:tcBorders>
            <w:shd w:val="clear" w:color="auto" w:fill="auto"/>
            <w:noWrap/>
            <w:vAlign w:val="bottom"/>
            <w:hideMark/>
          </w:tcPr>
          <w:p w:rsidR="00AA1749" w:rsidRPr="00185595" w:rsidRDefault="00AA1749" w:rsidP="00AA1749">
            <w:pPr>
              <w:jc w:val="center"/>
              <w:rPr>
                <w:sz w:val="26"/>
                <w:szCs w:val="26"/>
              </w:rPr>
            </w:pPr>
            <w:r w:rsidRPr="00185595">
              <w:rPr>
                <w:sz w:val="26"/>
                <w:szCs w:val="26"/>
              </w:rPr>
              <w:t>575,5</w:t>
            </w:r>
          </w:p>
        </w:tc>
      </w:tr>
      <w:tr w:rsidR="00AA1749" w:rsidRPr="00185595" w:rsidTr="00AA1749">
        <w:trPr>
          <w:trHeight w:val="660"/>
        </w:trPr>
        <w:tc>
          <w:tcPr>
            <w:tcW w:w="8320" w:type="dxa"/>
            <w:tcBorders>
              <w:top w:val="single" w:sz="4" w:space="0" w:color="auto"/>
              <w:left w:val="single" w:sz="4" w:space="0" w:color="auto"/>
              <w:bottom w:val="nil"/>
              <w:right w:val="single" w:sz="4" w:space="0" w:color="auto"/>
            </w:tcBorders>
            <w:shd w:val="clear" w:color="000000" w:fill="FFFFFF"/>
            <w:vAlign w:val="bottom"/>
            <w:hideMark/>
          </w:tcPr>
          <w:p w:rsidR="00AA1749" w:rsidRPr="00185595" w:rsidRDefault="00AA1749" w:rsidP="00AA1749">
            <w:pPr>
              <w:rPr>
                <w:sz w:val="26"/>
                <w:szCs w:val="26"/>
              </w:rPr>
            </w:pPr>
            <w:r w:rsidRPr="00185595">
              <w:rPr>
                <w:sz w:val="26"/>
                <w:szCs w:val="26"/>
              </w:rPr>
              <w:t>Ежемесячная доплата к пенсии лицам, замещавшим должности муниципальной службы</w:t>
            </w:r>
          </w:p>
        </w:tc>
        <w:tc>
          <w:tcPr>
            <w:tcW w:w="1680" w:type="dxa"/>
            <w:tcBorders>
              <w:top w:val="single" w:sz="4" w:space="0" w:color="auto"/>
              <w:left w:val="nil"/>
              <w:bottom w:val="nil"/>
              <w:right w:val="single" w:sz="4" w:space="0" w:color="auto"/>
            </w:tcBorders>
            <w:shd w:val="clear" w:color="auto" w:fill="auto"/>
            <w:noWrap/>
            <w:vAlign w:val="bottom"/>
            <w:hideMark/>
          </w:tcPr>
          <w:p w:rsidR="00AA1749" w:rsidRPr="00185595" w:rsidRDefault="00AA1749" w:rsidP="00AA1749">
            <w:pPr>
              <w:jc w:val="center"/>
              <w:rPr>
                <w:sz w:val="26"/>
                <w:szCs w:val="26"/>
              </w:rPr>
            </w:pPr>
            <w:r w:rsidRPr="00185595">
              <w:rPr>
                <w:sz w:val="26"/>
                <w:szCs w:val="26"/>
              </w:rPr>
              <w:t>1 981,1</w:t>
            </w:r>
          </w:p>
        </w:tc>
      </w:tr>
      <w:tr w:rsidR="00AA1749" w:rsidRPr="00185595" w:rsidTr="00AA1749">
        <w:trPr>
          <w:trHeight w:val="645"/>
        </w:trPr>
        <w:tc>
          <w:tcPr>
            <w:tcW w:w="8320" w:type="dxa"/>
            <w:tcBorders>
              <w:top w:val="single" w:sz="4" w:space="0" w:color="auto"/>
              <w:left w:val="single" w:sz="4" w:space="0" w:color="auto"/>
              <w:bottom w:val="nil"/>
              <w:right w:val="single" w:sz="4" w:space="0" w:color="auto"/>
            </w:tcBorders>
            <w:shd w:val="clear" w:color="auto" w:fill="auto"/>
            <w:vAlign w:val="bottom"/>
            <w:hideMark/>
          </w:tcPr>
          <w:p w:rsidR="00AA1749" w:rsidRPr="00185595" w:rsidRDefault="00AA1749" w:rsidP="00AA1749">
            <w:pPr>
              <w:rPr>
                <w:sz w:val="24"/>
                <w:szCs w:val="24"/>
              </w:rPr>
            </w:pPr>
            <w:r w:rsidRPr="00185595">
              <w:rPr>
                <w:sz w:val="24"/>
                <w:szCs w:val="24"/>
              </w:rPr>
              <w:t>Социальная выплата лицам, награжденным почетной грамотой Куменской районной Думы</w:t>
            </w:r>
          </w:p>
        </w:tc>
        <w:tc>
          <w:tcPr>
            <w:tcW w:w="1680" w:type="dxa"/>
            <w:tcBorders>
              <w:top w:val="single" w:sz="4" w:space="0" w:color="auto"/>
              <w:left w:val="nil"/>
              <w:bottom w:val="nil"/>
              <w:right w:val="single" w:sz="4" w:space="0" w:color="auto"/>
            </w:tcBorders>
            <w:shd w:val="clear" w:color="auto" w:fill="auto"/>
            <w:noWrap/>
            <w:vAlign w:val="bottom"/>
            <w:hideMark/>
          </w:tcPr>
          <w:p w:rsidR="00AA1749" w:rsidRPr="00185595" w:rsidRDefault="00AA1749" w:rsidP="00AA1749">
            <w:pPr>
              <w:jc w:val="center"/>
              <w:rPr>
                <w:sz w:val="28"/>
                <w:szCs w:val="28"/>
              </w:rPr>
            </w:pPr>
            <w:r w:rsidRPr="00185595">
              <w:rPr>
                <w:sz w:val="28"/>
                <w:szCs w:val="28"/>
              </w:rPr>
              <w:t>3,5</w:t>
            </w:r>
          </w:p>
        </w:tc>
      </w:tr>
      <w:tr w:rsidR="00AA1749" w:rsidRPr="00185595" w:rsidTr="00AA1749">
        <w:trPr>
          <w:trHeight w:val="645"/>
        </w:trPr>
        <w:tc>
          <w:tcPr>
            <w:tcW w:w="8320" w:type="dxa"/>
            <w:tcBorders>
              <w:top w:val="single" w:sz="4" w:space="0" w:color="auto"/>
              <w:left w:val="single" w:sz="4" w:space="0" w:color="auto"/>
              <w:bottom w:val="nil"/>
              <w:right w:val="single" w:sz="4" w:space="0" w:color="auto"/>
            </w:tcBorders>
            <w:shd w:val="clear" w:color="auto" w:fill="auto"/>
            <w:vAlign w:val="bottom"/>
            <w:hideMark/>
          </w:tcPr>
          <w:p w:rsidR="00AA1749" w:rsidRPr="00185595" w:rsidRDefault="00AA1749" w:rsidP="00AA1749">
            <w:pPr>
              <w:rPr>
                <w:sz w:val="24"/>
                <w:szCs w:val="24"/>
              </w:rPr>
            </w:pPr>
            <w:r w:rsidRPr="00185595">
              <w:rPr>
                <w:sz w:val="24"/>
                <w:szCs w:val="24"/>
              </w:rPr>
              <w:t>Социальная выплата лицам, удостоенным звания "Почетный гражданин Куменского района"</w:t>
            </w:r>
          </w:p>
        </w:tc>
        <w:tc>
          <w:tcPr>
            <w:tcW w:w="1680" w:type="dxa"/>
            <w:tcBorders>
              <w:top w:val="single" w:sz="4" w:space="0" w:color="auto"/>
              <w:left w:val="nil"/>
              <w:bottom w:val="nil"/>
              <w:right w:val="single" w:sz="4" w:space="0" w:color="auto"/>
            </w:tcBorders>
            <w:shd w:val="clear" w:color="auto" w:fill="auto"/>
            <w:noWrap/>
            <w:vAlign w:val="bottom"/>
            <w:hideMark/>
          </w:tcPr>
          <w:p w:rsidR="00AA1749" w:rsidRPr="00185595" w:rsidRDefault="00AA1749" w:rsidP="00AA1749">
            <w:pPr>
              <w:jc w:val="center"/>
              <w:rPr>
                <w:sz w:val="28"/>
                <w:szCs w:val="28"/>
              </w:rPr>
            </w:pPr>
            <w:r w:rsidRPr="00185595">
              <w:rPr>
                <w:sz w:val="28"/>
                <w:szCs w:val="28"/>
              </w:rPr>
              <w:t>55,0</w:t>
            </w:r>
          </w:p>
        </w:tc>
      </w:tr>
      <w:tr w:rsidR="00AA1749" w:rsidRPr="00185595" w:rsidTr="00AA1749">
        <w:trPr>
          <w:trHeight w:val="630"/>
        </w:trPr>
        <w:tc>
          <w:tcPr>
            <w:tcW w:w="8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749" w:rsidRPr="00185595" w:rsidRDefault="00AA1749" w:rsidP="00AA1749">
            <w:pPr>
              <w:rPr>
                <w:sz w:val="24"/>
                <w:szCs w:val="24"/>
              </w:rPr>
            </w:pPr>
            <w:r w:rsidRPr="00185595">
              <w:rPr>
                <w:sz w:val="24"/>
                <w:szCs w:val="24"/>
              </w:rPr>
              <w:t>Единовременная социальная выплата в виде премии лицам, награжденным почетной грамотой администрации Куменского района</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AA1749" w:rsidRPr="00185595" w:rsidRDefault="00AA1749" w:rsidP="00AA1749">
            <w:pPr>
              <w:jc w:val="center"/>
              <w:rPr>
                <w:sz w:val="28"/>
                <w:szCs w:val="28"/>
              </w:rPr>
            </w:pPr>
            <w:r w:rsidRPr="00185595">
              <w:rPr>
                <w:sz w:val="28"/>
                <w:szCs w:val="28"/>
              </w:rPr>
              <w:t>5,0</w:t>
            </w:r>
          </w:p>
        </w:tc>
      </w:tr>
    </w:tbl>
    <w:p w:rsidR="00AA1749" w:rsidRDefault="00AA1749" w:rsidP="00AA1749"/>
    <w:p w:rsidR="00AA1749" w:rsidRDefault="00AA1749" w:rsidP="00AA1749">
      <w:pPr>
        <w:spacing w:after="200" w:line="276" w:lineRule="auto"/>
      </w:pPr>
      <w:r>
        <w:br w:type="page"/>
      </w:r>
    </w:p>
    <w:tbl>
      <w:tblPr>
        <w:tblW w:w="10136" w:type="dxa"/>
        <w:tblInd w:w="93" w:type="dxa"/>
        <w:tblLook w:val="04A0"/>
      </w:tblPr>
      <w:tblGrid>
        <w:gridCol w:w="6536"/>
        <w:gridCol w:w="1800"/>
        <w:gridCol w:w="1800"/>
      </w:tblGrid>
      <w:tr w:rsidR="00AA1749" w:rsidRPr="00185595" w:rsidTr="00AA1749">
        <w:trPr>
          <w:trHeight w:val="435"/>
        </w:trPr>
        <w:tc>
          <w:tcPr>
            <w:tcW w:w="6536" w:type="dxa"/>
            <w:tcBorders>
              <w:top w:val="nil"/>
              <w:left w:val="nil"/>
              <w:bottom w:val="nil"/>
              <w:right w:val="nil"/>
            </w:tcBorders>
            <w:shd w:val="clear" w:color="auto" w:fill="auto"/>
            <w:vAlign w:val="bottom"/>
            <w:hideMark/>
          </w:tcPr>
          <w:p w:rsidR="00AA1749" w:rsidRPr="00185595" w:rsidRDefault="00AA1749" w:rsidP="00AA1749">
            <w:pPr>
              <w:rPr>
                <w:sz w:val="26"/>
                <w:szCs w:val="26"/>
              </w:rPr>
            </w:pPr>
            <w:r w:rsidRPr="00185595">
              <w:rPr>
                <w:sz w:val="26"/>
                <w:szCs w:val="26"/>
              </w:rPr>
              <w:lastRenderedPageBreak/>
              <w:t xml:space="preserve">                                                                                                                  </w:t>
            </w:r>
          </w:p>
        </w:tc>
        <w:tc>
          <w:tcPr>
            <w:tcW w:w="3600" w:type="dxa"/>
            <w:gridSpan w:val="2"/>
            <w:tcBorders>
              <w:top w:val="nil"/>
              <w:left w:val="nil"/>
              <w:bottom w:val="nil"/>
              <w:right w:val="nil"/>
            </w:tcBorders>
            <w:shd w:val="clear" w:color="auto" w:fill="auto"/>
            <w:vAlign w:val="bottom"/>
            <w:hideMark/>
          </w:tcPr>
          <w:p w:rsidR="00AA1749" w:rsidRPr="00185595" w:rsidRDefault="00AA1749" w:rsidP="00AA1749">
            <w:pPr>
              <w:jc w:val="both"/>
              <w:rPr>
                <w:sz w:val="28"/>
                <w:szCs w:val="28"/>
              </w:rPr>
            </w:pPr>
            <w:r w:rsidRPr="00185595">
              <w:rPr>
                <w:sz w:val="28"/>
                <w:szCs w:val="28"/>
              </w:rPr>
              <w:t>Приложение № 12</w:t>
            </w:r>
          </w:p>
        </w:tc>
      </w:tr>
      <w:tr w:rsidR="00AA1749" w:rsidRPr="00185595" w:rsidTr="00AA1749">
        <w:trPr>
          <w:trHeight w:val="375"/>
        </w:trPr>
        <w:tc>
          <w:tcPr>
            <w:tcW w:w="6536" w:type="dxa"/>
            <w:tcBorders>
              <w:top w:val="nil"/>
              <w:left w:val="nil"/>
              <w:bottom w:val="nil"/>
              <w:right w:val="nil"/>
            </w:tcBorders>
            <w:shd w:val="clear" w:color="auto" w:fill="auto"/>
            <w:vAlign w:val="bottom"/>
            <w:hideMark/>
          </w:tcPr>
          <w:p w:rsidR="00AA1749" w:rsidRPr="00185595" w:rsidRDefault="00AA1749" w:rsidP="00AA1749">
            <w:pPr>
              <w:rPr>
                <w:sz w:val="26"/>
                <w:szCs w:val="26"/>
              </w:rPr>
            </w:pPr>
            <w:r w:rsidRPr="00185595">
              <w:rPr>
                <w:sz w:val="26"/>
                <w:szCs w:val="26"/>
              </w:rPr>
              <w:t xml:space="preserve">                                                                                                                   </w:t>
            </w:r>
          </w:p>
        </w:tc>
        <w:tc>
          <w:tcPr>
            <w:tcW w:w="3600" w:type="dxa"/>
            <w:gridSpan w:val="2"/>
            <w:tcBorders>
              <w:top w:val="nil"/>
              <w:left w:val="nil"/>
              <w:bottom w:val="nil"/>
              <w:right w:val="nil"/>
            </w:tcBorders>
            <w:shd w:val="clear" w:color="auto" w:fill="auto"/>
            <w:vAlign w:val="bottom"/>
            <w:hideMark/>
          </w:tcPr>
          <w:p w:rsidR="00AA1749" w:rsidRPr="00185595" w:rsidRDefault="00AA1749" w:rsidP="00AA1749">
            <w:pPr>
              <w:jc w:val="both"/>
              <w:rPr>
                <w:sz w:val="28"/>
                <w:szCs w:val="28"/>
              </w:rPr>
            </w:pPr>
            <w:r w:rsidRPr="00185595">
              <w:rPr>
                <w:sz w:val="28"/>
                <w:szCs w:val="28"/>
              </w:rPr>
              <w:t>к решению Куменской</w:t>
            </w:r>
          </w:p>
        </w:tc>
      </w:tr>
      <w:tr w:rsidR="00AA1749" w:rsidRPr="00185595" w:rsidTr="00AA1749">
        <w:trPr>
          <w:trHeight w:val="375"/>
        </w:trPr>
        <w:tc>
          <w:tcPr>
            <w:tcW w:w="6536" w:type="dxa"/>
            <w:tcBorders>
              <w:top w:val="nil"/>
              <w:left w:val="nil"/>
              <w:bottom w:val="nil"/>
              <w:right w:val="nil"/>
            </w:tcBorders>
            <w:shd w:val="clear" w:color="auto" w:fill="auto"/>
            <w:vAlign w:val="bottom"/>
            <w:hideMark/>
          </w:tcPr>
          <w:p w:rsidR="00AA1749" w:rsidRPr="00185595" w:rsidRDefault="00AA1749" w:rsidP="00AA1749">
            <w:pPr>
              <w:rPr>
                <w:sz w:val="26"/>
                <w:szCs w:val="26"/>
              </w:rPr>
            </w:pPr>
            <w:r w:rsidRPr="00185595">
              <w:rPr>
                <w:sz w:val="26"/>
                <w:szCs w:val="26"/>
              </w:rPr>
              <w:t xml:space="preserve">                                                                                                                  </w:t>
            </w:r>
          </w:p>
        </w:tc>
        <w:tc>
          <w:tcPr>
            <w:tcW w:w="3600" w:type="dxa"/>
            <w:gridSpan w:val="2"/>
            <w:tcBorders>
              <w:top w:val="nil"/>
              <w:left w:val="nil"/>
              <w:bottom w:val="nil"/>
              <w:right w:val="nil"/>
            </w:tcBorders>
            <w:shd w:val="clear" w:color="auto" w:fill="auto"/>
            <w:vAlign w:val="bottom"/>
            <w:hideMark/>
          </w:tcPr>
          <w:p w:rsidR="00AA1749" w:rsidRPr="00185595" w:rsidRDefault="00AA1749" w:rsidP="00AA1749">
            <w:pPr>
              <w:jc w:val="both"/>
              <w:rPr>
                <w:sz w:val="28"/>
                <w:szCs w:val="28"/>
              </w:rPr>
            </w:pPr>
            <w:r w:rsidRPr="00185595">
              <w:rPr>
                <w:sz w:val="28"/>
                <w:szCs w:val="28"/>
              </w:rPr>
              <w:t>районной Думы</w:t>
            </w:r>
          </w:p>
        </w:tc>
      </w:tr>
      <w:tr w:rsidR="00AA1749" w:rsidRPr="00185595" w:rsidTr="00AA1749">
        <w:trPr>
          <w:trHeight w:val="375"/>
        </w:trPr>
        <w:tc>
          <w:tcPr>
            <w:tcW w:w="6536" w:type="dxa"/>
            <w:tcBorders>
              <w:top w:val="nil"/>
              <w:left w:val="nil"/>
              <w:bottom w:val="nil"/>
              <w:right w:val="nil"/>
            </w:tcBorders>
            <w:shd w:val="clear" w:color="auto" w:fill="auto"/>
            <w:vAlign w:val="bottom"/>
            <w:hideMark/>
          </w:tcPr>
          <w:p w:rsidR="00AA1749" w:rsidRPr="00185595" w:rsidRDefault="00AA1749" w:rsidP="00AA1749">
            <w:pPr>
              <w:rPr>
                <w:sz w:val="26"/>
                <w:szCs w:val="26"/>
              </w:rPr>
            </w:pPr>
            <w:r w:rsidRPr="00185595">
              <w:rPr>
                <w:sz w:val="26"/>
                <w:szCs w:val="26"/>
              </w:rPr>
              <w:t xml:space="preserve">                                                                                                                   </w:t>
            </w:r>
          </w:p>
        </w:tc>
        <w:tc>
          <w:tcPr>
            <w:tcW w:w="3600" w:type="dxa"/>
            <w:gridSpan w:val="2"/>
            <w:tcBorders>
              <w:top w:val="nil"/>
              <w:left w:val="nil"/>
              <w:bottom w:val="nil"/>
              <w:right w:val="nil"/>
            </w:tcBorders>
            <w:shd w:val="clear" w:color="auto" w:fill="auto"/>
            <w:vAlign w:val="bottom"/>
            <w:hideMark/>
          </w:tcPr>
          <w:p w:rsidR="00AA1749" w:rsidRPr="00185595" w:rsidRDefault="00E01BE2" w:rsidP="00AA1749">
            <w:pPr>
              <w:jc w:val="both"/>
              <w:rPr>
                <w:sz w:val="28"/>
                <w:szCs w:val="28"/>
              </w:rPr>
            </w:pPr>
            <w:r>
              <w:rPr>
                <w:color w:val="000000"/>
                <w:sz w:val="28"/>
                <w:szCs w:val="28"/>
              </w:rPr>
              <w:t>о</w:t>
            </w:r>
            <w:r w:rsidRPr="004029E6">
              <w:rPr>
                <w:color w:val="000000"/>
                <w:sz w:val="28"/>
                <w:szCs w:val="28"/>
              </w:rPr>
              <w:t>т</w:t>
            </w:r>
            <w:r>
              <w:rPr>
                <w:color w:val="000000"/>
                <w:sz w:val="28"/>
                <w:szCs w:val="28"/>
              </w:rPr>
              <w:t xml:space="preserve"> 20.12.2022 </w:t>
            </w:r>
            <w:r w:rsidRPr="004029E6">
              <w:rPr>
                <w:color w:val="000000"/>
                <w:sz w:val="28"/>
                <w:szCs w:val="28"/>
              </w:rPr>
              <w:t>№</w:t>
            </w:r>
            <w:r w:rsidR="00576D6E">
              <w:rPr>
                <w:color w:val="000000"/>
                <w:sz w:val="28"/>
                <w:szCs w:val="28"/>
              </w:rPr>
              <w:t xml:space="preserve"> 14/80</w:t>
            </w:r>
          </w:p>
        </w:tc>
      </w:tr>
      <w:tr w:rsidR="00AA1749" w:rsidRPr="00185595" w:rsidTr="00AA1749">
        <w:trPr>
          <w:trHeight w:val="375"/>
        </w:trPr>
        <w:tc>
          <w:tcPr>
            <w:tcW w:w="6536" w:type="dxa"/>
            <w:tcBorders>
              <w:top w:val="nil"/>
              <w:left w:val="nil"/>
              <w:bottom w:val="nil"/>
              <w:right w:val="nil"/>
            </w:tcBorders>
            <w:shd w:val="clear" w:color="auto" w:fill="auto"/>
            <w:vAlign w:val="bottom"/>
            <w:hideMark/>
          </w:tcPr>
          <w:p w:rsidR="00AA1749" w:rsidRPr="00185595" w:rsidRDefault="00AA1749" w:rsidP="00AA1749">
            <w:pPr>
              <w:rPr>
                <w:sz w:val="28"/>
                <w:szCs w:val="28"/>
              </w:rPr>
            </w:pPr>
          </w:p>
        </w:tc>
        <w:tc>
          <w:tcPr>
            <w:tcW w:w="1800" w:type="dxa"/>
            <w:tcBorders>
              <w:top w:val="nil"/>
              <w:left w:val="nil"/>
              <w:bottom w:val="nil"/>
              <w:right w:val="nil"/>
            </w:tcBorders>
            <w:shd w:val="clear" w:color="auto" w:fill="auto"/>
            <w:vAlign w:val="bottom"/>
            <w:hideMark/>
          </w:tcPr>
          <w:p w:rsidR="00AA1749" w:rsidRPr="00185595" w:rsidRDefault="00AA1749" w:rsidP="00AA1749">
            <w:pPr>
              <w:rPr>
                <w:sz w:val="28"/>
                <w:szCs w:val="28"/>
              </w:rPr>
            </w:pPr>
          </w:p>
        </w:tc>
        <w:tc>
          <w:tcPr>
            <w:tcW w:w="1800" w:type="dxa"/>
            <w:tcBorders>
              <w:top w:val="nil"/>
              <w:left w:val="nil"/>
              <w:bottom w:val="nil"/>
              <w:right w:val="nil"/>
            </w:tcBorders>
            <w:shd w:val="clear" w:color="auto" w:fill="auto"/>
            <w:vAlign w:val="bottom"/>
            <w:hideMark/>
          </w:tcPr>
          <w:p w:rsidR="00AA1749" w:rsidRPr="00185595" w:rsidRDefault="00AA1749" w:rsidP="00AA1749">
            <w:pPr>
              <w:rPr>
                <w:sz w:val="28"/>
                <w:szCs w:val="28"/>
              </w:rPr>
            </w:pPr>
          </w:p>
        </w:tc>
      </w:tr>
      <w:tr w:rsidR="00AA1749" w:rsidRPr="00185595" w:rsidTr="00AA1749">
        <w:trPr>
          <w:trHeight w:val="375"/>
        </w:trPr>
        <w:tc>
          <w:tcPr>
            <w:tcW w:w="10136" w:type="dxa"/>
            <w:gridSpan w:val="3"/>
            <w:tcBorders>
              <w:top w:val="nil"/>
              <w:left w:val="nil"/>
              <w:bottom w:val="nil"/>
              <w:right w:val="nil"/>
            </w:tcBorders>
            <w:shd w:val="clear" w:color="auto" w:fill="auto"/>
            <w:noWrap/>
            <w:vAlign w:val="bottom"/>
            <w:hideMark/>
          </w:tcPr>
          <w:p w:rsidR="00AA1749" w:rsidRPr="00185595" w:rsidRDefault="00AA1749" w:rsidP="00AA1749">
            <w:pPr>
              <w:jc w:val="center"/>
              <w:rPr>
                <w:b/>
                <w:bCs/>
                <w:sz w:val="28"/>
                <w:szCs w:val="28"/>
              </w:rPr>
            </w:pPr>
            <w:r w:rsidRPr="00185595">
              <w:rPr>
                <w:b/>
                <w:bCs/>
                <w:sz w:val="28"/>
                <w:szCs w:val="28"/>
              </w:rPr>
              <w:t>Перечень</w:t>
            </w:r>
          </w:p>
        </w:tc>
      </w:tr>
      <w:tr w:rsidR="00AA1749" w:rsidRPr="00185595" w:rsidTr="00AA1749">
        <w:trPr>
          <w:trHeight w:val="765"/>
        </w:trPr>
        <w:tc>
          <w:tcPr>
            <w:tcW w:w="10136" w:type="dxa"/>
            <w:gridSpan w:val="3"/>
            <w:tcBorders>
              <w:top w:val="nil"/>
              <w:left w:val="nil"/>
              <w:bottom w:val="nil"/>
              <w:right w:val="nil"/>
            </w:tcBorders>
            <w:shd w:val="clear" w:color="auto" w:fill="auto"/>
            <w:vAlign w:val="bottom"/>
            <w:hideMark/>
          </w:tcPr>
          <w:p w:rsidR="00AA1749" w:rsidRPr="00185595" w:rsidRDefault="00AA1749" w:rsidP="00AA1749">
            <w:pPr>
              <w:jc w:val="center"/>
              <w:rPr>
                <w:b/>
                <w:bCs/>
                <w:sz w:val="28"/>
                <w:szCs w:val="28"/>
              </w:rPr>
            </w:pPr>
            <w:r w:rsidRPr="00185595">
              <w:rPr>
                <w:b/>
                <w:bCs/>
                <w:sz w:val="28"/>
                <w:szCs w:val="28"/>
              </w:rPr>
              <w:t>публичных нормативных обязательств, подлежащих исполнению за счет средств бюджета муниципального района на 2024 год и на 2025 год</w:t>
            </w:r>
          </w:p>
        </w:tc>
      </w:tr>
      <w:tr w:rsidR="00AA1749" w:rsidRPr="00185595" w:rsidTr="00AA1749">
        <w:trPr>
          <w:trHeight w:val="480"/>
        </w:trPr>
        <w:tc>
          <w:tcPr>
            <w:tcW w:w="6536" w:type="dxa"/>
            <w:tcBorders>
              <w:top w:val="nil"/>
              <w:left w:val="nil"/>
              <w:bottom w:val="nil"/>
              <w:right w:val="nil"/>
            </w:tcBorders>
            <w:shd w:val="clear" w:color="auto" w:fill="auto"/>
            <w:vAlign w:val="center"/>
            <w:hideMark/>
          </w:tcPr>
          <w:p w:rsidR="00AA1749" w:rsidRPr="00185595" w:rsidRDefault="00AA1749" w:rsidP="00AA1749">
            <w:pPr>
              <w:rPr>
                <w:i/>
                <w:iCs/>
                <w:sz w:val="28"/>
                <w:szCs w:val="28"/>
              </w:rPr>
            </w:pPr>
          </w:p>
        </w:tc>
        <w:tc>
          <w:tcPr>
            <w:tcW w:w="1800" w:type="dxa"/>
            <w:tcBorders>
              <w:top w:val="nil"/>
              <w:left w:val="nil"/>
              <w:bottom w:val="nil"/>
              <w:right w:val="nil"/>
            </w:tcBorders>
            <w:shd w:val="clear" w:color="auto" w:fill="auto"/>
            <w:vAlign w:val="bottom"/>
            <w:hideMark/>
          </w:tcPr>
          <w:p w:rsidR="00AA1749" w:rsidRPr="00185595" w:rsidRDefault="00AA1749" w:rsidP="00AA1749">
            <w:pPr>
              <w:rPr>
                <w:i/>
                <w:iCs/>
                <w:sz w:val="28"/>
                <w:szCs w:val="28"/>
              </w:rPr>
            </w:pPr>
          </w:p>
        </w:tc>
        <w:tc>
          <w:tcPr>
            <w:tcW w:w="1800" w:type="dxa"/>
            <w:tcBorders>
              <w:top w:val="nil"/>
              <w:left w:val="nil"/>
              <w:bottom w:val="nil"/>
              <w:right w:val="nil"/>
            </w:tcBorders>
            <w:shd w:val="clear" w:color="auto" w:fill="auto"/>
            <w:vAlign w:val="bottom"/>
            <w:hideMark/>
          </w:tcPr>
          <w:p w:rsidR="00AA1749" w:rsidRPr="00185595" w:rsidRDefault="00AA1749" w:rsidP="00AA1749">
            <w:pPr>
              <w:rPr>
                <w:sz w:val="24"/>
                <w:szCs w:val="24"/>
              </w:rPr>
            </w:pPr>
            <w:r w:rsidRPr="00185595">
              <w:rPr>
                <w:sz w:val="24"/>
                <w:szCs w:val="24"/>
              </w:rPr>
              <w:t>(тыс. рублей)</w:t>
            </w:r>
          </w:p>
        </w:tc>
      </w:tr>
      <w:tr w:rsidR="00AA1749" w:rsidRPr="00185595" w:rsidTr="00AA1749">
        <w:trPr>
          <w:trHeight w:val="330"/>
        </w:trPr>
        <w:tc>
          <w:tcPr>
            <w:tcW w:w="65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A1749" w:rsidRPr="00185595" w:rsidRDefault="00AA1749" w:rsidP="00AA1749">
            <w:pPr>
              <w:jc w:val="center"/>
              <w:rPr>
                <w:sz w:val="26"/>
                <w:szCs w:val="26"/>
              </w:rPr>
            </w:pPr>
            <w:r w:rsidRPr="00185595">
              <w:rPr>
                <w:sz w:val="26"/>
                <w:szCs w:val="26"/>
              </w:rPr>
              <w:t>Наименование расхода</w:t>
            </w:r>
          </w:p>
        </w:tc>
        <w:tc>
          <w:tcPr>
            <w:tcW w:w="3600" w:type="dxa"/>
            <w:gridSpan w:val="2"/>
            <w:tcBorders>
              <w:top w:val="single" w:sz="4" w:space="0" w:color="auto"/>
              <w:left w:val="nil"/>
              <w:bottom w:val="single" w:sz="4" w:space="0" w:color="auto"/>
              <w:right w:val="single" w:sz="4" w:space="0" w:color="000000"/>
            </w:tcBorders>
            <w:shd w:val="clear" w:color="auto" w:fill="auto"/>
            <w:vAlign w:val="center"/>
            <w:hideMark/>
          </w:tcPr>
          <w:p w:rsidR="00AA1749" w:rsidRPr="00185595" w:rsidRDefault="00AA1749" w:rsidP="00AA1749">
            <w:pPr>
              <w:jc w:val="center"/>
              <w:rPr>
                <w:sz w:val="26"/>
                <w:szCs w:val="26"/>
              </w:rPr>
            </w:pPr>
            <w:r w:rsidRPr="00185595">
              <w:rPr>
                <w:sz w:val="26"/>
                <w:szCs w:val="26"/>
              </w:rPr>
              <w:t>Плановый период</w:t>
            </w:r>
          </w:p>
        </w:tc>
      </w:tr>
      <w:tr w:rsidR="00AA1749" w:rsidRPr="00185595" w:rsidTr="00AA1749">
        <w:trPr>
          <w:trHeight w:val="330"/>
        </w:trPr>
        <w:tc>
          <w:tcPr>
            <w:tcW w:w="6536" w:type="dxa"/>
            <w:vMerge/>
            <w:tcBorders>
              <w:top w:val="single" w:sz="4" w:space="0" w:color="auto"/>
              <w:left w:val="single" w:sz="4" w:space="0" w:color="auto"/>
              <w:bottom w:val="single" w:sz="4" w:space="0" w:color="000000"/>
              <w:right w:val="single" w:sz="4" w:space="0" w:color="auto"/>
            </w:tcBorders>
            <w:vAlign w:val="center"/>
            <w:hideMark/>
          </w:tcPr>
          <w:p w:rsidR="00AA1749" w:rsidRPr="00185595" w:rsidRDefault="00AA1749" w:rsidP="00AA1749">
            <w:pPr>
              <w:rPr>
                <w:sz w:val="26"/>
                <w:szCs w:val="26"/>
              </w:rPr>
            </w:pPr>
          </w:p>
        </w:tc>
        <w:tc>
          <w:tcPr>
            <w:tcW w:w="1800" w:type="dxa"/>
            <w:tcBorders>
              <w:top w:val="nil"/>
              <w:left w:val="nil"/>
              <w:bottom w:val="single" w:sz="4" w:space="0" w:color="auto"/>
              <w:right w:val="single" w:sz="4" w:space="0" w:color="auto"/>
            </w:tcBorders>
            <w:shd w:val="clear" w:color="auto" w:fill="auto"/>
            <w:vAlign w:val="center"/>
            <w:hideMark/>
          </w:tcPr>
          <w:p w:rsidR="00AA1749" w:rsidRPr="00185595" w:rsidRDefault="00AA1749" w:rsidP="00AA1749">
            <w:pPr>
              <w:jc w:val="center"/>
              <w:rPr>
                <w:sz w:val="26"/>
                <w:szCs w:val="26"/>
              </w:rPr>
            </w:pPr>
            <w:r w:rsidRPr="00185595">
              <w:rPr>
                <w:sz w:val="26"/>
                <w:szCs w:val="26"/>
              </w:rPr>
              <w:t>2024 год</w:t>
            </w:r>
          </w:p>
        </w:tc>
        <w:tc>
          <w:tcPr>
            <w:tcW w:w="1800" w:type="dxa"/>
            <w:tcBorders>
              <w:top w:val="nil"/>
              <w:left w:val="nil"/>
              <w:bottom w:val="single" w:sz="4" w:space="0" w:color="auto"/>
              <w:right w:val="single" w:sz="4" w:space="0" w:color="auto"/>
            </w:tcBorders>
            <w:shd w:val="clear" w:color="auto" w:fill="auto"/>
            <w:vAlign w:val="center"/>
            <w:hideMark/>
          </w:tcPr>
          <w:p w:rsidR="00AA1749" w:rsidRPr="00185595" w:rsidRDefault="00AA1749" w:rsidP="00AA1749">
            <w:pPr>
              <w:jc w:val="center"/>
              <w:rPr>
                <w:sz w:val="26"/>
                <w:szCs w:val="26"/>
              </w:rPr>
            </w:pPr>
            <w:r w:rsidRPr="00185595">
              <w:rPr>
                <w:sz w:val="26"/>
                <w:szCs w:val="26"/>
              </w:rPr>
              <w:t>2025 год</w:t>
            </w:r>
          </w:p>
        </w:tc>
      </w:tr>
      <w:tr w:rsidR="00AA1749" w:rsidRPr="00185595" w:rsidTr="00AA1749">
        <w:trPr>
          <w:trHeight w:val="33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AA1749" w:rsidRPr="00185595" w:rsidRDefault="00AA1749" w:rsidP="00AA1749">
            <w:pPr>
              <w:rPr>
                <w:b/>
                <w:bCs/>
                <w:sz w:val="26"/>
                <w:szCs w:val="26"/>
              </w:rPr>
            </w:pPr>
            <w:r w:rsidRPr="00185595">
              <w:rPr>
                <w:b/>
                <w:bCs/>
                <w:sz w:val="26"/>
                <w:szCs w:val="26"/>
              </w:rPr>
              <w:t>ВСЕГО РАСХОДОВ</w:t>
            </w:r>
          </w:p>
        </w:tc>
        <w:tc>
          <w:tcPr>
            <w:tcW w:w="1800" w:type="dxa"/>
            <w:tcBorders>
              <w:top w:val="nil"/>
              <w:left w:val="nil"/>
              <w:bottom w:val="single" w:sz="4" w:space="0" w:color="auto"/>
              <w:right w:val="single" w:sz="4" w:space="0" w:color="auto"/>
            </w:tcBorders>
            <w:shd w:val="clear" w:color="auto" w:fill="auto"/>
            <w:noWrap/>
            <w:vAlign w:val="bottom"/>
            <w:hideMark/>
          </w:tcPr>
          <w:p w:rsidR="00AA1749" w:rsidRPr="00185595" w:rsidRDefault="00AA1749" w:rsidP="00AA1749">
            <w:pPr>
              <w:jc w:val="center"/>
              <w:rPr>
                <w:b/>
                <w:bCs/>
                <w:sz w:val="26"/>
                <w:szCs w:val="26"/>
              </w:rPr>
            </w:pPr>
            <w:r w:rsidRPr="00185595">
              <w:rPr>
                <w:b/>
                <w:bCs/>
                <w:sz w:val="26"/>
                <w:szCs w:val="26"/>
              </w:rPr>
              <w:t>7 373,1</w:t>
            </w:r>
          </w:p>
        </w:tc>
        <w:tc>
          <w:tcPr>
            <w:tcW w:w="1800" w:type="dxa"/>
            <w:tcBorders>
              <w:top w:val="nil"/>
              <w:left w:val="nil"/>
              <w:bottom w:val="single" w:sz="4" w:space="0" w:color="auto"/>
              <w:right w:val="single" w:sz="4" w:space="0" w:color="auto"/>
            </w:tcBorders>
            <w:shd w:val="clear" w:color="auto" w:fill="auto"/>
            <w:noWrap/>
            <w:vAlign w:val="bottom"/>
            <w:hideMark/>
          </w:tcPr>
          <w:p w:rsidR="00AA1749" w:rsidRPr="00185595" w:rsidRDefault="00AA1749" w:rsidP="00AA1749">
            <w:pPr>
              <w:jc w:val="center"/>
              <w:rPr>
                <w:b/>
                <w:bCs/>
                <w:sz w:val="26"/>
                <w:szCs w:val="26"/>
              </w:rPr>
            </w:pPr>
            <w:r w:rsidRPr="00185595">
              <w:rPr>
                <w:b/>
                <w:bCs/>
                <w:sz w:val="26"/>
                <w:szCs w:val="26"/>
              </w:rPr>
              <w:t>7 373,1</w:t>
            </w:r>
          </w:p>
        </w:tc>
      </w:tr>
      <w:tr w:rsidR="00AA1749" w:rsidRPr="00185595" w:rsidTr="00AA1749">
        <w:trPr>
          <w:trHeight w:val="660"/>
        </w:trPr>
        <w:tc>
          <w:tcPr>
            <w:tcW w:w="6536" w:type="dxa"/>
            <w:tcBorders>
              <w:top w:val="nil"/>
              <w:left w:val="single" w:sz="4" w:space="0" w:color="auto"/>
              <w:bottom w:val="single" w:sz="4" w:space="0" w:color="auto"/>
              <w:right w:val="single" w:sz="4" w:space="0" w:color="auto"/>
            </w:tcBorders>
            <w:shd w:val="clear" w:color="000000" w:fill="FFFFFF"/>
            <w:vAlign w:val="bottom"/>
            <w:hideMark/>
          </w:tcPr>
          <w:p w:rsidR="00AA1749" w:rsidRPr="00185595" w:rsidRDefault="00AA1749" w:rsidP="00AA1749">
            <w:pPr>
              <w:rPr>
                <w:sz w:val="26"/>
                <w:szCs w:val="26"/>
              </w:rPr>
            </w:pPr>
            <w:r w:rsidRPr="00185595">
              <w:rPr>
                <w:sz w:val="26"/>
                <w:szCs w:val="26"/>
              </w:rPr>
              <w:t>Ежемесячные денежные выплаты на детей-сирот и детей, оставшихся без попечения родителей, находящихся под опекой (попечительством)</w:t>
            </w:r>
          </w:p>
        </w:tc>
        <w:tc>
          <w:tcPr>
            <w:tcW w:w="1800" w:type="dxa"/>
            <w:tcBorders>
              <w:top w:val="nil"/>
              <w:left w:val="nil"/>
              <w:bottom w:val="single" w:sz="4" w:space="0" w:color="auto"/>
              <w:right w:val="single" w:sz="4" w:space="0" w:color="auto"/>
            </w:tcBorders>
            <w:shd w:val="clear" w:color="auto" w:fill="auto"/>
            <w:noWrap/>
            <w:vAlign w:val="bottom"/>
            <w:hideMark/>
          </w:tcPr>
          <w:p w:rsidR="00AA1749" w:rsidRPr="00185595" w:rsidRDefault="00AA1749" w:rsidP="00AA1749">
            <w:pPr>
              <w:jc w:val="center"/>
              <w:rPr>
                <w:sz w:val="26"/>
                <w:szCs w:val="26"/>
              </w:rPr>
            </w:pPr>
            <w:r w:rsidRPr="00185595">
              <w:rPr>
                <w:sz w:val="26"/>
                <w:szCs w:val="26"/>
              </w:rPr>
              <w:t>4 753,0</w:t>
            </w:r>
          </w:p>
        </w:tc>
        <w:tc>
          <w:tcPr>
            <w:tcW w:w="1800" w:type="dxa"/>
            <w:tcBorders>
              <w:top w:val="nil"/>
              <w:left w:val="nil"/>
              <w:bottom w:val="single" w:sz="4" w:space="0" w:color="auto"/>
              <w:right w:val="single" w:sz="4" w:space="0" w:color="auto"/>
            </w:tcBorders>
            <w:shd w:val="clear" w:color="auto" w:fill="auto"/>
            <w:noWrap/>
            <w:vAlign w:val="bottom"/>
            <w:hideMark/>
          </w:tcPr>
          <w:p w:rsidR="00AA1749" w:rsidRPr="00185595" w:rsidRDefault="00AA1749" w:rsidP="00AA1749">
            <w:pPr>
              <w:jc w:val="center"/>
              <w:rPr>
                <w:sz w:val="26"/>
                <w:szCs w:val="26"/>
              </w:rPr>
            </w:pPr>
            <w:r w:rsidRPr="00185595">
              <w:rPr>
                <w:sz w:val="26"/>
                <w:szCs w:val="26"/>
              </w:rPr>
              <w:t>4 753,0</w:t>
            </w:r>
          </w:p>
        </w:tc>
      </w:tr>
      <w:tr w:rsidR="00AA1749" w:rsidRPr="00185595" w:rsidTr="00AA1749">
        <w:trPr>
          <w:trHeight w:val="675"/>
        </w:trPr>
        <w:tc>
          <w:tcPr>
            <w:tcW w:w="6536" w:type="dxa"/>
            <w:tcBorders>
              <w:top w:val="single" w:sz="4" w:space="0" w:color="auto"/>
              <w:left w:val="single" w:sz="4" w:space="0" w:color="auto"/>
              <w:bottom w:val="nil"/>
              <w:right w:val="single" w:sz="4" w:space="0" w:color="auto"/>
            </w:tcBorders>
            <w:shd w:val="clear" w:color="000000" w:fill="FFFFFF"/>
            <w:vAlign w:val="bottom"/>
            <w:hideMark/>
          </w:tcPr>
          <w:p w:rsidR="00AA1749" w:rsidRPr="00185595" w:rsidRDefault="00AA1749" w:rsidP="00AA1749">
            <w:pPr>
              <w:rPr>
                <w:sz w:val="26"/>
                <w:szCs w:val="26"/>
              </w:rPr>
            </w:pPr>
            <w:r w:rsidRPr="00185595">
              <w:rPr>
                <w:sz w:val="26"/>
                <w:szCs w:val="26"/>
              </w:rPr>
              <w:t>Ежемесячная доплата к пенсии лицам, замещавшим муниципальные должности</w:t>
            </w:r>
          </w:p>
        </w:tc>
        <w:tc>
          <w:tcPr>
            <w:tcW w:w="1800" w:type="dxa"/>
            <w:tcBorders>
              <w:top w:val="single" w:sz="4" w:space="0" w:color="auto"/>
              <w:left w:val="nil"/>
              <w:bottom w:val="nil"/>
              <w:right w:val="single" w:sz="4" w:space="0" w:color="auto"/>
            </w:tcBorders>
            <w:shd w:val="clear" w:color="auto" w:fill="auto"/>
            <w:noWrap/>
            <w:vAlign w:val="bottom"/>
            <w:hideMark/>
          </w:tcPr>
          <w:p w:rsidR="00AA1749" w:rsidRPr="00185595" w:rsidRDefault="00AA1749" w:rsidP="00AA1749">
            <w:pPr>
              <w:jc w:val="center"/>
              <w:rPr>
                <w:sz w:val="26"/>
                <w:szCs w:val="26"/>
              </w:rPr>
            </w:pPr>
            <w:r w:rsidRPr="00185595">
              <w:rPr>
                <w:sz w:val="26"/>
                <w:szCs w:val="26"/>
              </w:rPr>
              <w:t>575,5</w:t>
            </w:r>
          </w:p>
        </w:tc>
        <w:tc>
          <w:tcPr>
            <w:tcW w:w="1800" w:type="dxa"/>
            <w:tcBorders>
              <w:top w:val="single" w:sz="4" w:space="0" w:color="auto"/>
              <w:left w:val="nil"/>
              <w:bottom w:val="nil"/>
              <w:right w:val="single" w:sz="4" w:space="0" w:color="auto"/>
            </w:tcBorders>
            <w:shd w:val="clear" w:color="auto" w:fill="auto"/>
            <w:noWrap/>
            <w:vAlign w:val="bottom"/>
            <w:hideMark/>
          </w:tcPr>
          <w:p w:rsidR="00AA1749" w:rsidRPr="00185595" w:rsidRDefault="00AA1749" w:rsidP="00AA1749">
            <w:pPr>
              <w:jc w:val="center"/>
              <w:rPr>
                <w:sz w:val="26"/>
                <w:szCs w:val="26"/>
              </w:rPr>
            </w:pPr>
            <w:r w:rsidRPr="00185595">
              <w:rPr>
                <w:sz w:val="26"/>
                <w:szCs w:val="26"/>
              </w:rPr>
              <w:t>575,5</w:t>
            </w:r>
          </w:p>
        </w:tc>
      </w:tr>
      <w:tr w:rsidR="00AA1749" w:rsidRPr="00185595" w:rsidTr="00AA1749">
        <w:trPr>
          <w:trHeight w:val="675"/>
        </w:trPr>
        <w:tc>
          <w:tcPr>
            <w:tcW w:w="6536" w:type="dxa"/>
            <w:tcBorders>
              <w:top w:val="single" w:sz="4" w:space="0" w:color="auto"/>
              <w:left w:val="single" w:sz="4" w:space="0" w:color="auto"/>
              <w:bottom w:val="nil"/>
              <w:right w:val="single" w:sz="4" w:space="0" w:color="auto"/>
            </w:tcBorders>
            <w:shd w:val="clear" w:color="000000" w:fill="FFFFFF"/>
            <w:vAlign w:val="bottom"/>
            <w:hideMark/>
          </w:tcPr>
          <w:p w:rsidR="00AA1749" w:rsidRPr="00185595" w:rsidRDefault="00AA1749" w:rsidP="00AA1749">
            <w:pPr>
              <w:rPr>
                <w:sz w:val="26"/>
                <w:szCs w:val="26"/>
              </w:rPr>
            </w:pPr>
            <w:r w:rsidRPr="00185595">
              <w:rPr>
                <w:sz w:val="26"/>
                <w:szCs w:val="26"/>
              </w:rPr>
              <w:t>Ежемесячная доплата к пенсии лицам, замещавшим должности муниципальной службы</w:t>
            </w:r>
          </w:p>
        </w:tc>
        <w:tc>
          <w:tcPr>
            <w:tcW w:w="1800" w:type="dxa"/>
            <w:tcBorders>
              <w:top w:val="single" w:sz="4" w:space="0" w:color="auto"/>
              <w:left w:val="nil"/>
              <w:bottom w:val="nil"/>
              <w:right w:val="single" w:sz="4" w:space="0" w:color="auto"/>
            </w:tcBorders>
            <w:shd w:val="clear" w:color="auto" w:fill="auto"/>
            <w:noWrap/>
            <w:vAlign w:val="bottom"/>
            <w:hideMark/>
          </w:tcPr>
          <w:p w:rsidR="00AA1749" w:rsidRPr="00185595" w:rsidRDefault="00AA1749" w:rsidP="00AA1749">
            <w:pPr>
              <w:jc w:val="center"/>
              <w:rPr>
                <w:sz w:val="26"/>
                <w:szCs w:val="26"/>
              </w:rPr>
            </w:pPr>
            <w:r w:rsidRPr="00185595">
              <w:rPr>
                <w:sz w:val="26"/>
                <w:szCs w:val="26"/>
              </w:rPr>
              <w:t>1 981,1</w:t>
            </w:r>
          </w:p>
        </w:tc>
        <w:tc>
          <w:tcPr>
            <w:tcW w:w="1800" w:type="dxa"/>
            <w:tcBorders>
              <w:top w:val="single" w:sz="4" w:space="0" w:color="auto"/>
              <w:left w:val="nil"/>
              <w:bottom w:val="nil"/>
              <w:right w:val="single" w:sz="4" w:space="0" w:color="auto"/>
            </w:tcBorders>
            <w:shd w:val="clear" w:color="auto" w:fill="auto"/>
            <w:noWrap/>
            <w:vAlign w:val="bottom"/>
            <w:hideMark/>
          </w:tcPr>
          <w:p w:rsidR="00AA1749" w:rsidRPr="00185595" w:rsidRDefault="00AA1749" w:rsidP="00AA1749">
            <w:pPr>
              <w:jc w:val="center"/>
              <w:rPr>
                <w:sz w:val="26"/>
                <w:szCs w:val="26"/>
              </w:rPr>
            </w:pPr>
            <w:r w:rsidRPr="00185595">
              <w:rPr>
                <w:sz w:val="26"/>
                <w:szCs w:val="26"/>
              </w:rPr>
              <w:t>1 981,1</w:t>
            </w:r>
          </w:p>
        </w:tc>
      </w:tr>
      <w:tr w:rsidR="00AA1749" w:rsidRPr="00185595" w:rsidTr="00AA1749">
        <w:trPr>
          <w:trHeight w:val="645"/>
        </w:trPr>
        <w:tc>
          <w:tcPr>
            <w:tcW w:w="6536" w:type="dxa"/>
            <w:tcBorders>
              <w:top w:val="single" w:sz="4" w:space="0" w:color="auto"/>
              <w:left w:val="single" w:sz="4" w:space="0" w:color="auto"/>
              <w:bottom w:val="nil"/>
              <w:right w:val="single" w:sz="4" w:space="0" w:color="auto"/>
            </w:tcBorders>
            <w:shd w:val="clear" w:color="auto" w:fill="auto"/>
            <w:vAlign w:val="bottom"/>
            <w:hideMark/>
          </w:tcPr>
          <w:p w:rsidR="00AA1749" w:rsidRPr="00185595" w:rsidRDefault="00AA1749" w:rsidP="00AA1749">
            <w:pPr>
              <w:rPr>
                <w:sz w:val="24"/>
                <w:szCs w:val="24"/>
              </w:rPr>
            </w:pPr>
            <w:r w:rsidRPr="00185595">
              <w:rPr>
                <w:sz w:val="24"/>
                <w:szCs w:val="24"/>
              </w:rPr>
              <w:t>Социальная выплата лицам, награжденным почетной грамотой Куменской районной Думы</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AA1749" w:rsidRPr="00185595" w:rsidRDefault="00AA1749" w:rsidP="00AA1749">
            <w:pPr>
              <w:jc w:val="center"/>
              <w:rPr>
                <w:sz w:val="28"/>
                <w:szCs w:val="28"/>
              </w:rPr>
            </w:pPr>
            <w:r w:rsidRPr="00185595">
              <w:rPr>
                <w:sz w:val="28"/>
                <w:szCs w:val="28"/>
              </w:rPr>
              <w:t>3,5</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AA1749" w:rsidRPr="00185595" w:rsidRDefault="00AA1749" w:rsidP="00AA1749">
            <w:pPr>
              <w:jc w:val="center"/>
              <w:rPr>
                <w:sz w:val="28"/>
                <w:szCs w:val="28"/>
              </w:rPr>
            </w:pPr>
            <w:r w:rsidRPr="00185595">
              <w:rPr>
                <w:sz w:val="28"/>
                <w:szCs w:val="28"/>
              </w:rPr>
              <w:t>3,5</w:t>
            </w:r>
          </w:p>
        </w:tc>
      </w:tr>
      <w:tr w:rsidR="00AA1749" w:rsidRPr="00185595" w:rsidTr="00AA1749">
        <w:trPr>
          <w:trHeight w:val="645"/>
        </w:trPr>
        <w:tc>
          <w:tcPr>
            <w:tcW w:w="6536" w:type="dxa"/>
            <w:tcBorders>
              <w:top w:val="single" w:sz="4" w:space="0" w:color="auto"/>
              <w:left w:val="single" w:sz="4" w:space="0" w:color="auto"/>
              <w:bottom w:val="nil"/>
              <w:right w:val="single" w:sz="4" w:space="0" w:color="auto"/>
            </w:tcBorders>
            <w:shd w:val="clear" w:color="auto" w:fill="auto"/>
            <w:vAlign w:val="bottom"/>
            <w:hideMark/>
          </w:tcPr>
          <w:p w:rsidR="00AA1749" w:rsidRPr="00185595" w:rsidRDefault="00AA1749" w:rsidP="00AA1749">
            <w:pPr>
              <w:rPr>
                <w:sz w:val="24"/>
                <w:szCs w:val="24"/>
              </w:rPr>
            </w:pPr>
            <w:r w:rsidRPr="00185595">
              <w:rPr>
                <w:sz w:val="24"/>
                <w:szCs w:val="24"/>
              </w:rPr>
              <w:t>Социальная выплата лицам, удостоенным звания "Почетный гражданин Куменского района"</w:t>
            </w:r>
          </w:p>
        </w:tc>
        <w:tc>
          <w:tcPr>
            <w:tcW w:w="1800" w:type="dxa"/>
            <w:tcBorders>
              <w:top w:val="nil"/>
              <w:left w:val="nil"/>
              <w:bottom w:val="single" w:sz="4" w:space="0" w:color="auto"/>
              <w:right w:val="single" w:sz="4" w:space="0" w:color="auto"/>
            </w:tcBorders>
            <w:shd w:val="clear" w:color="auto" w:fill="auto"/>
            <w:noWrap/>
            <w:vAlign w:val="bottom"/>
            <w:hideMark/>
          </w:tcPr>
          <w:p w:rsidR="00AA1749" w:rsidRPr="00185595" w:rsidRDefault="00AA1749" w:rsidP="00AA1749">
            <w:pPr>
              <w:jc w:val="center"/>
              <w:rPr>
                <w:sz w:val="28"/>
                <w:szCs w:val="28"/>
              </w:rPr>
            </w:pPr>
            <w:r w:rsidRPr="00185595">
              <w:rPr>
                <w:sz w:val="28"/>
                <w:szCs w:val="28"/>
              </w:rPr>
              <w:t>55,0</w:t>
            </w:r>
          </w:p>
        </w:tc>
        <w:tc>
          <w:tcPr>
            <w:tcW w:w="1800" w:type="dxa"/>
            <w:tcBorders>
              <w:top w:val="nil"/>
              <w:left w:val="nil"/>
              <w:bottom w:val="single" w:sz="4" w:space="0" w:color="auto"/>
              <w:right w:val="single" w:sz="4" w:space="0" w:color="auto"/>
            </w:tcBorders>
            <w:shd w:val="clear" w:color="auto" w:fill="auto"/>
            <w:noWrap/>
            <w:vAlign w:val="bottom"/>
            <w:hideMark/>
          </w:tcPr>
          <w:p w:rsidR="00AA1749" w:rsidRPr="00185595" w:rsidRDefault="00AA1749" w:rsidP="00AA1749">
            <w:pPr>
              <w:jc w:val="center"/>
              <w:rPr>
                <w:sz w:val="28"/>
                <w:szCs w:val="28"/>
              </w:rPr>
            </w:pPr>
            <w:r w:rsidRPr="00185595">
              <w:rPr>
                <w:sz w:val="28"/>
                <w:szCs w:val="28"/>
              </w:rPr>
              <w:t>55,0</w:t>
            </w:r>
          </w:p>
        </w:tc>
      </w:tr>
      <w:tr w:rsidR="00AA1749" w:rsidRPr="00185595" w:rsidTr="00AA1749">
        <w:trPr>
          <w:trHeight w:val="630"/>
        </w:trPr>
        <w:tc>
          <w:tcPr>
            <w:tcW w:w="6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749" w:rsidRPr="00185595" w:rsidRDefault="00AA1749" w:rsidP="00AA1749">
            <w:pPr>
              <w:rPr>
                <w:sz w:val="24"/>
                <w:szCs w:val="24"/>
              </w:rPr>
            </w:pPr>
            <w:r w:rsidRPr="00185595">
              <w:rPr>
                <w:sz w:val="24"/>
                <w:szCs w:val="24"/>
              </w:rPr>
              <w:t>Единовременная социальная выплата в виде премии лицам, награжденным почетной грамотой администрации Куменского района</w:t>
            </w:r>
          </w:p>
        </w:tc>
        <w:tc>
          <w:tcPr>
            <w:tcW w:w="1800" w:type="dxa"/>
            <w:tcBorders>
              <w:top w:val="nil"/>
              <w:left w:val="nil"/>
              <w:bottom w:val="single" w:sz="4" w:space="0" w:color="auto"/>
              <w:right w:val="single" w:sz="4" w:space="0" w:color="auto"/>
            </w:tcBorders>
            <w:shd w:val="clear" w:color="auto" w:fill="auto"/>
            <w:noWrap/>
            <w:vAlign w:val="bottom"/>
            <w:hideMark/>
          </w:tcPr>
          <w:p w:rsidR="00AA1749" w:rsidRPr="00185595" w:rsidRDefault="00AA1749" w:rsidP="00AA1749">
            <w:pPr>
              <w:jc w:val="center"/>
              <w:rPr>
                <w:sz w:val="28"/>
                <w:szCs w:val="28"/>
              </w:rPr>
            </w:pPr>
            <w:r w:rsidRPr="00185595">
              <w:rPr>
                <w:sz w:val="28"/>
                <w:szCs w:val="28"/>
              </w:rPr>
              <w:t>5,0</w:t>
            </w:r>
          </w:p>
        </w:tc>
        <w:tc>
          <w:tcPr>
            <w:tcW w:w="1800" w:type="dxa"/>
            <w:tcBorders>
              <w:top w:val="nil"/>
              <w:left w:val="nil"/>
              <w:bottom w:val="single" w:sz="4" w:space="0" w:color="auto"/>
              <w:right w:val="single" w:sz="4" w:space="0" w:color="auto"/>
            </w:tcBorders>
            <w:shd w:val="clear" w:color="auto" w:fill="auto"/>
            <w:noWrap/>
            <w:vAlign w:val="bottom"/>
            <w:hideMark/>
          </w:tcPr>
          <w:p w:rsidR="00AA1749" w:rsidRPr="00185595" w:rsidRDefault="00AA1749" w:rsidP="00AA1749">
            <w:pPr>
              <w:jc w:val="center"/>
              <w:rPr>
                <w:sz w:val="28"/>
                <w:szCs w:val="28"/>
              </w:rPr>
            </w:pPr>
            <w:r w:rsidRPr="00185595">
              <w:rPr>
                <w:sz w:val="28"/>
                <w:szCs w:val="28"/>
              </w:rPr>
              <w:t>5,0</w:t>
            </w:r>
          </w:p>
        </w:tc>
      </w:tr>
    </w:tbl>
    <w:p w:rsidR="00AA1749" w:rsidRDefault="00AA1749" w:rsidP="00AA1749"/>
    <w:p w:rsidR="00AA1749" w:rsidRDefault="00AA1749" w:rsidP="00AA1749">
      <w:pPr>
        <w:spacing w:after="200" w:line="276" w:lineRule="auto"/>
      </w:pPr>
      <w:r>
        <w:br w:type="page"/>
      </w:r>
    </w:p>
    <w:tbl>
      <w:tblPr>
        <w:tblW w:w="10100" w:type="dxa"/>
        <w:tblInd w:w="93" w:type="dxa"/>
        <w:tblLook w:val="04A0"/>
      </w:tblPr>
      <w:tblGrid>
        <w:gridCol w:w="6280"/>
        <w:gridCol w:w="3820"/>
      </w:tblGrid>
      <w:tr w:rsidR="00AA1749" w:rsidRPr="00185595" w:rsidTr="00AA1749">
        <w:trPr>
          <w:trHeight w:val="375"/>
        </w:trPr>
        <w:tc>
          <w:tcPr>
            <w:tcW w:w="6280" w:type="dxa"/>
            <w:tcBorders>
              <w:top w:val="nil"/>
              <w:left w:val="nil"/>
              <w:bottom w:val="nil"/>
              <w:right w:val="nil"/>
            </w:tcBorders>
            <w:shd w:val="clear" w:color="auto" w:fill="auto"/>
            <w:vAlign w:val="bottom"/>
            <w:hideMark/>
          </w:tcPr>
          <w:p w:rsidR="00AA1749" w:rsidRPr="00185595" w:rsidRDefault="00AA1749" w:rsidP="00AA1749">
            <w:pPr>
              <w:rPr>
                <w:sz w:val="28"/>
                <w:szCs w:val="28"/>
              </w:rPr>
            </w:pPr>
          </w:p>
        </w:tc>
        <w:tc>
          <w:tcPr>
            <w:tcW w:w="3820" w:type="dxa"/>
            <w:tcBorders>
              <w:top w:val="nil"/>
              <w:left w:val="nil"/>
              <w:bottom w:val="nil"/>
              <w:right w:val="nil"/>
            </w:tcBorders>
            <w:shd w:val="clear" w:color="auto" w:fill="auto"/>
            <w:vAlign w:val="bottom"/>
            <w:hideMark/>
          </w:tcPr>
          <w:p w:rsidR="00AA1749" w:rsidRPr="00185595" w:rsidRDefault="00AA1749" w:rsidP="00AA1749">
            <w:pPr>
              <w:rPr>
                <w:color w:val="000000"/>
                <w:sz w:val="28"/>
                <w:szCs w:val="28"/>
              </w:rPr>
            </w:pPr>
            <w:r w:rsidRPr="00185595">
              <w:rPr>
                <w:color w:val="000000"/>
                <w:sz w:val="28"/>
                <w:szCs w:val="28"/>
              </w:rPr>
              <w:t>Приложение № 13</w:t>
            </w:r>
          </w:p>
        </w:tc>
      </w:tr>
      <w:tr w:rsidR="00AA1749" w:rsidRPr="00185595" w:rsidTr="00AA1749">
        <w:trPr>
          <w:trHeight w:val="375"/>
        </w:trPr>
        <w:tc>
          <w:tcPr>
            <w:tcW w:w="6280" w:type="dxa"/>
            <w:tcBorders>
              <w:top w:val="nil"/>
              <w:left w:val="nil"/>
              <w:bottom w:val="nil"/>
              <w:right w:val="nil"/>
            </w:tcBorders>
            <w:shd w:val="clear" w:color="auto" w:fill="auto"/>
            <w:noWrap/>
            <w:vAlign w:val="bottom"/>
            <w:hideMark/>
          </w:tcPr>
          <w:p w:rsidR="00AA1749" w:rsidRPr="00185595" w:rsidRDefault="00AA1749" w:rsidP="00AA1749">
            <w:pPr>
              <w:rPr>
                <w:sz w:val="28"/>
                <w:szCs w:val="28"/>
              </w:rPr>
            </w:pPr>
          </w:p>
        </w:tc>
        <w:tc>
          <w:tcPr>
            <w:tcW w:w="3820" w:type="dxa"/>
            <w:tcBorders>
              <w:top w:val="nil"/>
              <w:left w:val="nil"/>
              <w:bottom w:val="nil"/>
              <w:right w:val="nil"/>
            </w:tcBorders>
            <w:shd w:val="clear" w:color="auto" w:fill="auto"/>
            <w:noWrap/>
            <w:vAlign w:val="bottom"/>
            <w:hideMark/>
          </w:tcPr>
          <w:p w:rsidR="00AA1749" w:rsidRPr="00185595" w:rsidRDefault="00AA1749" w:rsidP="00AA1749">
            <w:pPr>
              <w:rPr>
                <w:color w:val="000000"/>
                <w:sz w:val="28"/>
                <w:szCs w:val="28"/>
              </w:rPr>
            </w:pPr>
            <w:r w:rsidRPr="00185595">
              <w:rPr>
                <w:color w:val="000000"/>
                <w:sz w:val="28"/>
                <w:szCs w:val="28"/>
              </w:rPr>
              <w:t>к решению Куменской</w:t>
            </w:r>
          </w:p>
        </w:tc>
      </w:tr>
      <w:tr w:rsidR="00AA1749" w:rsidRPr="00185595" w:rsidTr="00AA1749">
        <w:trPr>
          <w:trHeight w:val="375"/>
        </w:trPr>
        <w:tc>
          <w:tcPr>
            <w:tcW w:w="6280" w:type="dxa"/>
            <w:tcBorders>
              <w:top w:val="nil"/>
              <w:left w:val="nil"/>
              <w:bottom w:val="nil"/>
              <w:right w:val="nil"/>
            </w:tcBorders>
            <w:shd w:val="clear" w:color="auto" w:fill="auto"/>
            <w:noWrap/>
            <w:vAlign w:val="bottom"/>
            <w:hideMark/>
          </w:tcPr>
          <w:p w:rsidR="00AA1749" w:rsidRPr="00185595" w:rsidRDefault="00AA1749" w:rsidP="00AA1749">
            <w:pPr>
              <w:rPr>
                <w:sz w:val="28"/>
                <w:szCs w:val="28"/>
              </w:rPr>
            </w:pPr>
          </w:p>
        </w:tc>
        <w:tc>
          <w:tcPr>
            <w:tcW w:w="3820" w:type="dxa"/>
            <w:tcBorders>
              <w:top w:val="nil"/>
              <w:left w:val="nil"/>
              <w:bottom w:val="nil"/>
              <w:right w:val="nil"/>
            </w:tcBorders>
            <w:shd w:val="clear" w:color="auto" w:fill="auto"/>
            <w:noWrap/>
            <w:vAlign w:val="bottom"/>
            <w:hideMark/>
          </w:tcPr>
          <w:p w:rsidR="00AA1749" w:rsidRPr="00185595" w:rsidRDefault="00AA1749" w:rsidP="00AA1749">
            <w:pPr>
              <w:rPr>
                <w:color w:val="000000"/>
                <w:sz w:val="28"/>
                <w:szCs w:val="28"/>
              </w:rPr>
            </w:pPr>
            <w:r w:rsidRPr="00185595">
              <w:rPr>
                <w:color w:val="000000"/>
                <w:sz w:val="28"/>
                <w:szCs w:val="28"/>
              </w:rPr>
              <w:t>районной Думы</w:t>
            </w:r>
          </w:p>
        </w:tc>
      </w:tr>
      <w:tr w:rsidR="00AA1749" w:rsidRPr="00185595" w:rsidTr="00AA1749">
        <w:trPr>
          <w:trHeight w:val="375"/>
        </w:trPr>
        <w:tc>
          <w:tcPr>
            <w:tcW w:w="6280" w:type="dxa"/>
            <w:tcBorders>
              <w:top w:val="nil"/>
              <w:left w:val="nil"/>
              <w:bottom w:val="nil"/>
              <w:right w:val="nil"/>
            </w:tcBorders>
            <w:shd w:val="clear" w:color="auto" w:fill="auto"/>
            <w:noWrap/>
            <w:vAlign w:val="bottom"/>
            <w:hideMark/>
          </w:tcPr>
          <w:p w:rsidR="00AA1749" w:rsidRPr="00185595" w:rsidRDefault="00AA1749" w:rsidP="00AA1749">
            <w:pPr>
              <w:rPr>
                <w:sz w:val="28"/>
                <w:szCs w:val="28"/>
              </w:rPr>
            </w:pPr>
          </w:p>
        </w:tc>
        <w:tc>
          <w:tcPr>
            <w:tcW w:w="3820" w:type="dxa"/>
            <w:tcBorders>
              <w:top w:val="nil"/>
              <w:left w:val="nil"/>
              <w:bottom w:val="nil"/>
              <w:right w:val="nil"/>
            </w:tcBorders>
            <w:shd w:val="clear" w:color="auto" w:fill="auto"/>
            <w:noWrap/>
            <w:vAlign w:val="bottom"/>
            <w:hideMark/>
          </w:tcPr>
          <w:p w:rsidR="00AA1749" w:rsidRPr="00185595" w:rsidRDefault="00E01BE2" w:rsidP="00AA1749">
            <w:pPr>
              <w:rPr>
                <w:color w:val="000000"/>
                <w:sz w:val="28"/>
                <w:szCs w:val="28"/>
              </w:rPr>
            </w:pPr>
            <w:r>
              <w:rPr>
                <w:color w:val="000000"/>
                <w:sz w:val="28"/>
                <w:szCs w:val="28"/>
              </w:rPr>
              <w:t>о</w:t>
            </w:r>
            <w:r w:rsidRPr="004029E6">
              <w:rPr>
                <w:color w:val="000000"/>
                <w:sz w:val="28"/>
                <w:szCs w:val="28"/>
              </w:rPr>
              <w:t>т</w:t>
            </w:r>
            <w:r>
              <w:rPr>
                <w:color w:val="000000"/>
                <w:sz w:val="28"/>
                <w:szCs w:val="28"/>
              </w:rPr>
              <w:t xml:space="preserve"> 20.12.2022 </w:t>
            </w:r>
            <w:r w:rsidRPr="004029E6">
              <w:rPr>
                <w:color w:val="000000"/>
                <w:sz w:val="28"/>
                <w:szCs w:val="28"/>
              </w:rPr>
              <w:t>№</w:t>
            </w:r>
            <w:r w:rsidR="00576D6E">
              <w:rPr>
                <w:color w:val="000000"/>
                <w:sz w:val="28"/>
                <w:szCs w:val="28"/>
              </w:rPr>
              <w:t xml:space="preserve"> 14/80</w:t>
            </w:r>
          </w:p>
        </w:tc>
      </w:tr>
      <w:tr w:rsidR="00AA1749" w:rsidRPr="00185595" w:rsidTr="00AA1749">
        <w:trPr>
          <w:trHeight w:val="375"/>
        </w:trPr>
        <w:tc>
          <w:tcPr>
            <w:tcW w:w="6280" w:type="dxa"/>
            <w:tcBorders>
              <w:top w:val="nil"/>
              <w:left w:val="nil"/>
              <w:bottom w:val="nil"/>
              <w:right w:val="nil"/>
            </w:tcBorders>
            <w:shd w:val="clear" w:color="auto" w:fill="auto"/>
            <w:noWrap/>
            <w:vAlign w:val="bottom"/>
            <w:hideMark/>
          </w:tcPr>
          <w:p w:rsidR="00AA1749" w:rsidRPr="00185595" w:rsidRDefault="00AA1749" w:rsidP="00AA1749">
            <w:pPr>
              <w:ind w:firstLineChars="700" w:firstLine="1960"/>
              <w:rPr>
                <w:sz w:val="28"/>
                <w:szCs w:val="28"/>
              </w:rPr>
            </w:pPr>
          </w:p>
        </w:tc>
        <w:tc>
          <w:tcPr>
            <w:tcW w:w="3820" w:type="dxa"/>
            <w:tcBorders>
              <w:top w:val="nil"/>
              <w:left w:val="nil"/>
              <w:bottom w:val="nil"/>
              <w:right w:val="nil"/>
            </w:tcBorders>
            <w:shd w:val="clear" w:color="auto" w:fill="auto"/>
            <w:noWrap/>
            <w:hideMark/>
          </w:tcPr>
          <w:p w:rsidR="00AA1749" w:rsidRPr="00185595" w:rsidRDefault="00AA1749" w:rsidP="00AA1749">
            <w:pPr>
              <w:rPr>
                <w:sz w:val="28"/>
                <w:szCs w:val="28"/>
              </w:rPr>
            </w:pPr>
          </w:p>
        </w:tc>
      </w:tr>
      <w:tr w:rsidR="00AA1749" w:rsidRPr="00185595" w:rsidTr="00AA1749">
        <w:trPr>
          <w:trHeight w:val="315"/>
        </w:trPr>
        <w:tc>
          <w:tcPr>
            <w:tcW w:w="10100" w:type="dxa"/>
            <w:gridSpan w:val="2"/>
            <w:tcBorders>
              <w:top w:val="nil"/>
              <w:left w:val="nil"/>
              <w:bottom w:val="nil"/>
              <w:right w:val="nil"/>
            </w:tcBorders>
            <w:shd w:val="clear" w:color="auto" w:fill="auto"/>
            <w:vAlign w:val="bottom"/>
            <w:hideMark/>
          </w:tcPr>
          <w:p w:rsidR="00AA1749" w:rsidRPr="00185595" w:rsidRDefault="00AA1749" w:rsidP="00AA1749">
            <w:pPr>
              <w:jc w:val="center"/>
              <w:rPr>
                <w:b/>
                <w:bCs/>
                <w:sz w:val="28"/>
                <w:szCs w:val="28"/>
              </w:rPr>
            </w:pPr>
            <w:r w:rsidRPr="00185595">
              <w:rPr>
                <w:b/>
                <w:bCs/>
                <w:sz w:val="28"/>
                <w:szCs w:val="28"/>
              </w:rPr>
              <w:t xml:space="preserve">Перечень </w:t>
            </w:r>
          </w:p>
        </w:tc>
      </w:tr>
      <w:tr w:rsidR="00AA1749" w:rsidRPr="00185595" w:rsidTr="00AA1749">
        <w:trPr>
          <w:trHeight w:val="435"/>
        </w:trPr>
        <w:tc>
          <w:tcPr>
            <w:tcW w:w="10100" w:type="dxa"/>
            <w:gridSpan w:val="2"/>
            <w:tcBorders>
              <w:top w:val="nil"/>
              <w:left w:val="nil"/>
              <w:bottom w:val="nil"/>
              <w:right w:val="nil"/>
            </w:tcBorders>
            <w:shd w:val="clear" w:color="auto" w:fill="auto"/>
            <w:hideMark/>
          </w:tcPr>
          <w:p w:rsidR="00AA1749" w:rsidRPr="00185595" w:rsidRDefault="00AA1749" w:rsidP="00AA1749">
            <w:pPr>
              <w:jc w:val="center"/>
              <w:rPr>
                <w:b/>
                <w:bCs/>
                <w:sz w:val="28"/>
                <w:szCs w:val="28"/>
              </w:rPr>
            </w:pPr>
            <w:r w:rsidRPr="00185595">
              <w:rPr>
                <w:b/>
                <w:bCs/>
                <w:sz w:val="28"/>
                <w:szCs w:val="28"/>
              </w:rPr>
              <w:t>и коды статей источников финансирования дефицита районного бюджета</w:t>
            </w:r>
            <w:r w:rsidRPr="00185595">
              <w:rPr>
                <w:b/>
                <w:bCs/>
                <w:sz w:val="28"/>
                <w:szCs w:val="28"/>
              </w:rPr>
              <w:br/>
              <w:t xml:space="preserve"> </w:t>
            </w:r>
          </w:p>
        </w:tc>
      </w:tr>
      <w:tr w:rsidR="00AA1749" w:rsidRPr="00185595" w:rsidTr="00AA1749">
        <w:trPr>
          <w:trHeight w:val="375"/>
        </w:trPr>
        <w:tc>
          <w:tcPr>
            <w:tcW w:w="6280" w:type="dxa"/>
            <w:tcBorders>
              <w:top w:val="nil"/>
              <w:left w:val="nil"/>
              <w:bottom w:val="nil"/>
              <w:right w:val="nil"/>
            </w:tcBorders>
            <w:shd w:val="clear" w:color="auto" w:fill="auto"/>
            <w:hideMark/>
          </w:tcPr>
          <w:p w:rsidR="00AA1749" w:rsidRPr="00185595" w:rsidRDefault="00AA1749" w:rsidP="00AA1749">
            <w:pPr>
              <w:jc w:val="center"/>
              <w:rPr>
                <w:b/>
                <w:bCs/>
                <w:sz w:val="28"/>
                <w:szCs w:val="28"/>
              </w:rPr>
            </w:pPr>
          </w:p>
        </w:tc>
        <w:tc>
          <w:tcPr>
            <w:tcW w:w="3820" w:type="dxa"/>
            <w:tcBorders>
              <w:top w:val="nil"/>
              <w:left w:val="nil"/>
              <w:bottom w:val="nil"/>
              <w:right w:val="nil"/>
            </w:tcBorders>
            <w:shd w:val="clear" w:color="auto" w:fill="auto"/>
            <w:vAlign w:val="bottom"/>
            <w:hideMark/>
          </w:tcPr>
          <w:p w:rsidR="00AA1749" w:rsidRPr="00185595" w:rsidRDefault="00AA1749" w:rsidP="00AA1749">
            <w:pPr>
              <w:jc w:val="center"/>
              <w:rPr>
                <w:rFonts w:ascii="Calibri" w:hAnsi="Calibri"/>
                <w:color w:val="000000"/>
                <w:sz w:val="22"/>
                <w:szCs w:val="22"/>
              </w:rPr>
            </w:pPr>
          </w:p>
        </w:tc>
      </w:tr>
      <w:tr w:rsidR="00AA1749" w:rsidRPr="00185595" w:rsidTr="00AA1749">
        <w:trPr>
          <w:trHeight w:val="1500"/>
        </w:trPr>
        <w:tc>
          <w:tcPr>
            <w:tcW w:w="6280" w:type="dxa"/>
            <w:tcBorders>
              <w:top w:val="single" w:sz="4" w:space="0" w:color="auto"/>
              <w:left w:val="single" w:sz="4" w:space="0" w:color="auto"/>
              <w:bottom w:val="single" w:sz="4" w:space="0" w:color="auto"/>
              <w:right w:val="single" w:sz="4" w:space="0" w:color="auto"/>
            </w:tcBorders>
            <w:shd w:val="clear" w:color="auto" w:fill="auto"/>
            <w:hideMark/>
          </w:tcPr>
          <w:p w:rsidR="00AA1749" w:rsidRPr="00185595" w:rsidRDefault="00AA1749" w:rsidP="00AA1749">
            <w:pPr>
              <w:jc w:val="center"/>
              <w:rPr>
                <w:sz w:val="28"/>
                <w:szCs w:val="28"/>
              </w:rPr>
            </w:pPr>
            <w:r w:rsidRPr="00185595">
              <w:rPr>
                <w:sz w:val="28"/>
                <w:szCs w:val="28"/>
              </w:rPr>
              <w:t>Наименование статьи источника финансирования дефицита районного бюджета</w:t>
            </w:r>
          </w:p>
        </w:tc>
        <w:tc>
          <w:tcPr>
            <w:tcW w:w="3820" w:type="dxa"/>
            <w:tcBorders>
              <w:top w:val="single" w:sz="4" w:space="0" w:color="auto"/>
              <w:left w:val="nil"/>
              <w:bottom w:val="single" w:sz="4" w:space="0" w:color="auto"/>
              <w:right w:val="single" w:sz="4" w:space="0" w:color="auto"/>
            </w:tcBorders>
            <w:shd w:val="clear" w:color="auto" w:fill="auto"/>
            <w:hideMark/>
          </w:tcPr>
          <w:p w:rsidR="00AA1749" w:rsidRPr="00185595" w:rsidRDefault="00AA1749" w:rsidP="00AA1749">
            <w:pPr>
              <w:jc w:val="center"/>
              <w:rPr>
                <w:sz w:val="28"/>
                <w:szCs w:val="28"/>
              </w:rPr>
            </w:pPr>
            <w:r w:rsidRPr="00185595">
              <w:rPr>
                <w:sz w:val="28"/>
                <w:szCs w:val="28"/>
              </w:rPr>
              <w:t>Код бюджетной классификации источников финансирования дефицита районного бюджета</w:t>
            </w:r>
          </w:p>
        </w:tc>
      </w:tr>
      <w:tr w:rsidR="00AA1749" w:rsidRPr="00185595" w:rsidTr="00AA1749">
        <w:trPr>
          <w:trHeight w:val="1125"/>
        </w:trPr>
        <w:tc>
          <w:tcPr>
            <w:tcW w:w="6280" w:type="dxa"/>
            <w:tcBorders>
              <w:top w:val="nil"/>
              <w:left w:val="single" w:sz="4" w:space="0" w:color="auto"/>
              <w:bottom w:val="single" w:sz="4" w:space="0" w:color="auto"/>
              <w:right w:val="single" w:sz="4" w:space="0" w:color="auto"/>
            </w:tcBorders>
            <w:shd w:val="clear" w:color="auto" w:fill="auto"/>
            <w:hideMark/>
          </w:tcPr>
          <w:p w:rsidR="00AA1749" w:rsidRPr="00185595" w:rsidRDefault="00AA1749" w:rsidP="00AA1749">
            <w:pPr>
              <w:rPr>
                <w:sz w:val="28"/>
                <w:szCs w:val="28"/>
              </w:rPr>
            </w:pPr>
            <w:r w:rsidRPr="00185595">
              <w:rPr>
                <w:sz w:val="28"/>
                <w:szCs w:val="28"/>
              </w:rPr>
              <w:t>Получение кредитов от кредитных организаций бюджетом муниципального района в валюте Российской Федерации</w:t>
            </w:r>
          </w:p>
        </w:tc>
        <w:tc>
          <w:tcPr>
            <w:tcW w:w="3820" w:type="dxa"/>
            <w:tcBorders>
              <w:top w:val="nil"/>
              <w:left w:val="nil"/>
              <w:bottom w:val="single" w:sz="4" w:space="0" w:color="auto"/>
              <w:right w:val="single" w:sz="4" w:space="0" w:color="auto"/>
            </w:tcBorders>
            <w:shd w:val="clear" w:color="auto" w:fill="auto"/>
            <w:hideMark/>
          </w:tcPr>
          <w:p w:rsidR="00AA1749" w:rsidRPr="00185595" w:rsidRDefault="00AA1749" w:rsidP="00AA1749">
            <w:pPr>
              <w:jc w:val="center"/>
              <w:rPr>
                <w:sz w:val="28"/>
                <w:szCs w:val="28"/>
              </w:rPr>
            </w:pPr>
            <w:r w:rsidRPr="00185595">
              <w:rPr>
                <w:sz w:val="28"/>
                <w:szCs w:val="28"/>
              </w:rPr>
              <w:t>01 02 00 00 05 0000 710</w:t>
            </w:r>
          </w:p>
        </w:tc>
      </w:tr>
      <w:tr w:rsidR="00AA1749" w:rsidRPr="00185595" w:rsidTr="00AA1749">
        <w:trPr>
          <w:trHeight w:val="1125"/>
        </w:trPr>
        <w:tc>
          <w:tcPr>
            <w:tcW w:w="6280" w:type="dxa"/>
            <w:tcBorders>
              <w:top w:val="nil"/>
              <w:left w:val="single" w:sz="4" w:space="0" w:color="auto"/>
              <w:bottom w:val="single" w:sz="4" w:space="0" w:color="auto"/>
              <w:right w:val="single" w:sz="4" w:space="0" w:color="auto"/>
            </w:tcBorders>
            <w:shd w:val="clear" w:color="auto" w:fill="auto"/>
            <w:hideMark/>
          </w:tcPr>
          <w:p w:rsidR="00AA1749" w:rsidRPr="00185595" w:rsidRDefault="00AA1749" w:rsidP="00AA1749">
            <w:pPr>
              <w:rPr>
                <w:sz w:val="28"/>
                <w:szCs w:val="28"/>
              </w:rPr>
            </w:pPr>
            <w:r w:rsidRPr="00185595">
              <w:rPr>
                <w:sz w:val="28"/>
                <w:szCs w:val="28"/>
              </w:rPr>
              <w:t>Погашение бюджетом муниципального района кредитов от кредитных организаций в валюте Российской Федерации</w:t>
            </w:r>
          </w:p>
        </w:tc>
        <w:tc>
          <w:tcPr>
            <w:tcW w:w="3820" w:type="dxa"/>
            <w:tcBorders>
              <w:top w:val="nil"/>
              <w:left w:val="nil"/>
              <w:bottom w:val="single" w:sz="4" w:space="0" w:color="auto"/>
              <w:right w:val="single" w:sz="4" w:space="0" w:color="auto"/>
            </w:tcBorders>
            <w:shd w:val="clear" w:color="auto" w:fill="auto"/>
            <w:hideMark/>
          </w:tcPr>
          <w:p w:rsidR="00AA1749" w:rsidRPr="00185595" w:rsidRDefault="00AA1749" w:rsidP="00AA1749">
            <w:pPr>
              <w:jc w:val="center"/>
              <w:rPr>
                <w:sz w:val="28"/>
                <w:szCs w:val="28"/>
              </w:rPr>
            </w:pPr>
            <w:r w:rsidRPr="00185595">
              <w:rPr>
                <w:sz w:val="28"/>
                <w:szCs w:val="28"/>
              </w:rPr>
              <w:t>01 02 00 00 05 0000 810</w:t>
            </w:r>
          </w:p>
        </w:tc>
      </w:tr>
      <w:tr w:rsidR="00AA1749" w:rsidRPr="00185595" w:rsidTr="00AA1749">
        <w:trPr>
          <w:trHeight w:val="750"/>
        </w:trPr>
        <w:tc>
          <w:tcPr>
            <w:tcW w:w="6280" w:type="dxa"/>
            <w:tcBorders>
              <w:top w:val="nil"/>
              <w:left w:val="single" w:sz="4" w:space="0" w:color="auto"/>
              <w:bottom w:val="single" w:sz="4" w:space="0" w:color="auto"/>
              <w:right w:val="single" w:sz="4" w:space="0" w:color="auto"/>
            </w:tcBorders>
            <w:shd w:val="clear" w:color="auto" w:fill="auto"/>
            <w:vAlign w:val="bottom"/>
            <w:hideMark/>
          </w:tcPr>
          <w:p w:rsidR="00AA1749" w:rsidRPr="00185595" w:rsidRDefault="00AA1749" w:rsidP="00AA1749">
            <w:pPr>
              <w:rPr>
                <w:sz w:val="28"/>
                <w:szCs w:val="28"/>
              </w:rPr>
            </w:pPr>
            <w:r w:rsidRPr="00185595">
              <w:rPr>
                <w:sz w:val="28"/>
                <w:szCs w:val="28"/>
              </w:rPr>
              <w:t>Увеличение прочих остатков денежных средств бюджета муниципального района</w:t>
            </w:r>
          </w:p>
        </w:tc>
        <w:tc>
          <w:tcPr>
            <w:tcW w:w="3820" w:type="dxa"/>
            <w:tcBorders>
              <w:top w:val="nil"/>
              <w:left w:val="nil"/>
              <w:bottom w:val="single" w:sz="4" w:space="0" w:color="auto"/>
              <w:right w:val="single" w:sz="4" w:space="0" w:color="auto"/>
            </w:tcBorders>
            <w:shd w:val="clear" w:color="auto" w:fill="auto"/>
            <w:hideMark/>
          </w:tcPr>
          <w:p w:rsidR="00AA1749" w:rsidRPr="00185595" w:rsidRDefault="00AA1749" w:rsidP="00AA1749">
            <w:pPr>
              <w:jc w:val="center"/>
              <w:rPr>
                <w:sz w:val="28"/>
                <w:szCs w:val="28"/>
              </w:rPr>
            </w:pPr>
            <w:r w:rsidRPr="00185595">
              <w:rPr>
                <w:sz w:val="28"/>
                <w:szCs w:val="28"/>
              </w:rPr>
              <w:t>01 05 02 01 05 0000 510</w:t>
            </w:r>
          </w:p>
        </w:tc>
      </w:tr>
      <w:tr w:rsidR="00AA1749" w:rsidRPr="00185595" w:rsidTr="00AA1749">
        <w:trPr>
          <w:trHeight w:val="750"/>
        </w:trPr>
        <w:tc>
          <w:tcPr>
            <w:tcW w:w="6280" w:type="dxa"/>
            <w:tcBorders>
              <w:top w:val="nil"/>
              <w:left w:val="single" w:sz="4" w:space="0" w:color="auto"/>
              <w:bottom w:val="single" w:sz="4" w:space="0" w:color="auto"/>
              <w:right w:val="single" w:sz="4" w:space="0" w:color="auto"/>
            </w:tcBorders>
            <w:shd w:val="clear" w:color="auto" w:fill="auto"/>
            <w:vAlign w:val="bottom"/>
            <w:hideMark/>
          </w:tcPr>
          <w:p w:rsidR="00AA1749" w:rsidRPr="00185595" w:rsidRDefault="00AA1749" w:rsidP="00AA1749">
            <w:pPr>
              <w:rPr>
                <w:sz w:val="28"/>
                <w:szCs w:val="28"/>
              </w:rPr>
            </w:pPr>
            <w:r w:rsidRPr="00185595">
              <w:rPr>
                <w:sz w:val="28"/>
                <w:szCs w:val="28"/>
              </w:rPr>
              <w:t>Уменьшение прочих остатков денежных средств бюджета муниципального района</w:t>
            </w:r>
          </w:p>
        </w:tc>
        <w:tc>
          <w:tcPr>
            <w:tcW w:w="3820" w:type="dxa"/>
            <w:tcBorders>
              <w:top w:val="nil"/>
              <w:left w:val="nil"/>
              <w:bottom w:val="single" w:sz="4" w:space="0" w:color="auto"/>
              <w:right w:val="single" w:sz="4" w:space="0" w:color="auto"/>
            </w:tcBorders>
            <w:shd w:val="clear" w:color="auto" w:fill="auto"/>
            <w:hideMark/>
          </w:tcPr>
          <w:p w:rsidR="00AA1749" w:rsidRPr="00185595" w:rsidRDefault="00AA1749" w:rsidP="00AA1749">
            <w:pPr>
              <w:jc w:val="center"/>
              <w:rPr>
                <w:sz w:val="28"/>
                <w:szCs w:val="28"/>
              </w:rPr>
            </w:pPr>
            <w:r w:rsidRPr="00185595">
              <w:rPr>
                <w:sz w:val="28"/>
                <w:szCs w:val="28"/>
              </w:rPr>
              <w:t>01 05 02 01 05 0000 610</w:t>
            </w:r>
          </w:p>
        </w:tc>
      </w:tr>
    </w:tbl>
    <w:p w:rsidR="00AA1749" w:rsidRDefault="00AA1749" w:rsidP="00AA1749"/>
    <w:p w:rsidR="00AA1749" w:rsidRDefault="00AA1749" w:rsidP="00AA1749">
      <w:pPr>
        <w:spacing w:after="200" w:line="276" w:lineRule="auto"/>
      </w:pPr>
      <w:r>
        <w:br w:type="page"/>
      </w:r>
    </w:p>
    <w:tbl>
      <w:tblPr>
        <w:tblW w:w="9815" w:type="dxa"/>
        <w:tblInd w:w="93" w:type="dxa"/>
        <w:tblLook w:val="04A0"/>
      </w:tblPr>
      <w:tblGrid>
        <w:gridCol w:w="5360"/>
        <w:gridCol w:w="2735"/>
        <w:gridCol w:w="1720"/>
      </w:tblGrid>
      <w:tr w:rsidR="00AA1749" w:rsidRPr="002A6EFF" w:rsidTr="00AA1749">
        <w:trPr>
          <w:trHeight w:val="375"/>
        </w:trPr>
        <w:tc>
          <w:tcPr>
            <w:tcW w:w="5360" w:type="dxa"/>
            <w:tcBorders>
              <w:top w:val="nil"/>
              <w:left w:val="nil"/>
              <w:bottom w:val="nil"/>
              <w:right w:val="nil"/>
            </w:tcBorders>
            <w:shd w:val="clear" w:color="auto" w:fill="auto"/>
            <w:noWrap/>
            <w:vAlign w:val="bottom"/>
            <w:hideMark/>
          </w:tcPr>
          <w:p w:rsidR="00AA1749" w:rsidRPr="002A6EFF" w:rsidRDefault="00AA1749" w:rsidP="00AA1749">
            <w:pPr>
              <w:rPr>
                <w:sz w:val="28"/>
                <w:szCs w:val="28"/>
              </w:rPr>
            </w:pPr>
          </w:p>
        </w:tc>
        <w:tc>
          <w:tcPr>
            <w:tcW w:w="4455" w:type="dxa"/>
            <w:gridSpan w:val="2"/>
            <w:tcBorders>
              <w:top w:val="nil"/>
              <w:left w:val="nil"/>
              <w:bottom w:val="nil"/>
              <w:right w:val="nil"/>
            </w:tcBorders>
            <w:shd w:val="clear" w:color="auto" w:fill="auto"/>
            <w:noWrap/>
            <w:vAlign w:val="bottom"/>
            <w:hideMark/>
          </w:tcPr>
          <w:p w:rsidR="00AA1749" w:rsidRPr="002A6EFF" w:rsidRDefault="00AA1749" w:rsidP="00AA1749">
            <w:pPr>
              <w:ind w:left="926"/>
              <w:jc w:val="both"/>
              <w:rPr>
                <w:sz w:val="28"/>
                <w:szCs w:val="28"/>
              </w:rPr>
            </w:pPr>
            <w:r w:rsidRPr="002A6EFF">
              <w:rPr>
                <w:sz w:val="28"/>
                <w:szCs w:val="28"/>
              </w:rPr>
              <w:t>Приложение № 14</w:t>
            </w:r>
          </w:p>
        </w:tc>
      </w:tr>
      <w:tr w:rsidR="00AA1749" w:rsidRPr="002A6EFF" w:rsidTr="00AA1749">
        <w:trPr>
          <w:trHeight w:val="375"/>
        </w:trPr>
        <w:tc>
          <w:tcPr>
            <w:tcW w:w="5360" w:type="dxa"/>
            <w:tcBorders>
              <w:top w:val="nil"/>
              <w:left w:val="nil"/>
              <w:bottom w:val="nil"/>
              <w:right w:val="nil"/>
            </w:tcBorders>
            <w:shd w:val="clear" w:color="auto" w:fill="auto"/>
            <w:noWrap/>
            <w:vAlign w:val="bottom"/>
            <w:hideMark/>
          </w:tcPr>
          <w:p w:rsidR="00AA1749" w:rsidRPr="002A6EFF" w:rsidRDefault="00AA1749" w:rsidP="00AA1749">
            <w:pPr>
              <w:rPr>
                <w:sz w:val="28"/>
                <w:szCs w:val="28"/>
              </w:rPr>
            </w:pPr>
          </w:p>
        </w:tc>
        <w:tc>
          <w:tcPr>
            <w:tcW w:w="4455" w:type="dxa"/>
            <w:gridSpan w:val="2"/>
            <w:tcBorders>
              <w:top w:val="nil"/>
              <w:left w:val="nil"/>
              <w:bottom w:val="nil"/>
              <w:right w:val="nil"/>
            </w:tcBorders>
            <w:shd w:val="clear" w:color="auto" w:fill="auto"/>
            <w:noWrap/>
            <w:vAlign w:val="bottom"/>
            <w:hideMark/>
          </w:tcPr>
          <w:p w:rsidR="00AA1749" w:rsidRPr="002A6EFF" w:rsidRDefault="00AA1749" w:rsidP="00AA1749">
            <w:pPr>
              <w:ind w:left="926"/>
              <w:jc w:val="both"/>
              <w:rPr>
                <w:sz w:val="28"/>
                <w:szCs w:val="28"/>
              </w:rPr>
            </w:pPr>
            <w:r w:rsidRPr="002A6EFF">
              <w:rPr>
                <w:sz w:val="28"/>
                <w:szCs w:val="28"/>
              </w:rPr>
              <w:t xml:space="preserve">к решению Куменской  </w:t>
            </w:r>
          </w:p>
        </w:tc>
      </w:tr>
      <w:tr w:rsidR="00AA1749" w:rsidRPr="002A6EFF" w:rsidTr="00AA1749">
        <w:trPr>
          <w:trHeight w:val="375"/>
        </w:trPr>
        <w:tc>
          <w:tcPr>
            <w:tcW w:w="5360" w:type="dxa"/>
            <w:tcBorders>
              <w:top w:val="nil"/>
              <w:left w:val="nil"/>
              <w:bottom w:val="nil"/>
              <w:right w:val="nil"/>
            </w:tcBorders>
            <w:shd w:val="clear" w:color="auto" w:fill="auto"/>
            <w:noWrap/>
            <w:vAlign w:val="bottom"/>
            <w:hideMark/>
          </w:tcPr>
          <w:p w:rsidR="00AA1749" w:rsidRPr="002A6EFF" w:rsidRDefault="00AA1749" w:rsidP="00AA1749">
            <w:pPr>
              <w:rPr>
                <w:sz w:val="28"/>
                <w:szCs w:val="28"/>
              </w:rPr>
            </w:pPr>
          </w:p>
        </w:tc>
        <w:tc>
          <w:tcPr>
            <w:tcW w:w="4455" w:type="dxa"/>
            <w:gridSpan w:val="2"/>
            <w:tcBorders>
              <w:top w:val="nil"/>
              <w:left w:val="nil"/>
              <w:bottom w:val="nil"/>
              <w:right w:val="nil"/>
            </w:tcBorders>
            <w:shd w:val="clear" w:color="auto" w:fill="auto"/>
            <w:noWrap/>
            <w:vAlign w:val="bottom"/>
            <w:hideMark/>
          </w:tcPr>
          <w:p w:rsidR="00AA1749" w:rsidRPr="002A6EFF" w:rsidRDefault="00AA1749" w:rsidP="00AA1749">
            <w:pPr>
              <w:ind w:left="926"/>
              <w:jc w:val="both"/>
              <w:rPr>
                <w:sz w:val="28"/>
                <w:szCs w:val="28"/>
              </w:rPr>
            </w:pPr>
            <w:r w:rsidRPr="002A6EFF">
              <w:rPr>
                <w:sz w:val="28"/>
                <w:szCs w:val="28"/>
              </w:rPr>
              <w:t>районной Думы</w:t>
            </w:r>
          </w:p>
        </w:tc>
      </w:tr>
      <w:tr w:rsidR="00AA1749" w:rsidRPr="002A6EFF" w:rsidTr="00AA1749">
        <w:trPr>
          <w:trHeight w:val="375"/>
        </w:trPr>
        <w:tc>
          <w:tcPr>
            <w:tcW w:w="5360" w:type="dxa"/>
            <w:tcBorders>
              <w:top w:val="nil"/>
              <w:left w:val="nil"/>
              <w:bottom w:val="nil"/>
              <w:right w:val="nil"/>
            </w:tcBorders>
            <w:shd w:val="clear" w:color="auto" w:fill="auto"/>
            <w:noWrap/>
            <w:vAlign w:val="bottom"/>
            <w:hideMark/>
          </w:tcPr>
          <w:p w:rsidR="00AA1749" w:rsidRPr="002A6EFF" w:rsidRDefault="00AA1749" w:rsidP="00AA1749">
            <w:pPr>
              <w:rPr>
                <w:sz w:val="28"/>
                <w:szCs w:val="28"/>
              </w:rPr>
            </w:pPr>
          </w:p>
        </w:tc>
        <w:tc>
          <w:tcPr>
            <w:tcW w:w="4455" w:type="dxa"/>
            <w:gridSpan w:val="2"/>
            <w:tcBorders>
              <w:top w:val="nil"/>
              <w:left w:val="nil"/>
              <w:bottom w:val="nil"/>
              <w:right w:val="nil"/>
            </w:tcBorders>
            <w:shd w:val="clear" w:color="auto" w:fill="auto"/>
            <w:noWrap/>
            <w:vAlign w:val="bottom"/>
            <w:hideMark/>
          </w:tcPr>
          <w:p w:rsidR="00AA1749" w:rsidRPr="002A6EFF" w:rsidRDefault="00E01BE2" w:rsidP="00AA1749">
            <w:pPr>
              <w:ind w:left="926"/>
              <w:jc w:val="both"/>
              <w:rPr>
                <w:sz w:val="28"/>
                <w:szCs w:val="28"/>
              </w:rPr>
            </w:pPr>
            <w:r>
              <w:rPr>
                <w:color w:val="000000"/>
                <w:sz w:val="28"/>
                <w:szCs w:val="28"/>
              </w:rPr>
              <w:t>о</w:t>
            </w:r>
            <w:r w:rsidRPr="004029E6">
              <w:rPr>
                <w:color w:val="000000"/>
                <w:sz w:val="28"/>
                <w:szCs w:val="28"/>
              </w:rPr>
              <w:t>т</w:t>
            </w:r>
            <w:r>
              <w:rPr>
                <w:color w:val="000000"/>
                <w:sz w:val="28"/>
                <w:szCs w:val="28"/>
              </w:rPr>
              <w:t xml:space="preserve"> 20.12.2022 </w:t>
            </w:r>
            <w:r w:rsidRPr="004029E6">
              <w:rPr>
                <w:color w:val="000000"/>
                <w:sz w:val="28"/>
                <w:szCs w:val="28"/>
              </w:rPr>
              <w:t>№</w:t>
            </w:r>
            <w:r w:rsidR="00576D6E">
              <w:rPr>
                <w:color w:val="000000"/>
                <w:sz w:val="28"/>
                <w:szCs w:val="28"/>
              </w:rPr>
              <w:t xml:space="preserve"> 14/80</w:t>
            </w:r>
          </w:p>
        </w:tc>
      </w:tr>
      <w:tr w:rsidR="00AA1749" w:rsidRPr="002A6EFF" w:rsidTr="00AA1749">
        <w:trPr>
          <w:trHeight w:val="375"/>
        </w:trPr>
        <w:tc>
          <w:tcPr>
            <w:tcW w:w="5360" w:type="dxa"/>
            <w:tcBorders>
              <w:top w:val="nil"/>
              <w:left w:val="nil"/>
              <w:bottom w:val="nil"/>
              <w:right w:val="nil"/>
            </w:tcBorders>
            <w:shd w:val="clear" w:color="auto" w:fill="auto"/>
            <w:noWrap/>
            <w:vAlign w:val="bottom"/>
            <w:hideMark/>
          </w:tcPr>
          <w:p w:rsidR="00AA1749" w:rsidRPr="002A6EFF" w:rsidRDefault="00AA1749" w:rsidP="00AA1749">
            <w:pPr>
              <w:rPr>
                <w:sz w:val="28"/>
                <w:szCs w:val="28"/>
              </w:rPr>
            </w:pPr>
          </w:p>
        </w:tc>
        <w:tc>
          <w:tcPr>
            <w:tcW w:w="2735" w:type="dxa"/>
            <w:tcBorders>
              <w:top w:val="nil"/>
              <w:left w:val="nil"/>
              <w:bottom w:val="nil"/>
              <w:right w:val="nil"/>
            </w:tcBorders>
            <w:shd w:val="clear" w:color="auto" w:fill="auto"/>
            <w:noWrap/>
            <w:vAlign w:val="bottom"/>
            <w:hideMark/>
          </w:tcPr>
          <w:p w:rsidR="00AA1749" w:rsidRPr="002A6EFF" w:rsidRDefault="00AA1749" w:rsidP="00AA1749">
            <w:pPr>
              <w:rPr>
                <w:sz w:val="28"/>
                <w:szCs w:val="28"/>
              </w:rPr>
            </w:pPr>
          </w:p>
        </w:tc>
        <w:tc>
          <w:tcPr>
            <w:tcW w:w="1720" w:type="dxa"/>
            <w:tcBorders>
              <w:top w:val="nil"/>
              <w:left w:val="nil"/>
              <w:bottom w:val="nil"/>
              <w:right w:val="nil"/>
            </w:tcBorders>
            <w:shd w:val="clear" w:color="auto" w:fill="auto"/>
            <w:noWrap/>
            <w:vAlign w:val="bottom"/>
            <w:hideMark/>
          </w:tcPr>
          <w:p w:rsidR="00AA1749" w:rsidRPr="002A6EFF" w:rsidRDefault="00AA1749" w:rsidP="00AA1749">
            <w:pPr>
              <w:rPr>
                <w:sz w:val="28"/>
                <w:szCs w:val="28"/>
              </w:rPr>
            </w:pPr>
          </w:p>
        </w:tc>
      </w:tr>
      <w:tr w:rsidR="00AA1749" w:rsidRPr="002A6EFF" w:rsidTr="00AA1749">
        <w:trPr>
          <w:trHeight w:val="495"/>
        </w:trPr>
        <w:tc>
          <w:tcPr>
            <w:tcW w:w="9815" w:type="dxa"/>
            <w:gridSpan w:val="3"/>
            <w:tcBorders>
              <w:top w:val="nil"/>
              <w:left w:val="nil"/>
              <w:bottom w:val="nil"/>
              <w:right w:val="nil"/>
            </w:tcBorders>
            <w:shd w:val="clear" w:color="auto" w:fill="auto"/>
            <w:noWrap/>
            <w:vAlign w:val="bottom"/>
            <w:hideMark/>
          </w:tcPr>
          <w:p w:rsidR="00AA1749" w:rsidRPr="002A6EFF" w:rsidRDefault="00AA1749" w:rsidP="00AA1749">
            <w:pPr>
              <w:jc w:val="center"/>
              <w:rPr>
                <w:b/>
                <w:bCs/>
                <w:sz w:val="28"/>
                <w:szCs w:val="28"/>
              </w:rPr>
            </w:pPr>
            <w:r w:rsidRPr="002A6EFF">
              <w:rPr>
                <w:b/>
                <w:bCs/>
                <w:sz w:val="28"/>
                <w:szCs w:val="28"/>
              </w:rPr>
              <w:t>Источники</w:t>
            </w:r>
          </w:p>
        </w:tc>
      </w:tr>
      <w:tr w:rsidR="00AA1749" w:rsidRPr="002A6EFF" w:rsidTr="00AA1749">
        <w:trPr>
          <w:trHeight w:val="375"/>
        </w:trPr>
        <w:tc>
          <w:tcPr>
            <w:tcW w:w="9815" w:type="dxa"/>
            <w:gridSpan w:val="3"/>
            <w:tcBorders>
              <w:top w:val="nil"/>
              <w:left w:val="nil"/>
              <w:bottom w:val="nil"/>
              <w:right w:val="nil"/>
            </w:tcBorders>
            <w:shd w:val="clear" w:color="auto" w:fill="auto"/>
            <w:noWrap/>
            <w:vAlign w:val="bottom"/>
            <w:hideMark/>
          </w:tcPr>
          <w:p w:rsidR="00AA1749" w:rsidRPr="002A6EFF" w:rsidRDefault="00AA1749" w:rsidP="00AA1749">
            <w:pPr>
              <w:jc w:val="center"/>
              <w:rPr>
                <w:b/>
                <w:bCs/>
                <w:sz w:val="28"/>
                <w:szCs w:val="28"/>
              </w:rPr>
            </w:pPr>
            <w:r w:rsidRPr="002A6EFF">
              <w:rPr>
                <w:b/>
                <w:bCs/>
                <w:sz w:val="28"/>
                <w:szCs w:val="28"/>
              </w:rPr>
              <w:t>финансирования дефицита  районного бюджета на 2023 год</w:t>
            </w:r>
          </w:p>
        </w:tc>
      </w:tr>
      <w:tr w:rsidR="00AA1749" w:rsidRPr="002A6EFF" w:rsidTr="00AA1749">
        <w:trPr>
          <w:trHeight w:val="420"/>
        </w:trPr>
        <w:tc>
          <w:tcPr>
            <w:tcW w:w="5360" w:type="dxa"/>
            <w:tcBorders>
              <w:top w:val="nil"/>
              <w:left w:val="nil"/>
              <w:bottom w:val="nil"/>
              <w:right w:val="nil"/>
            </w:tcBorders>
            <w:shd w:val="clear" w:color="auto" w:fill="auto"/>
            <w:noWrap/>
            <w:vAlign w:val="bottom"/>
            <w:hideMark/>
          </w:tcPr>
          <w:p w:rsidR="00AA1749" w:rsidRPr="002A6EFF" w:rsidRDefault="00AA1749" w:rsidP="00AA1749">
            <w:pPr>
              <w:rPr>
                <w:sz w:val="28"/>
                <w:szCs w:val="28"/>
              </w:rPr>
            </w:pPr>
          </w:p>
        </w:tc>
        <w:tc>
          <w:tcPr>
            <w:tcW w:w="2735" w:type="dxa"/>
            <w:tcBorders>
              <w:top w:val="nil"/>
              <w:left w:val="nil"/>
              <w:bottom w:val="nil"/>
              <w:right w:val="nil"/>
            </w:tcBorders>
            <w:shd w:val="clear" w:color="auto" w:fill="auto"/>
            <w:noWrap/>
            <w:vAlign w:val="bottom"/>
            <w:hideMark/>
          </w:tcPr>
          <w:p w:rsidR="00AA1749" w:rsidRPr="002A6EFF" w:rsidRDefault="00AA1749" w:rsidP="00AA1749">
            <w:pPr>
              <w:jc w:val="center"/>
              <w:rPr>
                <w:sz w:val="28"/>
                <w:szCs w:val="28"/>
              </w:rPr>
            </w:pPr>
          </w:p>
        </w:tc>
        <w:tc>
          <w:tcPr>
            <w:tcW w:w="1720" w:type="dxa"/>
            <w:tcBorders>
              <w:top w:val="nil"/>
              <w:left w:val="nil"/>
              <w:bottom w:val="nil"/>
              <w:right w:val="nil"/>
            </w:tcBorders>
            <w:shd w:val="clear" w:color="auto" w:fill="auto"/>
            <w:noWrap/>
            <w:vAlign w:val="bottom"/>
            <w:hideMark/>
          </w:tcPr>
          <w:p w:rsidR="00AA1749" w:rsidRPr="002A6EFF" w:rsidRDefault="00AA1749" w:rsidP="00AA1749">
            <w:pPr>
              <w:jc w:val="center"/>
              <w:rPr>
                <w:sz w:val="28"/>
                <w:szCs w:val="28"/>
              </w:rPr>
            </w:pPr>
          </w:p>
        </w:tc>
      </w:tr>
      <w:tr w:rsidR="00AA1749" w:rsidRPr="002A6EFF" w:rsidTr="00AA1749">
        <w:trPr>
          <w:trHeight w:val="750"/>
        </w:trPr>
        <w:tc>
          <w:tcPr>
            <w:tcW w:w="809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A1749" w:rsidRPr="002A6EFF" w:rsidRDefault="00AA1749" w:rsidP="00AA1749">
            <w:pPr>
              <w:jc w:val="center"/>
              <w:rPr>
                <w:sz w:val="28"/>
                <w:szCs w:val="28"/>
              </w:rPr>
            </w:pPr>
            <w:r w:rsidRPr="002A6EFF">
              <w:rPr>
                <w:sz w:val="28"/>
                <w:szCs w:val="28"/>
              </w:rPr>
              <w:t>Наименование</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AA1749" w:rsidRPr="002A6EFF" w:rsidRDefault="00AA1749" w:rsidP="00AA1749">
            <w:pPr>
              <w:jc w:val="center"/>
              <w:rPr>
                <w:sz w:val="28"/>
                <w:szCs w:val="28"/>
              </w:rPr>
            </w:pPr>
            <w:r w:rsidRPr="002A6EFF">
              <w:rPr>
                <w:sz w:val="28"/>
                <w:szCs w:val="28"/>
              </w:rPr>
              <w:t>2023 год, тыс. рублей</w:t>
            </w:r>
          </w:p>
        </w:tc>
      </w:tr>
      <w:tr w:rsidR="00AA1749" w:rsidRPr="002A6EFF" w:rsidTr="00AA1749">
        <w:trPr>
          <w:trHeight w:val="375"/>
        </w:trPr>
        <w:tc>
          <w:tcPr>
            <w:tcW w:w="8095"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AA1749" w:rsidRPr="002A6EFF" w:rsidRDefault="00AA1749" w:rsidP="00AA1749">
            <w:pPr>
              <w:rPr>
                <w:b/>
                <w:bCs/>
                <w:sz w:val="28"/>
                <w:szCs w:val="28"/>
              </w:rPr>
            </w:pPr>
            <w:r w:rsidRPr="002A6EFF">
              <w:rPr>
                <w:b/>
                <w:bCs/>
                <w:sz w:val="28"/>
                <w:szCs w:val="28"/>
              </w:rPr>
              <w:t>Источники финансирования дефицита районного бюджета</w:t>
            </w:r>
          </w:p>
        </w:tc>
        <w:tc>
          <w:tcPr>
            <w:tcW w:w="1720" w:type="dxa"/>
            <w:tcBorders>
              <w:top w:val="nil"/>
              <w:left w:val="nil"/>
              <w:bottom w:val="single" w:sz="4" w:space="0" w:color="auto"/>
              <w:right w:val="single" w:sz="4" w:space="0" w:color="auto"/>
            </w:tcBorders>
            <w:shd w:val="clear" w:color="auto" w:fill="auto"/>
            <w:noWrap/>
            <w:hideMark/>
          </w:tcPr>
          <w:p w:rsidR="00AA1749" w:rsidRPr="002A6EFF" w:rsidRDefault="00AA1749" w:rsidP="00AA1749">
            <w:pPr>
              <w:jc w:val="center"/>
              <w:rPr>
                <w:b/>
                <w:bCs/>
                <w:sz w:val="28"/>
                <w:szCs w:val="28"/>
              </w:rPr>
            </w:pPr>
            <w:r w:rsidRPr="002A6EFF">
              <w:rPr>
                <w:b/>
                <w:bCs/>
                <w:sz w:val="28"/>
                <w:szCs w:val="28"/>
              </w:rPr>
              <w:t>10 200,0</w:t>
            </w:r>
          </w:p>
        </w:tc>
      </w:tr>
      <w:tr w:rsidR="00AA1749" w:rsidRPr="002A6EFF" w:rsidTr="00AA1749">
        <w:trPr>
          <w:trHeight w:val="375"/>
        </w:trPr>
        <w:tc>
          <w:tcPr>
            <w:tcW w:w="8095"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AA1749" w:rsidRPr="002A6EFF" w:rsidRDefault="00AA1749" w:rsidP="00AA1749">
            <w:pPr>
              <w:rPr>
                <w:b/>
                <w:bCs/>
                <w:sz w:val="28"/>
                <w:szCs w:val="28"/>
              </w:rPr>
            </w:pPr>
            <w:r w:rsidRPr="002A6EFF">
              <w:rPr>
                <w:b/>
                <w:bCs/>
                <w:sz w:val="28"/>
                <w:szCs w:val="28"/>
              </w:rPr>
              <w:t>Источники внутреннего финансирования дефицита районного бюджета</w:t>
            </w:r>
          </w:p>
        </w:tc>
        <w:tc>
          <w:tcPr>
            <w:tcW w:w="1720" w:type="dxa"/>
            <w:tcBorders>
              <w:top w:val="nil"/>
              <w:left w:val="nil"/>
              <w:bottom w:val="single" w:sz="4" w:space="0" w:color="auto"/>
              <w:right w:val="single" w:sz="4" w:space="0" w:color="auto"/>
            </w:tcBorders>
            <w:shd w:val="clear" w:color="auto" w:fill="auto"/>
            <w:noWrap/>
            <w:hideMark/>
          </w:tcPr>
          <w:p w:rsidR="00AA1749" w:rsidRPr="002A6EFF" w:rsidRDefault="00AA1749" w:rsidP="00AA1749">
            <w:pPr>
              <w:jc w:val="center"/>
              <w:rPr>
                <w:b/>
                <w:bCs/>
                <w:sz w:val="28"/>
                <w:szCs w:val="28"/>
              </w:rPr>
            </w:pPr>
            <w:r w:rsidRPr="002A6EFF">
              <w:rPr>
                <w:b/>
                <w:bCs/>
                <w:sz w:val="28"/>
                <w:szCs w:val="28"/>
              </w:rPr>
              <w:t>10 200,0</w:t>
            </w:r>
          </w:p>
        </w:tc>
      </w:tr>
      <w:tr w:rsidR="00AA1749" w:rsidRPr="002A6EFF" w:rsidTr="00AA1749">
        <w:trPr>
          <w:trHeight w:val="705"/>
        </w:trPr>
        <w:tc>
          <w:tcPr>
            <w:tcW w:w="809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A1749" w:rsidRPr="002A6EFF" w:rsidRDefault="00AA1749" w:rsidP="00AA1749">
            <w:pPr>
              <w:rPr>
                <w:sz w:val="28"/>
                <w:szCs w:val="28"/>
              </w:rPr>
            </w:pPr>
            <w:r w:rsidRPr="002A6EFF">
              <w:rPr>
                <w:sz w:val="28"/>
                <w:szCs w:val="28"/>
              </w:rPr>
              <w:t>Разница между привлеченными и погашенными муниципальным районом в валюте Российской Федерации кредитами кредитных организаций</w:t>
            </w:r>
          </w:p>
        </w:tc>
        <w:tc>
          <w:tcPr>
            <w:tcW w:w="1720" w:type="dxa"/>
            <w:tcBorders>
              <w:top w:val="nil"/>
              <w:left w:val="nil"/>
              <w:bottom w:val="single" w:sz="4" w:space="0" w:color="auto"/>
              <w:right w:val="single" w:sz="4" w:space="0" w:color="auto"/>
            </w:tcBorders>
            <w:shd w:val="clear" w:color="auto" w:fill="auto"/>
            <w:noWrap/>
            <w:hideMark/>
          </w:tcPr>
          <w:p w:rsidR="00AA1749" w:rsidRPr="002A6EFF" w:rsidRDefault="00AA1749" w:rsidP="00AA1749">
            <w:pPr>
              <w:jc w:val="center"/>
              <w:rPr>
                <w:sz w:val="28"/>
                <w:szCs w:val="28"/>
              </w:rPr>
            </w:pPr>
            <w:r w:rsidRPr="002A6EFF">
              <w:rPr>
                <w:sz w:val="28"/>
                <w:szCs w:val="28"/>
              </w:rPr>
              <w:t>5 200,0</w:t>
            </w:r>
          </w:p>
        </w:tc>
      </w:tr>
      <w:tr w:rsidR="00AA1749" w:rsidRPr="002A6EFF" w:rsidTr="00AA1749">
        <w:trPr>
          <w:trHeight w:val="705"/>
        </w:trPr>
        <w:tc>
          <w:tcPr>
            <w:tcW w:w="809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A1749" w:rsidRPr="002A6EFF" w:rsidRDefault="00AA1749" w:rsidP="00AA1749">
            <w:pPr>
              <w:rPr>
                <w:sz w:val="28"/>
                <w:szCs w:val="28"/>
              </w:rPr>
            </w:pPr>
            <w:r w:rsidRPr="002A6EFF">
              <w:rPr>
                <w:sz w:val="28"/>
                <w:szCs w:val="28"/>
              </w:rPr>
              <w:t>Изменение остатков средств на счетах по учету средств бюджета муниципального района  в течение соответствующего финансового года</w:t>
            </w:r>
          </w:p>
        </w:tc>
        <w:tc>
          <w:tcPr>
            <w:tcW w:w="1720" w:type="dxa"/>
            <w:tcBorders>
              <w:top w:val="nil"/>
              <w:left w:val="nil"/>
              <w:bottom w:val="single" w:sz="4" w:space="0" w:color="auto"/>
              <w:right w:val="single" w:sz="4" w:space="0" w:color="auto"/>
            </w:tcBorders>
            <w:shd w:val="clear" w:color="auto" w:fill="auto"/>
            <w:noWrap/>
            <w:hideMark/>
          </w:tcPr>
          <w:p w:rsidR="00AA1749" w:rsidRPr="002A6EFF" w:rsidRDefault="00AA1749" w:rsidP="00AA1749">
            <w:pPr>
              <w:jc w:val="center"/>
              <w:rPr>
                <w:sz w:val="28"/>
                <w:szCs w:val="28"/>
              </w:rPr>
            </w:pPr>
            <w:r w:rsidRPr="002A6EFF">
              <w:rPr>
                <w:sz w:val="28"/>
                <w:szCs w:val="28"/>
              </w:rPr>
              <w:t>5 000,0</w:t>
            </w:r>
          </w:p>
        </w:tc>
      </w:tr>
      <w:tr w:rsidR="00AA1749" w:rsidRPr="002A6EFF" w:rsidTr="00AA1749">
        <w:trPr>
          <w:trHeight w:val="375"/>
        </w:trPr>
        <w:tc>
          <w:tcPr>
            <w:tcW w:w="8095"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AA1749" w:rsidRPr="002A6EFF" w:rsidRDefault="00AA1749" w:rsidP="00AA1749">
            <w:pPr>
              <w:rPr>
                <w:b/>
                <w:bCs/>
                <w:sz w:val="28"/>
                <w:szCs w:val="28"/>
              </w:rPr>
            </w:pPr>
            <w:r w:rsidRPr="002A6EFF">
              <w:rPr>
                <w:b/>
                <w:bCs/>
                <w:sz w:val="28"/>
                <w:szCs w:val="28"/>
              </w:rPr>
              <w:t>Источники внешнего финансирования дефицита районного бюджета</w:t>
            </w:r>
          </w:p>
        </w:tc>
        <w:tc>
          <w:tcPr>
            <w:tcW w:w="1720" w:type="dxa"/>
            <w:tcBorders>
              <w:top w:val="nil"/>
              <w:left w:val="nil"/>
              <w:bottom w:val="single" w:sz="4" w:space="0" w:color="auto"/>
              <w:right w:val="single" w:sz="4" w:space="0" w:color="auto"/>
            </w:tcBorders>
            <w:shd w:val="clear" w:color="auto" w:fill="auto"/>
            <w:noWrap/>
            <w:hideMark/>
          </w:tcPr>
          <w:p w:rsidR="00AA1749" w:rsidRPr="002A6EFF" w:rsidRDefault="00AA1749" w:rsidP="00AA1749">
            <w:pPr>
              <w:jc w:val="center"/>
              <w:rPr>
                <w:b/>
                <w:bCs/>
                <w:sz w:val="28"/>
                <w:szCs w:val="28"/>
              </w:rPr>
            </w:pPr>
            <w:r w:rsidRPr="002A6EFF">
              <w:rPr>
                <w:b/>
                <w:bCs/>
                <w:sz w:val="28"/>
                <w:szCs w:val="28"/>
              </w:rPr>
              <w:t>0,0</w:t>
            </w:r>
          </w:p>
        </w:tc>
      </w:tr>
    </w:tbl>
    <w:p w:rsidR="00AA1749" w:rsidRDefault="00AA1749" w:rsidP="00AA1749"/>
    <w:p w:rsidR="00AA1749" w:rsidRDefault="00AA1749" w:rsidP="00AA1749">
      <w:pPr>
        <w:spacing w:after="200" w:line="276" w:lineRule="auto"/>
      </w:pPr>
      <w:r>
        <w:br w:type="page"/>
      </w:r>
    </w:p>
    <w:tbl>
      <w:tblPr>
        <w:tblW w:w="9894" w:type="dxa"/>
        <w:tblInd w:w="93" w:type="dxa"/>
        <w:tblLook w:val="04A0"/>
      </w:tblPr>
      <w:tblGrid>
        <w:gridCol w:w="5360"/>
        <w:gridCol w:w="1034"/>
        <w:gridCol w:w="1780"/>
        <w:gridCol w:w="1720"/>
      </w:tblGrid>
      <w:tr w:rsidR="00AA1749" w:rsidRPr="002A6EFF" w:rsidTr="00AA1749">
        <w:trPr>
          <w:trHeight w:val="375"/>
        </w:trPr>
        <w:tc>
          <w:tcPr>
            <w:tcW w:w="5360" w:type="dxa"/>
            <w:tcBorders>
              <w:top w:val="nil"/>
              <w:left w:val="nil"/>
              <w:bottom w:val="nil"/>
              <w:right w:val="nil"/>
            </w:tcBorders>
            <w:shd w:val="clear" w:color="auto" w:fill="auto"/>
            <w:noWrap/>
            <w:vAlign w:val="bottom"/>
            <w:hideMark/>
          </w:tcPr>
          <w:p w:rsidR="00AA1749" w:rsidRPr="002A6EFF" w:rsidRDefault="00AA1749" w:rsidP="00AA1749">
            <w:pPr>
              <w:rPr>
                <w:sz w:val="28"/>
                <w:szCs w:val="28"/>
              </w:rPr>
            </w:pPr>
          </w:p>
        </w:tc>
        <w:tc>
          <w:tcPr>
            <w:tcW w:w="1034" w:type="dxa"/>
            <w:tcBorders>
              <w:top w:val="nil"/>
              <w:left w:val="nil"/>
              <w:bottom w:val="nil"/>
              <w:right w:val="nil"/>
            </w:tcBorders>
            <w:shd w:val="clear" w:color="auto" w:fill="auto"/>
            <w:noWrap/>
            <w:vAlign w:val="bottom"/>
            <w:hideMark/>
          </w:tcPr>
          <w:p w:rsidR="00AA1749" w:rsidRPr="002A6EFF" w:rsidRDefault="00AA1749" w:rsidP="00AA1749">
            <w:pPr>
              <w:jc w:val="center"/>
              <w:rPr>
                <w:sz w:val="28"/>
                <w:szCs w:val="28"/>
              </w:rPr>
            </w:pPr>
          </w:p>
        </w:tc>
        <w:tc>
          <w:tcPr>
            <w:tcW w:w="3500" w:type="dxa"/>
            <w:gridSpan w:val="2"/>
            <w:tcBorders>
              <w:top w:val="nil"/>
              <w:left w:val="nil"/>
              <w:bottom w:val="nil"/>
              <w:right w:val="nil"/>
            </w:tcBorders>
            <w:shd w:val="clear" w:color="auto" w:fill="auto"/>
            <w:noWrap/>
            <w:vAlign w:val="bottom"/>
            <w:hideMark/>
          </w:tcPr>
          <w:p w:rsidR="00AA1749" w:rsidRPr="002A6EFF" w:rsidRDefault="00AA1749" w:rsidP="00AA1749">
            <w:pPr>
              <w:rPr>
                <w:sz w:val="28"/>
                <w:szCs w:val="28"/>
              </w:rPr>
            </w:pPr>
            <w:r w:rsidRPr="002A6EFF">
              <w:rPr>
                <w:sz w:val="28"/>
                <w:szCs w:val="28"/>
              </w:rPr>
              <w:t>Приложение № 15</w:t>
            </w:r>
          </w:p>
        </w:tc>
      </w:tr>
      <w:tr w:rsidR="00AA1749" w:rsidRPr="002A6EFF" w:rsidTr="00AA1749">
        <w:trPr>
          <w:trHeight w:val="375"/>
        </w:trPr>
        <w:tc>
          <w:tcPr>
            <w:tcW w:w="5360" w:type="dxa"/>
            <w:tcBorders>
              <w:top w:val="nil"/>
              <w:left w:val="nil"/>
              <w:bottom w:val="nil"/>
              <w:right w:val="nil"/>
            </w:tcBorders>
            <w:shd w:val="clear" w:color="auto" w:fill="auto"/>
            <w:noWrap/>
            <w:vAlign w:val="bottom"/>
            <w:hideMark/>
          </w:tcPr>
          <w:p w:rsidR="00AA1749" w:rsidRPr="002A6EFF" w:rsidRDefault="00AA1749" w:rsidP="00AA1749">
            <w:pPr>
              <w:rPr>
                <w:sz w:val="28"/>
                <w:szCs w:val="28"/>
              </w:rPr>
            </w:pPr>
          </w:p>
        </w:tc>
        <w:tc>
          <w:tcPr>
            <w:tcW w:w="1034" w:type="dxa"/>
            <w:tcBorders>
              <w:top w:val="nil"/>
              <w:left w:val="nil"/>
              <w:bottom w:val="nil"/>
              <w:right w:val="nil"/>
            </w:tcBorders>
            <w:shd w:val="clear" w:color="auto" w:fill="auto"/>
            <w:noWrap/>
            <w:vAlign w:val="bottom"/>
            <w:hideMark/>
          </w:tcPr>
          <w:p w:rsidR="00AA1749" w:rsidRPr="002A6EFF" w:rsidRDefault="00AA1749" w:rsidP="00AA1749">
            <w:pPr>
              <w:jc w:val="center"/>
              <w:rPr>
                <w:sz w:val="28"/>
                <w:szCs w:val="28"/>
              </w:rPr>
            </w:pPr>
          </w:p>
        </w:tc>
        <w:tc>
          <w:tcPr>
            <w:tcW w:w="3500" w:type="dxa"/>
            <w:gridSpan w:val="2"/>
            <w:tcBorders>
              <w:top w:val="nil"/>
              <w:left w:val="nil"/>
              <w:bottom w:val="nil"/>
              <w:right w:val="nil"/>
            </w:tcBorders>
            <w:shd w:val="clear" w:color="auto" w:fill="auto"/>
            <w:noWrap/>
            <w:vAlign w:val="bottom"/>
            <w:hideMark/>
          </w:tcPr>
          <w:p w:rsidR="00AA1749" w:rsidRPr="002A6EFF" w:rsidRDefault="00AA1749" w:rsidP="00AA1749">
            <w:pPr>
              <w:rPr>
                <w:sz w:val="28"/>
                <w:szCs w:val="28"/>
              </w:rPr>
            </w:pPr>
            <w:r w:rsidRPr="002A6EFF">
              <w:rPr>
                <w:sz w:val="28"/>
                <w:szCs w:val="28"/>
              </w:rPr>
              <w:t xml:space="preserve">к решению Куменской  </w:t>
            </w:r>
          </w:p>
        </w:tc>
      </w:tr>
      <w:tr w:rsidR="00AA1749" w:rsidRPr="002A6EFF" w:rsidTr="00AA1749">
        <w:trPr>
          <w:trHeight w:val="375"/>
        </w:trPr>
        <w:tc>
          <w:tcPr>
            <w:tcW w:w="5360" w:type="dxa"/>
            <w:tcBorders>
              <w:top w:val="nil"/>
              <w:left w:val="nil"/>
              <w:bottom w:val="nil"/>
              <w:right w:val="nil"/>
            </w:tcBorders>
            <w:shd w:val="clear" w:color="auto" w:fill="auto"/>
            <w:noWrap/>
            <w:vAlign w:val="bottom"/>
            <w:hideMark/>
          </w:tcPr>
          <w:p w:rsidR="00AA1749" w:rsidRPr="002A6EFF" w:rsidRDefault="00AA1749" w:rsidP="00AA1749">
            <w:pPr>
              <w:rPr>
                <w:sz w:val="28"/>
                <w:szCs w:val="28"/>
              </w:rPr>
            </w:pPr>
          </w:p>
        </w:tc>
        <w:tc>
          <w:tcPr>
            <w:tcW w:w="1034" w:type="dxa"/>
            <w:tcBorders>
              <w:top w:val="nil"/>
              <w:left w:val="nil"/>
              <w:bottom w:val="nil"/>
              <w:right w:val="nil"/>
            </w:tcBorders>
            <w:shd w:val="clear" w:color="auto" w:fill="auto"/>
            <w:noWrap/>
            <w:vAlign w:val="bottom"/>
            <w:hideMark/>
          </w:tcPr>
          <w:p w:rsidR="00AA1749" w:rsidRPr="002A6EFF" w:rsidRDefault="00AA1749" w:rsidP="00AA1749">
            <w:pPr>
              <w:jc w:val="center"/>
              <w:rPr>
                <w:sz w:val="28"/>
                <w:szCs w:val="28"/>
              </w:rPr>
            </w:pPr>
          </w:p>
        </w:tc>
        <w:tc>
          <w:tcPr>
            <w:tcW w:w="3500" w:type="dxa"/>
            <w:gridSpan w:val="2"/>
            <w:tcBorders>
              <w:top w:val="nil"/>
              <w:left w:val="nil"/>
              <w:bottom w:val="nil"/>
              <w:right w:val="nil"/>
            </w:tcBorders>
            <w:shd w:val="clear" w:color="auto" w:fill="auto"/>
            <w:noWrap/>
            <w:vAlign w:val="bottom"/>
            <w:hideMark/>
          </w:tcPr>
          <w:p w:rsidR="00AA1749" w:rsidRPr="002A6EFF" w:rsidRDefault="00AA1749" w:rsidP="00AA1749">
            <w:pPr>
              <w:rPr>
                <w:sz w:val="28"/>
                <w:szCs w:val="28"/>
              </w:rPr>
            </w:pPr>
            <w:r w:rsidRPr="002A6EFF">
              <w:rPr>
                <w:sz w:val="28"/>
                <w:szCs w:val="28"/>
              </w:rPr>
              <w:t>районной Думы</w:t>
            </w:r>
          </w:p>
        </w:tc>
      </w:tr>
      <w:tr w:rsidR="00AA1749" w:rsidRPr="002A6EFF" w:rsidTr="00AA1749">
        <w:trPr>
          <w:trHeight w:val="375"/>
        </w:trPr>
        <w:tc>
          <w:tcPr>
            <w:tcW w:w="5360" w:type="dxa"/>
            <w:tcBorders>
              <w:top w:val="nil"/>
              <w:left w:val="nil"/>
              <w:bottom w:val="nil"/>
              <w:right w:val="nil"/>
            </w:tcBorders>
            <w:shd w:val="clear" w:color="auto" w:fill="auto"/>
            <w:noWrap/>
            <w:vAlign w:val="bottom"/>
            <w:hideMark/>
          </w:tcPr>
          <w:p w:rsidR="00AA1749" w:rsidRPr="002A6EFF" w:rsidRDefault="00AA1749" w:rsidP="00AA1749">
            <w:pPr>
              <w:rPr>
                <w:sz w:val="28"/>
                <w:szCs w:val="28"/>
              </w:rPr>
            </w:pPr>
          </w:p>
        </w:tc>
        <w:tc>
          <w:tcPr>
            <w:tcW w:w="1034" w:type="dxa"/>
            <w:tcBorders>
              <w:top w:val="nil"/>
              <w:left w:val="nil"/>
              <w:bottom w:val="nil"/>
              <w:right w:val="nil"/>
            </w:tcBorders>
            <w:shd w:val="clear" w:color="auto" w:fill="auto"/>
            <w:noWrap/>
            <w:vAlign w:val="bottom"/>
            <w:hideMark/>
          </w:tcPr>
          <w:p w:rsidR="00AA1749" w:rsidRPr="002A6EFF" w:rsidRDefault="00AA1749" w:rsidP="00AA1749">
            <w:pPr>
              <w:jc w:val="center"/>
              <w:rPr>
                <w:sz w:val="28"/>
                <w:szCs w:val="28"/>
              </w:rPr>
            </w:pPr>
          </w:p>
        </w:tc>
        <w:tc>
          <w:tcPr>
            <w:tcW w:w="3500" w:type="dxa"/>
            <w:gridSpan w:val="2"/>
            <w:tcBorders>
              <w:top w:val="nil"/>
              <w:left w:val="nil"/>
              <w:bottom w:val="nil"/>
              <w:right w:val="nil"/>
            </w:tcBorders>
            <w:shd w:val="clear" w:color="auto" w:fill="auto"/>
            <w:noWrap/>
            <w:vAlign w:val="bottom"/>
            <w:hideMark/>
          </w:tcPr>
          <w:p w:rsidR="00AA1749" w:rsidRPr="002A6EFF" w:rsidRDefault="00E01BE2" w:rsidP="00AA1749">
            <w:pPr>
              <w:rPr>
                <w:sz w:val="28"/>
                <w:szCs w:val="28"/>
              </w:rPr>
            </w:pPr>
            <w:r>
              <w:rPr>
                <w:color w:val="000000"/>
                <w:sz w:val="28"/>
                <w:szCs w:val="28"/>
              </w:rPr>
              <w:t>о</w:t>
            </w:r>
            <w:r w:rsidRPr="004029E6">
              <w:rPr>
                <w:color w:val="000000"/>
                <w:sz w:val="28"/>
                <w:szCs w:val="28"/>
              </w:rPr>
              <w:t>т</w:t>
            </w:r>
            <w:r>
              <w:rPr>
                <w:color w:val="000000"/>
                <w:sz w:val="28"/>
                <w:szCs w:val="28"/>
              </w:rPr>
              <w:t xml:space="preserve"> 20.12.2022 </w:t>
            </w:r>
            <w:r w:rsidRPr="004029E6">
              <w:rPr>
                <w:color w:val="000000"/>
                <w:sz w:val="28"/>
                <w:szCs w:val="28"/>
              </w:rPr>
              <w:t>№</w:t>
            </w:r>
            <w:r w:rsidR="00576D6E">
              <w:rPr>
                <w:color w:val="000000"/>
                <w:sz w:val="28"/>
                <w:szCs w:val="28"/>
              </w:rPr>
              <w:t xml:space="preserve"> 14/80</w:t>
            </w:r>
          </w:p>
        </w:tc>
      </w:tr>
      <w:tr w:rsidR="00AA1749" w:rsidRPr="002A6EFF" w:rsidTr="00AA1749">
        <w:trPr>
          <w:trHeight w:val="375"/>
        </w:trPr>
        <w:tc>
          <w:tcPr>
            <w:tcW w:w="5360" w:type="dxa"/>
            <w:tcBorders>
              <w:top w:val="nil"/>
              <w:left w:val="nil"/>
              <w:bottom w:val="nil"/>
              <w:right w:val="nil"/>
            </w:tcBorders>
            <w:shd w:val="clear" w:color="auto" w:fill="auto"/>
            <w:noWrap/>
            <w:vAlign w:val="bottom"/>
            <w:hideMark/>
          </w:tcPr>
          <w:p w:rsidR="00AA1749" w:rsidRPr="002A6EFF" w:rsidRDefault="00AA1749" w:rsidP="00AA1749">
            <w:pPr>
              <w:rPr>
                <w:sz w:val="28"/>
                <w:szCs w:val="28"/>
              </w:rPr>
            </w:pPr>
          </w:p>
        </w:tc>
        <w:tc>
          <w:tcPr>
            <w:tcW w:w="1034" w:type="dxa"/>
            <w:tcBorders>
              <w:top w:val="nil"/>
              <w:left w:val="nil"/>
              <w:bottom w:val="nil"/>
              <w:right w:val="nil"/>
            </w:tcBorders>
            <w:shd w:val="clear" w:color="auto" w:fill="auto"/>
            <w:noWrap/>
            <w:vAlign w:val="bottom"/>
            <w:hideMark/>
          </w:tcPr>
          <w:p w:rsidR="00AA1749" w:rsidRPr="002A6EFF" w:rsidRDefault="00AA1749" w:rsidP="00AA1749">
            <w:pPr>
              <w:rPr>
                <w:sz w:val="28"/>
                <w:szCs w:val="28"/>
              </w:rPr>
            </w:pPr>
          </w:p>
        </w:tc>
        <w:tc>
          <w:tcPr>
            <w:tcW w:w="1780" w:type="dxa"/>
            <w:tcBorders>
              <w:top w:val="nil"/>
              <w:left w:val="nil"/>
              <w:bottom w:val="nil"/>
              <w:right w:val="nil"/>
            </w:tcBorders>
            <w:shd w:val="clear" w:color="auto" w:fill="auto"/>
            <w:noWrap/>
            <w:vAlign w:val="bottom"/>
            <w:hideMark/>
          </w:tcPr>
          <w:p w:rsidR="00AA1749" w:rsidRPr="002A6EFF" w:rsidRDefault="00AA1749" w:rsidP="00AA1749">
            <w:pPr>
              <w:rPr>
                <w:sz w:val="28"/>
                <w:szCs w:val="28"/>
              </w:rPr>
            </w:pPr>
          </w:p>
        </w:tc>
        <w:tc>
          <w:tcPr>
            <w:tcW w:w="1720" w:type="dxa"/>
            <w:tcBorders>
              <w:top w:val="nil"/>
              <w:left w:val="nil"/>
              <w:bottom w:val="nil"/>
              <w:right w:val="nil"/>
            </w:tcBorders>
            <w:shd w:val="clear" w:color="auto" w:fill="auto"/>
            <w:noWrap/>
            <w:vAlign w:val="bottom"/>
            <w:hideMark/>
          </w:tcPr>
          <w:p w:rsidR="00AA1749" w:rsidRPr="002A6EFF" w:rsidRDefault="00AA1749" w:rsidP="00AA1749">
            <w:pPr>
              <w:rPr>
                <w:sz w:val="28"/>
                <w:szCs w:val="28"/>
              </w:rPr>
            </w:pPr>
          </w:p>
        </w:tc>
      </w:tr>
      <w:tr w:rsidR="00AA1749" w:rsidRPr="002A6EFF" w:rsidTr="00AA1749">
        <w:trPr>
          <w:trHeight w:val="495"/>
        </w:trPr>
        <w:tc>
          <w:tcPr>
            <w:tcW w:w="9894" w:type="dxa"/>
            <w:gridSpan w:val="4"/>
            <w:tcBorders>
              <w:top w:val="nil"/>
              <w:left w:val="nil"/>
              <w:bottom w:val="nil"/>
              <w:right w:val="nil"/>
            </w:tcBorders>
            <w:shd w:val="clear" w:color="auto" w:fill="auto"/>
            <w:noWrap/>
            <w:vAlign w:val="bottom"/>
            <w:hideMark/>
          </w:tcPr>
          <w:p w:rsidR="00AA1749" w:rsidRPr="002A6EFF" w:rsidRDefault="00AA1749" w:rsidP="00AA1749">
            <w:pPr>
              <w:jc w:val="center"/>
              <w:rPr>
                <w:b/>
                <w:bCs/>
                <w:sz w:val="28"/>
                <w:szCs w:val="28"/>
              </w:rPr>
            </w:pPr>
            <w:r w:rsidRPr="002A6EFF">
              <w:rPr>
                <w:b/>
                <w:bCs/>
                <w:sz w:val="28"/>
                <w:szCs w:val="28"/>
              </w:rPr>
              <w:t>Источники</w:t>
            </w:r>
          </w:p>
        </w:tc>
      </w:tr>
      <w:tr w:rsidR="00AA1749" w:rsidRPr="002A6EFF" w:rsidTr="00AA1749">
        <w:trPr>
          <w:trHeight w:val="375"/>
        </w:trPr>
        <w:tc>
          <w:tcPr>
            <w:tcW w:w="9894" w:type="dxa"/>
            <w:gridSpan w:val="4"/>
            <w:tcBorders>
              <w:top w:val="nil"/>
              <w:left w:val="nil"/>
              <w:bottom w:val="nil"/>
              <w:right w:val="nil"/>
            </w:tcBorders>
            <w:shd w:val="clear" w:color="auto" w:fill="auto"/>
            <w:noWrap/>
            <w:vAlign w:val="bottom"/>
            <w:hideMark/>
          </w:tcPr>
          <w:p w:rsidR="00AA1749" w:rsidRPr="002A6EFF" w:rsidRDefault="00AA1749" w:rsidP="00AA1749">
            <w:pPr>
              <w:jc w:val="center"/>
              <w:rPr>
                <w:b/>
                <w:bCs/>
                <w:sz w:val="28"/>
                <w:szCs w:val="28"/>
              </w:rPr>
            </w:pPr>
            <w:r w:rsidRPr="002A6EFF">
              <w:rPr>
                <w:b/>
                <w:bCs/>
                <w:sz w:val="28"/>
                <w:szCs w:val="28"/>
              </w:rPr>
              <w:t>финансирования дефицита  районного бюджета на 2024 и на 2025 год</w:t>
            </w:r>
          </w:p>
        </w:tc>
      </w:tr>
      <w:tr w:rsidR="00AA1749" w:rsidRPr="002A6EFF" w:rsidTr="00AA1749">
        <w:trPr>
          <w:trHeight w:val="420"/>
        </w:trPr>
        <w:tc>
          <w:tcPr>
            <w:tcW w:w="5360" w:type="dxa"/>
            <w:tcBorders>
              <w:top w:val="nil"/>
              <w:left w:val="nil"/>
              <w:bottom w:val="nil"/>
              <w:right w:val="nil"/>
            </w:tcBorders>
            <w:shd w:val="clear" w:color="auto" w:fill="auto"/>
            <w:noWrap/>
            <w:vAlign w:val="bottom"/>
            <w:hideMark/>
          </w:tcPr>
          <w:p w:rsidR="00AA1749" w:rsidRPr="002A6EFF" w:rsidRDefault="00AA1749" w:rsidP="00AA1749">
            <w:pPr>
              <w:rPr>
                <w:sz w:val="28"/>
                <w:szCs w:val="28"/>
              </w:rPr>
            </w:pPr>
          </w:p>
        </w:tc>
        <w:tc>
          <w:tcPr>
            <w:tcW w:w="1034" w:type="dxa"/>
            <w:tcBorders>
              <w:top w:val="nil"/>
              <w:left w:val="nil"/>
              <w:bottom w:val="nil"/>
              <w:right w:val="nil"/>
            </w:tcBorders>
            <w:shd w:val="clear" w:color="auto" w:fill="auto"/>
            <w:noWrap/>
            <w:vAlign w:val="bottom"/>
            <w:hideMark/>
          </w:tcPr>
          <w:p w:rsidR="00AA1749" w:rsidRPr="002A6EFF" w:rsidRDefault="00AA1749" w:rsidP="00AA1749">
            <w:pPr>
              <w:jc w:val="center"/>
              <w:rPr>
                <w:sz w:val="28"/>
                <w:szCs w:val="28"/>
              </w:rPr>
            </w:pPr>
          </w:p>
        </w:tc>
        <w:tc>
          <w:tcPr>
            <w:tcW w:w="1780" w:type="dxa"/>
            <w:tcBorders>
              <w:top w:val="nil"/>
              <w:left w:val="nil"/>
              <w:bottom w:val="nil"/>
              <w:right w:val="nil"/>
            </w:tcBorders>
            <w:shd w:val="clear" w:color="auto" w:fill="auto"/>
            <w:noWrap/>
            <w:vAlign w:val="bottom"/>
            <w:hideMark/>
          </w:tcPr>
          <w:p w:rsidR="00AA1749" w:rsidRPr="002A6EFF" w:rsidRDefault="00AA1749" w:rsidP="00AA1749">
            <w:pPr>
              <w:jc w:val="center"/>
              <w:rPr>
                <w:sz w:val="28"/>
                <w:szCs w:val="28"/>
              </w:rPr>
            </w:pPr>
          </w:p>
        </w:tc>
        <w:tc>
          <w:tcPr>
            <w:tcW w:w="1720" w:type="dxa"/>
            <w:tcBorders>
              <w:top w:val="nil"/>
              <w:left w:val="nil"/>
              <w:bottom w:val="nil"/>
              <w:right w:val="nil"/>
            </w:tcBorders>
            <w:shd w:val="clear" w:color="auto" w:fill="auto"/>
            <w:noWrap/>
            <w:vAlign w:val="bottom"/>
            <w:hideMark/>
          </w:tcPr>
          <w:p w:rsidR="00AA1749" w:rsidRPr="002A6EFF" w:rsidRDefault="00AA1749" w:rsidP="00AA1749">
            <w:pPr>
              <w:jc w:val="center"/>
              <w:rPr>
                <w:sz w:val="28"/>
                <w:szCs w:val="28"/>
              </w:rPr>
            </w:pPr>
          </w:p>
        </w:tc>
      </w:tr>
      <w:tr w:rsidR="00AA1749" w:rsidRPr="002A6EFF" w:rsidTr="00AA1749">
        <w:trPr>
          <w:trHeight w:val="375"/>
        </w:trPr>
        <w:tc>
          <w:tcPr>
            <w:tcW w:w="6394"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A1749" w:rsidRPr="002A6EFF" w:rsidRDefault="00AA1749" w:rsidP="00AA1749">
            <w:pPr>
              <w:jc w:val="center"/>
              <w:rPr>
                <w:sz w:val="28"/>
                <w:szCs w:val="28"/>
              </w:rPr>
            </w:pPr>
            <w:r w:rsidRPr="002A6EFF">
              <w:rPr>
                <w:sz w:val="28"/>
                <w:szCs w:val="28"/>
              </w:rPr>
              <w:t>Наименование</w:t>
            </w:r>
          </w:p>
        </w:tc>
        <w:tc>
          <w:tcPr>
            <w:tcW w:w="35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A1749" w:rsidRPr="002A6EFF" w:rsidRDefault="00AA1749" w:rsidP="00AA1749">
            <w:pPr>
              <w:jc w:val="center"/>
              <w:rPr>
                <w:sz w:val="28"/>
                <w:szCs w:val="28"/>
              </w:rPr>
            </w:pPr>
            <w:r w:rsidRPr="002A6EFF">
              <w:rPr>
                <w:sz w:val="28"/>
                <w:szCs w:val="28"/>
              </w:rPr>
              <w:t>Плановый период</w:t>
            </w:r>
          </w:p>
        </w:tc>
      </w:tr>
      <w:tr w:rsidR="00AA1749" w:rsidRPr="002A6EFF" w:rsidTr="00AA1749">
        <w:trPr>
          <w:trHeight w:val="750"/>
        </w:trPr>
        <w:tc>
          <w:tcPr>
            <w:tcW w:w="6394" w:type="dxa"/>
            <w:gridSpan w:val="2"/>
            <w:vMerge/>
            <w:tcBorders>
              <w:top w:val="single" w:sz="4" w:space="0" w:color="auto"/>
              <w:left w:val="single" w:sz="4" w:space="0" w:color="auto"/>
              <w:bottom w:val="single" w:sz="4" w:space="0" w:color="000000"/>
              <w:right w:val="single" w:sz="4" w:space="0" w:color="000000"/>
            </w:tcBorders>
            <w:vAlign w:val="center"/>
            <w:hideMark/>
          </w:tcPr>
          <w:p w:rsidR="00AA1749" w:rsidRPr="002A6EFF" w:rsidRDefault="00AA1749" w:rsidP="00AA1749">
            <w:pPr>
              <w:rPr>
                <w:sz w:val="28"/>
                <w:szCs w:val="28"/>
              </w:rPr>
            </w:pPr>
          </w:p>
        </w:tc>
        <w:tc>
          <w:tcPr>
            <w:tcW w:w="1780" w:type="dxa"/>
            <w:tcBorders>
              <w:top w:val="nil"/>
              <w:left w:val="nil"/>
              <w:bottom w:val="single" w:sz="4" w:space="0" w:color="auto"/>
              <w:right w:val="single" w:sz="4" w:space="0" w:color="auto"/>
            </w:tcBorders>
            <w:shd w:val="clear" w:color="auto" w:fill="auto"/>
            <w:vAlign w:val="center"/>
            <w:hideMark/>
          </w:tcPr>
          <w:p w:rsidR="00AA1749" w:rsidRPr="002A6EFF" w:rsidRDefault="00AA1749" w:rsidP="00AA1749">
            <w:pPr>
              <w:jc w:val="center"/>
              <w:rPr>
                <w:sz w:val="28"/>
                <w:szCs w:val="28"/>
              </w:rPr>
            </w:pPr>
            <w:r w:rsidRPr="002A6EFF">
              <w:rPr>
                <w:sz w:val="28"/>
                <w:szCs w:val="28"/>
              </w:rPr>
              <w:t>2024 год, тыс. рублей</w:t>
            </w:r>
          </w:p>
        </w:tc>
        <w:tc>
          <w:tcPr>
            <w:tcW w:w="1720" w:type="dxa"/>
            <w:tcBorders>
              <w:top w:val="nil"/>
              <w:left w:val="nil"/>
              <w:bottom w:val="single" w:sz="4" w:space="0" w:color="auto"/>
              <w:right w:val="single" w:sz="4" w:space="0" w:color="auto"/>
            </w:tcBorders>
            <w:shd w:val="clear" w:color="auto" w:fill="auto"/>
            <w:vAlign w:val="center"/>
            <w:hideMark/>
          </w:tcPr>
          <w:p w:rsidR="00AA1749" w:rsidRPr="002A6EFF" w:rsidRDefault="00AA1749" w:rsidP="00AA1749">
            <w:pPr>
              <w:jc w:val="center"/>
              <w:rPr>
                <w:sz w:val="28"/>
                <w:szCs w:val="28"/>
              </w:rPr>
            </w:pPr>
            <w:r w:rsidRPr="002A6EFF">
              <w:rPr>
                <w:sz w:val="28"/>
                <w:szCs w:val="28"/>
              </w:rPr>
              <w:t>2025 год, тыс. рублей</w:t>
            </w:r>
          </w:p>
        </w:tc>
      </w:tr>
      <w:tr w:rsidR="00AA1749" w:rsidRPr="002A6EFF" w:rsidTr="00AA1749">
        <w:trPr>
          <w:trHeight w:val="705"/>
        </w:trPr>
        <w:tc>
          <w:tcPr>
            <w:tcW w:w="6394"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AA1749" w:rsidRPr="002A6EFF" w:rsidRDefault="00AA1749" w:rsidP="00AA1749">
            <w:pPr>
              <w:rPr>
                <w:b/>
                <w:bCs/>
                <w:sz w:val="28"/>
                <w:szCs w:val="28"/>
              </w:rPr>
            </w:pPr>
            <w:r w:rsidRPr="002A6EFF">
              <w:rPr>
                <w:b/>
                <w:bCs/>
                <w:sz w:val="28"/>
                <w:szCs w:val="28"/>
              </w:rPr>
              <w:t>Источники финансирования дефицита районного бюджета</w:t>
            </w:r>
          </w:p>
        </w:tc>
        <w:tc>
          <w:tcPr>
            <w:tcW w:w="1780" w:type="dxa"/>
            <w:tcBorders>
              <w:top w:val="nil"/>
              <w:left w:val="nil"/>
              <w:bottom w:val="single" w:sz="4" w:space="0" w:color="auto"/>
              <w:right w:val="single" w:sz="4" w:space="0" w:color="auto"/>
            </w:tcBorders>
            <w:shd w:val="clear" w:color="auto" w:fill="auto"/>
            <w:noWrap/>
            <w:hideMark/>
          </w:tcPr>
          <w:p w:rsidR="00AA1749" w:rsidRPr="002A6EFF" w:rsidRDefault="00AA1749" w:rsidP="00AA1749">
            <w:pPr>
              <w:jc w:val="center"/>
              <w:rPr>
                <w:b/>
                <w:bCs/>
                <w:sz w:val="28"/>
                <w:szCs w:val="28"/>
              </w:rPr>
            </w:pPr>
            <w:r w:rsidRPr="002A6EFF">
              <w:rPr>
                <w:b/>
                <w:bCs/>
                <w:sz w:val="28"/>
                <w:szCs w:val="28"/>
              </w:rPr>
              <w:t>2 600,0</w:t>
            </w:r>
          </w:p>
        </w:tc>
        <w:tc>
          <w:tcPr>
            <w:tcW w:w="1720" w:type="dxa"/>
            <w:tcBorders>
              <w:top w:val="nil"/>
              <w:left w:val="nil"/>
              <w:bottom w:val="single" w:sz="4" w:space="0" w:color="auto"/>
              <w:right w:val="single" w:sz="4" w:space="0" w:color="auto"/>
            </w:tcBorders>
            <w:shd w:val="clear" w:color="auto" w:fill="auto"/>
            <w:noWrap/>
            <w:hideMark/>
          </w:tcPr>
          <w:p w:rsidR="00AA1749" w:rsidRPr="002A6EFF" w:rsidRDefault="00AA1749" w:rsidP="00AA1749">
            <w:pPr>
              <w:jc w:val="center"/>
              <w:rPr>
                <w:b/>
                <w:bCs/>
                <w:sz w:val="28"/>
                <w:szCs w:val="28"/>
              </w:rPr>
            </w:pPr>
            <w:r w:rsidRPr="002A6EFF">
              <w:rPr>
                <w:b/>
                <w:bCs/>
                <w:sz w:val="28"/>
                <w:szCs w:val="28"/>
              </w:rPr>
              <w:t>2 600,0</w:t>
            </w:r>
          </w:p>
        </w:tc>
      </w:tr>
      <w:tr w:rsidR="00AA1749" w:rsidRPr="002A6EFF" w:rsidTr="00AA1749">
        <w:trPr>
          <w:trHeight w:val="705"/>
        </w:trPr>
        <w:tc>
          <w:tcPr>
            <w:tcW w:w="6394"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AA1749" w:rsidRPr="002A6EFF" w:rsidRDefault="00AA1749" w:rsidP="00AA1749">
            <w:pPr>
              <w:rPr>
                <w:b/>
                <w:bCs/>
                <w:sz w:val="28"/>
                <w:szCs w:val="28"/>
              </w:rPr>
            </w:pPr>
            <w:r w:rsidRPr="002A6EFF">
              <w:rPr>
                <w:b/>
                <w:bCs/>
                <w:sz w:val="28"/>
                <w:szCs w:val="28"/>
              </w:rPr>
              <w:t>Источники внутреннего финансирования дефицита районного бюджета</w:t>
            </w:r>
          </w:p>
        </w:tc>
        <w:tc>
          <w:tcPr>
            <w:tcW w:w="1780" w:type="dxa"/>
            <w:tcBorders>
              <w:top w:val="nil"/>
              <w:left w:val="nil"/>
              <w:bottom w:val="single" w:sz="4" w:space="0" w:color="auto"/>
              <w:right w:val="single" w:sz="4" w:space="0" w:color="auto"/>
            </w:tcBorders>
            <w:shd w:val="clear" w:color="auto" w:fill="auto"/>
            <w:noWrap/>
            <w:hideMark/>
          </w:tcPr>
          <w:p w:rsidR="00AA1749" w:rsidRPr="002A6EFF" w:rsidRDefault="00AA1749" w:rsidP="00AA1749">
            <w:pPr>
              <w:jc w:val="center"/>
              <w:rPr>
                <w:b/>
                <w:bCs/>
                <w:sz w:val="28"/>
                <w:szCs w:val="28"/>
              </w:rPr>
            </w:pPr>
            <w:r w:rsidRPr="002A6EFF">
              <w:rPr>
                <w:b/>
                <w:bCs/>
                <w:sz w:val="28"/>
                <w:szCs w:val="28"/>
              </w:rPr>
              <w:t>2 600,0</w:t>
            </w:r>
          </w:p>
        </w:tc>
        <w:tc>
          <w:tcPr>
            <w:tcW w:w="1720" w:type="dxa"/>
            <w:tcBorders>
              <w:top w:val="nil"/>
              <w:left w:val="nil"/>
              <w:bottom w:val="single" w:sz="4" w:space="0" w:color="auto"/>
              <w:right w:val="single" w:sz="4" w:space="0" w:color="auto"/>
            </w:tcBorders>
            <w:shd w:val="clear" w:color="auto" w:fill="auto"/>
            <w:noWrap/>
            <w:hideMark/>
          </w:tcPr>
          <w:p w:rsidR="00AA1749" w:rsidRPr="002A6EFF" w:rsidRDefault="00AA1749" w:rsidP="00AA1749">
            <w:pPr>
              <w:jc w:val="center"/>
              <w:rPr>
                <w:b/>
                <w:bCs/>
                <w:sz w:val="28"/>
                <w:szCs w:val="28"/>
              </w:rPr>
            </w:pPr>
            <w:r w:rsidRPr="002A6EFF">
              <w:rPr>
                <w:b/>
                <w:bCs/>
                <w:sz w:val="28"/>
                <w:szCs w:val="28"/>
              </w:rPr>
              <w:t>2 600,0</w:t>
            </w:r>
          </w:p>
        </w:tc>
      </w:tr>
      <w:tr w:rsidR="00AA1749" w:rsidRPr="002A6EFF" w:rsidTr="00AA1749">
        <w:trPr>
          <w:trHeight w:val="705"/>
        </w:trPr>
        <w:tc>
          <w:tcPr>
            <w:tcW w:w="639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A1749" w:rsidRPr="002A6EFF" w:rsidRDefault="00AA1749" w:rsidP="00AA1749">
            <w:pPr>
              <w:rPr>
                <w:sz w:val="28"/>
                <w:szCs w:val="28"/>
              </w:rPr>
            </w:pPr>
            <w:r w:rsidRPr="002A6EFF">
              <w:rPr>
                <w:sz w:val="28"/>
                <w:szCs w:val="28"/>
              </w:rPr>
              <w:t>Разница между привлеченными и погашенными муниципальным районом в валюте Российской Федерации кредитами кредитных организаций</w:t>
            </w:r>
          </w:p>
        </w:tc>
        <w:tc>
          <w:tcPr>
            <w:tcW w:w="1780" w:type="dxa"/>
            <w:tcBorders>
              <w:top w:val="nil"/>
              <w:left w:val="nil"/>
              <w:bottom w:val="single" w:sz="4" w:space="0" w:color="auto"/>
              <w:right w:val="single" w:sz="4" w:space="0" w:color="auto"/>
            </w:tcBorders>
            <w:shd w:val="clear" w:color="auto" w:fill="auto"/>
            <w:hideMark/>
          </w:tcPr>
          <w:p w:rsidR="00AA1749" w:rsidRPr="002A6EFF" w:rsidRDefault="00AA1749" w:rsidP="00AA1749">
            <w:pPr>
              <w:jc w:val="center"/>
              <w:rPr>
                <w:sz w:val="28"/>
                <w:szCs w:val="28"/>
              </w:rPr>
            </w:pPr>
            <w:r w:rsidRPr="002A6EFF">
              <w:rPr>
                <w:sz w:val="28"/>
                <w:szCs w:val="28"/>
              </w:rPr>
              <w:t>600,0</w:t>
            </w:r>
          </w:p>
        </w:tc>
        <w:tc>
          <w:tcPr>
            <w:tcW w:w="1720" w:type="dxa"/>
            <w:tcBorders>
              <w:top w:val="nil"/>
              <w:left w:val="nil"/>
              <w:bottom w:val="single" w:sz="4" w:space="0" w:color="auto"/>
              <w:right w:val="single" w:sz="4" w:space="0" w:color="auto"/>
            </w:tcBorders>
            <w:shd w:val="clear" w:color="auto" w:fill="auto"/>
            <w:noWrap/>
            <w:hideMark/>
          </w:tcPr>
          <w:p w:rsidR="00AA1749" w:rsidRPr="002A6EFF" w:rsidRDefault="00AA1749" w:rsidP="00AA1749">
            <w:pPr>
              <w:jc w:val="center"/>
              <w:rPr>
                <w:sz w:val="28"/>
                <w:szCs w:val="28"/>
              </w:rPr>
            </w:pPr>
            <w:r w:rsidRPr="002A6EFF">
              <w:rPr>
                <w:sz w:val="28"/>
                <w:szCs w:val="28"/>
              </w:rPr>
              <w:t>600,0</w:t>
            </w:r>
          </w:p>
        </w:tc>
      </w:tr>
      <w:tr w:rsidR="00AA1749" w:rsidRPr="002A6EFF" w:rsidTr="00AA1749">
        <w:trPr>
          <w:trHeight w:val="705"/>
        </w:trPr>
        <w:tc>
          <w:tcPr>
            <w:tcW w:w="639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A1749" w:rsidRPr="002A6EFF" w:rsidRDefault="00AA1749" w:rsidP="00AA1749">
            <w:pPr>
              <w:rPr>
                <w:sz w:val="28"/>
                <w:szCs w:val="28"/>
              </w:rPr>
            </w:pPr>
            <w:r w:rsidRPr="002A6EFF">
              <w:rPr>
                <w:sz w:val="28"/>
                <w:szCs w:val="28"/>
              </w:rPr>
              <w:t>Изменение остатков средств на счетах по учету средств бюджета муниципального района  в течение соответствующего финансового года</w:t>
            </w:r>
          </w:p>
        </w:tc>
        <w:tc>
          <w:tcPr>
            <w:tcW w:w="1780" w:type="dxa"/>
            <w:tcBorders>
              <w:top w:val="nil"/>
              <w:left w:val="nil"/>
              <w:bottom w:val="single" w:sz="4" w:space="0" w:color="auto"/>
              <w:right w:val="single" w:sz="4" w:space="0" w:color="auto"/>
            </w:tcBorders>
            <w:shd w:val="clear" w:color="auto" w:fill="auto"/>
            <w:hideMark/>
          </w:tcPr>
          <w:p w:rsidR="00AA1749" w:rsidRPr="002A6EFF" w:rsidRDefault="00AA1749" w:rsidP="00AA1749">
            <w:pPr>
              <w:jc w:val="center"/>
              <w:rPr>
                <w:sz w:val="28"/>
                <w:szCs w:val="28"/>
              </w:rPr>
            </w:pPr>
            <w:r w:rsidRPr="002A6EFF">
              <w:rPr>
                <w:sz w:val="28"/>
                <w:szCs w:val="28"/>
              </w:rPr>
              <w:t>2 000,0</w:t>
            </w:r>
          </w:p>
        </w:tc>
        <w:tc>
          <w:tcPr>
            <w:tcW w:w="1720" w:type="dxa"/>
            <w:tcBorders>
              <w:top w:val="nil"/>
              <w:left w:val="nil"/>
              <w:bottom w:val="single" w:sz="4" w:space="0" w:color="auto"/>
              <w:right w:val="single" w:sz="4" w:space="0" w:color="auto"/>
            </w:tcBorders>
            <w:shd w:val="clear" w:color="auto" w:fill="auto"/>
            <w:noWrap/>
            <w:hideMark/>
          </w:tcPr>
          <w:p w:rsidR="00AA1749" w:rsidRPr="002A6EFF" w:rsidRDefault="00AA1749" w:rsidP="00AA1749">
            <w:pPr>
              <w:jc w:val="center"/>
              <w:rPr>
                <w:sz w:val="28"/>
                <w:szCs w:val="28"/>
              </w:rPr>
            </w:pPr>
            <w:r w:rsidRPr="002A6EFF">
              <w:rPr>
                <w:sz w:val="28"/>
                <w:szCs w:val="28"/>
              </w:rPr>
              <w:t>2 000,0</w:t>
            </w:r>
          </w:p>
        </w:tc>
      </w:tr>
      <w:tr w:rsidR="00AA1749" w:rsidRPr="002A6EFF" w:rsidTr="00AA1749">
        <w:trPr>
          <w:trHeight w:val="705"/>
        </w:trPr>
        <w:tc>
          <w:tcPr>
            <w:tcW w:w="6394"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AA1749" w:rsidRPr="002A6EFF" w:rsidRDefault="00AA1749" w:rsidP="00AA1749">
            <w:pPr>
              <w:rPr>
                <w:b/>
                <w:bCs/>
                <w:sz w:val="28"/>
                <w:szCs w:val="28"/>
              </w:rPr>
            </w:pPr>
            <w:r w:rsidRPr="002A6EFF">
              <w:rPr>
                <w:b/>
                <w:bCs/>
                <w:sz w:val="28"/>
                <w:szCs w:val="28"/>
              </w:rPr>
              <w:t>Источники внешнего финансирования дефицита районного бюджета</w:t>
            </w:r>
          </w:p>
        </w:tc>
        <w:tc>
          <w:tcPr>
            <w:tcW w:w="1780" w:type="dxa"/>
            <w:tcBorders>
              <w:top w:val="nil"/>
              <w:left w:val="nil"/>
              <w:bottom w:val="single" w:sz="4" w:space="0" w:color="auto"/>
              <w:right w:val="single" w:sz="4" w:space="0" w:color="auto"/>
            </w:tcBorders>
            <w:shd w:val="clear" w:color="auto" w:fill="auto"/>
            <w:noWrap/>
            <w:hideMark/>
          </w:tcPr>
          <w:p w:rsidR="00AA1749" w:rsidRPr="002A6EFF" w:rsidRDefault="00AA1749" w:rsidP="00AA1749">
            <w:pPr>
              <w:jc w:val="center"/>
              <w:rPr>
                <w:b/>
                <w:bCs/>
                <w:sz w:val="28"/>
                <w:szCs w:val="28"/>
              </w:rPr>
            </w:pPr>
            <w:r w:rsidRPr="002A6EFF">
              <w:rPr>
                <w:b/>
                <w:bCs/>
                <w:sz w:val="28"/>
                <w:szCs w:val="28"/>
              </w:rPr>
              <w:t>0,0</w:t>
            </w:r>
          </w:p>
        </w:tc>
        <w:tc>
          <w:tcPr>
            <w:tcW w:w="1720" w:type="dxa"/>
            <w:tcBorders>
              <w:top w:val="nil"/>
              <w:left w:val="nil"/>
              <w:bottom w:val="single" w:sz="4" w:space="0" w:color="auto"/>
              <w:right w:val="single" w:sz="4" w:space="0" w:color="auto"/>
            </w:tcBorders>
            <w:shd w:val="clear" w:color="auto" w:fill="auto"/>
            <w:noWrap/>
            <w:hideMark/>
          </w:tcPr>
          <w:p w:rsidR="00AA1749" w:rsidRPr="002A6EFF" w:rsidRDefault="00AA1749" w:rsidP="00AA1749">
            <w:pPr>
              <w:jc w:val="center"/>
              <w:rPr>
                <w:b/>
                <w:bCs/>
                <w:sz w:val="28"/>
                <w:szCs w:val="28"/>
              </w:rPr>
            </w:pPr>
            <w:r w:rsidRPr="002A6EFF">
              <w:rPr>
                <w:b/>
                <w:bCs/>
                <w:sz w:val="28"/>
                <w:szCs w:val="28"/>
              </w:rPr>
              <w:t>0,0</w:t>
            </w:r>
          </w:p>
        </w:tc>
      </w:tr>
    </w:tbl>
    <w:p w:rsidR="00AA1749" w:rsidRDefault="00AA1749" w:rsidP="00AA1749"/>
    <w:p w:rsidR="00AA1749" w:rsidRDefault="00AA1749" w:rsidP="00AA1749">
      <w:pPr>
        <w:spacing w:after="200" w:line="276" w:lineRule="auto"/>
      </w:pPr>
      <w:r>
        <w:br w:type="page"/>
      </w:r>
    </w:p>
    <w:tbl>
      <w:tblPr>
        <w:tblW w:w="9689" w:type="dxa"/>
        <w:tblInd w:w="93" w:type="dxa"/>
        <w:tblLook w:val="04A0"/>
      </w:tblPr>
      <w:tblGrid>
        <w:gridCol w:w="3701"/>
        <w:gridCol w:w="2820"/>
        <w:gridCol w:w="2946"/>
        <w:gridCol w:w="222"/>
      </w:tblGrid>
      <w:tr w:rsidR="00AA1749" w:rsidRPr="003D08EE" w:rsidTr="00AA1749">
        <w:trPr>
          <w:trHeight w:val="375"/>
        </w:trPr>
        <w:tc>
          <w:tcPr>
            <w:tcW w:w="9689" w:type="dxa"/>
            <w:gridSpan w:val="4"/>
            <w:tcBorders>
              <w:top w:val="nil"/>
              <w:left w:val="nil"/>
              <w:bottom w:val="nil"/>
              <w:right w:val="nil"/>
            </w:tcBorders>
            <w:shd w:val="clear" w:color="auto" w:fill="auto"/>
            <w:noWrap/>
            <w:vAlign w:val="bottom"/>
            <w:hideMark/>
          </w:tcPr>
          <w:p w:rsidR="00AA1749" w:rsidRPr="003D08EE" w:rsidRDefault="00AA1749" w:rsidP="00AA1749">
            <w:pPr>
              <w:rPr>
                <w:color w:val="000000"/>
                <w:sz w:val="28"/>
                <w:szCs w:val="28"/>
              </w:rPr>
            </w:pPr>
            <w:r w:rsidRPr="003D08EE">
              <w:rPr>
                <w:color w:val="000000"/>
                <w:sz w:val="28"/>
                <w:szCs w:val="28"/>
              </w:rPr>
              <w:lastRenderedPageBreak/>
              <w:t xml:space="preserve">                                                                                               Приложение № 16</w:t>
            </w:r>
          </w:p>
        </w:tc>
      </w:tr>
      <w:tr w:rsidR="00AA1749" w:rsidRPr="003D08EE" w:rsidTr="00AA1749">
        <w:trPr>
          <w:trHeight w:val="375"/>
        </w:trPr>
        <w:tc>
          <w:tcPr>
            <w:tcW w:w="9689" w:type="dxa"/>
            <w:gridSpan w:val="4"/>
            <w:tcBorders>
              <w:top w:val="nil"/>
              <w:left w:val="nil"/>
              <w:bottom w:val="nil"/>
              <w:right w:val="nil"/>
            </w:tcBorders>
            <w:shd w:val="clear" w:color="auto" w:fill="auto"/>
            <w:noWrap/>
            <w:vAlign w:val="bottom"/>
            <w:hideMark/>
          </w:tcPr>
          <w:p w:rsidR="00AA1749" w:rsidRPr="003D08EE" w:rsidRDefault="00AA1749" w:rsidP="00AA1749">
            <w:pPr>
              <w:rPr>
                <w:color w:val="000000"/>
                <w:sz w:val="28"/>
                <w:szCs w:val="28"/>
              </w:rPr>
            </w:pPr>
            <w:r w:rsidRPr="003D08EE">
              <w:rPr>
                <w:color w:val="000000"/>
                <w:sz w:val="28"/>
                <w:szCs w:val="28"/>
              </w:rPr>
              <w:t xml:space="preserve">                                                                                               к решению Куменской </w:t>
            </w:r>
          </w:p>
        </w:tc>
      </w:tr>
      <w:tr w:rsidR="00AA1749" w:rsidRPr="003D08EE" w:rsidTr="00AA1749">
        <w:trPr>
          <w:trHeight w:val="375"/>
        </w:trPr>
        <w:tc>
          <w:tcPr>
            <w:tcW w:w="9689" w:type="dxa"/>
            <w:gridSpan w:val="4"/>
            <w:tcBorders>
              <w:top w:val="nil"/>
              <w:left w:val="nil"/>
              <w:bottom w:val="nil"/>
              <w:right w:val="nil"/>
            </w:tcBorders>
            <w:shd w:val="clear" w:color="auto" w:fill="auto"/>
            <w:noWrap/>
            <w:vAlign w:val="bottom"/>
            <w:hideMark/>
          </w:tcPr>
          <w:p w:rsidR="00AA1749" w:rsidRPr="003D08EE" w:rsidRDefault="00AA1749" w:rsidP="00AA1749">
            <w:pPr>
              <w:rPr>
                <w:color w:val="000000"/>
                <w:sz w:val="28"/>
                <w:szCs w:val="28"/>
              </w:rPr>
            </w:pPr>
            <w:r w:rsidRPr="003D08EE">
              <w:rPr>
                <w:color w:val="000000"/>
                <w:sz w:val="28"/>
                <w:szCs w:val="28"/>
              </w:rPr>
              <w:t xml:space="preserve">                                                                                               районной Думы</w:t>
            </w:r>
          </w:p>
        </w:tc>
      </w:tr>
      <w:tr w:rsidR="00AA1749" w:rsidRPr="003D08EE" w:rsidTr="00AA1749">
        <w:trPr>
          <w:trHeight w:val="375"/>
        </w:trPr>
        <w:tc>
          <w:tcPr>
            <w:tcW w:w="9689" w:type="dxa"/>
            <w:gridSpan w:val="4"/>
            <w:tcBorders>
              <w:top w:val="nil"/>
              <w:left w:val="nil"/>
              <w:bottom w:val="nil"/>
              <w:right w:val="nil"/>
            </w:tcBorders>
            <w:shd w:val="clear" w:color="auto" w:fill="auto"/>
            <w:noWrap/>
            <w:vAlign w:val="bottom"/>
            <w:hideMark/>
          </w:tcPr>
          <w:p w:rsidR="00AA1749" w:rsidRPr="003D08EE" w:rsidRDefault="00AA1749" w:rsidP="00AA1749">
            <w:pPr>
              <w:rPr>
                <w:color w:val="000000"/>
                <w:sz w:val="28"/>
                <w:szCs w:val="28"/>
              </w:rPr>
            </w:pPr>
            <w:r w:rsidRPr="003D08EE">
              <w:rPr>
                <w:color w:val="000000"/>
                <w:sz w:val="28"/>
                <w:szCs w:val="28"/>
              </w:rPr>
              <w:t xml:space="preserve">                                                                                               </w:t>
            </w:r>
            <w:r w:rsidR="00E01BE2">
              <w:rPr>
                <w:color w:val="000000"/>
                <w:sz w:val="28"/>
                <w:szCs w:val="28"/>
              </w:rPr>
              <w:t>о</w:t>
            </w:r>
            <w:r w:rsidR="00E01BE2" w:rsidRPr="004029E6">
              <w:rPr>
                <w:color w:val="000000"/>
                <w:sz w:val="28"/>
                <w:szCs w:val="28"/>
              </w:rPr>
              <w:t>т</w:t>
            </w:r>
            <w:r w:rsidR="00E01BE2">
              <w:rPr>
                <w:color w:val="000000"/>
                <w:sz w:val="28"/>
                <w:szCs w:val="28"/>
              </w:rPr>
              <w:t xml:space="preserve"> 20.12.2022 </w:t>
            </w:r>
            <w:r w:rsidR="00E01BE2" w:rsidRPr="004029E6">
              <w:rPr>
                <w:color w:val="000000"/>
                <w:sz w:val="28"/>
                <w:szCs w:val="28"/>
              </w:rPr>
              <w:t>№</w:t>
            </w:r>
            <w:r w:rsidR="00576D6E">
              <w:rPr>
                <w:color w:val="000000"/>
                <w:sz w:val="28"/>
                <w:szCs w:val="28"/>
              </w:rPr>
              <w:t xml:space="preserve"> 14/80</w:t>
            </w:r>
          </w:p>
        </w:tc>
      </w:tr>
      <w:tr w:rsidR="00AA1749" w:rsidRPr="003D08EE" w:rsidTr="00AA1749">
        <w:trPr>
          <w:trHeight w:val="705"/>
        </w:trPr>
        <w:tc>
          <w:tcPr>
            <w:tcW w:w="9467" w:type="dxa"/>
            <w:gridSpan w:val="3"/>
            <w:tcBorders>
              <w:top w:val="nil"/>
              <w:left w:val="nil"/>
              <w:bottom w:val="nil"/>
              <w:right w:val="nil"/>
            </w:tcBorders>
            <w:shd w:val="clear" w:color="auto" w:fill="auto"/>
            <w:vAlign w:val="bottom"/>
            <w:hideMark/>
          </w:tcPr>
          <w:p w:rsidR="00AA1749" w:rsidRPr="003D08EE" w:rsidRDefault="00AA1749" w:rsidP="00AA1749">
            <w:pPr>
              <w:jc w:val="center"/>
              <w:rPr>
                <w:b/>
                <w:bCs/>
                <w:color w:val="000000"/>
                <w:sz w:val="28"/>
                <w:szCs w:val="28"/>
              </w:rPr>
            </w:pPr>
            <w:r w:rsidRPr="003D08EE">
              <w:rPr>
                <w:b/>
                <w:bCs/>
                <w:color w:val="000000"/>
                <w:sz w:val="28"/>
                <w:szCs w:val="28"/>
              </w:rPr>
              <w:t>Программа</w:t>
            </w:r>
          </w:p>
        </w:tc>
        <w:tc>
          <w:tcPr>
            <w:tcW w:w="222" w:type="dxa"/>
            <w:tcBorders>
              <w:top w:val="nil"/>
              <w:left w:val="nil"/>
              <w:bottom w:val="nil"/>
              <w:right w:val="nil"/>
            </w:tcBorders>
            <w:shd w:val="clear" w:color="auto" w:fill="auto"/>
            <w:noWrap/>
            <w:vAlign w:val="bottom"/>
            <w:hideMark/>
          </w:tcPr>
          <w:p w:rsidR="00AA1749" w:rsidRPr="003D08EE" w:rsidRDefault="00AA1749" w:rsidP="00AA1749">
            <w:pPr>
              <w:rPr>
                <w:color w:val="000000"/>
                <w:sz w:val="28"/>
                <w:szCs w:val="28"/>
              </w:rPr>
            </w:pPr>
          </w:p>
        </w:tc>
      </w:tr>
      <w:tr w:rsidR="00AA1749" w:rsidRPr="003D08EE" w:rsidTr="00AA1749">
        <w:trPr>
          <w:trHeight w:val="810"/>
        </w:trPr>
        <w:tc>
          <w:tcPr>
            <w:tcW w:w="9467" w:type="dxa"/>
            <w:gridSpan w:val="3"/>
            <w:tcBorders>
              <w:top w:val="nil"/>
              <w:left w:val="nil"/>
              <w:bottom w:val="nil"/>
              <w:right w:val="nil"/>
            </w:tcBorders>
            <w:shd w:val="clear" w:color="auto" w:fill="auto"/>
            <w:vAlign w:val="bottom"/>
            <w:hideMark/>
          </w:tcPr>
          <w:p w:rsidR="00AA1749" w:rsidRPr="003D08EE" w:rsidRDefault="00AA1749" w:rsidP="00AA1749">
            <w:pPr>
              <w:jc w:val="center"/>
              <w:rPr>
                <w:b/>
                <w:bCs/>
                <w:color w:val="000000"/>
                <w:sz w:val="28"/>
                <w:szCs w:val="28"/>
              </w:rPr>
            </w:pPr>
            <w:r w:rsidRPr="003D08EE">
              <w:rPr>
                <w:b/>
                <w:bCs/>
                <w:color w:val="000000"/>
                <w:sz w:val="28"/>
                <w:szCs w:val="28"/>
              </w:rPr>
              <w:t>муниципальных внутренних заимствований Куменского района на 2023 год</w:t>
            </w:r>
          </w:p>
        </w:tc>
        <w:tc>
          <w:tcPr>
            <w:tcW w:w="222" w:type="dxa"/>
            <w:tcBorders>
              <w:top w:val="nil"/>
              <w:left w:val="nil"/>
              <w:bottom w:val="nil"/>
              <w:right w:val="nil"/>
            </w:tcBorders>
            <w:shd w:val="clear" w:color="auto" w:fill="auto"/>
            <w:noWrap/>
            <w:vAlign w:val="bottom"/>
            <w:hideMark/>
          </w:tcPr>
          <w:p w:rsidR="00AA1749" w:rsidRPr="003D08EE" w:rsidRDefault="00AA1749" w:rsidP="00AA1749">
            <w:pPr>
              <w:rPr>
                <w:color w:val="000000"/>
                <w:sz w:val="28"/>
                <w:szCs w:val="28"/>
              </w:rPr>
            </w:pPr>
          </w:p>
        </w:tc>
      </w:tr>
      <w:tr w:rsidR="00AA1749" w:rsidRPr="003D08EE" w:rsidTr="00AA1749">
        <w:trPr>
          <w:trHeight w:val="375"/>
        </w:trPr>
        <w:tc>
          <w:tcPr>
            <w:tcW w:w="3701" w:type="dxa"/>
            <w:tcBorders>
              <w:top w:val="nil"/>
              <w:left w:val="nil"/>
              <w:bottom w:val="nil"/>
              <w:right w:val="nil"/>
            </w:tcBorders>
            <w:shd w:val="clear" w:color="auto" w:fill="auto"/>
            <w:noWrap/>
            <w:vAlign w:val="bottom"/>
            <w:hideMark/>
          </w:tcPr>
          <w:p w:rsidR="00AA1749" w:rsidRPr="003D08EE" w:rsidRDefault="00AA1749" w:rsidP="00AA1749">
            <w:pPr>
              <w:rPr>
                <w:color w:val="000000"/>
                <w:sz w:val="28"/>
                <w:szCs w:val="28"/>
              </w:rPr>
            </w:pPr>
          </w:p>
        </w:tc>
        <w:tc>
          <w:tcPr>
            <w:tcW w:w="2820" w:type="dxa"/>
            <w:tcBorders>
              <w:top w:val="nil"/>
              <w:left w:val="nil"/>
              <w:bottom w:val="nil"/>
              <w:right w:val="nil"/>
            </w:tcBorders>
            <w:shd w:val="clear" w:color="auto" w:fill="auto"/>
            <w:noWrap/>
            <w:vAlign w:val="bottom"/>
            <w:hideMark/>
          </w:tcPr>
          <w:p w:rsidR="00AA1749" w:rsidRPr="003D08EE" w:rsidRDefault="00AA1749" w:rsidP="00AA1749">
            <w:pPr>
              <w:rPr>
                <w:color w:val="000000"/>
                <w:sz w:val="28"/>
                <w:szCs w:val="28"/>
              </w:rPr>
            </w:pPr>
          </w:p>
        </w:tc>
        <w:tc>
          <w:tcPr>
            <w:tcW w:w="2946" w:type="dxa"/>
            <w:tcBorders>
              <w:top w:val="nil"/>
              <w:left w:val="nil"/>
              <w:bottom w:val="nil"/>
              <w:right w:val="nil"/>
            </w:tcBorders>
            <w:shd w:val="clear" w:color="auto" w:fill="auto"/>
            <w:noWrap/>
            <w:vAlign w:val="bottom"/>
            <w:hideMark/>
          </w:tcPr>
          <w:p w:rsidR="00AA1749" w:rsidRPr="003D08EE" w:rsidRDefault="00AA1749" w:rsidP="00AA1749">
            <w:pPr>
              <w:rPr>
                <w:color w:val="000000"/>
                <w:sz w:val="28"/>
                <w:szCs w:val="28"/>
              </w:rPr>
            </w:pPr>
          </w:p>
        </w:tc>
        <w:tc>
          <w:tcPr>
            <w:tcW w:w="222" w:type="dxa"/>
            <w:tcBorders>
              <w:top w:val="nil"/>
              <w:left w:val="nil"/>
              <w:bottom w:val="nil"/>
              <w:right w:val="nil"/>
            </w:tcBorders>
            <w:shd w:val="clear" w:color="auto" w:fill="auto"/>
            <w:noWrap/>
            <w:vAlign w:val="bottom"/>
            <w:hideMark/>
          </w:tcPr>
          <w:p w:rsidR="00AA1749" w:rsidRPr="003D08EE" w:rsidRDefault="00AA1749" w:rsidP="00AA1749">
            <w:pPr>
              <w:rPr>
                <w:color w:val="000000"/>
                <w:sz w:val="28"/>
                <w:szCs w:val="28"/>
              </w:rPr>
            </w:pPr>
          </w:p>
        </w:tc>
      </w:tr>
      <w:tr w:rsidR="00AA1749" w:rsidRPr="003D08EE" w:rsidTr="00AA1749">
        <w:trPr>
          <w:trHeight w:val="705"/>
        </w:trPr>
        <w:tc>
          <w:tcPr>
            <w:tcW w:w="9467" w:type="dxa"/>
            <w:gridSpan w:val="3"/>
            <w:tcBorders>
              <w:top w:val="nil"/>
              <w:left w:val="nil"/>
              <w:bottom w:val="nil"/>
              <w:right w:val="nil"/>
            </w:tcBorders>
            <w:shd w:val="clear" w:color="auto" w:fill="auto"/>
            <w:vAlign w:val="bottom"/>
            <w:hideMark/>
          </w:tcPr>
          <w:p w:rsidR="00AA1749" w:rsidRPr="003D08EE" w:rsidRDefault="00AA1749" w:rsidP="00AA1749">
            <w:pPr>
              <w:jc w:val="center"/>
              <w:rPr>
                <w:b/>
                <w:bCs/>
                <w:color w:val="000000"/>
                <w:sz w:val="28"/>
                <w:szCs w:val="28"/>
              </w:rPr>
            </w:pPr>
            <w:r w:rsidRPr="003D08EE">
              <w:rPr>
                <w:b/>
                <w:bCs/>
                <w:color w:val="000000"/>
                <w:sz w:val="28"/>
                <w:szCs w:val="28"/>
              </w:rPr>
              <w:t>1. Муниципальные внутренние заимствования Куменского района, осуществляемые в 2023 году</w:t>
            </w:r>
          </w:p>
        </w:tc>
        <w:tc>
          <w:tcPr>
            <w:tcW w:w="222" w:type="dxa"/>
            <w:tcBorders>
              <w:top w:val="nil"/>
              <w:left w:val="nil"/>
              <w:bottom w:val="nil"/>
              <w:right w:val="nil"/>
            </w:tcBorders>
            <w:shd w:val="clear" w:color="auto" w:fill="auto"/>
            <w:noWrap/>
            <w:vAlign w:val="bottom"/>
            <w:hideMark/>
          </w:tcPr>
          <w:p w:rsidR="00AA1749" w:rsidRPr="003D08EE" w:rsidRDefault="00AA1749" w:rsidP="00AA1749">
            <w:pPr>
              <w:rPr>
                <w:color w:val="000000"/>
                <w:sz w:val="28"/>
                <w:szCs w:val="28"/>
              </w:rPr>
            </w:pPr>
          </w:p>
        </w:tc>
      </w:tr>
      <w:tr w:rsidR="00AA1749" w:rsidRPr="003D08EE" w:rsidTr="00AA1749">
        <w:trPr>
          <w:trHeight w:val="375"/>
        </w:trPr>
        <w:tc>
          <w:tcPr>
            <w:tcW w:w="3701" w:type="dxa"/>
            <w:tcBorders>
              <w:top w:val="nil"/>
              <w:left w:val="nil"/>
              <w:bottom w:val="nil"/>
              <w:right w:val="nil"/>
            </w:tcBorders>
            <w:shd w:val="clear" w:color="auto" w:fill="auto"/>
            <w:noWrap/>
            <w:vAlign w:val="bottom"/>
            <w:hideMark/>
          </w:tcPr>
          <w:p w:rsidR="00AA1749" w:rsidRPr="003D08EE" w:rsidRDefault="00AA1749" w:rsidP="00AA1749">
            <w:pPr>
              <w:rPr>
                <w:color w:val="000000"/>
                <w:sz w:val="28"/>
                <w:szCs w:val="28"/>
              </w:rPr>
            </w:pPr>
          </w:p>
        </w:tc>
        <w:tc>
          <w:tcPr>
            <w:tcW w:w="2820" w:type="dxa"/>
            <w:tcBorders>
              <w:top w:val="nil"/>
              <w:left w:val="nil"/>
              <w:bottom w:val="nil"/>
              <w:right w:val="nil"/>
            </w:tcBorders>
            <w:shd w:val="clear" w:color="auto" w:fill="auto"/>
            <w:noWrap/>
            <w:vAlign w:val="bottom"/>
            <w:hideMark/>
          </w:tcPr>
          <w:p w:rsidR="00AA1749" w:rsidRPr="003D08EE" w:rsidRDefault="00AA1749" w:rsidP="00AA1749">
            <w:pPr>
              <w:rPr>
                <w:color w:val="000000"/>
                <w:sz w:val="28"/>
                <w:szCs w:val="28"/>
              </w:rPr>
            </w:pPr>
          </w:p>
        </w:tc>
        <w:tc>
          <w:tcPr>
            <w:tcW w:w="2946" w:type="dxa"/>
            <w:tcBorders>
              <w:top w:val="nil"/>
              <w:left w:val="nil"/>
              <w:bottom w:val="nil"/>
              <w:right w:val="nil"/>
            </w:tcBorders>
            <w:shd w:val="clear" w:color="auto" w:fill="auto"/>
            <w:noWrap/>
            <w:vAlign w:val="bottom"/>
            <w:hideMark/>
          </w:tcPr>
          <w:p w:rsidR="00AA1749" w:rsidRPr="003D08EE" w:rsidRDefault="00AA1749" w:rsidP="00AA1749">
            <w:pPr>
              <w:rPr>
                <w:color w:val="000000"/>
                <w:sz w:val="28"/>
                <w:szCs w:val="28"/>
              </w:rPr>
            </w:pPr>
          </w:p>
        </w:tc>
        <w:tc>
          <w:tcPr>
            <w:tcW w:w="222" w:type="dxa"/>
            <w:tcBorders>
              <w:top w:val="nil"/>
              <w:left w:val="nil"/>
              <w:bottom w:val="nil"/>
              <w:right w:val="nil"/>
            </w:tcBorders>
            <w:shd w:val="clear" w:color="auto" w:fill="auto"/>
            <w:noWrap/>
            <w:vAlign w:val="bottom"/>
            <w:hideMark/>
          </w:tcPr>
          <w:p w:rsidR="00AA1749" w:rsidRPr="003D08EE" w:rsidRDefault="00AA1749" w:rsidP="00AA1749">
            <w:pPr>
              <w:rPr>
                <w:color w:val="000000"/>
                <w:sz w:val="28"/>
                <w:szCs w:val="28"/>
              </w:rPr>
            </w:pPr>
          </w:p>
        </w:tc>
      </w:tr>
      <w:tr w:rsidR="00AA1749" w:rsidRPr="003D08EE" w:rsidTr="00AA1749">
        <w:trPr>
          <w:trHeight w:val="3390"/>
        </w:trPr>
        <w:tc>
          <w:tcPr>
            <w:tcW w:w="3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1749" w:rsidRPr="003D08EE" w:rsidRDefault="00AA1749" w:rsidP="00AA1749">
            <w:pPr>
              <w:jc w:val="center"/>
              <w:rPr>
                <w:color w:val="000000"/>
                <w:sz w:val="28"/>
                <w:szCs w:val="28"/>
              </w:rPr>
            </w:pPr>
            <w:r w:rsidRPr="003D08EE">
              <w:rPr>
                <w:color w:val="000000"/>
                <w:sz w:val="28"/>
                <w:szCs w:val="28"/>
              </w:rPr>
              <w:t>Вид долговых обязательств</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AA1749" w:rsidRPr="003D08EE" w:rsidRDefault="00AA1749" w:rsidP="00AA1749">
            <w:pPr>
              <w:jc w:val="center"/>
              <w:rPr>
                <w:color w:val="000000"/>
                <w:sz w:val="28"/>
                <w:szCs w:val="28"/>
              </w:rPr>
            </w:pPr>
            <w:r w:rsidRPr="003D08EE">
              <w:rPr>
                <w:color w:val="000000"/>
                <w:sz w:val="28"/>
                <w:szCs w:val="28"/>
              </w:rPr>
              <w:t>Предельный срок погашения долговых обязательств, возникающих при осуществлении заимствований</w:t>
            </w:r>
          </w:p>
        </w:tc>
        <w:tc>
          <w:tcPr>
            <w:tcW w:w="2946" w:type="dxa"/>
            <w:tcBorders>
              <w:top w:val="single" w:sz="4" w:space="0" w:color="auto"/>
              <w:left w:val="nil"/>
              <w:bottom w:val="single" w:sz="4" w:space="0" w:color="auto"/>
              <w:right w:val="single" w:sz="4" w:space="0" w:color="auto"/>
            </w:tcBorders>
            <w:shd w:val="clear" w:color="auto" w:fill="auto"/>
            <w:vAlign w:val="center"/>
            <w:hideMark/>
          </w:tcPr>
          <w:p w:rsidR="00AA1749" w:rsidRPr="003D08EE" w:rsidRDefault="00AA1749" w:rsidP="00AA1749">
            <w:pPr>
              <w:jc w:val="center"/>
              <w:rPr>
                <w:color w:val="000000"/>
                <w:sz w:val="28"/>
                <w:szCs w:val="28"/>
              </w:rPr>
            </w:pPr>
            <w:r w:rsidRPr="003D08EE">
              <w:rPr>
                <w:color w:val="000000"/>
                <w:sz w:val="28"/>
                <w:szCs w:val="28"/>
              </w:rPr>
              <w:t>Объем привлечения средств в районный бюджет, тыс. рублей</w:t>
            </w:r>
          </w:p>
        </w:tc>
        <w:tc>
          <w:tcPr>
            <w:tcW w:w="222" w:type="dxa"/>
            <w:tcBorders>
              <w:top w:val="nil"/>
              <w:left w:val="nil"/>
              <w:bottom w:val="nil"/>
              <w:right w:val="nil"/>
            </w:tcBorders>
            <w:shd w:val="clear" w:color="auto" w:fill="auto"/>
            <w:noWrap/>
            <w:vAlign w:val="bottom"/>
            <w:hideMark/>
          </w:tcPr>
          <w:p w:rsidR="00AA1749" w:rsidRPr="003D08EE" w:rsidRDefault="00AA1749" w:rsidP="00AA1749">
            <w:pPr>
              <w:rPr>
                <w:color w:val="000000"/>
                <w:sz w:val="28"/>
                <w:szCs w:val="28"/>
              </w:rPr>
            </w:pPr>
          </w:p>
        </w:tc>
      </w:tr>
      <w:tr w:rsidR="00AA1749" w:rsidRPr="003D08EE" w:rsidTr="00AA1749">
        <w:trPr>
          <w:trHeight w:val="37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AA1749" w:rsidRPr="003D08EE" w:rsidRDefault="00AA1749" w:rsidP="00AA1749">
            <w:pPr>
              <w:rPr>
                <w:color w:val="000000"/>
                <w:sz w:val="28"/>
                <w:szCs w:val="28"/>
              </w:rPr>
            </w:pPr>
            <w:r w:rsidRPr="003D08EE">
              <w:rPr>
                <w:color w:val="000000"/>
                <w:sz w:val="28"/>
                <w:szCs w:val="28"/>
              </w:rPr>
              <w:t>Кредиты кредитных организаций</w:t>
            </w:r>
          </w:p>
        </w:tc>
        <w:tc>
          <w:tcPr>
            <w:tcW w:w="2820" w:type="dxa"/>
            <w:tcBorders>
              <w:top w:val="nil"/>
              <w:left w:val="nil"/>
              <w:bottom w:val="single" w:sz="4" w:space="0" w:color="auto"/>
              <w:right w:val="single" w:sz="4" w:space="0" w:color="auto"/>
            </w:tcBorders>
            <w:shd w:val="clear" w:color="auto" w:fill="auto"/>
            <w:noWrap/>
            <w:vAlign w:val="bottom"/>
            <w:hideMark/>
          </w:tcPr>
          <w:p w:rsidR="00AA1749" w:rsidRPr="003D08EE" w:rsidRDefault="00AA1749" w:rsidP="00AA1749">
            <w:pPr>
              <w:jc w:val="center"/>
              <w:rPr>
                <w:color w:val="000000"/>
                <w:sz w:val="28"/>
                <w:szCs w:val="28"/>
              </w:rPr>
            </w:pPr>
            <w:r w:rsidRPr="003D08EE">
              <w:rPr>
                <w:color w:val="000000"/>
                <w:sz w:val="28"/>
                <w:szCs w:val="28"/>
              </w:rPr>
              <w:t>до 3 лет</w:t>
            </w:r>
          </w:p>
        </w:tc>
        <w:tc>
          <w:tcPr>
            <w:tcW w:w="2946" w:type="dxa"/>
            <w:tcBorders>
              <w:top w:val="nil"/>
              <w:left w:val="nil"/>
              <w:bottom w:val="single" w:sz="4" w:space="0" w:color="auto"/>
              <w:right w:val="single" w:sz="4" w:space="0" w:color="auto"/>
            </w:tcBorders>
            <w:shd w:val="clear" w:color="auto" w:fill="auto"/>
            <w:noWrap/>
            <w:vAlign w:val="bottom"/>
            <w:hideMark/>
          </w:tcPr>
          <w:p w:rsidR="00AA1749" w:rsidRPr="003D08EE" w:rsidRDefault="00AA1749" w:rsidP="00AA1749">
            <w:pPr>
              <w:jc w:val="center"/>
              <w:rPr>
                <w:color w:val="000000"/>
                <w:sz w:val="28"/>
                <w:szCs w:val="28"/>
              </w:rPr>
            </w:pPr>
            <w:r w:rsidRPr="003D08EE">
              <w:rPr>
                <w:color w:val="000000"/>
                <w:sz w:val="28"/>
                <w:szCs w:val="28"/>
              </w:rPr>
              <w:t>5 200,0</w:t>
            </w:r>
          </w:p>
        </w:tc>
        <w:tc>
          <w:tcPr>
            <w:tcW w:w="222" w:type="dxa"/>
            <w:tcBorders>
              <w:top w:val="nil"/>
              <w:left w:val="nil"/>
              <w:bottom w:val="nil"/>
              <w:right w:val="nil"/>
            </w:tcBorders>
            <w:shd w:val="clear" w:color="auto" w:fill="auto"/>
            <w:noWrap/>
            <w:vAlign w:val="bottom"/>
            <w:hideMark/>
          </w:tcPr>
          <w:p w:rsidR="00AA1749" w:rsidRPr="003D08EE" w:rsidRDefault="00AA1749" w:rsidP="00AA1749">
            <w:pPr>
              <w:rPr>
                <w:color w:val="000000"/>
                <w:sz w:val="28"/>
                <w:szCs w:val="28"/>
              </w:rPr>
            </w:pPr>
          </w:p>
        </w:tc>
      </w:tr>
      <w:tr w:rsidR="00AA1749" w:rsidRPr="003D08EE" w:rsidTr="00AA1749">
        <w:trPr>
          <w:trHeight w:val="375"/>
        </w:trPr>
        <w:tc>
          <w:tcPr>
            <w:tcW w:w="3701" w:type="dxa"/>
            <w:tcBorders>
              <w:top w:val="nil"/>
              <w:left w:val="nil"/>
              <w:bottom w:val="nil"/>
              <w:right w:val="nil"/>
            </w:tcBorders>
            <w:shd w:val="clear" w:color="auto" w:fill="auto"/>
            <w:noWrap/>
            <w:vAlign w:val="bottom"/>
            <w:hideMark/>
          </w:tcPr>
          <w:p w:rsidR="00AA1749" w:rsidRPr="003D08EE" w:rsidRDefault="00AA1749" w:rsidP="00AA1749">
            <w:pPr>
              <w:rPr>
                <w:color w:val="000000"/>
                <w:sz w:val="28"/>
                <w:szCs w:val="28"/>
              </w:rPr>
            </w:pPr>
          </w:p>
        </w:tc>
        <w:tc>
          <w:tcPr>
            <w:tcW w:w="2820" w:type="dxa"/>
            <w:tcBorders>
              <w:top w:val="nil"/>
              <w:left w:val="nil"/>
              <w:bottom w:val="nil"/>
              <w:right w:val="nil"/>
            </w:tcBorders>
            <w:shd w:val="clear" w:color="auto" w:fill="auto"/>
            <w:noWrap/>
            <w:vAlign w:val="bottom"/>
            <w:hideMark/>
          </w:tcPr>
          <w:p w:rsidR="00AA1749" w:rsidRPr="003D08EE" w:rsidRDefault="00AA1749" w:rsidP="00AA1749">
            <w:pPr>
              <w:rPr>
                <w:color w:val="000000"/>
                <w:sz w:val="28"/>
                <w:szCs w:val="28"/>
              </w:rPr>
            </w:pPr>
          </w:p>
        </w:tc>
        <w:tc>
          <w:tcPr>
            <w:tcW w:w="2946" w:type="dxa"/>
            <w:tcBorders>
              <w:top w:val="nil"/>
              <w:left w:val="nil"/>
              <w:bottom w:val="nil"/>
              <w:right w:val="nil"/>
            </w:tcBorders>
            <w:shd w:val="clear" w:color="auto" w:fill="auto"/>
            <w:noWrap/>
            <w:vAlign w:val="bottom"/>
            <w:hideMark/>
          </w:tcPr>
          <w:p w:rsidR="00AA1749" w:rsidRPr="003D08EE" w:rsidRDefault="00AA1749" w:rsidP="00AA1749">
            <w:pPr>
              <w:rPr>
                <w:color w:val="000000"/>
                <w:sz w:val="28"/>
                <w:szCs w:val="28"/>
              </w:rPr>
            </w:pPr>
          </w:p>
        </w:tc>
        <w:tc>
          <w:tcPr>
            <w:tcW w:w="222" w:type="dxa"/>
            <w:tcBorders>
              <w:top w:val="nil"/>
              <w:left w:val="nil"/>
              <w:bottom w:val="nil"/>
              <w:right w:val="nil"/>
            </w:tcBorders>
            <w:shd w:val="clear" w:color="auto" w:fill="auto"/>
            <w:noWrap/>
            <w:vAlign w:val="bottom"/>
            <w:hideMark/>
          </w:tcPr>
          <w:p w:rsidR="00AA1749" w:rsidRPr="003D08EE" w:rsidRDefault="00AA1749" w:rsidP="00AA1749">
            <w:pPr>
              <w:rPr>
                <w:color w:val="000000"/>
                <w:sz w:val="28"/>
                <w:szCs w:val="28"/>
              </w:rPr>
            </w:pPr>
          </w:p>
        </w:tc>
      </w:tr>
      <w:tr w:rsidR="00AA1749" w:rsidRPr="003D08EE" w:rsidTr="00AA1749">
        <w:trPr>
          <w:trHeight w:val="855"/>
        </w:trPr>
        <w:tc>
          <w:tcPr>
            <w:tcW w:w="9467" w:type="dxa"/>
            <w:gridSpan w:val="3"/>
            <w:tcBorders>
              <w:top w:val="nil"/>
              <w:left w:val="nil"/>
              <w:bottom w:val="nil"/>
              <w:right w:val="nil"/>
            </w:tcBorders>
            <w:shd w:val="clear" w:color="auto" w:fill="auto"/>
            <w:vAlign w:val="bottom"/>
            <w:hideMark/>
          </w:tcPr>
          <w:p w:rsidR="00AA1749" w:rsidRPr="003D08EE" w:rsidRDefault="00AA1749" w:rsidP="00AA1749">
            <w:pPr>
              <w:jc w:val="center"/>
              <w:rPr>
                <w:b/>
                <w:bCs/>
                <w:color w:val="000000"/>
                <w:sz w:val="28"/>
                <w:szCs w:val="28"/>
              </w:rPr>
            </w:pPr>
            <w:r w:rsidRPr="003D08EE">
              <w:rPr>
                <w:b/>
                <w:bCs/>
                <w:color w:val="000000"/>
                <w:sz w:val="28"/>
                <w:szCs w:val="28"/>
              </w:rPr>
              <w:t>1. Погашение в 2023 году муниципальных долговых обязательств Куменского района, выраженных в валюте Российской Федерации</w:t>
            </w:r>
          </w:p>
        </w:tc>
        <w:tc>
          <w:tcPr>
            <w:tcW w:w="222" w:type="dxa"/>
            <w:tcBorders>
              <w:top w:val="nil"/>
              <w:left w:val="nil"/>
              <w:bottom w:val="nil"/>
              <w:right w:val="nil"/>
            </w:tcBorders>
            <w:shd w:val="clear" w:color="auto" w:fill="auto"/>
            <w:noWrap/>
            <w:vAlign w:val="bottom"/>
            <w:hideMark/>
          </w:tcPr>
          <w:p w:rsidR="00AA1749" w:rsidRPr="003D08EE" w:rsidRDefault="00AA1749" w:rsidP="00AA1749">
            <w:pPr>
              <w:rPr>
                <w:color w:val="000000"/>
                <w:sz w:val="28"/>
                <w:szCs w:val="28"/>
              </w:rPr>
            </w:pPr>
          </w:p>
        </w:tc>
      </w:tr>
      <w:tr w:rsidR="00AA1749" w:rsidRPr="003D08EE" w:rsidTr="00AA1749">
        <w:trPr>
          <w:trHeight w:val="375"/>
        </w:trPr>
        <w:tc>
          <w:tcPr>
            <w:tcW w:w="3701" w:type="dxa"/>
            <w:tcBorders>
              <w:top w:val="nil"/>
              <w:left w:val="nil"/>
              <w:bottom w:val="nil"/>
              <w:right w:val="nil"/>
            </w:tcBorders>
            <w:shd w:val="clear" w:color="auto" w:fill="auto"/>
            <w:noWrap/>
            <w:vAlign w:val="bottom"/>
            <w:hideMark/>
          </w:tcPr>
          <w:p w:rsidR="00AA1749" w:rsidRPr="003D08EE" w:rsidRDefault="00AA1749" w:rsidP="00AA1749">
            <w:pPr>
              <w:rPr>
                <w:color w:val="000000"/>
                <w:sz w:val="28"/>
                <w:szCs w:val="28"/>
              </w:rPr>
            </w:pPr>
          </w:p>
        </w:tc>
        <w:tc>
          <w:tcPr>
            <w:tcW w:w="2820" w:type="dxa"/>
            <w:tcBorders>
              <w:top w:val="nil"/>
              <w:left w:val="nil"/>
              <w:bottom w:val="nil"/>
              <w:right w:val="nil"/>
            </w:tcBorders>
            <w:shd w:val="clear" w:color="auto" w:fill="auto"/>
            <w:noWrap/>
            <w:vAlign w:val="bottom"/>
            <w:hideMark/>
          </w:tcPr>
          <w:p w:rsidR="00AA1749" w:rsidRPr="003D08EE" w:rsidRDefault="00AA1749" w:rsidP="00AA1749">
            <w:pPr>
              <w:rPr>
                <w:color w:val="000000"/>
                <w:sz w:val="28"/>
                <w:szCs w:val="28"/>
              </w:rPr>
            </w:pPr>
          </w:p>
        </w:tc>
        <w:tc>
          <w:tcPr>
            <w:tcW w:w="2946" w:type="dxa"/>
            <w:tcBorders>
              <w:top w:val="nil"/>
              <w:left w:val="nil"/>
              <w:bottom w:val="nil"/>
              <w:right w:val="nil"/>
            </w:tcBorders>
            <w:shd w:val="clear" w:color="auto" w:fill="auto"/>
            <w:noWrap/>
            <w:vAlign w:val="bottom"/>
            <w:hideMark/>
          </w:tcPr>
          <w:p w:rsidR="00AA1749" w:rsidRPr="003D08EE" w:rsidRDefault="00AA1749" w:rsidP="00AA1749">
            <w:pPr>
              <w:rPr>
                <w:color w:val="000000"/>
                <w:sz w:val="28"/>
                <w:szCs w:val="28"/>
              </w:rPr>
            </w:pPr>
          </w:p>
        </w:tc>
        <w:tc>
          <w:tcPr>
            <w:tcW w:w="222" w:type="dxa"/>
            <w:tcBorders>
              <w:top w:val="nil"/>
              <w:left w:val="nil"/>
              <w:bottom w:val="nil"/>
              <w:right w:val="nil"/>
            </w:tcBorders>
            <w:shd w:val="clear" w:color="auto" w:fill="auto"/>
            <w:noWrap/>
            <w:vAlign w:val="bottom"/>
            <w:hideMark/>
          </w:tcPr>
          <w:p w:rsidR="00AA1749" w:rsidRPr="003D08EE" w:rsidRDefault="00AA1749" w:rsidP="00AA1749">
            <w:pPr>
              <w:rPr>
                <w:color w:val="000000"/>
                <w:sz w:val="28"/>
                <w:szCs w:val="28"/>
              </w:rPr>
            </w:pPr>
          </w:p>
        </w:tc>
      </w:tr>
      <w:tr w:rsidR="00AA1749" w:rsidRPr="003D08EE" w:rsidTr="00AA1749">
        <w:trPr>
          <w:trHeight w:val="1500"/>
        </w:trPr>
        <w:tc>
          <w:tcPr>
            <w:tcW w:w="652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A1749" w:rsidRPr="003D08EE" w:rsidRDefault="00AA1749" w:rsidP="00AA1749">
            <w:pPr>
              <w:jc w:val="center"/>
              <w:rPr>
                <w:color w:val="000000"/>
                <w:sz w:val="28"/>
                <w:szCs w:val="28"/>
              </w:rPr>
            </w:pPr>
            <w:r w:rsidRPr="003D08EE">
              <w:rPr>
                <w:color w:val="000000"/>
                <w:sz w:val="28"/>
                <w:szCs w:val="28"/>
              </w:rPr>
              <w:t>Вид долговых обязательств</w:t>
            </w:r>
          </w:p>
        </w:tc>
        <w:tc>
          <w:tcPr>
            <w:tcW w:w="2946" w:type="dxa"/>
            <w:tcBorders>
              <w:top w:val="single" w:sz="4" w:space="0" w:color="auto"/>
              <w:left w:val="nil"/>
              <w:bottom w:val="single" w:sz="4" w:space="0" w:color="auto"/>
              <w:right w:val="single" w:sz="4" w:space="0" w:color="auto"/>
            </w:tcBorders>
            <w:shd w:val="clear" w:color="auto" w:fill="auto"/>
            <w:vAlign w:val="center"/>
            <w:hideMark/>
          </w:tcPr>
          <w:p w:rsidR="00AA1749" w:rsidRPr="003D08EE" w:rsidRDefault="00AA1749" w:rsidP="00AA1749">
            <w:pPr>
              <w:jc w:val="center"/>
              <w:rPr>
                <w:color w:val="000000"/>
                <w:sz w:val="28"/>
                <w:szCs w:val="28"/>
              </w:rPr>
            </w:pPr>
            <w:r w:rsidRPr="003D08EE">
              <w:rPr>
                <w:color w:val="000000"/>
                <w:sz w:val="28"/>
                <w:szCs w:val="28"/>
              </w:rPr>
              <w:t>Объем погашения долговых обязательств, тыс. рублей</w:t>
            </w:r>
          </w:p>
        </w:tc>
        <w:tc>
          <w:tcPr>
            <w:tcW w:w="222" w:type="dxa"/>
            <w:tcBorders>
              <w:top w:val="nil"/>
              <w:left w:val="nil"/>
              <w:bottom w:val="nil"/>
              <w:right w:val="nil"/>
            </w:tcBorders>
            <w:shd w:val="clear" w:color="auto" w:fill="auto"/>
            <w:noWrap/>
            <w:vAlign w:val="bottom"/>
            <w:hideMark/>
          </w:tcPr>
          <w:p w:rsidR="00AA1749" w:rsidRPr="003D08EE" w:rsidRDefault="00AA1749" w:rsidP="00AA1749">
            <w:pPr>
              <w:rPr>
                <w:color w:val="000000"/>
                <w:sz w:val="28"/>
                <w:szCs w:val="28"/>
              </w:rPr>
            </w:pPr>
          </w:p>
        </w:tc>
      </w:tr>
      <w:tr w:rsidR="00AA1749" w:rsidRPr="003D08EE" w:rsidTr="00AA1749">
        <w:trPr>
          <w:trHeight w:val="375"/>
        </w:trPr>
        <w:tc>
          <w:tcPr>
            <w:tcW w:w="652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A1749" w:rsidRPr="003D08EE" w:rsidRDefault="00AA1749" w:rsidP="00AA1749">
            <w:pPr>
              <w:rPr>
                <w:color w:val="000000"/>
                <w:sz w:val="28"/>
                <w:szCs w:val="28"/>
              </w:rPr>
            </w:pPr>
            <w:r w:rsidRPr="003D08EE">
              <w:rPr>
                <w:color w:val="000000"/>
                <w:sz w:val="28"/>
                <w:szCs w:val="28"/>
              </w:rPr>
              <w:t>Кредиты кредитных организаций</w:t>
            </w:r>
          </w:p>
        </w:tc>
        <w:tc>
          <w:tcPr>
            <w:tcW w:w="2946" w:type="dxa"/>
            <w:tcBorders>
              <w:top w:val="nil"/>
              <w:left w:val="nil"/>
              <w:bottom w:val="single" w:sz="4" w:space="0" w:color="auto"/>
              <w:right w:val="single" w:sz="4" w:space="0" w:color="auto"/>
            </w:tcBorders>
            <w:shd w:val="clear" w:color="auto" w:fill="auto"/>
            <w:noWrap/>
            <w:vAlign w:val="bottom"/>
            <w:hideMark/>
          </w:tcPr>
          <w:p w:rsidR="00AA1749" w:rsidRPr="003D08EE" w:rsidRDefault="00AA1749" w:rsidP="00AA1749">
            <w:pPr>
              <w:jc w:val="center"/>
              <w:rPr>
                <w:color w:val="000000"/>
                <w:sz w:val="28"/>
                <w:szCs w:val="28"/>
              </w:rPr>
            </w:pPr>
            <w:r w:rsidRPr="003D08EE">
              <w:rPr>
                <w:color w:val="000000"/>
                <w:sz w:val="28"/>
                <w:szCs w:val="28"/>
              </w:rPr>
              <w:t>0,0</w:t>
            </w:r>
          </w:p>
        </w:tc>
        <w:tc>
          <w:tcPr>
            <w:tcW w:w="222" w:type="dxa"/>
            <w:tcBorders>
              <w:top w:val="nil"/>
              <w:left w:val="nil"/>
              <w:bottom w:val="nil"/>
              <w:right w:val="nil"/>
            </w:tcBorders>
            <w:shd w:val="clear" w:color="auto" w:fill="auto"/>
            <w:noWrap/>
            <w:vAlign w:val="bottom"/>
            <w:hideMark/>
          </w:tcPr>
          <w:p w:rsidR="00AA1749" w:rsidRPr="003D08EE" w:rsidRDefault="00AA1749" w:rsidP="00AA1749">
            <w:pPr>
              <w:rPr>
                <w:color w:val="000000"/>
                <w:sz w:val="28"/>
                <w:szCs w:val="28"/>
              </w:rPr>
            </w:pPr>
          </w:p>
        </w:tc>
      </w:tr>
      <w:tr w:rsidR="00AA1749" w:rsidRPr="003D08EE" w:rsidTr="00AA1749">
        <w:trPr>
          <w:trHeight w:val="375"/>
        </w:trPr>
        <w:tc>
          <w:tcPr>
            <w:tcW w:w="3701" w:type="dxa"/>
            <w:tcBorders>
              <w:top w:val="nil"/>
              <w:left w:val="nil"/>
              <w:bottom w:val="nil"/>
              <w:right w:val="nil"/>
            </w:tcBorders>
            <w:shd w:val="clear" w:color="auto" w:fill="auto"/>
            <w:noWrap/>
            <w:vAlign w:val="bottom"/>
            <w:hideMark/>
          </w:tcPr>
          <w:p w:rsidR="00AA1749" w:rsidRPr="003D08EE" w:rsidRDefault="00AA1749" w:rsidP="00AA1749">
            <w:pPr>
              <w:rPr>
                <w:color w:val="000000"/>
                <w:sz w:val="28"/>
                <w:szCs w:val="28"/>
              </w:rPr>
            </w:pPr>
          </w:p>
        </w:tc>
        <w:tc>
          <w:tcPr>
            <w:tcW w:w="2820" w:type="dxa"/>
            <w:tcBorders>
              <w:top w:val="nil"/>
              <w:left w:val="nil"/>
              <w:bottom w:val="nil"/>
              <w:right w:val="nil"/>
            </w:tcBorders>
            <w:shd w:val="clear" w:color="auto" w:fill="auto"/>
            <w:noWrap/>
            <w:vAlign w:val="bottom"/>
            <w:hideMark/>
          </w:tcPr>
          <w:p w:rsidR="00AA1749" w:rsidRPr="003D08EE" w:rsidRDefault="00AA1749" w:rsidP="00AA1749">
            <w:pPr>
              <w:rPr>
                <w:color w:val="000000"/>
                <w:sz w:val="28"/>
                <w:szCs w:val="28"/>
              </w:rPr>
            </w:pPr>
          </w:p>
        </w:tc>
        <w:tc>
          <w:tcPr>
            <w:tcW w:w="2946" w:type="dxa"/>
            <w:tcBorders>
              <w:top w:val="nil"/>
              <w:left w:val="nil"/>
              <w:bottom w:val="nil"/>
              <w:right w:val="nil"/>
            </w:tcBorders>
            <w:shd w:val="clear" w:color="auto" w:fill="auto"/>
            <w:noWrap/>
            <w:vAlign w:val="bottom"/>
            <w:hideMark/>
          </w:tcPr>
          <w:p w:rsidR="00AA1749" w:rsidRPr="003D08EE" w:rsidRDefault="00AA1749" w:rsidP="00AA1749">
            <w:pPr>
              <w:rPr>
                <w:color w:val="000000"/>
                <w:sz w:val="28"/>
                <w:szCs w:val="28"/>
              </w:rPr>
            </w:pPr>
          </w:p>
        </w:tc>
        <w:tc>
          <w:tcPr>
            <w:tcW w:w="222" w:type="dxa"/>
            <w:tcBorders>
              <w:top w:val="nil"/>
              <w:left w:val="nil"/>
              <w:bottom w:val="nil"/>
              <w:right w:val="nil"/>
            </w:tcBorders>
            <w:shd w:val="clear" w:color="auto" w:fill="auto"/>
            <w:noWrap/>
            <w:vAlign w:val="bottom"/>
            <w:hideMark/>
          </w:tcPr>
          <w:p w:rsidR="00AA1749" w:rsidRPr="003D08EE" w:rsidRDefault="00AA1749" w:rsidP="00AA1749">
            <w:pPr>
              <w:rPr>
                <w:color w:val="000000"/>
                <w:sz w:val="28"/>
                <w:szCs w:val="28"/>
              </w:rPr>
            </w:pPr>
          </w:p>
        </w:tc>
      </w:tr>
    </w:tbl>
    <w:p w:rsidR="00AA1749" w:rsidRDefault="00AA1749" w:rsidP="00AA1749"/>
    <w:p w:rsidR="00AA1749" w:rsidRDefault="00AA1749" w:rsidP="00AA1749">
      <w:pPr>
        <w:spacing w:after="200" w:line="276" w:lineRule="auto"/>
      </w:pPr>
      <w:r>
        <w:br w:type="page"/>
      </w:r>
    </w:p>
    <w:tbl>
      <w:tblPr>
        <w:tblW w:w="11680" w:type="dxa"/>
        <w:tblInd w:w="93" w:type="dxa"/>
        <w:tblLook w:val="04A0"/>
      </w:tblPr>
      <w:tblGrid>
        <w:gridCol w:w="5615"/>
        <w:gridCol w:w="2053"/>
        <w:gridCol w:w="2364"/>
        <w:gridCol w:w="1660"/>
      </w:tblGrid>
      <w:tr w:rsidR="00AA1749" w:rsidRPr="004807F3" w:rsidTr="00AA1749">
        <w:trPr>
          <w:trHeight w:val="375"/>
        </w:trPr>
        <w:tc>
          <w:tcPr>
            <w:tcW w:w="10020" w:type="dxa"/>
            <w:gridSpan w:val="3"/>
            <w:tcBorders>
              <w:top w:val="nil"/>
              <w:left w:val="nil"/>
              <w:bottom w:val="nil"/>
              <w:right w:val="nil"/>
            </w:tcBorders>
            <w:shd w:val="clear" w:color="auto" w:fill="auto"/>
            <w:noWrap/>
            <w:vAlign w:val="bottom"/>
            <w:hideMark/>
          </w:tcPr>
          <w:p w:rsidR="00AA1749" w:rsidRPr="004807F3" w:rsidRDefault="00AA1749" w:rsidP="00AA1749">
            <w:pPr>
              <w:jc w:val="right"/>
              <w:rPr>
                <w:color w:val="000000"/>
                <w:sz w:val="28"/>
                <w:szCs w:val="28"/>
              </w:rPr>
            </w:pPr>
            <w:r w:rsidRPr="004807F3">
              <w:rPr>
                <w:color w:val="000000"/>
                <w:sz w:val="28"/>
                <w:szCs w:val="28"/>
              </w:rPr>
              <w:lastRenderedPageBreak/>
              <w:t>В Куменскую районную Думу</w:t>
            </w:r>
          </w:p>
        </w:tc>
        <w:tc>
          <w:tcPr>
            <w:tcW w:w="1660" w:type="dxa"/>
            <w:tcBorders>
              <w:top w:val="nil"/>
              <w:left w:val="nil"/>
              <w:bottom w:val="nil"/>
              <w:right w:val="nil"/>
            </w:tcBorders>
            <w:shd w:val="clear" w:color="auto" w:fill="auto"/>
            <w:noWrap/>
            <w:vAlign w:val="bottom"/>
            <w:hideMark/>
          </w:tcPr>
          <w:p w:rsidR="00AA1749" w:rsidRPr="004807F3" w:rsidRDefault="00AA1749" w:rsidP="00AA1749">
            <w:pPr>
              <w:rPr>
                <w:color w:val="000000"/>
                <w:sz w:val="28"/>
                <w:szCs w:val="28"/>
              </w:rPr>
            </w:pPr>
          </w:p>
        </w:tc>
      </w:tr>
      <w:tr w:rsidR="00AA1749" w:rsidRPr="004807F3" w:rsidTr="00AA1749">
        <w:trPr>
          <w:trHeight w:val="375"/>
        </w:trPr>
        <w:tc>
          <w:tcPr>
            <w:tcW w:w="11680" w:type="dxa"/>
            <w:gridSpan w:val="4"/>
            <w:tcBorders>
              <w:top w:val="nil"/>
              <w:left w:val="nil"/>
              <w:bottom w:val="nil"/>
              <w:right w:val="nil"/>
            </w:tcBorders>
            <w:shd w:val="clear" w:color="auto" w:fill="auto"/>
            <w:noWrap/>
            <w:vAlign w:val="bottom"/>
            <w:hideMark/>
          </w:tcPr>
          <w:p w:rsidR="00AA1749" w:rsidRPr="004807F3" w:rsidRDefault="00AA1749" w:rsidP="00AA1749">
            <w:pPr>
              <w:rPr>
                <w:color w:val="000000"/>
                <w:sz w:val="28"/>
                <w:szCs w:val="28"/>
              </w:rPr>
            </w:pPr>
          </w:p>
        </w:tc>
      </w:tr>
      <w:tr w:rsidR="00AA1749" w:rsidRPr="004807F3" w:rsidTr="00AA1749">
        <w:trPr>
          <w:trHeight w:val="375"/>
        </w:trPr>
        <w:tc>
          <w:tcPr>
            <w:tcW w:w="11680" w:type="dxa"/>
            <w:gridSpan w:val="4"/>
            <w:tcBorders>
              <w:top w:val="nil"/>
              <w:left w:val="nil"/>
              <w:bottom w:val="nil"/>
              <w:right w:val="nil"/>
            </w:tcBorders>
            <w:shd w:val="clear" w:color="auto" w:fill="auto"/>
            <w:noWrap/>
            <w:vAlign w:val="bottom"/>
            <w:hideMark/>
          </w:tcPr>
          <w:p w:rsidR="00AA1749" w:rsidRPr="004807F3" w:rsidRDefault="00AA1749" w:rsidP="00AA1749">
            <w:pPr>
              <w:rPr>
                <w:color w:val="000000"/>
                <w:sz w:val="28"/>
                <w:szCs w:val="28"/>
              </w:rPr>
            </w:pPr>
          </w:p>
        </w:tc>
      </w:tr>
      <w:tr w:rsidR="00AA1749" w:rsidRPr="004807F3" w:rsidTr="00AA1749">
        <w:trPr>
          <w:trHeight w:val="705"/>
        </w:trPr>
        <w:tc>
          <w:tcPr>
            <w:tcW w:w="10020" w:type="dxa"/>
            <w:gridSpan w:val="3"/>
            <w:tcBorders>
              <w:top w:val="nil"/>
              <w:left w:val="nil"/>
              <w:bottom w:val="nil"/>
              <w:right w:val="nil"/>
            </w:tcBorders>
            <w:shd w:val="clear" w:color="auto" w:fill="auto"/>
            <w:vAlign w:val="bottom"/>
            <w:hideMark/>
          </w:tcPr>
          <w:p w:rsidR="00AA1749" w:rsidRPr="004807F3" w:rsidRDefault="00AA1749" w:rsidP="00AA1749">
            <w:pPr>
              <w:jc w:val="center"/>
              <w:rPr>
                <w:b/>
                <w:bCs/>
                <w:color w:val="000000"/>
                <w:sz w:val="28"/>
                <w:szCs w:val="28"/>
              </w:rPr>
            </w:pPr>
            <w:r w:rsidRPr="004807F3">
              <w:rPr>
                <w:b/>
                <w:bCs/>
                <w:color w:val="000000"/>
                <w:sz w:val="28"/>
                <w:szCs w:val="28"/>
              </w:rPr>
              <w:t>Проект программы</w:t>
            </w:r>
          </w:p>
        </w:tc>
        <w:tc>
          <w:tcPr>
            <w:tcW w:w="1660" w:type="dxa"/>
            <w:tcBorders>
              <w:top w:val="nil"/>
              <w:left w:val="nil"/>
              <w:bottom w:val="nil"/>
              <w:right w:val="nil"/>
            </w:tcBorders>
            <w:shd w:val="clear" w:color="auto" w:fill="auto"/>
            <w:noWrap/>
            <w:vAlign w:val="bottom"/>
            <w:hideMark/>
          </w:tcPr>
          <w:p w:rsidR="00AA1749" w:rsidRPr="004807F3" w:rsidRDefault="00AA1749" w:rsidP="00AA1749">
            <w:pPr>
              <w:rPr>
                <w:color w:val="000000"/>
                <w:sz w:val="28"/>
                <w:szCs w:val="28"/>
              </w:rPr>
            </w:pPr>
          </w:p>
        </w:tc>
      </w:tr>
      <w:tr w:rsidR="00AA1749" w:rsidRPr="004807F3" w:rsidTr="00AA1749">
        <w:trPr>
          <w:trHeight w:val="810"/>
        </w:trPr>
        <w:tc>
          <w:tcPr>
            <w:tcW w:w="10020" w:type="dxa"/>
            <w:gridSpan w:val="3"/>
            <w:tcBorders>
              <w:top w:val="nil"/>
              <w:left w:val="nil"/>
              <w:bottom w:val="nil"/>
              <w:right w:val="nil"/>
            </w:tcBorders>
            <w:shd w:val="clear" w:color="auto" w:fill="auto"/>
            <w:vAlign w:val="bottom"/>
            <w:hideMark/>
          </w:tcPr>
          <w:p w:rsidR="00AA1749" w:rsidRPr="004807F3" w:rsidRDefault="00AA1749" w:rsidP="00AA1749">
            <w:pPr>
              <w:jc w:val="center"/>
              <w:rPr>
                <w:b/>
                <w:bCs/>
                <w:color w:val="000000"/>
                <w:sz w:val="28"/>
                <w:szCs w:val="28"/>
              </w:rPr>
            </w:pPr>
            <w:r w:rsidRPr="004807F3">
              <w:rPr>
                <w:b/>
                <w:bCs/>
                <w:color w:val="000000"/>
                <w:sz w:val="28"/>
                <w:szCs w:val="28"/>
              </w:rPr>
              <w:t>муниципальных внутренних заимствований Куменского района на 2023 год</w:t>
            </w:r>
          </w:p>
        </w:tc>
        <w:tc>
          <w:tcPr>
            <w:tcW w:w="1660" w:type="dxa"/>
            <w:tcBorders>
              <w:top w:val="nil"/>
              <w:left w:val="nil"/>
              <w:bottom w:val="nil"/>
              <w:right w:val="nil"/>
            </w:tcBorders>
            <w:shd w:val="clear" w:color="auto" w:fill="auto"/>
            <w:noWrap/>
            <w:vAlign w:val="bottom"/>
            <w:hideMark/>
          </w:tcPr>
          <w:p w:rsidR="00AA1749" w:rsidRPr="004807F3" w:rsidRDefault="00AA1749" w:rsidP="00AA1749">
            <w:pPr>
              <w:rPr>
                <w:color w:val="000000"/>
                <w:sz w:val="28"/>
                <w:szCs w:val="28"/>
              </w:rPr>
            </w:pPr>
          </w:p>
        </w:tc>
      </w:tr>
      <w:tr w:rsidR="00AA1749" w:rsidRPr="004807F3" w:rsidTr="00AA1749">
        <w:trPr>
          <w:trHeight w:val="375"/>
        </w:trPr>
        <w:tc>
          <w:tcPr>
            <w:tcW w:w="5615" w:type="dxa"/>
            <w:tcBorders>
              <w:top w:val="nil"/>
              <w:left w:val="nil"/>
              <w:bottom w:val="nil"/>
              <w:right w:val="nil"/>
            </w:tcBorders>
            <w:shd w:val="clear" w:color="auto" w:fill="auto"/>
            <w:noWrap/>
            <w:vAlign w:val="bottom"/>
            <w:hideMark/>
          </w:tcPr>
          <w:p w:rsidR="00AA1749" w:rsidRPr="004807F3" w:rsidRDefault="00AA1749" w:rsidP="00AA1749">
            <w:pPr>
              <w:rPr>
                <w:color w:val="000000"/>
                <w:sz w:val="28"/>
                <w:szCs w:val="28"/>
              </w:rPr>
            </w:pPr>
          </w:p>
        </w:tc>
        <w:tc>
          <w:tcPr>
            <w:tcW w:w="2041" w:type="dxa"/>
            <w:tcBorders>
              <w:top w:val="nil"/>
              <w:left w:val="nil"/>
              <w:bottom w:val="nil"/>
              <w:right w:val="nil"/>
            </w:tcBorders>
            <w:shd w:val="clear" w:color="auto" w:fill="auto"/>
            <w:noWrap/>
            <w:vAlign w:val="bottom"/>
            <w:hideMark/>
          </w:tcPr>
          <w:p w:rsidR="00AA1749" w:rsidRPr="004807F3" w:rsidRDefault="00AA1749" w:rsidP="00AA1749">
            <w:pPr>
              <w:rPr>
                <w:color w:val="000000"/>
                <w:sz w:val="28"/>
                <w:szCs w:val="28"/>
              </w:rPr>
            </w:pPr>
          </w:p>
        </w:tc>
        <w:tc>
          <w:tcPr>
            <w:tcW w:w="2364" w:type="dxa"/>
            <w:tcBorders>
              <w:top w:val="nil"/>
              <w:left w:val="nil"/>
              <w:bottom w:val="nil"/>
              <w:right w:val="nil"/>
            </w:tcBorders>
            <w:shd w:val="clear" w:color="auto" w:fill="auto"/>
            <w:noWrap/>
            <w:vAlign w:val="bottom"/>
            <w:hideMark/>
          </w:tcPr>
          <w:p w:rsidR="00AA1749" w:rsidRPr="004807F3" w:rsidRDefault="00AA1749" w:rsidP="00AA1749">
            <w:pPr>
              <w:rPr>
                <w:color w:val="000000"/>
                <w:sz w:val="28"/>
                <w:szCs w:val="28"/>
              </w:rPr>
            </w:pPr>
          </w:p>
        </w:tc>
        <w:tc>
          <w:tcPr>
            <w:tcW w:w="1660" w:type="dxa"/>
            <w:tcBorders>
              <w:top w:val="nil"/>
              <w:left w:val="nil"/>
              <w:bottom w:val="nil"/>
              <w:right w:val="nil"/>
            </w:tcBorders>
            <w:shd w:val="clear" w:color="auto" w:fill="auto"/>
            <w:noWrap/>
            <w:vAlign w:val="bottom"/>
            <w:hideMark/>
          </w:tcPr>
          <w:p w:rsidR="00AA1749" w:rsidRPr="004807F3" w:rsidRDefault="00AA1749" w:rsidP="00AA1749">
            <w:pPr>
              <w:rPr>
                <w:color w:val="000000"/>
                <w:sz w:val="28"/>
                <w:szCs w:val="28"/>
              </w:rPr>
            </w:pPr>
          </w:p>
        </w:tc>
      </w:tr>
      <w:tr w:rsidR="00AA1749" w:rsidRPr="004807F3" w:rsidTr="00AA1749">
        <w:trPr>
          <w:trHeight w:val="705"/>
        </w:trPr>
        <w:tc>
          <w:tcPr>
            <w:tcW w:w="10020" w:type="dxa"/>
            <w:gridSpan w:val="3"/>
            <w:tcBorders>
              <w:top w:val="nil"/>
              <w:left w:val="nil"/>
              <w:bottom w:val="nil"/>
              <w:right w:val="nil"/>
            </w:tcBorders>
            <w:shd w:val="clear" w:color="auto" w:fill="auto"/>
            <w:vAlign w:val="bottom"/>
            <w:hideMark/>
          </w:tcPr>
          <w:p w:rsidR="00AA1749" w:rsidRPr="004807F3" w:rsidRDefault="00AA1749" w:rsidP="00AA1749">
            <w:pPr>
              <w:jc w:val="center"/>
              <w:rPr>
                <w:b/>
                <w:bCs/>
                <w:color w:val="000000"/>
                <w:sz w:val="28"/>
                <w:szCs w:val="28"/>
              </w:rPr>
            </w:pPr>
            <w:r w:rsidRPr="004807F3">
              <w:rPr>
                <w:b/>
                <w:bCs/>
                <w:color w:val="000000"/>
                <w:sz w:val="28"/>
                <w:szCs w:val="28"/>
              </w:rPr>
              <w:t>1. Муниципальные внутренние заимствования Куменского района, осуществляемые в 2023 году</w:t>
            </w:r>
          </w:p>
        </w:tc>
        <w:tc>
          <w:tcPr>
            <w:tcW w:w="1660" w:type="dxa"/>
            <w:tcBorders>
              <w:top w:val="nil"/>
              <w:left w:val="nil"/>
              <w:bottom w:val="nil"/>
              <w:right w:val="nil"/>
            </w:tcBorders>
            <w:shd w:val="clear" w:color="auto" w:fill="auto"/>
            <w:noWrap/>
            <w:vAlign w:val="bottom"/>
            <w:hideMark/>
          </w:tcPr>
          <w:p w:rsidR="00AA1749" w:rsidRPr="004807F3" w:rsidRDefault="00AA1749" w:rsidP="00AA1749">
            <w:pPr>
              <w:rPr>
                <w:color w:val="000000"/>
                <w:sz w:val="28"/>
                <w:szCs w:val="28"/>
              </w:rPr>
            </w:pPr>
          </w:p>
        </w:tc>
      </w:tr>
      <w:tr w:rsidR="00AA1749" w:rsidRPr="004807F3" w:rsidTr="00AA1749">
        <w:trPr>
          <w:trHeight w:val="375"/>
        </w:trPr>
        <w:tc>
          <w:tcPr>
            <w:tcW w:w="5615" w:type="dxa"/>
            <w:tcBorders>
              <w:top w:val="nil"/>
              <w:left w:val="nil"/>
              <w:bottom w:val="nil"/>
              <w:right w:val="nil"/>
            </w:tcBorders>
            <w:shd w:val="clear" w:color="auto" w:fill="auto"/>
            <w:noWrap/>
            <w:vAlign w:val="bottom"/>
            <w:hideMark/>
          </w:tcPr>
          <w:p w:rsidR="00AA1749" w:rsidRPr="004807F3" w:rsidRDefault="00AA1749" w:rsidP="00AA1749">
            <w:pPr>
              <w:rPr>
                <w:color w:val="000000"/>
                <w:sz w:val="28"/>
                <w:szCs w:val="28"/>
              </w:rPr>
            </w:pPr>
          </w:p>
        </w:tc>
        <w:tc>
          <w:tcPr>
            <w:tcW w:w="2041" w:type="dxa"/>
            <w:tcBorders>
              <w:top w:val="nil"/>
              <w:left w:val="nil"/>
              <w:bottom w:val="nil"/>
              <w:right w:val="nil"/>
            </w:tcBorders>
            <w:shd w:val="clear" w:color="auto" w:fill="auto"/>
            <w:noWrap/>
            <w:vAlign w:val="bottom"/>
            <w:hideMark/>
          </w:tcPr>
          <w:p w:rsidR="00AA1749" w:rsidRPr="004807F3" w:rsidRDefault="00AA1749" w:rsidP="00AA1749">
            <w:pPr>
              <w:rPr>
                <w:color w:val="000000"/>
                <w:sz w:val="28"/>
                <w:szCs w:val="28"/>
              </w:rPr>
            </w:pPr>
          </w:p>
        </w:tc>
        <w:tc>
          <w:tcPr>
            <w:tcW w:w="2364" w:type="dxa"/>
            <w:tcBorders>
              <w:top w:val="nil"/>
              <w:left w:val="nil"/>
              <w:bottom w:val="nil"/>
              <w:right w:val="nil"/>
            </w:tcBorders>
            <w:shd w:val="clear" w:color="auto" w:fill="auto"/>
            <w:noWrap/>
            <w:vAlign w:val="bottom"/>
            <w:hideMark/>
          </w:tcPr>
          <w:p w:rsidR="00AA1749" w:rsidRPr="004807F3" w:rsidRDefault="00AA1749" w:rsidP="00AA1749">
            <w:pPr>
              <w:rPr>
                <w:color w:val="000000"/>
                <w:sz w:val="28"/>
                <w:szCs w:val="28"/>
              </w:rPr>
            </w:pPr>
          </w:p>
        </w:tc>
        <w:tc>
          <w:tcPr>
            <w:tcW w:w="1660" w:type="dxa"/>
            <w:tcBorders>
              <w:top w:val="nil"/>
              <w:left w:val="nil"/>
              <w:bottom w:val="nil"/>
              <w:right w:val="nil"/>
            </w:tcBorders>
            <w:shd w:val="clear" w:color="auto" w:fill="auto"/>
            <w:noWrap/>
            <w:vAlign w:val="bottom"/>
            <w:hideMark/>
          </w:tcPr>
          <w:p w:rsidR="00AA1749" w:rsidRPr="004807F3" w:rsidRDefault="00AA1749" w:rsidP="00AA1749">
            <w:pPr>
              <w:rPr>
                <w:color w:val="000000"/>
                <w:sz w:val="28"/>
                <w:szCs w:val="28"/>
              </w:rPr>
            </w:pPr>
          </w:p>
        </w:tc>
      </w:tr>
      <w:tr w:rsidR="00AA1749" w:rsidRPr="004807F3" w:rsidTr="00AA1749">
        <w:trPr>
          <w:trHeight w:val="3390"/>
        </w:trPr>
        <w:tc>
          <w:tcPr>
            <w:tcW w:w="5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1749" w:rsidRPr="004807F3" w:rsidRDefault="00AA1749" w:rsidP="00AA1749">
            <w:pPr>
              <w:jc w:val="center"/>
              <w:rPr>
                <w:color w:val="000000"/>
                <w:sz w:val="28"/>
                <w:szCs w:val="28"/>
              </w:rPr>
            </w:pPr>
            <w:r w:rsidRPr="004807F3">
              <w:rPr>
                <w:color w:val="000000"/>
                <w:sz w:val="28"/>
                <w:szCs w:val="28"/>
              </w:rPr>
              <w:t>Вид долговых обязательств</w:t>
            </w:r>
          </w:p>
        </w:tc>
        <w:tc>
          <w:tcPr>
            <w:tcW w:w="2041" w:type="dxa"/>
            <w:tcBorders>
              <w:top w:val="single" w:sz="4" w:space="0" w:color="auto"/>
              <w:left w:val="nil"/>
              <w:bottom w:val="single" w:sz="4" w:space="0" w:color="auto"/>
              <w:right w:val="single" w:sz="4" w:space="0" w:color="auto"/>
            </w:tcBorders>
            <w:shd w:val="clear" w:color="auto" w:fill="auto"/>
            <w:vAlign w:val="center"/>
            <w:hideMark/>
          </w:tcPr>
          <w:p w:rsidR="00AA1749" w:rsidRPr="004807F3" w:rsidRDefault="00AA1749" w:rsidP="00AA1749">
            <w:pPr>
              <w:jc w:val="center"/>
              <w:rPr>
                <w:color w:val="000000"/>
                <w:sz w:val="28"/>
                <w:szCs w:val="28"/>
              </w:rPr>
            </w:pPr>
            <w:r w:rsidRPr="004807F3">
              <w:rPr>
                <w:color w:val="000000"/>
                <w:sz w:val="28"/>
                <w:szCs w:val="28"/>
              </w:rPr>
              <w:t>Предельный срок погашения долговых обязательств, возникающих при осуществлении заимствований</w:t>
            </w:r>
          </w:p>
        </w:tc>
        <w:tc>
          <w:tcPr>
            <w:tcW w:w="2364" w:type="dxa"/>
            <w:tcBorders>
              <w:top w:val="single" w:sz="4" w:space="0" w:color="auto"/>
              <w:left w:val="nil"/>
              <w:bottom w:val="single" w:sz="4" w:space="0" w:color="auto"/>
              <w:right w:val="single" w:sz="4" w:space="0" w:color="auto"/>
            </w:tcBorders>
            <w:shd w:val="clear" w:color="auto" w:fill="auto"/>
            <w:vAlign w:val="center"/>
            <w:hideMark/>
          </w:tcPr>
          <w:p w:rsidR="00AA1749" w:rsidRPr="004807F3" w:rsidRDefault="00AA1749" w:rsidP="00AA1749">
            <w:pPr>
              <w:jc w:val="center"/>
              <w:rPr>
                <w:color w:val="000000"/>
                <w:sz w:val="28"/>
                <w:szCs w:val="28"/>
              </w:rPr>
            </w:pPr>
            <w:r w:rsidRPr="004807F3">
              <w:rPr>
                <w:color w:val="000000"/>
                <w:sz w:val="28"/>
                <w:szCs w:val="28"/>
              </w:rPr>
              <w:t>Объем привлечения средств в районный бюджет, тыс. рублей</w:t>
            </w:r>
          </w:p>
        </w:tc>
        <w:tc>
          <w:tcPr>
            <w:tcW w:w="1660" w:type="dxa"/>
            <w:tcBorders>
              <w:top w:val="nil"/>
              <w:left w:val="nil"/>
              <w:bottom w:val="nil"/>
              <w:right w:val="nil"/>
            </w:tcBorders>
            <w:shd w:val="clear" w:color="auto" w:fill="auto"/>
            <w:noWrap/>
            <w:vAlign w:val="bottom"/>
            <w:hideMark/>
          </w:tcPr>
          <w:p w:rsidR="00AA1749" w:rsidRPr="004807F3" w:rsidRDefault="00AA1749" w:rsidP="00AA1749">
            <w:pPr>
              <w:rPr>
                <w:color w:val="000000"/>
                <w:sz w:val="28"/>
                <w:szCs w:val="28"/>
              </w:rPr>
            </w:pPr>
          </w:p>
        </w:tc>
      </w:tr>
      <w:tr w:rsidR="00AA1749" w:rsidRPr="004807F3" w:rsidTr="00AA1749">
        <w:trPr>
          <w:trHeight w:val="375"/>
        </w:trPr>
        <w:tc>
          <w:tcPr>
            <w:tcW w:w="5615" w:type="dxa"/>
            <w:tcBorders>
              <w:top w:val="nil"/>
              <w:left w:val="single" w:sz="4" w:space="0" w:color="auto"/>
              <w:bottom w:val="single" w:sz="4" w:space="0" w:color="auto"/>
              <w:right w:val="single" w:sz="4" w:space="0" w:color="auto"/>
            </w:tcBorders>
            <w:shd w:val="clear" w:color="auto" w:fill="auto"/>
            <w:noWrap/>
            <w:vAlign w:val="bottom"/>
            <w:hideMark/>
          </w:tcPr>
          <w:p w:rsidR="00AA1749" w:rsidRPr="004807F3" w:rsidRDefault="00AA1749" w:rsidP="00AA1749">
            <w:pPr>
              <w:rPr>
                <w:color w:val="000000"/>
                <w:sz w:val="28"/>
                <w:szCs w:val="28"/>
              </w:rPr>
            </w:pPr>
            <w:r w:rsidRPr="004807F3">
              <w:rPr>
                <w:color w:val="000000"/>
                <w:sz w:val="28"/>
                <w:szCs w:val="28"/>
              </w:rPr>
              <w:t>Кредиты кредитных организаций</w:t>
            </w:r>
          </w:p>
        </w:tc>
        <w:tc>
          <w:tcPr>
            <w:tcW w:w="2041" w:type="dxa"/>
            <w:tcBorders>
              <w:top w:val="nil"/>
              <w:left w:val="nil"/>
              <w:bottom w:val="single" w:sz="4" w:space="0" w:color="auto"/>
              <w:right w:val="single" w:sz="4" w:space="0" w:color="auto"/>
            </w:tcBorders>
            <w:shd w:val="clear" w:color="auto" w:fill="auto"/>
            <w:noWrap/>
            <w:vAlign w:val="bottom"/>
            <w:hideMark/>
          </w:tcPr>
          <w:p w:rsidR="00AA1749" w:rsidRPr="004807F3" w:rsidRDefault="00AA1749" w:rsidP="00AA1749">
            <w:pPr>
              <w:jc w:val="center"/>
              <w:rPr>
                <w:color w:val="000000"/>
                <w:sz w:val="28"/>
                <w:szCs w:val="28"/>
              </w:rPr>
            </w:pPr>
            <w:r w:rsidRPr="004807F3">
              <w:rPr>
                <w:color w:val="000000"/>
                <w:sz w:val="28"/>
                <w:szCs w:val="28"/>
              </w:rPr>
              <w:t>до 3 лет</w:t>
            </w:r>
          </w:p>
        </w:tc>
        <w:tc>
          <w:tcPr>
            <w:tcW w:w="2364" w:type="dxa"/>
            <w:tcBorders>
              <w:top w:val="nil"/>
              <w:left w:val="nil"/>
              <w:bottom w:val="single" w:sz="4" w:space="0" w:color="auto"/>
              <w:right w:val="single" w:sz="4" w:space="0" w:color="auto"/>
            </w:tcBorders>
            <w:shd w:val="clear" w:color="auto" w:fill="auto"/>
            <w:noWrap/>
            <w:vAlign w:val="bottom"/>
            <w:hideMark/>
          </w:tcPr>
          <w:p w:rsidR="00AA1749" w:rsidRPr="004807F3" w:rsidRDefault="00AA1749" w:rsidP="00AA1749">
            <w:pPr>
              <w:jc w:val="center"/>
              <w:rPr>
                <w:color w:val="000000"/>
                <w:sz w:val="28"/>
                <w:szCs w:val="28"/>
              </w:rPr>
            </w:pPr>
            <w:r w:rsidRPr="004807F3">
              <w:rPr>
                <w:color w:val="000000"/>
                <w:sz w:val="28"/>
                <w:szCs w:val="28"/>
              </w:rPr>
              <w:t>5 200,0</w:t>
            </w:r>
          </w:p>
        </w:tc>
        <w:tc>
          <w:tcPr>
            <w:tcW w:w="1660" w:type="dxa"/>
            <w:tcBorders>
              <w:top w:val="nil"/>
              <w:left w:val="nil"/>
              <w:bottom w:val="nil"/>
              <w:right w:val="nil"/>
            </w:tcBorders>
            <w:shd w:val="clear" w:color="auto" w:fill="auto"/>
            <w:noWrap/>
            <w:vAlign w:val="bottom"/>
            <w:hideMark/>
          </w:tcPr>
          <w:p w:rsidR="00AA1749" w:rsidRPr="004807F3" w:rsidRDefault="00AA1749" w:rsidP="00AA1749">
            <w:pPr>
              <w:rPr>
                <w:color w:val="000000"/>
                <w:sz w:val="28"/>
                <w:szCs w:val="28"/>
              </w:rPr>
            </w:pPr>
          </w:p>
        </w:tc>
      </w:tr>
      <w:tr w:rsidR="00AA1749" w:rsidRPr="004807F3" w:rsidTr="00AA1749">
        <w:trPr>
          <w:trHeight w:val="375"/>
        </w:trPr>
        <w:tc>
          <w:tcPr>
            <w:tcW w:w="5615" w:type="dxa"/>
            <w:tcBorders>
              <w:top w:val="nil"/>
              <w:left w:val="nil"/>
              <w:bottom w:val="nil"/>
              <w:right w:val="nil"/>
            </w:tcBorders>
            <w:shd w:val="clear" w:color="auto" w:fill="auto"/>
            <w:noWrap/>
            <w:vAlign w:val="bottom"/>
            <w:hideMark/>
          </w:tcPr>
          <w:p w:rsidR="00AA1749" w:rsidRPr="004807F3" w:rsidRDefault="00AA1749" w:rsidP="00AA1749">
            <w:pPr>
              <w:rPr>
                <w:color w:val="000000"/>
                <w:sz w:val="28"/>
                <w:szCs w:val="28"/>
              </w:rPr>
            </w:pPr>
          </w:p>
        </w:tc>
        <w:tc>
          <w:tcPr>
            <w:tcW w:w="2041" w:type="dxa"/>
            <w:tcBorders>
              <w:top w:val="nil"/>
              <w:left w:val="nil"/>
              <w:bottom w:val="nil"/>
              <w:right w:val="nil"/>
            </w:tcBorders>
            <w:shd w:val="clear" w:color="auto" w:fill="auto"/>
            <w:noWrap/>
            <w:vAlign w:val="bottom"/>
            <w:hideMark/>
          </w:tcPr>
          <w:p w:rsidR="00AA1749" w:rsidRPr="004807F3" w:rsidRDefault="00AA1749" w:rsidP="00AA1749">
            <w:pPr>
              <w:rPr>
                <w:color w:val="000000"/>
                <w:sz w:val="28"/>
                <w:szCs w:val="28"/>
              </w:rPr>
            </w:pPr>
          </w:p>
        </w:tc>
        <w:tc>
          <w:tcPr>
            <w:tcW w:w="2364" w:type="dxa"/>
            <w:tcBorders>
              <w:top w:val="nil"/>
              <w:left w:val="nil"/>
              <w:bottom w:val="nil"/>
              <w:right w:val="nil"/>
            </w:tcBorders>
            <w:shd w:val="clear" w:color="auto" w:fill="auto"/>
            <w:noWrap/>
            <w:vAlign w:val="bottom"/>
            <w:hideMark/>
          </w:tcPr>
          <w:p w:rsidR="00AA1749" w:rsidRPr="004807F3" w:rsidRDefault="00AA1749" w:rsidP="00AA1749">
            <w:pPr>
              <w:rPr>
                <w:color w:val="000000"/>
                <w:sz w:val="28"/>
                <w:szCs w:val="28"/>
              </w:rPr>
            </w:pPr>
          </w:p>
        </w:tc>
        <w:tc>
          <w:tcPr>
            <w:tcW w:w="1660" w:type="dxa"/>
            <w:tcBorders>
              <w:top w:val="nil"/>
              <w:left w:val="nil"/>
              <w:bottom w:val="nil"/>
              <w:right w:val="nil"/>
            </w:tcBorders>
            <w:shd w:val="clear" w:color="auto" w:fill="auto"/>
            <w:noWrap/>
            <w:vAlign w:val="bottom"/>
            <w:hideMark/>
          </w:tcPr>
          <w:p w:rsidR="00AA1749" w:rsidRPr="004807F3" w:rsidRDefault="00AA1749" w:rsidP="00AA1749">
            <w:pPr>
              <w:rPr>
                <w:color w:val="000000"/>
                <w:sz w:val="28"/>
                <w:szCs w:val="28"/>
              </w:rPr>
            </w:pPr>
          </w:p>
        </w:tc>
      </w:tr>
      <w:tr w:rsidR="00AA1749" w:rsidRPr="004807F3" w:rsidTr="00AA1749">
        <w:trPr>
          <w:trHeight w:val="855"/>
        </w:trPr>
        <w:tc>
          <w:tcPr>
            <w:tcW w:w="10020" w:type="dxa"/>
            <w:gridSpan w:val="3"/>
            <w:tcBorders>
              <w:top w:val="nil"/>
              <w:left w:val="nil"/>
              <w:bottom w:val="nil"/>
              <w:right w:val="nil"/>
            </w:tcBorders>
            <w:shd w:val="clear" w:color="auto" w:fill="auto"/>
            <w:vAlign w:val="bottom"/>
            <w:hideMark/>
          </w:tcPr>
          <w:p w:rsidR="00AA1749" w:rsidRPr="004807F3" w:rsidRDefault="00AA1749" w:rsidP="00AA1749">
            <w:pPr>
              <w:jc w:val="center"/>
              <w:rPr>
                <w:b/>
                <w:bCs/>
                <w:color w:val="000000"/>
                <w:sz w:val="28"/>
                <w:szCs w:val="28"/>
              </w:rPr>
            </w:pPr>
            <w:r w:rsidRPr="004807F3">
              <w:rPr>
                <w:b/>
                <w:bCs/>
                <w:color w:val="000000"/>
                <w:sz w:val="28"/>
                <w:szCs w:val="28"/>
              </w:rPr>
              <w:t>1. Погашение в 2023 году муниципальных долговых обязательств Куменского района, выраженных в валюте Российской Федерации</w:t>
            </w:r>
          </w:p>
        </w:tc>
        <w:tc>
          <w:tcPr>
            <w:tcW w:w="1660" w:type="dxa"/>
            <w:tcBorders>
              <w:top w:val="nil"/>
              <w:left w:val="nil"/>
              <w:bottom w:val="nil"/>
              <w:right w:val="nil"/>
            </w:tcBorders>
            <w:shd w:val="clear" w:color="auto" w:fill="auto"/>
            <w:noWrap/>
            <w:vAlign w:val="bottom"/>
            <w:hideMark/>
          </w:tcPr>
          <w:p w:rsidR="00AA1749" w:rsidRPr="004807F3" w:rsidRDefault="00AA1749" w:rsidP="00AA1749">
            <w:pPr>
              <w:rPr>
                <w:color w:val="000000"/>
                <w:sz w:val="28"/>
                <w:szCs w:val="28"/>
              </w:rPr>
            </w:pPr>
          </w:p>
        </w:tc>
      </w:tr>
      <w:tr w:rsidR="00AA1749" w:rsidRPr="004807F3" w:rsidTr="00AA1749">
        <w:trPr>
          <w:trHeight w:val="375"/>
        </w:trPr>
        <w:tc>
          <w:tcPr>
            <w:tcW w:w="5615" w:type="dxa"/>
            <w:tcBorders>
              <w:top w:val="nil"/>
              <w:left w:val="nil"/>
              <w:bottom w:val="nil"/>
              <w:right w:val="nil"/>
            </w:tcBorders>
            <w:shd w:val="clear" w:color="auto" w:fill="auto"/>
            <w:noWrap/>
            <w:vAlign w:val="bottom"/>
            <w:hideMark/>
          </w:tcPr>
          <w:p w:rsidR="00AA1749" w:rsidRPr="004807F3" w:rsidRDefault="00AA1749" w:rsidP="00AA1749">
            <w:pPr>
              <w:rPr>
                <w:color w:val="000000"/>
                <w:sz w:val="28"/>
                <w:szCs w:val="28"/>
              </w:rPr>
            </w:pPr>
          </w:p>
        </w:tc>
        <w:tc>
          <w:tcPr>
            <w:tcW w:w="2041" w:type="dxa"/>
            <w:tcBorders>
              <w:top w:val="nil"/>
              <w:left w:val="nil"/>
              <w:bottom w:val="nil"/>
              <w:right w:val="nil"/>
            </w:tcBorders>
            <w:shd w:val="clear" w:color="auto" w:fill="auto"/>
            <w:noWrap/>
            <w:vAlign w:val="bottom"/>
            <w:hideMark/>
          </w:tcPr>
          <w:p w:rsidR="00AA1749" w:rsidRPr="004807F3" w:rsidRDefault="00AA1749" w:rsidP="00AA1749">
            <w:pPr>
              <w:rPr>
                <w:color w:val="000000"/>
                <w:sz w:val="28"/>
                <w:szCs w:val="28"/>
              </w:rPr>
            </w:pPr>
          </w:p>
        </w:tc>
        <w:tc>
          <w:tcPr>
            <w:tcW w:w="2364" w:type="dxa"/>
            <w:tcBorders>
              <w:top w:val="nil"/>
              <w:left w:val="nil"/>
              <w:bottom w:val="nil"/>
              <w:right w:val="nil"/>
            </w:tcBorders>
            <w:shd w:val="clear" w:color="auto" w:fill="auto"/>
            <w:noWrap/>
            <w:vAlign w:val="bottom"/>
            <w:hideMark/>
          </w:tcPr>
          <w:p w:rsidR="00AA1749" w:rsidRPr="004807F3" w:rsidRDefault="00AA1749" w:rsidP="00AA1749">
            <w:pPr>
              <w:rPr>
                <w:color w:val="000000"/>
                <w:sz w:val="28"/>
                <w:szCs w:val="28"/>
              </w:rPr>
            </w:pPr>
          </w:p>
        </w:tc>
        <w:tc>
          <w:tcPr>
            <w:tcW w:w="1660" w:type="dxa"/>
            <w:tcBorders>
              <w:top w:val="nil"/>
              <w:left w:val="nil"/>
              <w:bottom w:val="nil"/>
              <w:right w:val="nil"/>
            </w:tcBorders>
            <w:shd w:val="clear" w:color="auto" w:fill="auto"/>
            <w:noWrap/>
            <w:vAlign w:val="bottom"/>
            <w:hideMark/>
          </w:tcPr>
          <w:p w:rsidR="00AA1749" w:rsidRPr="004807F3" w:rsidRDefault="00AA1749" w:rsidP="00AA1749">
            <w:pPr>
              <w:rPr>
                <w:color w:val="000000"/>
                <w:sz w:val="28"/>
                <w:szCs w:val="28"/>
              </w:rPr>
            </w:pPr>
          </w:p>
        </w:tc>
      </w:tr>
      <w:tr w:rsidR="00AA1749" w:rsidRPr="004807F3" w:rsidTr="00AA1749">
        <w:trPr>
          <w:trHeight w:val="1500"/>
        </w:trPr>
        <w:tc>
          <w:tcPr>
            <w:tcW w:w="765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A1749" w:rsidRPr="004807F3" w:rsidRDefault="00AA1749" w:rsidP="00AA1749">
            <w:pPr>
              <w:jc w:val="center"/>
              <w:rPr>
                <w:color w:val="000000"/>
                <w:sz w:val="28"/>
                <w:szCs w:val="28"/>
              </w:rPr>
            </w:pPr>
            <w:r w:rsidRPr="004807F3">
              <w:rPr>
                <w:color w:val="000000"/>
                <w:sz w:val="28"/>
                <w:szCs w:val="28"/>
              </w:rPr>
              <w:t>Вид долговых обязательств</w:t>
            </w:r>
          </w:p>
        </w:tc>
        <w:tc>
          <w:tcPr>
            <w:tcW w:w="2364" w:type="dxa"/>
            <w:tcBorders>
              <w:top w:val="single" w:sz="4" w:space="0" w:color="auto"/>
              <w:left w:val="nil"/>
              <w:bottom w:val="single" w:sz="4" w:space="0" w:color="auto"/>
              <w:right w:val="single" w:sz="4" w:space="0" w:color="auto"/>
            </w:tcBorders>
            <w:shd w:val="clear" w:color="auto" w:fill="auto"/>
            <w:vAlign w:val="center"/>
            <w:hideMark/>
          </w:tcPr>
          <w:p w:rsidR="00AA1749" w:rsidRPr="004807F3" w:rsidRDefault="00AA1749" w:rsidP="00AA1749">
            <w:pPr>
              <w:jc w:val="center"/>
              <w:rPr>
                <w:color w:val="000000"/>
                <w:sz w:val="28"/>
                <w:szCs w:val="28"/>
              </w:rPr>
            </w:pPr>
            <w:r w:rsidRPr="004807F3">
              <w:rPr>
                <w:color w:val="000000"/>
                <w:sz w:val="28"/>
                <w:szCs w:val="28"/>
              </w:rPr>
              <w:t>Объем погашения долговых обязательств, тыс. рублей</w:t>
            </w:r>
          </w:p>
        </w:tc>
        <w:tc>
          <w:tcPr>
            <w:tcW w:w="1660" w:type="dxa"/>
            <w:tcBorders>
              <w:top w:val="nil"/>
              <w:left w:val="nil"/>
              <w:bottom w:val="nil"/>
              <w:right w:val="nil"/>
            </w:tcBorders>
            <w:shd w:val="clear" w:color="auto" w:fill="auto"/>
            <w:noWrap/>
            <w:vAlign w:val="bottom"/>
            <w:hideMark/>
          </w:tcPr>
          <w:p w:rsidR="00AA1749" w:rsidRPr="004807F3" w:rsidRDefault="00AA1749" w:rsidP="00AA1749">
            <w:pPr>
              <w:rPr>
                <w:color w:val="000000"/>
                <w:sz w:val="28"/>
                <w:szCs w:val="28"/>
              </w:rPr>
            </w:pPr>
          </w:p>
        </w:tc>
      </w:tr>
      <w:tr w:rsidR="00AA1749" w:rsidRPr="004807F3" w:rsidTr="00AA1749">
        <w:trPr>
          <w:trHeight w:val="375"/>
        </w:trPr>
        <w:tc>
          <w:tcPr>
            <w:tcW w:w="765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A1749" w:rsidRPr="004807F3" w:rsidRDefault="00AA1749" w:rsidP="00AA1749">
            <w:pPr>
              <w:rPr>
                <w:color w:val="000000"/>
                <w:sz w:val="28"/>
                <w:szCs w:val="28"/>
              </w:rPr>
            </w:pPr>
            <w:r w:rsidRPr="004807F3">
              <w:rPr>
                <w:color w:val="000000"/>
                <w:sz w:val="28"/>
                <w:szCs w:val="28"/>
              </w:rPr>
              <w:t>Кредиты кредитных организаций</w:t>
            </w:r>
          </w:p>
        </w:tc>
        <w:tc>
          <w:tcPr>
            <w:tcW w:w="2364" w:type="dxa"/>
            <w:tcBorders>
              <w:top w:val="nil"/>
              <w:left w:val="nil"/>
              <w:bottom w:val="single" w:sz="4" w:space="0" w:color="auto"/>
              <w:right w:val="single" w:sz="4" w:space="0" w:color="auto"/>
            </w:tcBorders>
            <w:shd w:val="clear" w:color="auto" w:fill="auto"/>
            <w:noWrap/>
            <w:vAlign w:val="bottom"/>
            <w:hideMark/>
          </w:tcPr>
          <w:p w:rsidR="00AA1749" w:rsidRPr="004807F3" w:rsidRDefault="00AA1749" w:rsidP="00AA1749">
            <w:pPr>
              <w:jc w:val="center"/>
              <w:rPr>
                <w:color w:val="000000"/>
                <w:sz w:val="28"/>
                <w:szCs w:val="28"/>
              </w:rPr>
            </w:pPr>
            <w:r w:rsidRPr="004807F3">
              <w:rPr>
                <w:color w:val="000000"/>
                <w:sz w:val="28"/>
                <w:szCs w:val="28"/>
              </w:rPr>
              <w:t>0,0</w:t>
            </w:r>
          </w:p>
        </w:tc>
        <w:tc>
          <w:tcPr>
            <w:tcW w:w="1660" w:type="dxa"/>
            <w:tcBorders>
              <w:top w:val="nil"/>
              <w:left w:val="nil"/>
              <w:bottom w:val="nil"/>
              <w:right w:val="nil"/>
            </w:tcBorders>
            <w:shd w:val="clear" w:color="auto" w:fill="auto"/>
            <w:noWrap/>
            <w:vAlign w:val="bottom"/>
            <w:hideMark/>
          </w:tcPr>
          <w:p w:rsidR="00AA1749" w:rsidRPr="004807F3" w:rsidRDefault="00AA1749" w:rsidP="00AA1749">
            <w:pPr>
              <w:rPr>
                <w:color w:val="000000"/>
                <w:sz w:val="28"/>
                <w:szCs w:val="28"/>
              </w:rPr>
            </w:pPr>
          </w:p>
        </w:tc>
      </w:tr>
      <w:tr w:rsidR="00AA1749" w:rsidRPr="004807F3" w:rsidTr="00AA1749">
        <w:trPr>
          <w:trHeight w:val="375"/>
        </w:trPr>
        <w:tc>
          <w:tcPr>
            <w:tcW w:w="5615" w:type="dxa"/>
            <w:tcBorders>
              <w:top w:val="nil"/>
              <w:left w:val="nil"/>
              <w:bottom w:val="nil"/>
              <w:right w:val="nil"/>
            </w:tcBorders>
            <w:shd w:val="clear" w:color="auto" w:fill="auto"/>
            <w:noWrap/>
            <w:vAlign w:val="bottom"/>
            <w:hideMark/>
          </w:tcPr>
          <w:p w:rsidR="00AA1749" w:rsidRPr="004807F3" w:rsidRDefault="00AA1749" w:rsidP="00AA1749">
            <w:pPr>
              <w:rPr>
                <w:color w:val="000000"/>
                <w:sz w:val="28"/>
                <w:szCs w:val="28"/>
              </w:rPr>
            </w:pPr>
          </w:p>
        </w:tc>
        <w:tc>
          <w:tcPr>
            <w:tcW w:w="2041" w:type="dxa"/>
            <w:tcBorders>
              <w:top w:val="nil"/>
              <w:left w:val="nil"/>
              <w:bottom w:val="nil"/>
              <w:right w:val="nil"/>
            </w:tcBorders>
            <w:shd w:val="clear" w:color="auto" w:fill="auto"/>
            <w:noWrap/>
            <w:vAlign w:val="bottom"/>
            <w:hideMark/>
          </w:tcPr>
          <w:p w:rsidR="00AA1749" w:rsidRPr="004807F3" w:rsidRDefault="00AA1749" w:rsidP="00AA1749">
            <w:pPr>
              <w:rPr>
                <w:color w:val="000000"/>
                <w:sz w:val="28"/>
                <w:szCs w:val="28"/>
              </w:rPr>
            </w:pPr>
          </w:p>
        </w:tc>
        <w:tc>
          <w:tcPr>
            <w:tcW w:w="2364" w:type="dxa"/>
            <w:tcBorders>
              <w:top w:val="nil"/>
              <w:left w:val="nil"/>
              <w:bottom w:val="nil"/>
              <w:right w:val="nil"/>
            </w:tcBorders>
            <w:shd w:val="clear" w:color="auto" w:fill="auto"/>
            <w:noWrap/>
            <w:vAlign w:val="bottom"/>
            <w:hideMark/>
          </w:tcPr>
          <w:p w:rsidR="00AA1749" w:rsidRPr="004807F3" w:rsidRDefault="00AA1749" w:rsidP="00AA1749">
            <w:pPr>
              <w:rPr>
                <w:color w:val="000000"/>
                <w:sz w:val="28"/>
                <w:szCs w:val="28"/>
              </w:rPr>
            </w:pPr>
          </w:p>
        </w:tc>
        <w:tc>
          <w:tcPr>
            <w:tcW w:w="1660" w:type="dxa"/>
            <w:tcBorders>
              <w:top w:val="nil"/>
              <w:left w:val="nil"/>
              <w:bottom w:val="nil"/>
              <w:right w:val="nil"/>
            </w:tcBorders>
            <w:shd w:val="clear" w:color="auto" w:fill="auto"/>
            <w:noWrap/>
            <w:vAlign w:val="bottom"/>
            <w:hideMark/>
          </w:tcPr>
          <w:p w:rsidR="00AA1749" w:rsidRPr="004807F3" w:rsidRDefault="00AA1749" w:rsidP="00AA1749">
            <w:pPr>
              <w:rPr>
                <w:color w:val="000000"/>
                <w:sz w:val="28"/>
                <w:szCs w:val="28"/>
              </w:rPr>
            </w:pPr>
          </w:p>
        </w:tc>
      </w:tr>
      <w:tr w:rsidR="00AA1749" w:rsidRPr="004807F3" w:rsidTr="00AA1749">
        <w:trPr>
          <w:trHeight w:val="375"/>
        </w:trPr>
        <w:tc>
          <w:tcPr>
            <w:tcW w:w="5615" w:type="dxa"/>
            <w:tcBorders>
              <w:top w:val="nil"/>
              <w:left w:val="nil"/>
              <w:bottom w:val="nil"/>
              <w:right w:val="nil"/>
            </w:tcBorders>
            <w:shd w:val="clear" w:color="auto" w:fill="auto"/>
            <w:noWrap/>
            <w:vAlign w:val="bottom"/>
            <w:hideMark/>
          </w:tcPr>
          <w:p w:rsidR="00AA1749" w:rsidRPr="004807F3" w:rsidRDefault="00AA1749" w:rsidP="00AA1749">
            <w:pPr>
              <w:rPr>
                <w:color w:val="000000"/>
                <w:sz w:val="28"/>
                <w:szCs w:val="28"/>
              </w:rPr>
            </w:pPr>
            <w:r w:rsidRPr="004807F3">
              <w:rPr>
                <w:color w:val="000000"/>
                <w:sz w:val="28"/>
                <w:szCs w:val="28"/>
              </w:rPr>
              <w:t>Заместитель главы администнрации района,</w:t>
            </w:r>
          </w:p>
        </w:tc>
        <w:tc>
          <w:tcPr>
            <w:tcW w:w="2041" w:type="dxa"/>
            <w:tcBorders>
              <w:top w:val="nil"/>
              <w:left w:val="nil"/>
              <w:bottom w:val="nil"/>
              <w:right w:val="nil"/>
            </w:tcBorders>
            <w:shd w:val="clear" w:color="auto" w:fill="auto"/>
            <w:noWrap/>
            <w:vAlign w:val="bottom"/>
            <w:hideMark/>
          </w:tcPr>
          <w:p w:rsidR="00AA1749" w:rsidRPr="004807F3" w:rsidRDefault="00AA1749" w:rsidP="00AA1749">
            <w:pPr>
              <w:rPr>
                <w:color w:val="000000"/>
                <w:sz w:val="28"/>
                <w:szCs w:val="28"/>
              </w:rPr>
            </w:pPr>
          </w:p>
        </w:tc>
        <w:tc>
          <w:tcPr>
            <w:tcW w:w="2364" w:type="dxa"/>
            <w:tcBorders>
              <w:top w:val="nil"/>
              <w:left w:val="nil"/>
              <w:bottom w:val="nil"/>
              <w:right w:val="nil"/>
            </w:tcBorders>
            <w:shd w:val="clear" w:color="auto" w:fill="auto"/>
            <w:noWrap/>
            <w:vAlign w:val="bottom"/>
            <w:hideMark/>
          </w:tcPr>
          <w:p w:rsidR="00AA1749" w:rsidRPr="004807F3" w:rsidRDefault="00AA1749" w:rsidP="00AA1749">
            <w:pPr>
              <w:rPr>
                <w:color w:val="000000"/>
                <w:sz w:val="28"/>
                <w:szCs w:val="28"/>
              </w:rPr>
            </w:pPr>
          </w:p>
        </w:tc>
        <w:tc>
          <w:tcPr>
            <w:tcW w:w="1660" w:type="dxa"/>
            <w:tcBorders>
              <w:top w:val="nil"/>
              <w:left w:val="nil"/>
              <w:bottom w:val="nil"/>
              <w:right w:val="nil"/>
            </w:tcBorders>
            <w:shd w:val="clear" w:color="auto" w:fill="auto"/>
            <w:noWrap/>
            <w:vAlign w:val="bottom"/>
            <w:hideMark/>
          </w:tcPr>
          <w:p w:rsidR="00AA1749" w:rsidRPr="004807F3" w:rsidRDefault="00AA1749" w:rsidP="00AA1749">
            <w:pPr>
              <w:rPr>
                <w:color w:val="000000"/>
                <w:sz w:val="28"/>
                <w:szCs w:val="28"/>
              </w:rPr>
            </w:pPr>
          </w:p>
        </w:tc>
      </w:tr>
      <w:tr w:rsidR="00AA1749" w:rsidRPr="004807F3" w:rsidTr="00AA1749">
        <w:trPr>
          <w:trHeight w:val="375"/>
        </w:trPr>
        <w:tc>
          <w:tcPr>
            <w:tcW w:w="5615" w:type="dxa"/>
            <w:tcBorders>
              <w:top w:val="nil"/>
              <w:left w:val="nil"/>
              <w:bottom w:val="nil"/>
              <w:right w:val="nil"/>
            </w:tcBorders>
            <w:shd w:val="clear" w:color="auto" w:fill="auto"/>
            <w:noWrap/>
            <w:vAlign w:val="bottom"/>
            <w:hideMark/>
          </w:tcPr>
          <w:p w:rsidR="00AA1749" w:rsidRPr="004807F3" w:rsidRDefault="00AA1749" w:rsidP="00AA1749">
            <w:pPr>
              <w:rPr>
                <w:color w:val="000000"/>
                <w:sz w:val="28"/>
                <w:szCs w:val="28"/>
              </w:rPr>
            </w:pPr>
            <w:r w:rsidRPr="004807F3">
              <w:rPr>
                <w:color w:val="000000"/>
                <w:sz w:val="28"/>
                <w:szCs w:val="28"/>
              </w:rPr>
              <w:t>начальник финансового управления</w:t>
            </w:r>
          </w:p>
        </w:tc>
        <w:tc>
          <w:tcPr>
            <w:tcW w:w="2041" w:type="dxa"/>
            <w:tcBorders>
              <w:top w:val="nil"/>
              <w:left w:val="nil"/>
              <w:bottom w:val="nil"/>
              <w:right w:val="nil"/>
            </w:tcBorders>
            <w:shd w:val="clear" w:color="auto" w:fill="auto"/>
            <w:noWrap/>
            <w:vAlign w:val="bottom"/>
            <w:hideMark/>
          </w:tcPr>
          <w:p w:rsidR="00AA1749" w:rsidRPr="004807F3" w:rsidRDefault="00AA1749" w:rsidP="00AA1749">
            <w:pPr>
              <w:rPr>
                <w:color w:val="000000"/>
                <w:sz w:val="28"/>
                <w:szCs w:val="28"/>
              </w:rPr>
            </w:pPr>
          </w:p>
        </w:tc>
        <w:tc>
          <w:tcPr>
            <w:tcW w:w="2364" w:type="dxa"/>
            <w:tcBorders>
              <w:top w:val="nil"/>
              <w:left w:val="nil"/>
              <w:bottom w:val="nil"/>
              <w:right w:val="nil"/>
            </w:tcBorders>
            <w:shd w:val="clear" w:color="auto" w:fill="auto"/>
            <w:noWrap/>
            <w:vAlign w:val="bottom"/>
            <w:hideMark/>
          </w:tcPr>
          <w:p w:rsidR="00AA1749" w:rsidRPr="004807F3" w:rsidRDefault="00AA1749" w:rsidP="00AA1749">
            <w:pPr>
              <w:rPr>
                <w:color w:val="000000"/>
                <w:sz w:val="28"/>
                <w:szCs w:val="28"/>
              </w:rPr>
            </w:pPr>
            <w:r w:rsidRPr="004807F3">
              <w:rPr>
                <w:color w:val="000000"/>
                <w:sz w:val="28"/>
                <w:szCs w:val="28"/>
              </w:rPr>
              <w:t>О.В. Медведкова</w:t>
            </w:r>
          </w:p>
        </w:tc>
        <w:tc>
          <w:tcPr>
            <w:tcW w:w="1660" w:type="dxa"/>
            <w:tcBorders>
              <w:top w:val="nil"/>
              <w:left w:val="nil"/>
              <w:bottom w:val="nil"/>
              <w:right w:val="nil"/>
            </w:tcBorders>
            <w:shd w:val="clear" w:color="auto" w:fill="auto"/>
            <w:noWrap/>
            <w:vAlign w:val="bottom"/>
            <w:hideMark/>
          </w:tcPr>
          <w:p w:rsidR="00AA1749" w:rsidRPr="004807F3" w:rsidRDefault="00AA1749" w:rsidP="00AA1749">
            <w:pPr>
              <w:rPr>
                <w:color w:val="000000"/>
                <w:sz w:val="28"/>
                <w:szCs w:val="28"/>
              </w:rPr>
            </w:pPr>
          </w:p>
        </w:tc>
      </w:tr>
    </w:tbl>
    <w:p w:rsidR="00AA1749" w:rsidRDefault="00AA1749" w:rsidP="00AA1749"/>
    <w:p w:rsidR="00AA1749" w:rsidRDefault="00AA1749" w:rsidP="00AA1749">
      <w:pPr>
        <w:spacing w:after="200" w:line="276" w:lineRule="auto"/>
      </w:pPr>
      <w:r>
        <w:br w:type="page"/>
      </w:r>
    </w:p>
    <w:tbl>
      <w:tblPr>
        <w:tblW w:w="11526" w:type="dxa"/>
        <w:tblInd w:w="93" w:type="dxa"/>
        <w:tblLook w:val="04A0"/>
      </w:tblPr>
      <w:tblGrid>
        <w:gridCol w:w="3225"/>
        <w:gridCol w:w="2053"/>
        <w:gridCol w:w="2155"/>
        <w:gridCol w:w="1938"/>
        <w:gridCol w:w="217"/>
        <w:gridCol w:w="1938"/>
      </w:tblGrid>
      <w:tr w:rsidR="00AA1749" w:rsidRPr="004807F3" w:rsidTr="00576D6E">
        <w:trPr>
          <w:trHeight w:val="375"/>
        </w:trPr>
        <w:tc>
          <w:tcPr>
            <w:tcW w:w="5278" w:type="dxa"/>
            <w:gridSpan w:val="2"/>
            <w:tcBorders>
              <w:top w:val="nil"/>
              <w:left w:val="nil"/>
              <w:bottom w:val="nil"/>
              <w:right w:val="nil"/>
            </w:tcBorders>
            <w:shd w:val="clear" w:color="auto" w:fill="auto"/>
            <w:noWrap/>
            <w:vAlign w:val="bottom"/>
            <w:hideMark/>
          </w:tcPr>
          <w:p w:rsidR="00AA1749" w:rsidRPr="004807F3" w:rsidRDefault="00AA1749" w:rsidP="00AA1749">
            <w:pPr>
              <w:rPr>
                <w:color w:val="000000"/>
                <w:sz w:val="28"/>
                <w:szCs w:val="28"/>
              </w:rPr>
            </w:pPr>
            <w:r w:rsidRPr="004807F3">
              <w:rPr>
                <w:color w:val="000000"/>
                <w:sz w:val="28"/>
                <w:szCs w:val="28"/>
              </w:rPr>
              <w:lastRenderedPageBreak/>
              <w:t xml:space="preserve">                                                                                               </w:t>
            </w:r>
          </w:p>
        </w:tc>
        <w:tc>
          <w:tcPr>
            <w:tcW w:w="6248" w:type="dxa"/>
            <w:gridSpan w:val="4"/>
            <w:tcBorders>
              <w:top w:val="nil"/>
              <w:left w:val="nil"/>
              <w:bottom w:val="nil"/>
              <w:right w:val="nil"/>
            </w:tcBorders>
            <w:shd w:val="clear" w:color="auto" w:fill="auto"/>
            <w:noWrap/>
            <w:vAlign w:val="bottom"/>
            <w:hideMark/>
          </w:tcPr>
          <w:p w:rsidR="00AA1749" w:rsidRPr="004807F3" w:rsidRDefault="00AA1749" w:rsidP="00AA1749">
            <w:pPr>
              <w:ind w:left="866"/>
              <w:jc w:val="both"/>
              <w:rPr>
                <w:color w:val="000000"/>
                <w:sz w:val="28"/>
                <w:szCs w:val="28"/>
              </w:rPr>
            </w:pPr>
            <w:r w:rsidRPr="004807F3">
              <w:rPr>
                <w:color w:val="000000"/>
                <w:sz w:val="28"/>
                <w:szCs w:val="28"/>
              </w:rPr>
              <w:t>Приложение № 17</w:t>
            </w:r>
          </w:p>
        </w:tc>
      </w:tr>
      <w:tr w:rsidR="00AA1749" w:rsidRPr="004807F3" w:rsidTr="00576D6E">
        <w:trPr>
          <w:trHeight w:val="375"/>
        </w:trPr>
        <w:tc>
          <w:tcPr>
            <w:tcW w:w="3225" w:type="dxa"/>
            <w:tcBorders>
              <w:top w:val="nil"/>
              <w:left w:val="nil"/>
              <w:bottom w:val="nil"/>
              <w:right w:val="nil"/>
            </w:tcBorders>
            <w:shd w:val="clear" w:color="auto" w:fill="auto"/>
            <w:noWrap/>
            <w:vAlign w:val="bottom"/>
            <w:hideMark/>
          </w:tcPr>
          <w:p w:rsidR="00AA1749" w:rsidRPr="004807F3" w:rsidRDefault="00AA1749" w:rsidP="00AA1749">
            <w:pPr>
              <w:rPr>
                <w:color w:val="000000"/>
                <w:sz w:val="28"/>
                <w:szCs w:val="28"/>
              </w:rPr>
            </w:pPr>
          </w:p>
        </w:tc>
        <w:tc>
          <w:tcPr>
            <w:tcW w:w="2053" w:type="dxa"/>
            <w:tcBorders>
              <w:top w:val="nil"/>
              <w:left w:val="nil"/>
              <w:bottom w:val="nil"/>
              <w:right w:val="nil"/>
            </w:tcBorders>
            <w:shd w:val="clear" w:color="auto" w:fill="auto"/>
            <w:noWrap/>
            <w:vAlign w:val="bottom"/>
            <w:hideMark/>
          </w:tcPr>
          <w:p w:rsidR="00AA1749" w:rsidRPr="004807F3" w:rsidRDefault="00AA1749" w:rsidP="00AA1749">
            <w:pPr>
              <w:rPr>
                <w:color w:val="000000"/>
                <w:sz w:val="28"/>
                <w:szCs w:val="28"/>
              </w:rPr>
            </w:pPr>
          </w:p>
        </w:tc>
        <w:tc>
          <w:tcPr>
            <w:tcW w:w="6248" w:type="dxa"/>
            <w:gridSpan w:val="4"/>
            <w:tcBorders>
              <w:top w:val="nil"/>
              <w:left w:val="nil"/>
              <w:bottom w:val="nil"/>
              <w:right w:val="nil"/>
            </w:tcBorders>
            <w:shd w:val="clear" w:color="auto" w:fill="auto"/>
            <w:noWrap/>
            <w:vAlign w:val="bottom"/>
            <w:hideMark/>
          </w:tcPr>
          <w:p w:rsidR="00AA1749" w:rsidRPr="004807F3" w:rsidRDefault="00AA1749" w:rsidP="00AA1749">
            <w:pPr>
              <w:ind w:left="866"/>
              <w:jc w:val="both"/>
              <w:rPr>
                <w:color w:val="000000"/>
                <w:sz w:val="28"/>
                <w:szCs w:val="28"/>
              </w:rPr>
            </w:pPr>
            <w:r w:rsidRPr="004807F3">
              <w:rPr>
                <w:color w:val="000000"/>
                <w:sz w:val="28"/>
                <w:szCs w:val="28"/>
              </w:rPr>
              <w:t>к решению Куменской</w:t>
            </w:r>
          </w:p>
        </w:tc>
      </w:tr>
      <w:tr w:rsidR="00AA1749" w:rsidRPr="004807F3" w:rsidTr="00576D6E">
        <w:trPr>
          <w:trHeight w:val="375"/>
        </w:trPr>
        <w:tc>
          <w:tcPr>
            <w:tcW w:w="5278" w:type="dxa"/>
            <w:gridSpan w:val="2"/>
            <w:tcBorders>
              <w:top w:val="nil"/>
              <w:left w:val="nil"/>
              <w:bottom w:val="nil"/>
              <w:right w:val="nil"/>
            </w:tcBorders>
            <w:shd w:val="clear" w:color="auto" w:fill="auto"/>
            <w:noWrap/>
            <w:vAlign w:val="bottom"/>
            <w:hideMark/>
          </w:tcPr>
          <w:p w:rsidR="00AA1749" w:rsidRPr="004807F3" w:rsidRDefault="00AA1749" w:rsidP="00AA1749">
            <w:pPr>
              <w:rPr>
                <w:color w:val="000000"/>
                <w:sz w:val="28"/>
                <w:szCs w:val="28"/>
              </w:rPr>
            </w:pPr>
            <w:r w:rsidRPr="004807F3">
              <w:rPr>
                <w:color w:val="000000"/>
                <w:sz w:val="28"/>
                <w:szCs w:val="28"/>
              </w:rPr>
              <w:t xml:space="preserve">                                                                                               </w:t>
            </w:r>
          </w:p>
        </w:tc>
        <w:tc>
          <w:tcPr>
            <w:tcW w:w="4093" w:type="dxa"/>
            <w:gridSpan w:val="2"/>
            <w:tcBorders>
              <w:top w:val="nil"/>
              <w:left w:val="nil"/>
              <w:bottom w:val="nil"/>
              <w:right w:val="nil"/>
            </w:tcBorders>
            <w:shd w:val="clear" w:color="auto" w:fill="auto"/>
            <w:noWrap/>
            <w:vAlign w:val="bottom"/>
            <w:hideMark/>
          </w:tcPr>
          <w:p w:rsidR="00AA1749" w:rsidRPr="004807F3" w:rsidRDefault="00AA1749" w:rsidP="00AA1749">
            <w:pPr>
              <w:ind w:left="866"/>
              <w:jc w:val="both"/>
              <w:rPr>
                <w:color w:val="000000"/>
                <w:sz w:val="28"/>
                <w:szCs w:val="28"/>
              </w:rPr>
            </w:pPr>
            <w:r w:rsidRPr="004807F3">
              <w:rPr>
                <w:color w:val="000000"/>
                <w:sz w:val="28"/>
                <w:szCs w:val="28"/>
              </w:rPr>
              <w:t>районной Думы</w:t>
            </w:r>
          </w:p>
        </w:tc>
        <w:tc>
          <w:tcPr>
            <w:tcW w:w="2155" w:type="dxa"/>
            <w:gridSpan w:val="2"/>
            <w:tcBorders>
              <w:top w:val="nil"/>
              <w:left w:val="nil"/>
              <w:bottom w:val="nil"/>
              <w:right w:val="nil"/>
            </w:tcBorders>
            <w:shd w:val="clear" w:color="auto" w:fill="auto"/>
            <w:noWrap/>
            <w:vAlign w:val="bottom"/>
            <w:hideMark/>
          </w:tcPr>
          <w:p w:rsidR="00AA1749" w:rsidRPr="004807F3" w:rsidRDefault="00AA1749" w:rsidP="00AA1749">
            <w:pPr>
              <w:rPr>
                <w:color w:val="000000"/>
                <w:sz w:val="28"/>
                <w:szCs w:val="28"/>
              </w:rPr>
            </w:pPr>
          </w:p>
        </w:tc>
      </w:tr>
      <w:tr w:rsidR="00AA1749" w:rsidRPr="004807F3" w:rsidTr="00576D6E">
        <w:trPr>
          <w:trHeight w:val="375"/>
        </w:trPr>
        <w:tc>
          <w:tcPr>
            <w:tcW w:w="5278" w:type="dxa"/>
            <w:gridSpan w:val="2"/>
            <w:tcBorders>
              <w:top w:val="nil"/>
              <w:left w:val="nil"/>
              <w:bottom w:val="nil"/>
              <w:right w:val="nil"/>
            </w:tcBorders>
            <w:shd w:val="clear" w:color="auto" w:fill="auto"/>
            <w:noWrap/>
            <w:vAlign w:val="bottom"/>
            <w:hideMark/>
          </w:tcPr>
          <w:p w:rsidR="00AA1749" w:rsidRPr="004807F3" w:rsidRDefault="00AA1749" w:rsidP="00AA1749">
            <w:pPr>
              <w:rPr>
                <w:color w:val="000000"/>
                <w:sz w:val="28"/>
                <w:szCs w:val="28"/>
              </w:rPr>
            </w:pPr>
            <w:r w:rsidRPr="004807F3">
              <w:rPr>
                <w:color w:val="000000"/>
                <w:sz w:val="28"/>
                <w:szCs w:val="28"/>
              </w:rPr>
              <w:t xml:space="preserve">                                                                                               </w:t>
            </w:r>
          </w:p>
        </w:tc>
        <w:tc>
          <w:tcPr>
            <w:tcW w:w="4093" w:type="dxa"/>
            <w:gridSpan w:val="2"/>
            <w:tcBorders>
              <w:top w:val="nil"/>
              <w:left w:val="nil"/>
              <w:bottom w:val="nil"/>
              <w:right w:val="nil"/>
            </w:tcBorders>
            <w:shd w:val="clear" w:color="auto" w:fill="auto"/>
            <w:noWrap/>
            <w:vAlign w:val="bottom"/>
            <w:hideMark/>
          </w:tcPr>
          <w:p w:rsidR="00AA1749" w:rsidRPr="004807F3" w:rsidRDefault="00E01BE2" w:rsidP="00AA1749">
            <w:pPr>
              <w:ind w:left="866"/>
              <w:jc w:val="both"/>
              <w:rPr>
                <w:color w:val="000000"/>
                <w:sz w:val="28"/>
                <w:szCs w:val="28"/>
              </w:rPr>
            </w:pPr>
            <w:r>
              <w:rPr>
                <w:color w:val="000000"/>
                <w:sz w:val="28"/>
                <w:szCs w:val="28"/>
              </w:rPr>
              <w:t>о</w:t>
            </w:r>
            <w:r w:rsidRPr="004029E6">
              <w:rPr>
                <w:color w:val="000000"/>
                <w:sz w:val="28"/>
                <w:szCs w:val="28"/>
              </w:rPr>
              <w:t>т</w:t>
            </w:r>
            <w:r>
              <w:rPr>
                <w:color w:val="000000"/>
                <w:sz w:val="28"/>
                <w:szCs w:val="28"/>
              </w:rPr>
              <w:t xml:space="preserve"> 20.12.2022 </w:t>
            </w:r>
            <w:r w:rsidRPr="004029E6">
              <w:rPr>
                <w:color w:val="000000"/>
                <w:sz w:val="28"/>
                <w:szCs w:val="28"/>
              </w:rPr>
              <w:t>№</w:t>
            </w:r>
            <w:r w:rsidR="00576D6E">
              <w:rPr>
                <w:color w:val="000000"/>
                <w:sz w:val="28"/>
                <w:szCs w:val="28"/>
              </w:rPr>
              <w:t xml:space="preserve"> 14/80</w:t>
            </w:r>
          </w:p>
        </w:tc>
        <w:tc>
          <w:tcPr>
            <w:tcW w:w="2155" w:type="dxa"/>
            <w:gridSpan w:val="2"/>
            <w:tcBorders>
              <w:top w:val="nil"/>
              <w:left w:val="nil"/>
              <w:bottom w:val="nil"/>
              <w:right w:val="nil"/>
            </w:tcBorders>
            <w:shd w:val="clear" w:color="auto" w:fill="auto"/>
            <w:noWrap/>
            <w:vAlign w:val="bottom"/>
            <w:hideMark/>
          </w:tcPr>
          <w:p w:rsidR="00AA1749" w:rsidRPr="004807F3" w:rsidRDefault="00AA1749" w:rsidP="00AA1749">
            <w:pPr>
              <w:rPr>
                <w:color w:val="000000"/>
                <w:sz w:val="28"/>
                <w:szCs w:val="28"/>
              </w:rPr>
            </w:pPr>
          </w:p>
        </w:tc>
      </w:tr>
      <w:tr w:rsidR="00AA1749" w:rsidRPr="004807F3" w:rsidTr="00576D6E">
        <w:trPr>
          <w:gridAfter w:val="1"/>
          <w:wAfter w:w="1938" w:type="dxa"/>
          <w:trHeight w:val="375"/>
        </w:trPr>
        <w:tc>
          <w:tcPr>
            <w:tcW w:w="9588" w:type="dxa"/>
            <w:gridSpan w:val="5"/>
            <w:tcBorders>
              <w:top w:val="nil"/>
              <w:left w:val="nil"/>
              <w:bottom w:val="nil"/>
              <w:right w:val="nil"/>
            </w:tcBorders>
            <w:shd w:val="clear" w:color="auto" w:fill="auto"/>
            <w:vAlign w:val="bottom"/>
            <w:hideMark/>
          </w:tcPr>
          <w:p w:rsidR="00AA1749" w:rsidRPr="004807F3" w:rsidRDefault="00AA1749" w:rsidP="00AA1749">
            <w:pPr>
              <w:jc w:val="center"/>
              <w:rPr>
                <w:b/>
                <w:bCs/>
                <w:color w:val="000000"/>
                <w:sz w:val="28"/>
                <w:szCs w:val="28"/>
              </w:rPr>
            </w:pPr>
            <w:r w:rsidRPr="004807F3">
              <w:rPr>
                <w:b/>
                <w:bCs/>
                <w:color w:val="000000"/>
                <w:sz w:val="28"/>
                <w:szCs w:val="28"/>
              </w:rPr>
              <w:t>Программа</w:t>
            </w:r>
          </w:p>
        </w:tc>
      </w:tr>
      <w:tr w:rsidR="00AA1749" w:rsidRPr="004807F3" w:rsidTr="00576D6E">
        <w:trPr>
          <w:gridAfter w:val="1"/>
          <w:wAfter w:w="1938" w:type="dxa"/>
          <w:trHeight w:val="375"/>
        </w:trPr>
        <w:tc>
          <w:tcPr>
            <w:tcW w:w="9588" w:type="dxa"/>
            <w:gridSpan w:val="5"/>
            <w:tcBorders>
              <w:top w:val="nil"/>
              <w:left w:val="nil"/>
              <w:bottom w:val="nil"/>
              <w:right w:val="nil"/>
            </w:tcBorders>
            <w:shd w:val="clear" w:color="auto" w:fill="auto"/>
            <w:vAlign w:val="bottom"/>
            <w:hideMark/>
          </w:tcPr>
          <w:p w:rsidR="00AA1749" w:rsidRPr="004807F3" w:rsidRDefault="00AA1749" w:rsidP="00AA1749">
            <w:pPr>
              <w:jc w:val="center"/>
              <w:rPr>
                <w:b/>
                <w:bCs/>
                <w:color w:val="000000"/>
                <w:sz w:val="28"/>
                <w:szCs w:val="28"/>
              </w:rPr>
            </w:pPr>
            <w:r w:rsidRPr="004807F3">
              <w:rPr>
                <w:b/>
                <w:bCs/>
                <w:color w:val="000000"/>
                <w:sz w:val="28"/>
                <w:szCs w:val="28"/>
              </w:rPr>
              <w:t>муниципальных внутренних заимствований Куменского района на 2024 год и на 2025 год</w:t>
            </w:r>
          </w:p>
        </w:tc>
      </w:tr>
      <w:tr w:rsidR="00AA1749" w:rsidRPr="004807F3" w:rsidTr="00576D6E">
        <w:trPr>
          <w:gridAfter w:val="1"/>
          <w:wAfter w:w="1938" w:type="dxa"/>
          <w:trHeight w:val="375"/>
        </w:trPr>
        <w:tc>
          <w:tcPr>
            <w:tcW w:w="3225" w:type="dxa"/>
            <w:tcBorders>
              <w:top w:val="nil"/>
              <w:left w:val="nil"/>
              <w:bottom w:val="nil"/>
              <w:right w:val="nil"/>
            </w:tcBorders>
            <w:shd w:val="clear" w:color="auto" w:fill="auto"/>
            <w:noWrap/>
            <w:vAlign w:val="bottom"/>
            <w:hideMark/>
          </w:tcPr>
          <w:p w:rsidR="00AA1749" w:rsidRPr="004807F3" w:rsidRDefault="00AA1749" w:rsidP="00AA1749">
            <w:pPr>
              <w:rPr>
                <w:color w:val="000000"/>
                <w:sz w:val="28"/>
                <w:szCs w:val="28"/>
              </w:rPr>
            </w:pPr>
          </w:p>
        </w:tc>
        <w:tc>
          <w:tcPr>
            <w:tcW w:w="2053" w:type="dxa"/>
            <w:tcBorders>
              <w:top w:val="nil"/>
              <w:left w:val="nil"/>
              <w:bottom w:val="nil"/>
              <w:right w:val="nil"/>
            </w:tcBorders>
            <w:shd w:val="clear" w:color="auto" w:fill="auto"/>
            <w:noWrap/>
            <w:vAlign w:val="bottom"/>
            <w:hideMark/>
          </w:tcPr>
          <w:p w:rsidR="00AA1749" w:rsidRPr="004807F3" w:rsidRDefault="00AA1749" w:rsidP="00AA1749">
            <w:pPr>
              <w:rPr>
                <w:color w:val="000000"/>
                <w:sz w:val="28"/>
                <w:szCs w:val="28"/>
              </w:rPr>
            </w:pPr>
          </w:p>
        </w:tc>
        <w:tc>
          <w:tcPr>
            <w:tcW w:w="2155" w:type="dxa"/>
            <w:tcBorders>
              <w:top w:val="nil"/>
              <w:left w:val="nil"/>
              <w:bottom w:val="nil"/>
              <w:right w:val="nil"/>
            </w:tcBorders>
            <w:shd w:val="clear" w:color="auto" w:fill="auto"/>
            <w:noWrap/>
            <w:vAlign w:val="bottom"/>
            <w:hideMark/>
          </w:tcPr>
          <w:p w:rsidR="00AA1749" w:rsidRPr="004807F3" w:rsidRDefault="00AA1749" w:rsidP="00AA1749">
            <w:pPr>
              <w:rPr>
                <w:color w:val="000000"/>
                <w:sz w:val="28"/>
                <w:szCs w:val="28"/>
              </w:rPr>
            </w:pPr>
          </w:p>
        </w:tc>
        <w:tc>
          <w:tcPr>
            <w:tcW w:w="2155" w:type="dxa"/>
            <w:gridSpan w:val="2"/>
            <w:tcBorders>
              <w:top w:val="nil"/>
              <w:left w:val="nil"/>
              <w:bottom w:val="nil"/>
              <w:right w:val="nil"/>
            </w:tcBorders>
            <w:shd w:val="clear" w:color="auto" w:fill="auto"/>
            <w:noWrap/>
            <w:vAlign w:val="bottom"/>
            <w:hideMark/>
          </w:tcPr>
          <w:p w:rsidR="00AA1749" w:rsidRPr="004807F3" w:rsidRDefault="00AA1749" w:rsidP="00AA1749">
            <w:pPr>
              <w:rPr>
                <w:color w:val="000000"/>
                <w:sz w:val="28"/>
                <w:szCs w:val="28"/>
              </w:rPr>
            </w:pPr>
          </w:p>
        </w:tc>
      </w:tr>
      <w:tr w:rsidR="00AA1749" w:rsidRPr="004807F3" w:rsidTr="00576D6E">
        <w:trPr>
          <w:gridAfter w:val="1"/>
          <w:wAfter w:w="1938" w:type="dxa"/>
          <w:trHeight w:val="705"/>
        </w:trPr>
        <w:tc>
          <w:tcPr>
            <w:tcW w:w="9588" w:type="dxa"/>
            <w:gridSpan w:val="5"/>
            <w:tcBorders>
              <w:top w:val="nil"/>
              <w:left w:val="nil"/>
              <w:bottom w:val="nil"/>
              <w:right w:val="nil"/>
            </w:tcBorders>
            <w:shd w:val="clear" w:color="auto" w:fill="auto"/>
            <w:vAlign w:val="bottom"/>
            <w:hideMark/>
          </w:tcPr>
          <w:p w:rsidR="00AA1749" w:rsidRPr="004807F3" w:rsidRDefault="00AA1749" w:rsidP="00AA1749">
            <w:pPr>
              <w:jc w:val="center"/>
              <w:rPr>
                <w:b/>
                <w:bCs/>
                <w:color w:val="000000"/>
                <w:sz w:val="28"/>
                <w:szCs w:val="28"/>
              </w:rPr>
            </w:pPr>
            <w:r w:rsidRPr="004807F3">
              <w:rPr>
                <w:b/>
                <w:bCs/>
                <w:color w:val="000000"/>
                <w:sz w:val="28"/>
                <w:szCs w:val="28"/>
              </w:rPr>
              <w:t>1. Муниципальные внутренние заимствования Куменского района, осуществляемые в 2024 и 2025 годах</w:t>
            </w:r>
          </w:p>
        </w:tc>
      </w:tr>
      <w:tr w:rsidR="00AA1749" w:rsidRPr="004807F3" w:rsidTr="00576D6E">
        <w:trPr>
          <w:gridAfter w:val="1"/>
          <w:wAfter w:w="1938" w:type="dxa"/>
          <w:trHeight w:val="375"/>
        </w:trPr>
        <w:tc>
          <w:tcPr>
            <w:tcW w:w="3225" w:type="dxa"/>
            <w:tcBorders>
              <w:top w:val="nil"/>
              <w:left w:val="nil"/>
              <w:bottom w:val="nil"/>
              <w:right w:val="nil"/>
            </w:tcBorders>
            <w:shd w:val="clear" w:color="auto" w:fill="auto"/>
            <w:noWrap/>
            <w:vAlign w:val="bottom"/>
            <w:hideMark/>
          </w:tcPr>
          <w:p w:rsidR="00AA1749" w:rsidRPr="004807F3" w:rsidRDefault="00AA1749" w:rsidP="00AA1749">
            <w:pPr>
              <w:rPr>
                <w:color w:val="000000"/>
                <w:sz w:val="28"/>
                <w:szCs w:val="28"/>
              </w:rPr>
            </w:pPr>
          </w:p>
        </w:tc>
        <w:tc>
          <w:tcPr>
            <w:tcW w:w="2053" w:type="dxa"/>
            <w:tcBorders>
              <w:top w:val="nil"/>
              <w:left w:val="nil"/>
              <w:bottom w:val="nil"/>
              <w:right w:val="nil"/>
            </w:tcBorders>
            <w:shd w:val="clear" w:color="auto" w:fill="auto"/>
            <w:noWrap/>
            <w:vAlign w:val="bottom"/>
            <w:hideMark/>
          </w:tcPr>
          <w:p w:rsidR="00AA1749" w:rsidRPr="004807F3" w:rsidRDefault="00AA1749" w:rsidP="00AA1749">
            <w:pPr>
              <w:rPr>
                <w:color w:val="000000"/>
                <w:sz w:val="28"/>
                <w:szCs w:val="28"/>
              </w:rPr>
            </w:pPr>
          </w:p>
        </w:tc>
        <w:tc>
          <w:tcPr>
            <w:tcW w:w="2155" w:type="dxa"/>
            <w:tcBorders>
              <w:top w:val="nil"/>
              <w:left w:val="nil"/>
              <w:bottom w:val="nil"/>
              <w:right w:val="nil"/>
            </w:tcBorders>
            <w:shd w:val="clear" w:color="auto" w:fill="auto"/>
            <w:noWrap/>
            <w:vAlign w:val="bottom"/>
            <w:hideMark/>
          </w:tcPr>
          <w:p w:rsidR="00AA1749" w:rsidRPr="004807F3" w:rsidRDefault="00AA1749" w:rsidP="00AA1749">
            <w:pPr>
              <w:rPr>
                <w:color w:val="000000"/>
                <w:sz w:val="28"/>
                <w:szCs w:val="28"/>
              </w:rPr>
            </w:pPr>
          </w:p>
        </w:tc>
        <w:tc>
          <w:tcPr>
            <w:tcW w:w="2155" w:type="dxa"/>
            <w:gridSpan w:val="2"/>
            <w:tcBorders>
              <w:top w:val="nil"/>
              <w:left w:val="nil"/>
              <w:bottom w:val="nil"/>
              <w:right w:val="nil"/>
            </w:tcBorders>
            <w:shd w:val="clear" w:color="auto" w:fill="auto"/>
            <w:noWrap/>
            <w:vAlign w:val="bottom"/>
            <w:hideMark/>
          </w:tcPr>
          <w:p w:rsidR="00AA1749" w:rsidRPr="004807F3" w:rsidRDefault="00AA1749" w:rsidP="00AA1749">
            <w:pPr>
              <w:rPr>
                <w:color w:val="000000"/>
                <w:sz w:val="28"/>
                <w:szCs w:val="28"/>
              </w:rPr>
            </w:pPr>
          </w:p>
        </w:tc>
      </w:tr>
      <w:tr w:rsidR="00AA1749" w:rsidRPr="004807F3" w:rsidTr="00576D6E">
        <w:trPr>
          <w:gridAfter w:val="1"/>
          <w:wAfter w:w="1938" w:type="dxa"/>
          <w:trHeight w:val="3390"/>
        </w:trPr>
        <w:tc>
          <w:tcPr>
            <w:tcW w:w="32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1749" w:rsidRPr="004807F3" w:rsidRDefault="00AA1749" w:rsidP="00AA1749">
            <w:pPr>
              <w:jc w:val="center"/>
              <w:rPr>
                <w:color w:val="000000"/>
                <w:sz w:val="28"/>
                <w:szCs w:val="28"/>
              </w:rPr>
            </w:pPr>
            <w:r w:rsidRPr="004807F3">
              <w:rPr>
                <w:color w:val="000000"/>
                <w:sz w:val="28"/>
                <w:szCs w:val="28"/>
              </w:rPr>
              <w:t>Вид долговых обязательств</w:t>
            </w:r>
          </w:p>
        </w:tc>
        <w:tc>
          <w:tcPr>
            <w:tcW w:w="2053" w:type="dxa"/>
            <w:tcBorders>
              <w:top w:val="single" w:sz="4" w:space="0" w:color="auto"/>
              <w:left w:val="nil"/>
              <w:bottom w:val="single" w:sz="4" w:space="0" w:color="auto"/>
              <w:right w:val="single" w:sz="4" w:space="0" w:color="auto"/>
            </w:tcBorders>
            <w:shd w:val="clear" w:color="auto" w:fill="auto"/>
            <w:vAlign w:val="center"/>
            <w:hideMark/>
          </w:tcPr>
          <w:p w:rsidR="00AA1749" w:rsidRPr="004807F3" w:rsidRDefault="00AA1749" w:rsidP="00AA1749">
            <w:pPr>
              <w:jc w:val="center"/>
              <w:rPr>
                <w:color w:val="000000"/>
                <w:sz w:val="28"/>
                <w:szCs w:val="28"/>
              </w:rPr>
            </w:pPr>
            <w:r w:rsidRPr="004807F3">
              <w:rPr>
                <w:color w:val="000000"/>
                <w:sz w:val="28"/>
                <w:szCs w:val="28"/>
              </w:rPr>
              <w:t>Предельный срок погашения долговых обязательств, возникающих при осуществлении заимствований</w:t>
            </w:r>
          </w:p>
        </w:tc>
        <w:tc>
          <w:tcPr>
            <w:tcW w:w="2155" w:type="dxa"/>
            <w:tcBorders>
              <w:top w:val="single" w:sz="4" w:space="0" w:color="auto"/>
              <w:left w:val="nil"/>
              <w:bottom w:val="single" w:sz="4" w:space="0" w:color="auto"/>
              <w:right w:val="single" w:sz="4" w:space="0" w:color="auto"/>
            </w:tcBorders>
            <w:shd w:val="clear" w:color="auto" w:fill="auto"/>
            <w:vAlign w:val="center"/>
            <w:hideMark/>
          </w:tcPr>
          <w:p w:rsidR="00AA1749" w:rsidRPr="004807F3" w:rsidRDefault="00AA1749" w:rsidP="00AA1749">
            <w:pPr>
              <w:jc w:val="center"/>
              <w:rPr>
                <w:color w:val="000000"/>
                <w:sz w:val="28"/>
                <w:szCs w:val="28"/>
              </w:rPr>
            </w:pPr>
            <w:r w:rsidRPr="004807F3">
              <w:rPr>
                <w:color w:val="000000"/>
                <w:sz w:val="28"/>
                <w:szCs w:val="28"/>
              </w:rPr>
              <w:t>Объем привлечения средств в районный бюджет в 2024 году, тыс. рублей</w:t>
            </w:r>
          </w:p>
        </w:tc>
        <w:tc>
          <w:tcPr>
            <w:tcW w:w="2155" w:type="dxa"/>
            <w:gridSpan w:val="2"/>
            <w:tcBorders>
              <w:top w:val="single" w:sz="4" w:space="0" w:color="auto"/>
              <w:left w:val="nil"/>
              <w:bottom w:val="single" w:sz="4" w:space="0" w:color="auto"/>
              <w:right w:val="single" w:sz="4" w:space="0" w:color="auto"/>
            </w:tcBorders>
            <w:shd w:val="clear" w:color="auto" w:fill="auto"/>
            <w:vAlign w:val="center"/>
            <w:hideMark/>
          </w:tcPr>
          <w:p w:rsidR="00AA1749" w:rsidRPr="004807F3" w:rsidRDefault="00AA1749" w:rsidP="00AA1749">
            <w:pPr>
              <w:jc w:val="center"/>
              <w:rPr>
                <w:color w:val="000000"/>
                <w:sz w:val="28"/>
                <w:szCs w:val="28"/>
              </w:rPr>
            </w:pPr>
            <w:r w:rsidRPr="004807F3">
              <w:rPr>
                <w:color w:val="000000"/>
                <w:sz w:val="28"/>
                <w:szCs w:val="28"/>
              </w:rPr>
              <w:t>Объем привлечения средств в районный бюджет в 2025 году, тыс. рублей</w:t>
            </w:r>
          </w:p>
        </w:tc>
      </w:tr>
      <w:tr w:rsidR="00AA1749" w:rsidRPr="004807F3" w:rsidTr="00576D6E">
        <w:trPr>
          <w:gridAfter w:val="1"/>
          <w:wAfter w:w="1938" w:type="dxa"/>
          <w:trHeight w:val="375"/>
        </w:trPr>
        <w:tc>
          <w:tcPr>
            <w:tcW w:w="3225" w:type="dxa"/>
            <w:tcBorders>
              <w:top w:val="nil"/>
              <w:left w:val="single" w:sz="4" w:space="0" w:color="auto"/>
              <w:bottom w:val="single" w:sz="4" w:space="0" w:color="auto"/>
              <w:right w:val="single" w:sz="4" w:space="0" w:color="auto"/>
            </w:tcBorders>
            <w:shd w:val="clear" w:color="auto" w:fill="auto"/>
            <w:noWrap/>
            <w:vAlign w:val="bottom"/>
            <w:hideMark/>
          </w:tcPr>
          <w:p w:rsidR="00AA1749" w:rsidRPr="004807F3" w:rsidRDefault="00AA1749" w:rsidP="00AA1749">
            <w:pPr>
              <w:rPr>
                <w:color w:val="000000"/>
                <w:sz w:val="28"/>
                <w:szCs w:val="28"/>
              </w:rPr>
            </w:pPr>
            <w:r w:rsidRPr="004807F3">
              <w:rPr>
                <w:color w:val="000000"/>
                <w:sz w:val="28"/>
                <w:szCs w:val="28"/>
              </w:rPr>
              <w:t>Кредиты кредитных организаций</w:t>
            </w:r>
          </w:p>
        </w:tc>
        <w:tc>
          <w:tcPr>
            <w:tcW w:w="2053" w:type="dxa"/>
            <w:tcBorders>
              <w:top w:val="nil"/>
              <w:left w:val="nil"/>
              <w:bottom w:val="single" w:sz="4" w:space="0" w:color="auto"/>
              <w:right w:val="single" w:sz="4" w:space="0" w:color="auto"/>
            </w:tcBorders>
            <w:shd w:val="clear" w:color="auto" w:fill="auto"/>
            <w:noWrap/>
            <w:vAlign w:val="bottom"/>
            <w:hideMark/>
          </w:tcPr>
          <w:p w:rsidR="00AA1749" w:rsidRPr="004807F3" w:rsidRDefault="00AA1749" w:rsidP="00AA1749">
            <w:pPr>
              <w:jc w:val="center"/>
              <w:rPr>
                <w:color w:val="000000"/>
                <w:sz w:val="28"/>
                <w:szCs w:val="28"/>
              </w:rPr>
            </w:pPr>
            <w:r w:rsidRPr="004807F3">
              <w:rPr>
                <w:color w:val="000000"/>
                <w:sz w:val="28"/>
                <w:szCs w:val="28"/>
              </w:rPr>
              <w:t>до 3 лет</w:t>
            </w:r>
          </w:p>
        </w:tc>
        <w:tc>
          <w:tcPr>
            <w:tcW w:w="2155" w:type="dxa"/>
            <w:tcBorders>
              <w:top w:val="nil"/>
              <w:left w:val="nil"/>
              <w:bottom w:val="single" w:sz="4" w:space="0" w:color="auto"/>
              <w:right w:val="single" w:sz="4" w:space="0" w:color="auto"/>
            </w:tcBorders>
            <w:shd w:val="clear" w:color="auto" w:fill="auto"/>
            <w:noWrap/>
            <w:vAlign w:val="bottom"/>
            <w:hideMark/>
          </w:tcPr>
          <w:p w:rsidR="00AA1749" w:rsidRPr="004807F3" w:rsidRDefault="00AA1749" w:rsidP="00AA1749">
            <w:pPr>
              <w:jc w:val="center"/>
              <w:rPr>
                <w:color w:val="000000"/>
                <w:sz w:val="28"/>
                <w:szCs w:val="28"/>
              </w:rPr>
            </w:pPr>
            <w:r w:rsidRPr="004807F3">
              <w:rPr>
                <w:color w:val="000000"/>
                <w:sz w:val="28"/>
                <w:szCs w:val="28"/>
              </w:rPr>
              <w:t>3 200,0</w:t>
            </w:r>
          </w:p>
        </w:tc>
        <w:tc>
          <w:tcPr>
            <w:tcW w:w="2155" w:type="dxa"/>
            <w:gridSpan w:val="2"/>
            <w:tcBorders>
              <w:top w:val="nil"/>
              <w:left w:val="nil"/>
              <w:bottom w:val="single" w:sz="4" w:space="0" w:color="auto"/>
              <w:right w:val="single" w:sz="4" w:space="0" w:color="auto"/>
            </w:tcBorders>
            <w:shd w:val="clear" w:color="auto" w:fill="auto"/>
            <w:noWrap/>
            <w:vAlign w:val="bottom"/>
            <w:hideMark/>
          </w:tcPr>
          <w:p w:rsidR="00AA1749" w:rsidRPr="004807F3" w:rsidRDefault="00AA1749" w:rsidP="00AA1749">
            <w:pPr>
              <w:jc w:val="center"/>
              <w:rPr>
                <w:color w:val="000000"/>
                <w:sz w:val="28"/>
                <w:szCs w:val="28"/>
              </w:rPr>
            </w:pPr>
            <w:r w:rsidRPr="004807F3">
              <w:rPr>
                <w:color w:val="000000"/>
                <w:sz w:val="28"/>
                <w:szCs w:val="28"/>
              </w:rPr>
              <w:t>4 800,0</w:t>
            </w:r>
          </w:p>
        </w:tc>
      </w:tr>
      <w:tr w:rsidR="00AA1749" w:rsidRPr="004807F3" w:rsidTr="00576D6E">
        <w:trPr>
          <w:gridAfter w:val="1"/>
          <w:wAfter w:w="1938" w:type="dxa"/>
          <w:trHeight w:val="375"/>
        </w:trPr>
        <w:tc>
          <w:tcPr>
            <w:tcW w:w="3225" w:type="dxa"/>
            <w:tcBorders>
              <w:top w:val="nil"/>
              <w:left w:val="nil"/>
              <w:bottom w:val="nil"/>
              <w:right w:val="nil"/>
            </w:tcBorders>
            <w:shd w:val="clear" w:color="auto" w:fill="auto"/>
            <w:noWrap/>
            <w:vAlign w:val="bottom"/>
            <w:hideMark/>
          </w:tcPr>
          <w:p w:rsidR="00AA1749" w:rsidRPr="004807F3" w:rsidRDefault="00AA1749" w:rsidP="00AA1749">
            <w:pPr>
              <w:rPr>
                <w:color w:val="000000"/>
                <w:sz w:val="28"/>
                <w:szCs w:val="28"/>
              </w:rPr>
            </w:pPr>
          </w:p>
        </w:tc>
        <w:tc>
          <w:tcPr>
            <w:tcW w:w="2053" w:type="dxa"/>
            <w:tcBorders>
              <w:top w:val="nil"/>
              <w:left w:val="nil"/>
              <w:bottom w:val="nil"/>
              <w:right w:val="nil"/>
            </w:tcBorders>
            <w:shd w:val="clear" w:color="auto" w:fill="auto"/>
            <w:noWrap/>
            <w:vAlign w:val="bottom"/>
            <w:hideMark/>
          </w:tcPr>
          <w:p w:rsidR="00AA1749" w:rsidRPr="004807F3" w:rsidRDefault="00AA1749" w:rsidP="00AA1749">
            <w:pPr>
              <w:rPr>
                <w:color w:val="000000"/>
                <w:sz w:val="28"/>
                <w:szCs w:val="28"/>
              </w:rPr>
            </w:pPr>
          </w:p>
        </w:tc>
        <w:tc>
          <w:tcPr>
            <w:tcW w:w="2155" w:type="dxa"/>
            <w:tcBorders>
              <w:top w:val="nil"/>
              <w:left w:val="nil"/>
              <w:bottom w:val="nil"/>
              <w:right w:val="nil"/>
            </w:tcBorders>
            <w:shd w:val="clear" w:color="auto" w:fill="auto"/>
            <w:noWrap/>
            <w:vAlign w:val="bottom"/>
            <w:hideMark/>
          </w:tcPr>
          <w:p w:rsidR="00AA1749" w:rsidRPr="004807F3" w:rsidRDefault="00AA1749" w:rsidP="00AA1749">
            <w:pPr>
              <w:rPr>
                <w:color w:val="000000"/>
                <w:sz w:val="28"/>
                <w:szCs w:val="28"/>
              </w:rPr>
            </w:pPr>
          </w:p>
        </w:tc>
        <w:tc>
          <w:tcPr>
            <w:tcW w:w="2155" w:type="dxa"/>
            <w:gridSpan w:val="2"/>
            <w:tcBorders>
              <w:top w:val="nil"/>
              <w:left w:val="nil"/>
              <w:bottom w:val="nil"/>
              <w:right w:val="nil"/>
            </w:tcBorders>
            <w:shd w:val="clear" w:color="auto" w:fill="auto"/>
            <w:noWrap/>
            <w:vAlign w:val="bottom"/>
            <w:hideMark/>
          </w:tcPr>
          <w:p w:rsidR="00AA1749" w:rsidRPr="004807F3" w:rsidRDefault="00AA1749" w:rsidP="00AA1749">
            <w:pPr>
              <w:rPr>
                <w:color w:val="000000"/>
                <w:sz w:val="28"/>
                <w:szCs w:val="28"/>
              </w:rPr>
            </w:pPr>
          </w:p>
        </w:tc>
      </w:tr>
      <w:tr w:rsidR="00AA1749" w:rsidRPr="004807F3" w:rsidTr="00576D6E">
        <w:trPr>
          <w:gridAfter w:val="1"/>
          <w:wAfter w:w="1938" w:type="dxa"/>
          <w:trHeight w:val="855"/>
        </w:trPr>
        <w:tc>
          <w:tcPr>
            <w:tcW w:w="9588" w:type="dxa"/>
            <w:gridSpan w:val="5"/>
            <w:tcBorders>
              <w:top w:val="nil"/>
              <w:left w:val="nil"/>
              <w:bottom w:val="nil"/>
              <w:right w:val="nil"/>
            </w:tcBorders>
            <w:shd w:val="clear" w:color="auto" w:fill="auto"/>
            <w:vAlign w:val="bottom"/>
            <w:hideMark/>
          </w:tcPr>
          <w:p w:rsidR="00AA1749" w:rsidRPr="004807F3" w:rsidRDefault="00AA1749" w:rsidP="00AA1749">
            <w:pPr>
              <w:jc w:val="center"/>
              <w:rPr>
                <w:b/>
                <w:bCs/>
                <w:color w:val="000000"/>
                <w:sz w:val="28"/>
                <w:szCs w:val="28"/>
              </w:rPr>
            </w:pPr>
            <w:r w:rsidRPr="004807F3">
              <w:rPr>
                <w:b/>
                <w:bCs/>
                <w:color w:val="000000"/>
                <w:sz w:val="28"/>
                <w:szCs w:val="28"/>
              </w:rPr>
              <w:t>1. Погашение в 2024 и 2025 годах муниципальных долговых обязательств Куменского района, выраженных в валюте Российской Федерации</w:t>
            </w:r>
          </w:p>
        </w:tc>
      </w:tr>
      <w:tr w:rsidR="00AA1749" w:rsidRPr="004807F3" w:rsidTr="00576D6E">
        <w:trPr>
          <w:gridAfter w:val="1"/>
          <w:wAfter w:w="1938" w:type="dxa"/>
          <w:trHeight w:val="375"/>
        </w:trPr>
        <w:tc>
          <w:tcPr>
            <w:tcW w:w="3225" w:type="dxa"/>
            <w:tcBorders>
              <w:top w:val="nil"/>
              <w:left w:val="nil"/>
              <w:bottom w:val="nil"/>
              <w:right w:val="nil"/>
            </w:tcBorders>
            <w:shd w:val="clear" w:color="auto" w:fill="auto"/>
            <w:noWrap/>
            <w:vAlign w:val="bottom"/>
            <w:hideMark/>
          </w:tcPr>
          <w:p w:rsidR="00AA1749" w:rsidRPr="004807F3" w:rsidRDefault="00AA1749" w:rsidP="00AA1749">
            <w:pPr>
              <w:rPr>
                <w:color w:val="000000"/>
                <w:sz w:val="28"/>
                <w:szCs w:val="28"/>
              </w:rPr>
            </w:pPr>
          </w:p>
        </w:tc>
        <w:tc>
          <w:tcPr>
            <w:tcW w:w="2053" w:type="dxa"/>
            <w:tcBorders>
              <w:top w:val="nil"/>
              <w:left w:val="nil"/>
              <w:bottom w:val="nil"/>
              <w:right w:val="nil"/>
            </w:tcBorders>
            <w:shd w:val="clear" w:color="auto" w:fill="auto"/>
            <w:noWrap/>
            <w:vAlign w:val="bottom"/>
            <w:hideMark/>
          </w:tcPr>
          <w:p w:rsidR="00AA1749" w:rsidRPr="004807F3" w:rsidRDefault="00AA1749" w:rsidP="00AA1749">
            <w:pPr>
              <w:rPr>
                <w:color w:val="000000"/>
                <w:sz w:val="28"/>
                <w:szCs w:val="28"/>
              </w:rPr>
            </w:pPr>
          </w:p>
        </w:tc>
        <w:tc>
          <w:tcPr>
            <w:tcW w:w="2155" w:type="dxa"/>
            <w:tcBorders>
              <w:top w:val="nil"/>
              <w:left w:val="nil"/>
              <w:bottom w:val="nil"/>
              <w:right w:val="nil"/>
            </w:tcBorders>
            <w:shd w:val="clear" w:color="auto" w:fill="auto"/>
            <w:noWrap/>
            <w:vAlign w:val="bottom"/>
            <w:hideMark/>
          </w:tcPr>
          <w:p w:rsidR="00AA1749" w:rsidRPr="004807F3" w:rsidRDefault="00AA1749" w:rsidP="00AA1749">
            <w:pPr>
              <w:rPr>
                <w:color w:val="000000"/>
                <w:sz w:val="28"/>
                <w:szCs w:val="28"/>
              </w:rPr>
            </w:pPr>
          </w:p>
        </w:tc>
        <w:tc>
          <w:tcPr>
            <w:tcW w:w="2155" w:type="dxa"/>
            <w:gridSpan w:val="2"/>
            <w:tcBorders>
              <w:top w:val="nil"/>
              <w:left w:val="nil"/>
              <w:bottom w:val="nil"/>
              <w:right w:val="nil"/>
            </w:tcBorders>
            <w:shd w:val="clear" w:color="auto" w:fill="auto"/>
            <w:noWrap/>
            <w:vAlign w:val="bottom"/>
            <w:hideMark/>
          </w:tcPr>
          <w:p w:rsidR="00AA1749" w:rsidRPr="004807F3" w:rsidRDefault="00AA1749" w:rsidP="00AA1749">
            <w:pPr>
              <w:rPr>
                <w:color w:val="000000"/>
                <w:sz w:val="28"/>
                <w:szCs w:val="28"/>
              </w:rPr>
            </w:pPr>
          </w:p>
        </w:tc>
      </w:tr>
      <w:tr w:rsidR="00AA1749" w:rsidRPr="004807F3" w:rsidTr="00576D6E">
        <w:trPr>
          <w:gridAfter w:val="1"/>
          <w:wAfter w:w="1938" w:type="dxa"/>
          <w:trHeight w:val="2250"/>
        </w:trPr>
        <w:tc>
          <w:tcPr>
            <w:tcW w:w="527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A1749" w:rsidRPr="004807F3" w:rsidRDefault="00AA1749" w:rsidP="00AA1749">
            <w:pPr>
              <w:jc w:val="center"/>
              <w:rPr>
                <w:color w:val="000000"/>
                <w:sz w:val="28"/>
                <w:szCs w:val="28"/>
              </w:rPr>
            </w:pPr>
            <w:r w:rsidRPr="004807F3">
              <w:rPr>
                <w:color w:val="000000"/>
                <w:sz w:val="28"/>
                <w:szCs w:val="28"/>
              </w:rPr>
              <w:t>Вид долговых обязательств</w:t>
            </w:r>
          </w:p>
        </w:tc>
        <w:tc>
          <w:tcPr>
            <w:tcW w:w="2155" w:type="dxa"/>
            <w:tcBorders>
              <w:top w:val="single" w:sz="4" w:space="0" w:color="auto"/>
              <w:left w:val="nil"/>
              <w:bottom w:val="single" w:sz="4" w:space="0" w:color="auto"/>
              <w:right w:val="single" w:sz="4" w:space="0" w:color="auto"/>
            </w:tcBorders>
            <w:shd w:val="clear" w:color="auto" w:fill="auto"/>
            <w:vAlign w:val="center"/>
            <w:hideMark/>
          </w:tcPr>
          <w:p w:rsidR="00AA1749" w:rsidRPr="004807F3" w:rsidRDefault="00AA1749" w:rsidP="00AA1749">
            <w:pPr>
              <w:jc w:val="center"/>
              <w:rPr>
                <w:color w:val="000000"/>
                <w:sz w:val="28"/>
                <w:szCs w:val="28"/>
              </w:rPr>
            </w:pPr>
            <w:r w:rsidRPr="004807F3">
              <w:rPr>
                <w:color w:val="000000"/>
                <w:sz w:val="28"/>
                <w:szCs w:val="28"/>
              </w:rPr>
              <w:t>Объем погашения долговых обязательств в 2024 году, тыс. рублей</w:t>
            </w:r>
          </w:p>
        </w:tc>
        <w:tc>
          <w:tcPr>
            <w:tcW w:w="2155" w:type="dxa"/>
            <w:gridSpan w:val="2"/>
            <w:tcBorders>
              <w:top w:val="single" w:sz="4" w:space="0" w:color="auto"/>
              <w:left w:val="nil"/>
              <w:bottom w:val="single" w:sz="4" w:space="0" w:color="auto"/>
              <w:right w:val="single" w:sz="4" w:space="0" w:color="auto"/>
            </w:tcBorders>
            <w:shd w:val="clear" w:color="auto" w:fill="auto"/>
            <w:vAlign w:val="center"/>
            <w:hideMark/>
          </w:tcPr>
          <w:p w:rsidR="00AA1749" w:rsidRPr="004807F3" w:rsidRDefault="00AA1749" w:rsidP="00AA1749">
            <w:pPr>
              <w:jc w:val="center"/>
              <w:rPr>
                <w:color w:val="000000"/>
                <w:sz w:val="28"/>
                <w:szCs w:val="28"/>
              </w:rPr>
            </w:pPr>
            <w:r w:rsidRPr="004807F3">
              <w:rPr>
                <w:color w:val="000000"/>
                <w:sz w:val="28"/>
                <w:szCs w:val="28"/>
              </w:rPr>
              <w:t>Объем погашения долговых обязательств в 2025 году, тыс. рублей</w:t>
            </w:r>
          </w:p>
        </w:tc>
      </w:tr>
      <w:tr w:rsidR="00AA1749" w:rsidRPr="004807F3" w:rsidTr="00576D6E">
        <w:trPr>
          <w:gridAfter w:val="1"/>
          <w:wAfter w:w="1938" w:type="dxa"/>
          <w:trHeight w:val="375"/>
        </w:trPr>
        <w:tc>
          <w:tcPr>
            <w:tcW w:w="527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A1749" w:rsidRPr="004807F3" w:rsidRDefault="00AA1749" w:rsidP="00AA1749">
            <w:pPr>
              <w:rPr>
                <w:color w:val="000000"/>
                <w:sz w:val="28"/>
                <w:szCs w:val="28"/>
              </w:rPr>
            </w:pPr>
            <w:r w:rsidRPr="004807F3">
              <w:rPr>
                <w:color w:val="000000"/>
                <w:sz w:val="28"/>
                <w:szCs w:val="28"/>
              </w:rPr>
              <w:t>Кредиты кредитных организаций</w:t>
            </w:r>
          </w:p>
        </w:tc>
        <w:tc>
          <w:tcPr>
            <w:tcW w:w="2155" w:type="dxa"/>
            <w:tcBorders>
              <w:top w:val="nil"/>
              <w:left w:val="nil"/>
              <w:bottom w:val="single" w:sz="4" w:space="0" w:color="auto"/>
              <w:right w:val="single" w:sz="4" w:space="0" w:color="auto"/>
            </w:tcBorders>
            <w:shd w:val="clear" w:color="auto" w:fill="auto"/>
            <w:noWrap/>
            <w:vAlign w:val="bottom"/>
            <w:hideMark/>
          </w:tcPr>
          <w:p w:rsidR="00AA1749" w:rsidRPr="004807F3" w:rsidRDefault="00AA1749" w:rsidP="00AA1749">
            <w:pPr>
              <w:jc w:val="center"/>
              <w:rPr>
                <w:color w:val="000000"/>
                <w:sz w:val="28"/>
                <w:szCs w:val="28"/>
              </w:rPr>
            </w:pPr>
            <w:r w:rsidRPr="004807F3">
              <w:rPr>
                <w:color w:val="000000"/>
                <w:sz w:val="28"/>
                <w:szCs w:val="28"/>
              </w:rPr>
              <w:t>2 600,0</w:t>
            </w:r>
          </w:p>
        </w:tc>
        <w:tc>
          <w:tcPr>
            <w:tcW w:w="2155" w:type="dxa"/>
            <w:gridSpan w:val="2"/>
            <w:tcBorders>
              <w:top w:val="nil"/>
              <w:left w:val="nil"/>
              <w:bottom w:val="single" w:sz="4" w:space="0" w:color="auto"/>
              <w:right w:val="single" w:sz="4" w:space="0" w:color="auto"/>
            </w:tcBorders>
            <w:shd w:val="clear" w:color="auto" w:fill="auto"/>
            <w:noWrap/>
            <w:vAlign w:val="bottom"/>
            <w:hideMark/>
          </w:tcPr>
          <w:p w:rsidR="00AA1749" w:rsidRPr="004807F3" w:rsidRDefault="00AA1749" w:rsidP="00AA1749">
            <w:pPr>
              <w:jc w:val="center"/>
              <w:rPr>
                <w:color w:val="000000"/>
                <w:sz w:val="28"/>
                <w:szCs w:val="28"/>
              </w:rPr>
            </w:pPr>
            <w:r w:rsidRPr="004807F3">
              <w:rPr>
                <w:color w:val="000000"/>
                <w:sz w:val="28"/>
                <w:szCs w:val="28"/>
              </w:rPr>
              <w:t>4 200,0</w:t>
            </w:r>
          </w:p>
        </w:tc>
      </w:tr>
    </w:tbl>
    <w:p w:rsidR="00AA1749" w:rsidRDefault="00AA1749" w:rsidP="00AA1749"/>
    <w:p w:rsidR="00AA1749" w:rsidRDefault="00AA1749" w:rsidP="00AA1749">
      <w:pPr>
        <w:spacing w:after="200" w:line="276" w:lineRule="auto"/>
      </w:pPr>
      <w:r>
        <w:br w:type="page"/>
      </w:r>
    </w:p>
    <w:tbl>
      <w:tblPr>
        <w:tblW w:w="9969" w:type="dxa"/>
        <w:tblInd w:w="93" w:type="dxa"/>
        <w:tblLook w:val="04A0"/>
      </w:tblPr>
      <w:tblGrid>
        <w:gridCol w:w="3561"/>
        <w:gridCol w:w="2018"/>
        <w:gridCol w:w="2464"/>
        <w:gridCol w:w="1982"/>
      </w:tblGrid>
      <w:tr w:rsidR="00AA1749" w:rsidRPr="004807F3" w:rsidTr="00AA1749">
        <w:trPr>
          <w:trHeight w:val="375"/>
        </w:trPr>
        <w:tc>
          <w:tcPr>
            <w:tcW w:w="3627" w:type="dxa"/>
            <w:tcBorders>
              <w:top w:val="nil"/>
              <w:left w:val="nil"/>
              <w:bottom w:val="nil"/>
              <w:right w:val="nil"/>
            </w:tcBorders>
            <w:shd w:val="clear" w:color="auto" w:fill="auto"/>
            <w:noWrap/>
            <w:vAlign w:val="bottom"/>
            <w:hideMark/>
          </w:tcPr>
          <w:p w:rsidR="00AA1749" w:rsidRPr="004807F3" w:rsidRDefault="00AA1749" w:rsidP="00AA1749">
            <w:pPr>
              <w:rPr>
                <w:color w:val="000000"/>
                <w:sz w:val="28"/>
                <w:szCs w:val="28"/>
              </w:rPr>
            </w:pPr>
          </w:p>
        </w:tc>
        <w:tc>
          <w:tcPr>
            <w:tcW w:w="1818" w:type="dxa"/>
            <w:tcBorders>
              <w:top w:val="nil"/>
              <w:left w:val="nil"/>
              <w:bottom w:val="nil"/>
              <w:right w:val="nil"/>
            </w:tcBorders>
            <w:shd w:val="clear" w:color="auto" w:fill="auto"/>
            <w:noWrap/>
            <w:vAlign w:val="bottom"/>
            <w:hideMark/>
          </w:tcPr>
          <w:p w:rsidR="00AA1749" w:rsidRPr="004807F3" w:rsidRDefault="00AA1749" w:rsidP="00AA1749">
            <w:pPr>
              <w:rPr>
                <w:color w:val="000000"/>
                <w:sz w:val="28"/>
                <w:szCs w:val="28"/>
              </w:rPr>
            </w:pPr>
          </w:p>
        </w:tc>
        <w:tc>
          <w:tcPr>
            <w:tcW w:w="4524" w:type="dxa"/>
            <w:gridSpan w:val="2"/>
            <w:tcBorders>
              <w:top w:val="nil"/>
              <w:left w:val="nil"/>
              <w:bottom w:val="nil"/>
              <w:right w:val="nil"/>
            </w:tcBorders>
            <w:shd w:val="clear" w:color="auto" w:fill="auto"/>
            <w:noWrap/>
            <w:vAlign w:val="bottom"/>
            <w:hideMark/>
          </w:tcPr>
          <w:p w:rsidR="00AA1749" w:rsidRPr="004807F3" w:rsidRDefault="00AA1749" w:rsidP="00AA1749">
            <w:pPr>
              <w:rPr>
                <w:color w:val="000000"/>
                <w:sz w:val="28"/>
                <w:szCs w:val="28"/>
              </w:rPr>
            </w:pPr>
            <w:r w:rsidRPr="004807F3">
              <w:rPr>
                <w:color w:val="000000"/>
                <w:sz w:val="28"/>
                <w:szCs w:val="28"/>
              </w:rPr>
              <w:t>В Куменскую районную Думу</w:t>
            </w:r>
          </w:p>
        </w:tc>
      </w:tr>
      <w:tr w:rsidR="00AA1749" w:rsidRPr="004807F3" w:rsidTr="00AA1749">
        <w:trPr>
          <w:trHeight w:val="375"/>
        </w:trPr>
        <w:tc>
          <w:tcPr>
            <w:tcW w:w="5445" w:type="dxa"/>
            <w:gridSpan w:val="2"/>
            <w:tcBorders>
              <w:top w:val="nil"/>
              <w:left w:val="nil"/>
              <w:bottom w:val="nil"/>
              <w:right w:val="nil"/>
            </w:tcBorders>
            <w:shd w:val="clear" w:color="auto" w:fill="auto"/>
            <w:noWrap/>
            <w:vAlign w:val="bottom"/>
            <w:hideMark/>
          </w:tcPr>
          <w:p w:rsidR="00AA1749" w:rsidRPr="004807F3" w:rsidRDefault="00AA1749" w:rsidP="00AA1749">
            <w:pPr>
              <w:rPr>
                <w:color w:val="000000"/>
                <w:sz w:val="28"/>
                <w:szCs w:val="28"/>
              </w:rPr>
            </w:pPr>
            <w:r w:rsidRPr="004807F3">
              <w:rPr>
                <w:color w:val="000000"/>
                <w:sz w:val="28"/>
                <w:szCs w:val="28"/>
              </w:rPr>
              <w:t xml:space="preserve">                                                                                               </w:t>
            </w:r>
          </w:p>
        </w:tc>
        <w:tc>
          <w:tcPr>
            <w:tcW w:w="2508" w:type="dxa"/>
            <w:tcBorders>
              <w:top w:val="nil"/>
              <w:left w:val="nil"/>
              <w:bottom w:val="nil"/>
              <w:right w:val="nil"/>
            </w:tcBorders>
            <w:shd w:val="clear" w:color="auto" w:fill="auto"/>
            <w:noWrap/>
            <w:vAlign w:val="bottom"/>
            <w:hideMark/>
          </w:tcPr>
          <w:p w:rsidR="00AA1749" w:rsidRPr="004807F3" w:rsidRDefault="00AA1749" w:rsidP="00AA1749">
            <w:pPr>
              <w:rPr>
                <w:color w:val="000000"/>
                <w:sz w:val="28"/>
                <w:szCs w:val="28"/>
              </w:rPr>
            </w:pPr>
          </w:p>
        </w:tc>
        <w:tc>
          <w:tcPr>
            <w:tcW w:w="2016" w:type="dxa"/>
            <w:tcBorders>
              <w:top w:val="nil"/>
              <w:left w:val="nil"/>
              <w:bottom w:val="nil"/>
              <w:right w:val="nil"/>
            </w:tcBorders>
            <w:shd w:val="clear" w:color="auto" w:fill="auto"/>
            <w:noWrap/>
            <w:vAlign w:val="bottom"/>
            <w:hideMark/>
          </w:tcPr>
          <w:p w:rsidR="00AA1749" w:rsidRPr="004807F3" w:rsidRDefault="00AA1749" w:rsidP="00AA1749">
            <w:pPr>
              <w:rPr>
                <w:color w:val="000000"/>
                <w:sz w:val="28"/>
                <w:szCs w:val="28"/>
              </w:rPr>
            </w:pPr>
          </w:p>
        </w:tc>
      </w:tr>
      <w:tr w:rsidR="00AA1749" w:rsidRPr="004807F3" w:rsidTr="00AA1749">
        <w:trPr>
          <w:trHeight w:val="375"/>
        </w:trPr>
        <w:tc>
          <w:tcPr>
            <w:tcW w:w="5445" w:type="dxa"/>
            <w:gridSpan w:val="2"/>
            <w:tcBorders>
              <w:top w:val="nil"/>
              <w:left w:val="nil"/>
              <w:bottom w:val="nil"/>
              <w:right w:val="nil"/>
            </w:tcBorders>
            <w:shd w:val="clear" w:color="auto" w:fill="auto"/>
            <w:noWrap/>
            <w:vAlign w:val="bottom"/>
            <w:hideMark/>
          </w:tcPr>
          <w:p w:rsidR="00AA1749" w:rsidRPr="004807F3" w:rsidRDefault="00AA1749" w:rsidP="00AA1749">
            <w:pPr>
              <w:rPr>
                <w:color w:val="000000"/>
                <w:sz w:val="28"/>
                <w:szCs w:val="28"/>
              </w:rPr>
            </w:pPr>
            <w:r w:rsidRPr="004807F3">
              <w:rPr>
                <w:color w:val="000000"/>
                <w:sz w:val="28"/>
                <w:szCs w:val="28"/>
              </w:rPr>
              <w:t xml:space="preserve">                                                                                               </w:t>
            </w:r>
          </w:p>
        </w:tc>
        <w:tc>
          <w:tcPr>
            <w:tcW w:w="2508" w:type="dxa"/>
            <w:tcBorders>
              <w:top w:val="nil"/>
              <w:left w:val="nil"/>
              <w:bottom w:val="nil"/>
              <w:right w:val="nil"/>
            </w:tcBorders>
            <w:shd w:val="clear" w:color="auto" w:fill="auto"/>
            <w:noWrap/>
            <w:vAlign w:val="bottom"/>
            <w:hideMark/>
          </w:tcPr>
          <w:p w:rsidR="00AA1749" w:rsidRPr="004807F3" w:rsidRDefault="00AA1749" w:rsidP="00AA1749">
            <w:pPr>
              <w:rPr>
                <w:color w:val="000000"/>
                <w:sz w:val="28"/>
                <w:szCs w:val="28"/>
              </w:rPr>
            </w:pPr>
          </w:p>
        </w:tc>
        <w:tc>
          <w:tcPr>
            <w:tcW w:w="2016" w:type="dxa"/>
            <w:tcBorders>
              <w:top w:val="nil"/>
              <w:left w:val="nil"/>
              <w:bottom w:val="nil"/>
              <w:right w:val="nil"/>
            </w:tcBorders>
            <w:shd w:val="clear" w:color="auto" w:fill="auto"/>
            <w:noWrap/>
            <w:vAlign w:val="bottom"/>
            <w:hideMark/>
          </w:tcPr>
          <w:p w:rsidR="00AA1749" w:rsidRPr="004807F3" w:rsidRDefault="00AA1749" w:rsidP="00AA1749">
            <w:pPr>
              <w:rPr>
                <w:color w:val="000000"/>
                <w:sz w:val="28"/>
                <w:szCs w:val="28"/>
              </w:rPr>
            </w:pPr>
          </w:p>
        </w:tc>
      </w:tr>
      <w:tr w:rsidR="00AA1749" w:rsidRPr="004807F3" w:rsidTr="00AA1749">
        <w:trPr>
          <w:trHeight w:val="375"/>
        </w:trPr>
        <w:tc>
          <w:tcPr>
            <w:tcW w:w="9969" w:type="dxa"/>
            <w:gridSpan w:val="4"/>
            <w:tcBorders>
              <w:top w:val="nil"/>
              <w:left w:val="nil"/>
              <w:bottom w:val="nil"/>
              <w:right w:val="nil"/>
            </w:tcBorders>
            <w:shd w:val="clear" w:color="auto" w:fill="auto"/>
            <w:vAlign w:val="bottom"/>
            <w:hideMark/>
          </w:tcPr>
          <w:p w:rsidR="00AA1749" w:rsidRPr="004807F3" w:rsidRDefault="00AA1749" w:rsidP="00AA1749">
            <w:pPr>
              <w:jc w:val="center"/>
              <w:rPr>
                <w:b/>
                <w:bCs/>
                <w:color w:val="000000"/>
                <w:sz w:val="28"/>
                <w:szCs w:val="28"/>
              </w:rPr>
            </w:pPr>
            <w:r w:rsidRPr="004807F3">
              <w:rPr>
                <w:b/>
                <w:bCs/>
                <w:color w:val="000000"/>
                <w:sz w:val="28"/>
                <w:szCs w:val="28"/>
              </w:rPr>
              <w:t>Проект программы</w:t>
            </w:r>
          </w:p>
        </w:tc>
      </w:tr>
      <w:tr w:rsidR="00AA1749" w:rsidRPr="004807F3" w:rsidTr="00AA1749">
        <w:trPr>
          <w:trHeight w:val="375"/>
        </w:trPr>
        <w:tc>
          <w:tcPr>
            <w:tcW w:w="9969" w:type="dxa"/>
            <w:gridSpan w:val="4"/>
            <w:tcBorders>
              <w:top w:val="nil"/>
              <w:left w:val="nil"/>
              <w:bottom w:val="nil"/>
              <w:right w:val="nil"/>
            </w:tcBorders>
            <w:shd w:val="clear" w:color="auto" w:fill="auto"/>
            <w:vAlign w:val="bottom"/>
            <w:hideMark/>
          </w:tcPr>
          <w:p w:rsidR="00AA1749" w:rsidRPr="004807F3" w:rsidRDefault="00AA1749" w:rsidP="00AA1749">
            <w:pPr>
              <w:jc w:val="center"/>
              <w:rPr>
                <w:b/>
                <w:bCs/>
                <w:color w:val="000000"/>
                <w:sz w:val="28"/>
                <w:szCs w:val="28"/>
              </w:rPr>
            </w:pPr>
            <w:r w:rsidRPr="004807F3">
              <w:rPr>
                <w:b/>
                <w:bCs/>
                <w:color w:val="000000"/>
                <w:sz w:val="28"/>
                <w:szCs w:val="28"/>
              </w:rPr>
              <w:t>муниципальных внутренних заимствований Куменского района на 2024 год и на 2025 год</w:t>
            </w:r>
          </w:p>
        </w:tc>
      </w:tr>
      <w:tr w:rsidR="00AA1749" w:rsidRPr="004807F3" w:rsidTr="00AA1749">
        <w:trPr>
          <w:trHeight w:val="375"/>
        </w:trPr>
        <w:tc>
          <w:tcPr>
            <w:tcW w:w="3627" w:type="dxa"/>
            <w:tcBorders>
              <w:top w:val="nil"/>
              <w:left w:val="nil"/>
              <w:bottom w:val="nil"/>
              <w:right w:val="nil"/>
            </w:tcBorders>
            <w:shd w:val="clear" w:color="auto" w:fill="auto"/>
            <w:noWrap/>
            <w:vAlign w:val="bottom"/>
            <w:hideMark/>
          </w:tcPr>
          <w:p w:rsidR="00AA1749" w:rsidRPr="004807F3" w:rsidRDefault="00AA1749" w:rsidP="00AA1749">
            <w:pPr>
              <w:rPr>
                <w:color w:val="000000"/>
                <w:sz w:val="28"/>
                <w:szCs w:val="28"/>
              </w:rPr>
            </w:pPr>
          </w:p>
        </w:tc>
        <w:tc>
          <w:tcPr>
            <w:tcW w:w="1818" w:type="dxa"/>
            <w:tcBorders>
              <w:top w:val="nil"/>
              <w:left w:val="nil"/>
              <w:bottom w:val="nil"/>
              <w:right w:val="nil"/>
            </w:tcBorders>
            <w:shd w:val="clear" w:color="auto" w:fill="auto"/>
            <w:noWrap/>
            <w:vAlign w:val="bottom"/>
            <w:hideMark/>
          </w:tcPr>
          <w:p w:rsidR="00AA1749" w:rsidRPr="004807F3" w:rsidRDefault="00AA1749" w:rsidP="00AA1749">
            <w:pPr>
              <w:rPr>
                <w:color w:val="000000"/>
                <w:sz w:val="28"/>
                <w:szCs w:val="28"/>
              </w:rPr>
            </w:pPr>
          </w:p>
        </w:tc>
        <w:tc>
          <w:tcPr>
            <w:tcW w:w="2508" w:type="dxa"/>
            <w:tcBorders>
              <w:top w:val="nil"/>
              <w:left w:val="nil"/>
              <w:bottom w:val="nil"/>
              <w:right w:val="nil"/>
            </w:tcBorders>
            <w:shd w:val="clear" w:color="auto" w:fill="auto"/>
            <w:noWrap/>
            <w:vAlign w:val="bottom"/>
            <w:hideMark/>
          </w:tcPr>
          <w:p w:rsidR="00AA1749" w:rsidRPr="004807F3" w:rsidRDefault="00AA1749" w:rsidP="00AA1749">
            <w:pPr>
              <w:rPr>
                <w:color w:val="000000"/>
                <w:sz w:val="28"/>
                <w:szCs w:val="28"/>
              </w:rPr>
            </w:pPr>
          </w:p>
        </w:tc>
        <w:tc>
          <w:tcPr>
            <w:tcW w:w="2016" w:type="dxa"/>
            <w:tcBorders>
              <w:top w:val="nil"/>
              <w:left w:val="nil"/>
              <w:bottom w:val="nil"/>
              <w:right w:val="nil"/>
            </w:tcBorders>
            <w:shd w:val="clear" w:color="auto" w:fill="auto"/>
            <w:noWrap/>
            <w:vAlign w:val="bottom"/>
            <w:hideMark/>
          </w:tcPr>
          <w:p w:rsidR="00AA1749" w:rsidRPr="004807F3" w:rsidRDefault="00AA1749" w:rsidP="00AA1749">
            <w:pPr>
              <w:rPr>
                <w:color w:val="000000"/>
                <w:sz w:val="28"/>
                <w:szCs w:val="28"/>
              </w:rPr>
            </w:pPr>
          </w:p>
        </w:tc>
      </w:tr>
      <w:tr w:rsidR="00AA1749" w:rsidRPr="004807F3" w:rsidTr="00AA1749">
        <w:trPr>
          <w:trHeight w:val="705"/>
        </w:trPr>
        <w:tc>
          <w:tcPr>
            <w:tcW w:w="9969" w:type="dxa"/>
            <w:gridSpan w:val="4"/>
            <w:tcBorders>
              <w:top w:val="nil"/>
              <w:left w:val="nil"/>
              <w:bottom w:val="nil"/>
              <w:right w:val="nil"/>
            </w:tcBorders>
            <w:shd w:val="clear" w:color="auto" w:fill="auto"/>
            <w:vAlign w:val="bottom"/>
            <w:hideMark/>
          </w:tcPr>
          <w:p w:rsidR="00AA1749" w:rsidRPr="004807F3" w:rsidRDefault="00AA1749" w:rsidP="00AA1749">
            <w:pPr>
              <w:jc w:val="center"/>
              <w:rPr>
                <w:b/>
                <w:bCs/>
                <w:color w:val="000000"/>
                <w:sz w:val="28"/>
                <w:szCs w:val="28"/>
              </w:rPr>
            </w:pPr>
            <w:r w:rsidRPr="004807F3">
              <w:rPr>
                <w:b/>
                <w:bCs/>
                <w:color w:val="000000"/>
                <w:sz w:val="28"/>
                <w:szCs w:val="28"/>
              </w:rPr>
              <w:t>1. Муниципальные внутренние заимствования Куменского района, осуществляемые в 2024 и 2025 годах</w:t>
            </w:r>
          </w:p>
        </w:tc>
      </w:tr>
      <w:tr w:rsidR="00AA1749" w:rsidRPr="004807F3" w:rsidTr="00AA1749">
        <w:trPr>
          <w:trHeight w:val="375"/>
        </w:trPr>
        <w:tc>
          <w:tcPr>
            <w:tcW w:w="3627" w:type="dxa"/>
            <w:tcBorders>
              <w:top w:val="nil"/>
              <w:left w:val="nil"/>
              <w:bottom w:val="nil"/>
              <w:right w:val="nil"/>
            </w:tcBorders>
            <w:shd w:val="clear" w:color="auto" w:fill="auto"/>
            <w:noWrap/>
            <w:vAlign w:val="bottom"/>
            <w:hideMark/>
          </w:tcPr>
          <w:p w:rsidR="00AA1749" w:rsidRPr="004807F3" w:rsidRDefault="00AA1749" w:rsidP="00AA1749">
            <w:pPr>
              <w:rPr>
                <w:color w:val="000000"/>
                <w:sz w:val="28"/>
                <w:szCs w:val="28"/>
              </w:rPr>
            </w:pPr>
          </w:p>
        </w:tc>
        <w:tc>
          <w:tcPr>
            <w:tcW w:w="1818" w:type="dxa"/>
            <w:tcBorders>
              <w:top w:val="nil"/>
              <w:left w:val="nil"/>
              <w:bottom w:val="nil"/>
              <w:right w:val="nil"/>
            </w:tcBorders>
            <w:shd w:val="clear" w:color="auto" w:fill="auto"/>
            <w:noWrap/>
            <w:vAlign w:val="bottom"/>
            <w:hideMark/>
          </w:tcPr>
          <w:p w:rsidR="00AA1749" w:rsidRPr="004807F3" w:rsidRDefault="00AA1749" w:rsidP="00AA1749">
            <w:pPr>
              <w:rPr>
                <w:color w:val="000000"/>
                <w:sz w:val="28"/>
                <w:szCs w:val="28"/>
              </w:rPr>
            </w:pPr>
          </w:p>
        </w:tc>
        <w:tc>
          <w:tcPr>
            <w:tcW w:w="2508" w:type="dxa"/>
            <w:tcBorders>
              <w:top w:val="nil"/>
              <w:left w:val="nil"/>
              <w:bottom w:val="nil"/>
              <w:right w:val="nil"/>
            </w:tcBorders>
            <w:shd w:val="clear" w:color="auto" w:fill="auto"/>
            <w:noWrap/>
            <w:vAlign w:val="bottom"/>
            <w:hideMark/>
          </w:tcPr>
          <w:p w:rsidR="00AA1749" w:rsidRPr="004807F3" w:rsidRDefault="00AA1749" w:rsidP="00AA1749">
            <w:pPr>
              <w:rPr>
                <w:color w:val="000000"/>
                <w:sz w:val="28"/>
                <w:szCs w:val="28"/>
              </w:rPr>
            </w:pPr>
          </w:p>
        </w:tc>
        <w:tc>
          <w:tcPr>
            <w:tcW w:w="2016" w:type="dxa"/>
            <w:tcBorders>
              <w:top w:val="nil"/>
              <w:left w:val="nil"/>
              <w:bottom w:val="nil"/>
              <w:right w:val="nil"/>
            </w:tcBorders>
            <w:shd w:val="clear" w:color="auto" w:fill="auto"/>
            <w:noWrap/>
            <w:vAlign w:val="bottom"/>
            <w:hideMark/>
          </w:tcPr>
          <w:p w:rsidR="00AA1749" w:rsidRPr="004807F3" w:rsidRDefault="00AA1749" w:rsidP="00AA1749">
            <w:pPr>
              <w:rPr>
                <w:color w:val="000000"/>
                <w:sz w:val="28"/>
                <w:szCs w:val="28"/>
              </w:rPr>
            </w:pPr>
          </w:p>
        </w:tc>
      </w:tr>
      <w:tr w:rsidR="00AA1749" w:rsidRPr="004807F3" w:rsidTr="00AA1749">
        <w:trPr>
          <w:trHeight w:val="3390"/>
        </w:trPr>
        <w:tc>
          <w:tcPr>
            <w:tcW w:w="36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1749" w:rsidRPr="004807F3" w:rsidRDefault="00AA1749" w:rsidP="00AA1749">
            <w:pPr>
              <w:jc w:val="center"/>
              <w:rPr>
                <w:color w:val="000000"/>
                <w:sz w:val="28"/>
                <w:szCs w:val="28"/>
              </w:rPr>
            </w:pPr>
            <w:r w:rsidRPr="004807F3">
              <w:rPr>
                <w:color w:val="000000"/>
                <w:sz w:val="28"/>
                <w:szCs w:val="28"/>
              </w:rPr>
              <w:t>Вид долговых обязательств</w:t>
            </w:r>
          </w:p>
        </w:tc>
        <w:tc>
          <w:tcPr>
            <w:tcW w:w="1818" w:type="dxa"/>
            <w:tcBorders>
              <w:top w:val="single" w:sz="4" w:space="0" w:color="auto"/>
              <w:left w:val="nil"/>
              <w:bottom w:val="single" w:sz="4" w:space="0" w:color="auto"/>
              <w:right w:val="single" w:sz="4" w:space="0" w:color="auto"/>
            </w:tcBorders>
            <w:shd w:val="clear" w:color="auto" w:fill="auto"/>
            <w:vAlign w:val="center"/>
            <w:hideMark/>
          </w:tcPr>
          <w:p w:rsidR="00AA1749" w:rsidRPr="004807F3" w:rsidRDefault="00AA1749" w:rsidP="00AA1749">
            <w:pPr>
              <w:jc w:val="center"/>
              <w:rPr>
                <w:color w:val="000000"/>
                <w:sz w:val="28"/>
                <w:szCs w:val="28"/>
              </w:rPr>
            </w:pPr>
            <w:r w:rsidRPr="004807F3">
              <w:rPr>
                <w:color w:val="000000"/>
                <w:sz w:val="28"/>
                <w:szCs w:val="28"/>
              </w:rPr>
              <w:t>Предельный срок погашения долговых обязательств, возникающих при осуществлении заимствований</w:t>
            </w:r>
          </w:p>
        </w:tc>
        <w:tc>
          <w:tcPr>
            <w:tcW w:w="2508" w:type="dxa"/>
            <w:tcBorders>
              <w:top w:val="single" w:sz="4" w:space="0" w:color="auto"/>
              <w:left w:val="nil"/>
              <w:bottom w:val="single" w:sz="4" w:space="0" w:color="auto"/>
              <w:right w:val="single" w:sz="4" w:space="0" w:color="auto"/>
            </w:tcBorders>
            <w:shd w:val="clear" w:color="auto" w:fill="auto"/>
            <w:vAlign w:val="center"/>
            <w:hideMark/>
          </w:tcPr>
          <w:p w:rsidR="00AA1749" w:rsidRPr="004807F3" w:rsidRDefault="00AA1749" w:rsidP="00AA1749">
            <w:pPr>
              <w:jc w:val="center"/>
              <w:rPr>
                <w:color w:val="000000"/>
                <w:sz w:val="28"/>
                <w:szCs w:val="28"/>
              </w:rPr>
            </w:pPr>
            <w:r w:rsidRPr="004807F3">
              <w:rPr>
                <w:color w:val="000000"/>
                <w:sz w:val="28"/>
                <w:szCs w:val="28"/>
              </w:rPr>
              <w:t>Объем привлечения средств в районный бюджет в 2024 году, тыс. рублей</w:t>
            </w:r>
          </w:p>
        </w:tc>
        <w:tc>
          <w:tcPr>
            <w:tcW w:w="2016" w:type="dxa"/>
            <w:tcBorders>
              <w:top w:val="single" w:sz="4" w:space="0" w:color="auto"/>
              <w:left w:val="nil"/>
              <w:bottom w:val="single" w:sz="4" w:space="0" w:color="auto"/>
              <w:right w:val="single" w:sz="4" w:space="0" w:color="auto"/>
            </w:tcBorders>
            <w:shd w:val="clear" w:color="auto" w:fill="auto"/>
            <w:vAlign w:val="center"/>
            <w:hideMark/>
          </w:tcPr>
          <w:p w:rsidR="00AA1749" w:rsidRPr="004807F3" w:rsidRDefault="00AA1749" w:rsidP="00AA1749">
            <w:pPr>
              <w:jc w:val="center"/>
              <w:rPr>
                <w:color w:val="000000"/>
                <w:sz w:val="28"/>
                <w:szCs w:val="28"/>
              </w:rPr>
            </w:pPr>
            <w:r w:rsidRPr="004807F3">
              <w:rPr>
                <w:color w:val="000000"/>
                <w:sz w:val="28"/>
                <w:szCs w:val="28"/>
              </w:rPr>
              <w:t>Объем привлечения средств в районный бюджет в 2025 году, тыс. рублей</w:t>
            </w:r>
          </w:p>
        </w:tc>
      </w:tr>
      <w:tr w:rsidR="00AA1749" w:rsidRPr="004807F3" w:rsidTr="00AA1749">
        <w:trPr>
          <w:trHeight w:val="375"/>
        </w:trPr>
        <w:tc>
          <w:tcPr>
            <w:tcW w:w="3627" w:type="dxa"/>
            <w:tcBorders>
              <w:top w:val="nil"/>
              <w:left w:val="single" w:sz="4" w:space="0" w:color="auto"/>
              <w:bottom w:val="single" w:sz="4" w:space="0" w:color="auto"/>
              <w:right w:val="single" w:sz="4" w:space="0" w:color="auto"/>
            </w:tcBorders>
            <w:shd w:val="clear" w:color="auto" w:fill="auto"/>
            <w:noWrap/>
            <w:vAlign w:val="bottom"/>
            <w:hideMark/>
          </w:tcPr>
          <w:p w:rsidR="00AA1749" w:rsidRPr="004807F3" w:rsidRDefault="00AA1749" w:rsidP="00AA1749">
            <w:pPr>
              <w:rPr>
                <w:color w:val="000000"/>
                <w:sz w:val="28"/>
                <w:szCs w:val="28"/>
              </w:rPr>
            </w:pPr>
            <w:r w:rsidRPr="004807F3">
              <w:rPr>
                <w:color w:val="000000"/>
                <w:sz w:val="28"/>
                <w:szCs w:val="28"/>
              </w:rPr>
              <w:t>Кредиты кредитных организаций</w:t>
            </w:r>
          </w:p>
        </w:tc>
        <w:tc>
          <w:tcPr>
            <w:tcW w:w="1818" w:type="dxa"/>
            <w:tcBorders>
              <w:top w:val="nil"/>
              <w:left w:val="nil"/>
              <w:bottom w:val="single" w:sz="4" w:space="0" w:color="auto"/>
              <w:right w:val="single" w:sz="4" w:space="0" w:color="auto"/>
            </w:tcBorders>
            <w:shd w:val="clear" w:color="auto" w:fill="auto"/>
            <w:noWrap/>
            <w:vAlign w:val="bottom"/>
            <w:hideMark/>
          </w:tcPr>
          <w:p w:rsidR="00AA1749" w:rsidRPr="004807F3" w:rsidRDefault="00AA1749" w:rsidP="00AA1749">
            <w:pPr>
              <w:jc w:val="center"/>
              <w:rPr>
                <w:color w:val="000000"/>
                <w:sz w:val="28"/>
                <w:szCs w:val="28"/>
              </w:rPr>
            </w:pPr>
            <w:r w:rsidRPr="004807F3">
              <w:rPr>
                <w:color w:val="000000"/>
                <w:sz w:val="28"/>
                <w:szCs w:val="28"/>
              </w:rPr>
              <w:t>до 3 лет</w:t>
            </w:r>
          </w:p>
        </w:tc>
        <w:tc>
          <w:tcPr>
            <w:tcW w:w="2508" w:type="dxa"/>
            <w:tcBorders>
              <w:top w:val="nil"/>
              <w:left w:val="nil"/>
              <w:bottom w:val="single" w:sz="4" w:space="0" w:color="auto"/>
              <w:right w:val="single" w:sz="4" w:space="0" w:color="auto"/>
            </w:tcBorders>
            <w:shd w:val="clear" w:color="auto" w:fill="auto"/>
            <w:noWrap/>
            <w:vAlign w:val="bottom"/>
            <w:hideMark/>
          </w:tcPr>
          <w:p w:rsidR="00AA1749" w:rsidRPr="004807F3" w:rsidRDefault="00AA1749" w:rsidP="00AA1749">
            <w:pPr>
              <w:jc w:val="center"/>
              <w:rPr>
                <w:color w:val="000000"/>
                <w:sz w:val="28"/>
                <w:szCs w:val="28"/>
              </w:rPr>
            </w:pPr>
            <w:r w:rsidRPr="004807F3">
              <w:rPr>
                <w:color w:val="000000"/>
                <w:sz w:val="28"/>
                <w:szCs w:val="28"/>
              </w:rPr>
              <w:t>3 200,0</w:t>
            </w:r>
          </w:p>
        </w:tc>
        <w:tc>
          <w:tcPr>
            <w:tcW w:w="2016" w:type="dxa"/>
            <w:tcBorders>
              <w:top w:val="nil"/>
              <w:left w:val="nil"/>
              <w:bottom w:val="single" w:sz="4" w:space="0" w:color="auto"/>
              <w:right w:val="single" w:sz="4" w:space="0" w:color="auto"/>
            </w:tcBorders>
            <w:shd w:val="clear" w:color="auto" w:fill="auto"/>
            <w:noWrap/>
            <w:vAlign w:val="bottom"/>
            <w:hideMark/>
          </w:tcPr>
          <w:p w:rsidR="00AA1749" w:rsidRPr="004807F3" w:rsidRDefault="00AA1749" w:rsidP="00AA1749">
            <w:pPr>
              <w:jc w:val="center"/>
              <w:rPr>
                <w:color w:val="000000"/>
                <w:sz w:val="28"/>
                <w:szCs w:val="28"/>
              </w:rPr>
            </w:pPr>
            <w:r w:rsidRPr="004807F3">
              <w:rPr>
                <w:color w:val="000000"/>
                <w:sz w:val="28"/>
                <w:szCs w:val="28"/>
              </w:rPr>
              <w:t>4 800,0</w:t>
            </w:r>
          </w:p>
        </w:tc>
      </w:tr>
      <w:tr w:rsidR="00AA1749" w:rsidRPr="004807F3" w:rsidTr="00AA1749">
        <w:trPr>
          <w:trHeight w:val="375"/>
        </w:trPr>
        <w:tc>
          <w:tcPr>
            <w:tcW w:w="3627" w:type="dxa"/>
            <w:tcBorders>
              <w:top w:val="nil"/>
              <w:left w:val="nil"/>
              <w:bottom w:val="nil"/>
              <w:right w:val="nil"/>
            </w:tcBorders>
            <w:shd w:val="clear" w:color="auto" w:fill="auto"/>
            <w:noWrap/>
            <w:vAlign w:val="bottom"/>
            <w:hideMark/>
          </w:tcPr>
          <w:p w:rsidR="00AA1749" w:rsidRPr="004807F3" w:rsidRDefault="00AA1749" w:rsidP="00AA1749">
            <w:pPr>
              <w:rPr>
                <w:color w:val="000000"/>
                <w:sz w:val="28"/>
                <w:szCs w:val="28"/>
              </w:rPr>
            </w:pPr>
          </w:p>
        </w:tc>
        <w:tc>
          <w:tcPr>
            <w:tcW w:w="1818" w:type="dxa"/>
            <w:tcBorders>
              <w:top w:val="nil"/>
              <w:left w:val="nil"/>
              <w:bottom w:val="nil"/>
              <w:right w:val="nil"/>
            </w:tcBorders>
            <w:shd w:val="clear" w:color="auto" w:fill="auto"/>
            <w:noWrap/>
            <w:vAlign w:val="bottom"/>
            <w:hideMark/>
          </w:tcPr>
          <w:p w:rsidR="00AA1749" w:rsidRPr="004807F3" w:rsidRDefault="00AA1749" w:rsidP="00AA1749">
            <w:pPr>
              <w:rPr>
                <w:color w:val="000000"/>
                <w:sz w:val="28"/>
                <w:szCs w:val="28"/>
              </w:rPr>
            </w:pPr>
          </w:p>
        </w:tc>
        <w:tc>
          <w:tcPr>
            <w:tcW w:w="2508" w:type="dxa"/>
            <w:tcBorders>
              <w:top w:val="nil"/>
              <w:left w:val="nil"/>
              <w:bottom w:val="nil"/>
              <w:right w:val="nil"/>
            </w:tcBorders>
            <w:shd w:val="clear" w:color="auto" w:fill="auto"/>
            <w:noWrap/>
            <w:vAlign w:val="bottom"/>
            <w:hideMark/>
          </w:tcPr>
          <w:p w:rsidR="00AA1749" w:rsidRPr="004807F3" w:rsidRDefault="00AA1749" w:rsidP="00AA1749">
            <w:pPr>
              <w:rPr>
                <w:color w:val="000000"/>
                <w:sz w:val="28"/>
                <w:szCs w:val="28"/>
              </w:rPr>
            </w:pPr>
          </w:p>
        </w:tc>
        <w:tc>
          <w:tcPr>
            <w:tcW w:w="2016" w:type="dxa"/>
            <w:tcBorders>
              <w:top w:val="nil"/>
              <w:left w:val="nil"/>
              <w:bottom w:val="nil"/>
              <w:right w:val="nil"/>
            </w:tcBorders>
            <w:shd w:val="clear" w:color="auto" w:fill="auto"/>
            <w:noWrap/>
            <w:vAlign w:val="bottom"/>
            <w:hideMark/>
          </w:tcPr>
          <w:p w:rsidR="00AA1749" w:rsidRPr="004807F3" w:rsidRDefault="00AA1749" w:rsidP="00AA1749">
            <w:pPr>
              <w:rPr>
                <w:color w:val="000000"/>
                <w:sz w:val="28"/>
                <w:szCs w:val="28"/>
              </w:rPr>
            </w:pPr>
          </w:p>
        </w:tc>
      </w:tr>
      <w:tr w:rsidR="00AA1749" w:rsidRPr="004807F3" w:rsidTr="00AA1749">
        <w:trPr>
          <w:trHeight w:val="855"/>
        </w:trPr>
        <w:tc>
          <w:tcPr>
            <w:tcW w:w="9969" w:type="dxa"/>
            <w:gridSpan w:val="4"/>
            <w:tcBorders>
              <w:top w:val="nil"/>
              <w:left w:val="nil"/>
              <w:bottom w:val="nil"/>
              <w:right w:val="nil"/>
            </w:tcBorders>
            <w:shd w:val="clear" w:color="auto" w:fill="auto"/>
            <w:vAlign w:val="bottom"/>
            <w:hideMark/>
          </w:tcPr>
          <w:p w:rsidR="00AA1749" w:rsidRPr="004807F3" w:rsidRDefault="00AA1749" w:rsidP="00AA1749">
            <w:pPr>
              <w:jc w:val="center"/>
              <w:rPr>
                <w:b/>
                <w:bCs/>
                <w:color w:val="000000"/>
                <w:sz w:val="28"/>
                <w:szCs w:val="28"/>
              </w:rPr>
            </w:pPr>
            <w:r w:rsidRPr="004807F3">
              <w:rPr>
                <w:b/>
                <w:bCs/>
                <w:color w:val="000000"/>
                <w:sz w:val="28"/>
                <w:szCs w:val="28"/>
              </w:rPr>
              <w:t>1. Погашение в 2024 и 2025 годах муниципальных долговых обязательств Куменского района, выраженных в валюте Российской Федерации</w:t>
            </w:r>
          </w:p>
        </w:tc>
      </w:tr>
      <w:tr w:rsidR="00AA1749" w:rsidRPr="004807F3" w:rsidTr="00AA1749">
        <w:trPr>
          <w:trHeight w:val="375"/>
        </w:trPr>
        <w:tc>
          <w:tcPr>
            <w:tcW w:w="3627" w:type="dxa"/>
            <w:tcBorders>
              <w:top w:val="nil"/>
              <w:left w:val="nil"/>
              <w:bottom w:val="nil"/>
              <w:right w:val="nil"/>
            </w:tcBorders>
            <w:shd w:val="clear" w:color="auto" w:fill="auto"/>
            <w:noWrap/>
            <w:vAlign w:val="bottom"/>
            <w:hideMark/>
          </w:tcPr>
          <w:p w:rsidR="00AA1749" w:rsidRPr="004807F3" w:rsidRDefault="00AA1749" w:rsidP="00AA1749">
            <w:pPr>
              <w:rPr>
                <w:color w:val="000000"/>
                <w:sz w:val="28"/>
                <w:szCs w:val="28"/>
              </w:rPr>
            </w:pPr>
          </w:p>
        </w:tc>
        <w:tc>
          <w:tcPr>
            <w:tcW w:w="1818" w:type="dxa"/>
            <w:tcBorders>
              <w:top w:val="nil"/>
              <w:left w:val="nil"/>
              <w:bottom w:val="nil"/>
              <w:right w:val="nil"/>
            </w:tcBorders>
            <w:shd w:val="clear" w:color="auto" w:fill="auto"/>
            <w:noWrap/>
            <w:vAlign w:val="bottom"/>
            <w:hideMark/>
          </w:tcPr>
          <w:p w:rsidR="00AA1749" w:rsidRPr="004807F3" w:rsidRDefault="00AA1749" w:rsidP="00AA1749">
            <w:pPr>
              <w:rPr>
                <w:color w:val="000000"/>
                <w:sz w:val="28"/>
                <w:szCs w:val="28"/>
              </w:rPr>
            </w:pPr>
          </w:p>
        </w:tc>
        <w:tc>
          <w:tcPr>
            <w:tcW w:w="2508" w:type="dxa"/>
            <w:tcBorders>
              <w:top w:val="nil"/>
              <w:left w:val="nil"/>
              <w:bottom w:val="nil"/>
              <w:right w:val="nil"/>
            </w:tcBorders>
            <w:shd w:val="clear" w:color="auto" w:fill="auto"/>
            <w:noWrap/>
            <w:vAlign w:val="bottom"/>
            <w:hideMark/>
          </w:tcPr>
          <w:p w:rsidR="00AA1749" w:rsidRPr="004807F3" w:rsidRDefault="00AA1749" w:rsidP="00AA1749">
            <w:pPr>
              <w:rPr>
                <w:color w:val="000000"/>
                <w:sz w:val="28"/>
                <w:szCs w:val="28"/>
              </w:rPr>
            </w:pPr>
          </w:p>
        </w:tc>
        <w:tc>
          <w:tcPr>
            <w:tcW w:w="2016" w:type="dxa"/>
            <w:tcBorders>
              <w:top w:val="nil"/>
              <w:left w:val="nil"/>
              <w:bottom w:val="nil"/>
              <w:right w:val="nil"/>
            </w:tcBorders>
            <w:shd w:val="clear" w:color="auto" w:fill="auto"/>
            <w:noWrap/>
            <w:vAlign w:val="bottom"/>
            <w:hideMark/>
          </w:tcPr>
          <w:p w:rsidR="00AA1749" w:rsidRPr="004807F3" w:rsidRDefault="00AA1749" w:rsidP="00AA1749">
            <w:pPr>
              <w:rPr>
                <w:color w:val="000000"/>
                <w:sz w:val="28"/>
                <w:szCs w:val="28"/>
              </w:rPr>
            </w:pPr>
          </w:p>
        </w:tc>
      </w:tr>
      <w:tr w:rsidR="00AA1749" w:rsidRPr="004807F3" w:rsidTr="00AA1749">
        <w:trPr>
          <w:trHeight w:val="2250"/>
        </w:trPr>
        <w:tc>
          <w:tcPr>
            <w:tcW w:w="544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A1749" w:rsidRPr="004807F3" w:rsidRDefault="00AA1749" w:rsidP="00AA1749">
            <w:pPr>
              <w:jc w:val="center"/>
              <w:rPr>
                <w:color w:val="000000"/>
                <w:sz w:val="28"/>
                <w:szCs w:val="28"/>
              </w:rPr>
            </w:pPr>
            <w:r w:rsidRPr="004807F3">
              <w:rPr>
                <w:color w:val="000000"/>
                <w:sz w:val="28"/>
                <w:szCs w:val="28"/>
              </w:rPr>
              <w:t>Вид долговых обязательств</w:t>
            </w:r>
          </w:p>
        </w:tc>
        <w:tc>
          <w:tcPr>
            <w:tcW w:w="2508" w:type="dxa"/>
            <w:tcBorders>
              <w:top w:val="single" w:sz="4" w:space="0" w:color="auto"/>
              <w:left w:val="nil"/>
              <w:bottom w:val="single" w:sz="4" w:space="0" w:color="auto"/>
              <w:right w:val="single" w:sz="4" w:space="0" w:color="auto"/>
            </w:tcBorders>
            <w:shd w:val="clear" w:color="auto" w:fill="auto"/>
            <w:vAlign w:val="center"/>
            <w:hideMark/>
          </w:tcPr>
          <w:p w:rsidR="00AA1749" w:rsidRPr="004807F3" w:rsidRDefault="00AA1749" w:rsidP="00AA1749">
            <w:pPr>
              <w:jc w:val="center"/>
              <w:rPr>
                <w:color w:val="000000"/>
                <w:sz w:val="28"/>
                <w:szCs w:val="28"/>
              </w:rPr>
            </w:pPr>
            <w:r w:rsidRPr="004807F3">
              <w:rPr>
                <w:color w:val="000000"/>
                <w:sz w:val="28"/>
                <w:szCs w:val="28"/>
              </w:rPr>
              <w:t>Объем погашения долговых обязательств в 2024 году, тыс. рублей</w:t>
            </w:r>
          </w:p>
        </w:tc>
        <w:tc>
          <w:tcPr>
            <w:tcW w:w="2016" w:type="dxa"/>
            <w:tcBorders>
              <w:top w:val="single" w:sz="4" w:space="0" w:color="auto"/>
              <w:left w:val="nil"/>
              <w:bottom w:val="single" w:sz="4" w:space="0" w:color="auto"/>
              <w:right w:val="single" w:sz="4" w:space="0" w:color="auto"/>
            </w:tcBorders>
            <w:shd w:val="clear" w:color="auto" w:fill="auto"/>
            <w:vAlign w:val="center"/>
            <w:hideMark/>
          </w:tcPr>
          <w:p w:rsidR="00AA1749" w:rsidRPr="004807F3" w:rsidRDefault="00AA1749" w:rsidP="00AA1749">
            <w:pPr>
              <w:jc w:val="center"/>
              <w:rPr>
                <w:color w:val="000000"/>
                <w:sz w:val="28"/>
                <w:szCs w:val="28"/>
              </w:rPr>
            </w:pPr>
            <w:r w:rsidRPr="004807F3">
              <w:rPr>
                <w:color w:val="000000"/>
                <w:sz w:val="28"/>
                <w:szCs w:val="28"/>
              </w:rPr>
              <w:t>Объем погашения долговых обязательств в 2025 году, тыс. рублей</w:t>
            </w:r>
          </w:p>
        </w:tc>
      </w:tr>
      <w:tr w:rsidR="00AA1749" w:rsidRPr="004807F3" w:rsidTr="00AA1749">
        <w:trPr>
          <w:trHeight w:val="375"/>
        </w:trPr>
        <w:tc>
          <w:tcPr>
            <w:tcW w:w="544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A1749" w:rsidRPr="004807F3" w:rsidRDefault="00AA1749" w:rsidP="00AA1749">
            <w:pPr>
              <w:rPr>
                <w:color w:val="000000"/>
                <w:sz w:val="28"/>
                <w:szCs w:val="28"/>
              </w:rPr>
            </w:pPr>
            <w:r w:rsidRPr="004807F3">
              <w:rPr>
                <w:color w:val="000000"/>
                <w:sz w:val="28"/>
                <w:szCs w:val="28"/>
              </w:rPr>
              <w:t>Кредиты кредитных организаций</w:t>
            </w:r>
          </w:p>
        </w:tc>
        <w:tc>
          <w:tcPr>
            <w:tcW w:w="2508" w:type="dxa"/>
            <w:tcBorders>
              <w:top w:val="nil"/>
              <w:left w:val="nil"/>
              <w:bottom w:val="single" w:sz="4" w:space="0" w:color="auto"/>
              <w:right w:val="single" w:sz="4" w:space="0" w:color="auto"/>
            </w:tcBorders>
            <w:shd w:val="clear" w:color="auto" w:fill="auto"/>
            <w:noWrap/>
            <w:vAlign w:val="bottom"/>
            <w:hideMark/>
          </w:tcPr>
          <w:p w:rsidR="00AA1749" w:rsidRPr="004807F3" w:rsidRDefault="00AA1749" w:rsidP="00AA1749">
            <w:pPr>
              <w:jc w:val="center"/>
              <w:rPr>
                <w:color w:val="000000"/>
                <w:sz w:val="28"/>
                <w:szCs w:val="28"/>
              </w:rPr>
            </w:pPr>
            <w:r w:rsidRPr="004807F3">
              <w:rPr>
                <w:color w:val="000000"/>
                <w:sz w:val="28"/>
                <w:szCs w:val="28"/>
              </w:rPr>
              <w:t>2 600,0</w:t>
            </w:r>
          </w:p>
        </w:tc>
        <w:tc>
          <w:tcPr>
            <w:tcW w:w="2016" w:type="dxa"/>
            <w:tcBorders>
              <w:top w:val="nil"/>
              <w:left w:val="nil"/>
              <w:bottom w:val="single" w:sz="4" w:space="0" w:color="auto"/>
              <w:right w:val="single" w:sz="4" w:space="0" w:color="auto"/>
            </w:tcBorders>
            <w:shd w:val="clear" w:color="auto" w:fill="auto"/>
            <w:noWrap/>
            <w:vAlign w:val="bottom"/>
            <w:hideMark/>
          </w:tcPr>
          <w:p w:rsidR="00AA1749" w:rsidRPr="004807F3" w:rsidRDefault="00AA1749" w:rsidP="00AA1749">
            <w:pPr>
              <w:jc w:val="center"/>
              <w:rPr>
                <w:color w:val="000000"/>
                <w:sz w:val="28"/>
                <w:szCs w:val="28"/>
              </w:rPr>
            </w:pPr>
            <w:r w:rsidRPr="004807F3">
              <w:rPr>
                <w:color w:val="000000"/>
                <w:sz w:val="28"/>
                <w:szCs w:val="28"/>
              </w:rPr>
              <w:t>4 200,0</w:t>
            </w:r>
          </w:p>
        </w:tc>
      </w:tr>
      <w:tr w:rsidR="00AA1749" w:rsidRPr="004807F3" w:rsidTr="00AA1749">
        <w:trPr>
          <w:trHeight w:val="375"/>
        </w:trPr>
        <w:tc>
          <w:tcPr>
            <w:tcW w:w="3627" w:type="dxa"/>
            <w:tcBorders>
              <w:top w:val="nil"/>
              <w:left w:val="nil"/>
              <w:bottom w:val="nil"/>
              <w:right w:val="nil"/>
            </w:tcBorders>
            <w:shd w:val="clear" w:color="auto" w:fill="auto"/>
            <w:noWrap/>
            <w:vAlign w:val="bottom"/>
            <w:hideMark/>
          </w:tcPr>
          <w:p w:rsidR="00AA1749" w:rsidRPr="004807F3" w:rsidRDefault="00AA1749" w:rsidP="00AA1749">
            <w:pPr>
              <w:rPr>
                <w:color w:val="000000"/>
                <w:sz w:val="28"/>
                <w:szCs w:val="28"/>
              </w:rPr>
            </w:pPr>
          </w:p>
        </w:tc>
        <w:tc>
          <w:tcPr>
            <w:tcW w:w="1818" w:type="dxa"/>
            <w:tcBorders>
              <w:top w:val="nil"/>
              <w:left w:val="nil"/>
              <w:bottom w:val="nil"/>
              <w:right w:val="nil"/>
            </w:tcBorders>
            <w:shd w:val="clear" w:color="auto" w:fill="auto"/>
            <w:noWrap/>
            <w:vAlign w:val="bottom"/>
            <w:hideMark/>
          </w:tcPr>
          <w:p w:rsidR="00AA1749" w:rsidRPr="004807F3" w:rsidRDefault="00AA1749" w:rsidP="00AA1749">
            <w:pPr>
              <w:rPr>
                <w:color w:val="000000"/>
                <w:sz w:val="28"/>
                <w:szCs w:val="28"/>
              </w:rPr>
            </w:pPr>
          </w:p>
        </w:tc>
        <w:tc>
          <w:tcPr>
            <w:tcW w:w="2508" w:type="dxa"/>
            <w:tcBorders>
              <w:top w:val="nil"/>
              <w:left w:val="nil"/>
              <w:bottom w:val="nil"/>
              <w:right w:val="nil"/>
            </w:tcBorders>
            <w:shd w:val="clear" w:color="auto" w:fill="auto"/>
            <w:noWrap/>
            <w:vAlign w:val="bottom"/>
            <w:hideMark/>
          </w:tcPr>
          <w:p w:rsidR="00AA1749" w:rsidRPr="004807F3" w:rsidRDefault="00AA1749" w:rsidP="00AA1749">
            <w:pPr>
              <w:rPr>
                <w:color w:val="000000"/>
                <w:sz w:val="28"/>
                <w:szCs w:val="28"/>
              </w:rPr>
            </w:pPr>
          </w:p>
        </w:tc>
        <w:tc>
          <w:tcPr>
            <w:tcW w:w="2016" w:type="dxa"/>
            <w:tcBorders>
              <w:top w:val="nil"/>
              <w:left w:val="nil"/>
              <w:bottom w:val="nil"/>
              <w:right w:val="nil"/>
            </w:tcBorders>
            <w:shd w:val="clear" w:color="auto" w:fill="auto"/>
            <w:noWrap/>
            <w:vAlign w:val="bottom"/>
            <w:hideMark/>
          </w:tcPr>
          <w:p w:rsidR="00AA1749" w:rsidRPr="004807F3" w:rsidRDefault="00AA1749" w:rsidP="00AA1749">
            <w:pPr>
              <w:rPr>
                <w:color w:val="000000"/>
                <w:sz w:val="28"/>
                <w:szCs w:val="28"/>
              </w:rPr>
            </w:pPr>
          </w:p>
        </w:tc>
      </w:tr>
      <w:tr w:rsidR="00AA1749" w:rsidRPr="004807F3" w:rsidTr="00AA1749">
        <w:trPr>
          <w:trHeight w:val="375"/>
        </w:trPr>
        <w:tc>
          <w:tcPr>
            <w:tcW w:w="3627" w:type="dxa"/>
            <w:tcBorders>
              <w:top w:val="nil"/>
              <w:left w:val="nil"/>
              <w:bottom w:val="nil"/>
              <w:right w:val="nil"/>
            </w:tcBorders>
            <w:shd w:val="clear" w:color="auto" w:fill="auto"/>
            <w:noWrap/>
            <w:vAlign w:val="bottom"/>
            <w:hideMark/>
          </w:tcPr>
          <w:p w:rsidR="00AA1749" w:rsidRPr="004807F3" w:rsidRDefault="00AA1749" w:rsidP="00AA1749">
            <w:pPr>
              <w:rPr>
                <w:color w:val="000000"/>
                <w:sz w:val="28"/>
                <w:szCs w:val="28"/>
              </w:rPr>
            </w:pPr>
            <w:r w:rsidRPr="004807F3">
              <w:rPr>
                <w:color w:val="000000"/>
                <w:sz w:val="28"/>
                <w:szCs w:val="28"/>
              </w:rPr>
              <w:t>Заместитель главы администнрации района,</w:t>
            </w:r>
          </w:p>
        </w:tc>
        <w:tc>
          <w:tcPr>
            <w:tcW w:w="1818" w:type="dxa"/>
            <w:tcBorders>
              <w:top w:val="nil"/>
              <w:left w:val="nil"/>
              <w:bottom w:val="nil"/>
              <w:right w:val="nil"/>
            </w:tcBorders>
            <w:shd w:val="clear" w:color="auto" w:fill="auto"/>
            <w:noWrap/>
            <w:vAlign w:val="bottom"/>
            <w:hideMark/>
          </w:tcPr>
          <w:p w:rsidR="00AA1749" w:rsidRPr="004807F3" w:rsidRDefault="00AA1749" w:rsidP="00AA1749">
            <w:pPr>
              <w:rPr>
                <w:color w:val="000000"/>
                <w:sz w:val="28"/>
                <w:szCs w:val="28"/>
              </w:rPr>
            </w:pPr>
          </w:p>
        </w:tc>
        <w:tc>
          <w:tcPr>
            <w:tcW w:w="2508" w:type="dxa"/>
            <w:tcBorders>
              <w:top w:val="nil"/>
              <w:left w:val="nil"/>
              <w:bottom w:val="nil"/>
              <w:right w:val="nil"/>
            </w:tcBorders>
            <w:shd w:val="clear" w:color="auto" w:fill="auto"/>
            <w:noWrap/>
            <w:vAlign w:val="bottom"/>
            <w:hideMark/>
          </w:tcPr>
          <w:p w:rsidR="00AA1749" w:rsidRPr="004807F3" w:rsidRDefault="00AA1749" w:rsidP="00AA1749">
            <w:pPr>
              <w:rPr>
                <w:color w:val="000000"/>
                <w:sz w:val="28"/>
                <w:szCs w:val="28"/>
              </w:rPr>
            </w:pPr>
          </w:p>
        </w:tc>
        <w:tc>
          <w:tcPr>
            <w:tcW w:w="2016" w:type="dxa"/>
            <w:tcBorders>
              <w:top w:val="nil"/>
              <w:left w:val="nil"/>
              <w:bottom w:val="nil"/>
              <w:right w:val="nil"/>
            </w:tcBorders>
            <w:shd w:val="clear" w:color="auto" w:fill="auto"/>
            <w:noWrap/>
            <w:vAlign w:val="bottom"/>
            <w:hideMark/>
          </w:tcPr>
          <w:p w:rsidR="00AA1749" w:rsidRPr="004807F3" w:rsidRDefault="00AA1749" w:rsidP="00AA1749">
            <w:pPr>
              <w:rPr>
                <w:color w:val="000000"/>
                <w:sz w:val="28"/>
                <w:szCs w:val="28"/>
              </w:rPr>
            </w:pPr>
          </w:p>
        </w:tc>
      </w:tr>
      <w:tr w:rsidR="00AA1749" w:rsidRPr="004807F3" w:rsidTr="00AA1749">
        <w:trPr>
          <w:trHeight w:val="375"/>
        </w:trPr>
        <w:tc>
          <w:tcPr>
            <w:tcW w:w="3627" w:type="dxa"/>
            <w:tcBorders>
              <w:top w:val="nil"/>
              <w:left w:val="nil"/>
              <w:bottom w:val="nil"/>
              <w:right w:val="nil"/>
            </w:tcBorders>
            <w:shd w:val="clear" w:color="auto" w:fill="auto"/>
            <w:noWrap/>
            <w:vAlign w:val="bottom"/>
            <w:hideMark/>
          </w:tcPr>
          <w:p w:rsidR="00AA1749" w:rsidRPr="004807F3" w:rsidRDefault="00AA1749" w:rsidP="00AA1749">
            <w:pPr>
              <w:rPr>
                <w:color w:val="000000"/>
                <w:sz w:val="28"/>
                <w:szCs w:val="28"/>
              </w:rPr>
            </w:pPr>
            <w:r w:rsidRPr="004807F3">
              <w:rPr>
                <w:color w:val="000000"/>
                <w:sz w:val="28"/>
                <w:szCs w:val="28"/>
              </w:rPr>
              <w:t>начальник финансового управления</w:t>
            </w:r>
          </w:p>
        </w:tc>
        <w:tc>
          <w:tcPr>
            <w:tcW w:w="1818" w:type="dxa"/>
            <w:tcBorders>
              <w:top w:val="nil"/>
              <w:left w:val="nil"/>
              <w:bottom w:val="nil"/>
              <w:right w:val="nil"/>
            </w:tcBorders>
            <w:shd w:val="clear" w:color="auto" w:fill="auto"/>
            <w:noWrap/>
            <w:vAlign w:val="bottom"/>
            <w:hideMark/>
          </w:tcPr>
          <w:p w:rsidR="00AA1749" w:rsidRPr="004807F3" w:rsidRDefault="00AA1749" w:rsidP="00AA1749">
            <w:pPr>
              <w:rPr>
                <w:color w:val="000000"/>
                <w:sz w:val="28"/>
                <w:szCs w:val="28"/>
              </w:rPr>
            </w:pPr>
          </w:p>
        </w:tc>
        <w:tc>
          <w:tcPr>
            <w:tcW w:w="2508" w:type="dxa"/>
            <w:tcBorders>
              <w:top w:val="nil"/>
              <w:left w:val="nil"/>
              <w:bottom w:val="nil"/>
              <w:right w:val="nil"/>
            </w:tcBorders>
            <w:shd w:val="clear" w:color="auto" w:fill="auto"/>
            <w:noWrap/>
            <w:vAlign w:val="bottom"/>
            <w:hideMark/>
          </w:tcPr>
          <w:p w:rsidR="00AA1749" w:rsidRPr="004807F3" w:rsidRDefault="00AA1749" w:rsidP="00AA1749">
            <w:pPr>
              <w:rPr>
                <w:color w:val="000000"/>
                <w:sz w:val="28"/>
                <w:szCs w:val="28"/>
              </w:rPr>
            </w:pPr>
            <w:r w:rsidRPr="004807F3">
              <w:rPr>
                <w:color w:val="000000"/>
                <w:sz w:val="28"/>
                <w:szCs w:val="28"/>
              </w:rPr>
              <w:t>О.В. Медведкова</w:t>
            </w:r>
          </w:p>
        </w:tc>
        <w:tc>
          <w:tcPr>
            <w:tcW w:w="2016" w:type="dxa"/>
            <w:tcBorders>
              <w:top w:val="nil"/>
              <w:left w:val="nil"/>
              <w:bottom w:val="nil"/>
              <w:right w:val="nil"/>
            </w:tcBorders>
            <w:shd w:val="clear" w:color="auto" w:fill="auto"/>
            <w:noWrap/>
            <w:vAlign w:val="bottom"/>
            <w:hideMark/>
          </w:tcPr>
          <w:p w:rsidR="00AA1749" w:rsidRPr="004807F3" w:rsidRDefault="00AA1749" w:rsidP="00AA1749">
            <w:pPr>
              <w:rPr>
                <w:color w:val="000000"/>
                <w:sz w:val="28"/>
                <w:szCs w:val="28"/>
              </w:rPr>
            </w:pPr>
          </w:p>
        </w:tc>
      </w:tr>
      <w:tr w:rsidR="00AA1749" w:rsidRPr="004807F3" w:rsidTr="00AA1749">
        <w:trPr>
          <w:trHeight w:val="375"/>
        </w:trPr>
        <w:tc>
          <w:tcPr>
            <w:tcW w:w="3627" w:type="dxa"/>
            <w:tcBorders>
              <w:top w:val="nil"/>
              <w:left w:val="nil"/>
              <w:bottom w:val="nil"/>
              <w:right w:val="nil"/>
            </w:tcBorders>
            <w:shd w:val="clear" w:color="auto" w:fill="auto"/>
            <w:noWrap/>
            <w:vAlign w:val="bottom"/>
            <w:hideMark/>
          </w:tcPr>
          <w:p w:rsidR="00AA1749" w:rsidRPr="004807F3" w:rsidRDefault="00AA1749" w:rsidP="00AA1749">
            <w:pPr>
              <w:rPr>
                <w:color w:val="000000"/>
                <w:sz w:val="28"/>
                <w:szCs w:val="28"/>
              </w:rPr>
            </w:pPr>
          </w:p>
        </w:tc>
        <w:tc>
          <w:tcPr>
            <w:tcW w:w="1818" w:type="dxa"/>
            <w:tcBorders>
              <w:top w:val="nil"/>
              <w:left w:val="nil"/>
              <w:bottom w:val="nil"/>
              <w:right w:val="nil"/>
            </w:tcBorders>
            <w:shd w:val="clear" w:color="auto" w:fill="auto"/>
            <w:noWrap/>
            <w:vAlign w:val="bottom"/>
            <w:hideMark/>
          </w:tcPr>
          <w:p w:rsidR="00AA1749" w:rsidRPr="004807F3" w:rsidRDefault="00AA1749" w:rsidP="00AA1749">
            <w:pPr>
              <w:rPr>
                <w:color w:val="000000"/>
                <w:sz w:val="28"/>
                <w:szCs w:val="28"/>
              </w:rPr>
            </w:pPr>
          </w:p>
        </w:tc>
        <w:tc>
          <w:tcPr>
            <w:tcW w:w="2508" w:type="dxa"/>
            <w:tcBorders>
              <w:top w:val="nil"/>
              <w:left w:val="nil"/>
              <w:bottom w:val="nil"/>
              <w:right w:val="nil"/>
            </w:tcBorders>
            <w:shd w:val="clear" w:color="auto" w:fill="auto"/>
            <w:noWrap/>
            <w:vAlign w:val="bottom"/>
            <w:hideMark/>
          </w:tcPr>
          <w:p w:rsidR="00AA1749" w:rsidRPr="004807F3" w:rsidRDefault="00AA1749" w:rsidP="00AA1749">
            <w:pPr>
              <w:rPr>
                <w:color w:val="000000"/>
                <w:sz w:val="28"/>
                <w:szCs w:val="28"/>
              </w:rPr>
            </w:pPr>
          </w:p>
        </w:tc>
        <w:tc>
          <w:tcPr>
            <w:tcW w:w="2016" w:type="dxa"/>
            <w:tcBorders>
              <w:top w:val="nil"/>
              <w:left w:val="nil"/>
              <w:bottom w:val="nil"/>
              <w:right w:val="nil"/>
            </w:tcBorders>
            <w:shd w:val="clear" w:color="auto" w:fill="auto"/>
            <w:noWrap/>
            <w:vAlign w:val="bottom"/>
            <w:hideMark/>
          </w:tcPr>
          <w:p w:rsidR="00AA1749" w:rsidRPr="004807F3" w:rsidRDefault="00AA1749" w:rsidP="00AA1749">
            <w:pPr>
              <w:rPr>
                <w:color w:val="000000"/>
                <w:sz w:val="28"/>
                <w:szCs w:val="28"/>
              </w:rPr>
            </w:pPr>
          </w:p>
        </w:tc>
      </w:tr>
    </w:tbl>
    <w:p w:rsidR="00AA1749" w:rsidRDefault="00AA1749" w:rsidP="00AA1749"/>
    <w:p w:rsidR="00AA1749" w:rsidRDefault="00AA1749" w:rsidP="00AA1749">
      <w:pPr>
        <w:spacing w:after="200" w:line="276" w:lineRule="auto"/>
      </w:pPr>
      <w:r>
        <w:br w:type="page"/>
      </w:r>
    </w:p>
    <w:p w:rsidR="00AA1749" w:rsidRDefault="00AA1749" w:rsidP="00AA1749">
      <w:pPr>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Приложение № 18</w:t>
      </w:r>
    </w:p>
    <w:p w:rsidR="00AA1749" w:rsidRDefault="00AA1749" w:rsidP="00AA1749">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к решению Куменской </w:t>
      </w:r>
    </w:p>
    <w:p w:rsidR="00AA1749" w:rsidRDefault="00AA1749" w:rsidP="00AA1749">
      <w:pPr>
        <w:ind w:left="5664" w:firstLine="708"/>
        <w:rPr>
          <w:sz w:val="28"/>
          <w:szCs w:val="28"/>
        </w:rPr>
      </w:pPr>
      <w:r>
        <w:rPr>
          <w:sz w:val="28"/>
          <w:szCs w:val="28"/>
        </w:rPr>
        <w:t>районной Думы</w:t>
      </w:r>
    </w:p>
    <w:p w:rsidR="00AA1749" w:rsidRDefault="00AA1749" w:rsidP="00AA1749">
      <w:pPr>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sidR="00E01BE2">
        <w:rPr>
          <w:color w:val="000000"/>
          <w:sz w:val="28"/>
          <w:szCs w:val="28"/>
        </w:rPr>
        <w:t>о</w:t>
      </w:r>
      <w:r w:rsidR="00E01BE2" w:rsidRPr="004029E6">
        <w:rPr>
          <w:color w:val="000000"/>
          <w:sz w:val="28"/>
          <w:szCs w:val="28"/>
        </w:rPr>
        <w:t>т</w:t>
      </w:r>
      <w:r w:rsidR="00E01BE2">
        <w:rPr>
          <w:color w:val="000000"/>
          <w:sz w:val="28"/>
          <w:szCs w:val="28"/>
        </w:rPr>
        <w:t xml:space="preserve"> 20.12.2022 </w:t>
      </w:r>
      <w:r w:rsidR="00E01BE2" w:rsidRPr="004029E6">
        <w:rPr>
          <w:color w:val="000000"/>
          <w:sz w:val="28"/>
          <w:szCs w:val="28"/>
        </w:rPr>
        <w:t>№</w:t>
      </w:r>
      <w:r w:rsidR="00576D6E">
        <w:rPr>
          <w:color w:val="000000"/>
          <w:sz w:val="28"/>
          <w:szCs w:val="28"/>
        </w:rPr>
        <w:t xml:space="preserve"> 14/80</w:t>
      </w:r>
    </w:p>
    <w:p w:rsidR="00AA1749" w:rsidRDefault="00AA1749" w:rsidP="00AA1749">
      <w:pPr>
        <w:rPr>
          <w:sz w:val="28"/>
          <w:szCs w:val="28"/>
        </w:rPr>
      </w:pPr>
    </w:p>
    <w:p w:rsidR="00AA1749" w:rsidRDefault="00AA1749" w:rsidP="00AA1749">
      <w:pPr>
        <w:rPr>
          <w:sz w:val="28"/>
          <w:szCs w:val="28"/>
        </w:rPr>
      </w:pPr>
    </w:p>
    <w:p w:rsidR="00AA1749" w:rsidRPr="000C0D2D" w:rsidRDefault="00AA1749" w:rsidP="00AA1749">
      <w:pPr>
        <w:jc w:val="center"/>
        <w:rPr>
          <w:b/>
          <w:sz w:val="28"/>
          <w:szCs w:val="28"/>
        </w:rPr>
      </w:pPr>
      <w:r w:rsidRPr="000C0D2D">
        <w:rPr>
          <w:b/>
          <w:sz w:val="28"/>
          <w:szCs w:val="28"/>
        </w:rPr>
        <w:t>РАСПРЕДЕЛЕНИЕ</w:t>
      </w:r>
    </w:p>
    <w:p w:rsidR="00AA1749" w:rsidRDefault="00AA1749" w:rsidP="00AA1749">
      <w:pPr>
        <w:jc w:val="center"/>
        <w:rPr>
          <w:b/>
          <w:sz w:val="28"/>
          <w:szCs w:val="28"/>
        </w:rPr>
      </w:pPr>
      <w:r>
        <w:rPr>
          <w:b/>
          <w:sz w:val="28"/>
          <w:szCs w:val="28"/>
        </w:rPr>
        <w:t xml:space="preserve">дотации на выравнивание бюджетной обеспеченности поселений </w:t>
      </w:r>
      <w:r w:rsidRPr="000C0D2D">
        <w:rPr>
          <w:b/>
          <w:sz w:val="28"/>
          <w:szCs w:val="28"/>
        </w:rPr>
        <w:t xml:space="preserve">   </w:t>
      </w:r>
    </w:p>
    <w:p w:rsidR="00AA1749" w:rsidRDefault="00AA1749" w:rsidP="00AA1749">
      <w:pPr>
        <w:jc w:val="center"/>
        <w:rPr>
          <w:b/>
          <w:sz w:val="28"/>
          <w:szCs w:val="28"/>
        </w:rPr>
      </w:pPr>
      <w:r>
        <w:rPr>
          <w:b/>
          <w:sz w:val="28"/>
          <w:szCs w:val="28"/>
        </w:rPr>
        <w:t xml:space="preserve">на </w:t>
      </w:r>
      <w:r w:rsidRPr="000C0D2D">
        <w:rPr>
          <w:b/>
          <w:sz w:val="28"/>
          <w:szCs w:val="28"/>
        </w:rPr>
        <w:t>20</w:t>
      </w:r>
      <w:r>
        <w:rPr>
          <w:b/>
          <w:sz w:val="28"/>
          <w:szCs w:val="28"/>
        </w:rPr>
        <w:t>23</w:t>
      </w:r>
      <w:r w:rsidRPr="000C0D2D">
        <w:rPr>
          <w:b/>
          <w:sz w:val="28"/>
          <w:szCs w:val="28"/>
        </w:rPr>
        <w:t xml:space="preserve"> год</w:t>
      </w:r>
    </w:p>
    <w:p w:rsidR="00AA1749" w:rsidRDefault="00AA1749" w:rsidP="00AA1749">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0"/>
        <w:gridCol w:w="6438"/>
        <w:gridCol w:w="2443"/>
      </w:tblGrid>
      <w:tr w:rsidR="00AA1749" w:rsidRPr="0094716E" w:rsidTr="00AA1749">
        <w:tc>
          <w:tcPr>
            <w:tcW w:w="690" w:type="dxa"/>
          </w:tcPr>
          <w:p w:rsidR="00AA1749" w:rsidRPr="0094716E" w:rsidRDefault="00AA1749" w:rsidP="00AA1749">
            <w:pPr>
              <w:jc w:val="center"/>
              <w:rPr>
                <w:sz w:val="28"/>
                <w:szCs w:val="28"/>
              </w:rPr>
            </w:pPr>
            <w:r>
              <w:rPr>
                <w:sz w:val="28"/>
                <w:szCs w:val="28"/>
              </w:rPr>
              <w:t>№ п/п</w:t>
            </w:r>
          </w:p>
        </w:tc>
        <w:tc>
          <w:tcPr>
            <w:tcW w:w="6438" w:type="dxa"/>
          </w:tcPr>
          <w:p w:rsidR="00AA1749" w:rsidRPr="0094716E" w:rsidRDefault="00AA1749" w:rsidP="00AA1749">
            <w:pPr>
              <w:jc w:val="center"/>
              <w:rPr>
                <w:sz w:val="28"/>
                <w:szCs w:val="28"/>
              </w:rPr>
            </w:pPr>
            <w:r w:rsidRPr="0094716E">
              <w:rPr>
                <w:sz w:val="28"/>
                <w:szCs w:val="28"/>
              </w:rPr>
              <w:t>Наименование поселений</w:t>
            </w:r>
          </w:p>
        </w:tc>
        <w:tc>
          <w:tcPr>
            <w:tcW w:w="2443" w:type="dxa"/>
          </w:tcPr>
          <w:p w:rsidR="00AA1749" w:rsidRPr="0094716E" w:rsidRDefault="00AA1749" w:rsidP="00AA1749">
            <w:pPr>
              <w:jc w:val="center"/>
              <w:rPr>
                <w:sz w:val="28"/>
                <w:szCs w:val="28"/>
              </w:rPr>
            </w:pPr>
            <w:r w:rsidRPr="0094716E">
              <w:rPr>
                <w:sz w:val="28"/>
                <w:szCs w:val="28"/>
              </w:rPr>
              <w:t xml:space="preserve">Сумма </w:t>
            </w:r>
          </w:p>
          <w:p w:rsidR="00AA1749" w:rsidRPr="0094716E" w:rsidRDefault="00AA1749" w:rsidP="00AA1749">
            <w:pPr>
              <w:jc w:val="center"/>
              <w:rPr>
                <w:sz w:val="28"/>
                <w:szCs w:val="28"/>
              </w:rPr>
            </w:pPr>
            <w:r w:rsidRPr="0094716E">
              <w:rPr>
                <w:sz w:val="28"/>
                <w:szCs w:val="28"/>
              </w:rPr>
              <w:t>(тыс. рублей)</w:t>
            </w:r>
          </w:p>
        </w:tc>
      </w:tr>
      <w:tr w:rsidR="00AA1749" w:rsidRPr="0094716E" w:rsidTr="00AA1749">
        <w:tc>
          <w:tcPr>
            <w:tcW w:w="690" w:type="dxa"/>
          </w:tcPr>
          <w:p w:rsidR="00AA1749" w:rsidRPr="0094716E" w:rsidRDefault="00AA1749" w:rsidP="00AA1749">
            <w:pPr>
              <w:jc w:val="center"/>
              <w:rPr>
                <w:sz w:val="28"/>
                <w:szCs w:val="28"/>
              </w:rPr>
            </w:pPr>
            <w:r>
              <w:rPr>
                <w:sz w:val="28"/>
                <w:szCs w:val="28"/>
              </w:rPr>
              <w:t>1</w:t>
            </w:r>
          </w:p>
        </w:tc>
        <w:tc>
          <w:tcPr>
            <w:tcW w:w="6438" w:type="dxa"/>
          </w:tcPr>
          <w:p w:rsidR="00AA1749" w:rsidRPr="0094716E" w:rsidRDefault="00AA1749" w:rsidP="00AA1749">
            <w:pPr>
              <w:rPr>
                <w:sz w:val="28"/>
                <w:szCs w:val="28"/>
              </w:rPr>
            </w:pPr>
            <w:r w:rsidRPr="0094716E">
              <w:rPr>
                <w:sz w:val="28"/>
                <w:szCs w:val="28"/>
              </w:rPr>
              <w:t xml:space="preserve">Куменское </w:t>
            </w:r>
            <w:r>
              <w:rPr>
                <w:sz w:val="28"/>
                <w:szCs w:val="28"/>
              </w:rPr>
              <w:t>городское</w:t>
            </w:r>
            <w:r w:rsidRPr="0094716E">
              <w:rPr>
                <w:sz w:val="28"/>
                <w:szCs w:val="28"/>
              </w:rPr>
              <w:t xml:space="preserve"> поселение</w:t>
            </w:r>
          </w:p>
        </w:tc>
        <w:tc>
          <w:tcPr>
            <w:tcW w:w="2443" w:type="dxa"/>
          </w:tcPr>
          <w:p w:rsidR="00AA1749" w:rsidRPr="003B1603" w:rsidRDefault="00AA1749" w:rsidP="00AA1749">
            <w:pPr>
              <w:jc w:val="center"/>
              <w:rPr>
                <w:sz w:val="28"/>
                <w:szCs w:val="28"/>
              </w:rPr>
            </w:pPr>
            <w:r w:rsidRPr="003B1603">
              <w:rPr>
                <w:sz w:val="28"/>
                <w:szCs w:val="28"/>
              </w:rPr>
              <w:t>821,0</w:t>
            </w:r>
          </w:p>
        </w:tc>
      </w:tr>
      <w:tr w:rsidR="00AA1749" w:rsidRPr="0094716E" w:rsidTr="00AA1749">
        <w:tc>
          <w:tcPr>
            <w:tcW w:w="690" w:type="dxa"/>
          </w:tcPr>
          <w:p w:rsidR="00AA1749" w:rsidRDefault="00AA1749" w:rsidP="00AA1749">
            <w:pPr>
              <w:jc w:val="center"/>
              <w:rPr>
                <w:sz w:val="28"/>
                <w:szCs w:val="28"/>
              </w:rPr>
            </w:pPr>
            <w:r>
              <w:rPr>
                <w:sz w:val="28"/>
                <w:szCs w:val="28"/>
              </w:rPr>
              <w:t>2</w:t>
            </w:r>
          </w:p>
        </w:tc>
        <w:tc>
          <w:tcPr>
            <w:tcW w:w="6438" w:type="dxa"/>
          </w:tcPr>
          <w:p w:rsidR="00AA1749" w:rsidRPr="0094716E" w:rsidRDefault="00AA1749" w:rsidP="00AA1749">
            <w:pPr>
              <w:rPr>
                <w:sz w:val="28"/>
                <w:szCs w:val="28"/>
              </w:rPr>
            </w:pPr>
            <w:r>
              <w:rPr>
                <w:sz w:val="28"/>
                <w:szCs w:val="28"/>
              </w:rPr>
              <w:t>Нижнеивкинское городское поселение</w:t>
            </w:r>
          </w:p>
        </w:tc>
        <w:tc>
          <w:tcPr>
            <w:tcW w:w="2443" w:type="dxa"/>
          </w:tcPr>
          <w:p w:rsidR="00AA1749" w:rsidRPr="003B1603" w:rsidRDefault="00AA1749" w:rsidP="00AA1749">
            <w:pPr>
              <w:jc w:val="center"/>
              <w:rPr>
                <w:sz w:val="28"/>
                <w:szCs w:val="28"/>
              </w:rPr>
            </w:pPr>
            <w:r w:rsidRPr="003B1603">
              <w:rPr>
                <w:sz w:val="28"/>
                <w:szCs w:val="28"/>
              </w:rPr>
              <w:t>394,9</w:t>
            </w:r>
          </w:p>
        </w:tc>
      </w:tr>
      <w:tr w:rsidR="00AA1749" w:rsidRPr="0094716E" w:rsidTr="00AA1749">
        <w:tc>
          <w:tcPr>
            <w:tcW w:w="690" w:type="dxa"/>
          </w:tcPr>
          <w:p w:rsidR="00AA1749" w:rsidRPr="0094716E" w:rsidRDefault="00AA1749" w:rsidP="00AA1749">
            <w:pPr>
              <w:jc w:val="center"/>
              <w:rPr>
                <w:sz w:val="28"/>
                <w:szCs w:val="28"/>
              </w:rPr>
            </w:pPr>
            <w:r>
              <w:rPr>
                <w:sz w:val="28"/>
                <w:szCs w:val="28"/>
              </w:rPr>
              <w:t>3</w:t>
            </w:r>
          </w:p>
        </w:tc>
        <w:tc>
          <w:tcPr>
            <w:tcW w:w="6438" w:type="dxa"/>
          </w:tcPr>
          <w:p w:rsidR="00AA1749" w:rsidRPr="0094716E" w:rsidRDefault="00AA1749" w:rsidP="00AA1749">
            <w:pPr>
              <w:rPr>
                <w:sz w:val="28"/>
                <w:szCs w:val="28"/>
              </w:rPr>
            </w:pPr>
            <w:r w:rsidRPr="0094716E">
              <w:rPr>
                <w:sz w:val="28"/>
                <w:szCs w:val="28"/>
              </w:rPr>
              <w:t>Куменское сельское поселение</w:t>
            </w:r>
          </w:p>
        </w:tc>
        <w:tc>
          <w:tcPr>
            <w:tcW w:w="2443" w:type="dxa"/>
          </w:tcPr>
          <w:p w:rsidR="00AA1749" w:rsidRPr="003B1603" w:rsidRDefault="00AA1749" w:rsidP="00AA1749">
            <w:pPr>
              <w:jc w:val="center"/>
              <w:rPr>
                <w:sz w:val="28"/>
                <w:szCs w:val="28"/>
              </w:rPr>
            </w:pPr>
            <w:r w:rsidRPr="003B1603">
              <w:rPr>
                <w:sz w:val="28"/>
                <w:szCs w:val="28"/>
              </w:rPr>
              <w:t>208,2</w:t>
            </w:r>
          </w:p>
        </w:tc>
      </w:tr>
      <w:tr w:rsidR="00AA1749" w:rsidRPr="0094716E" w:rsidTr="00AA1749">
        <w:tc>
          <w:tcPr>
            <w:tcW w:w="690" w:type="dxa"/>
          </w:tcPr>
          <w:p w:rsidR="00AA1749" w:rsidRPr="0094716E" w:rsidRDefault="00AA1749" w:rsidP="00AA1749">
            <w:pPr>
              <w:jc w:val="center"/>
              <w:rPr>
                <w:sz w:val="28"/>
                <w:szCs w:val="28"/>
              </w:rPr>
            </w:pPr>
            <w:r>
              <w:rPr>
                <w:sz w:val="28"/>
                <w:szCs w:val="28"/>
              </w:rPr>
              <w:t>4</w:t>
            </w:r>
          </w:p>
        </w:tc>
        <w:tc>
          <w:tcPr>
            <w:tcW w:w="6438" w:type="dxa"/>
          </w:tcPr>
          <w:p w:rsidR="00AA1749" w:rsidRPr="0094716E" w:rsidRDefault="00AA1749" w:rsidP="00AA1749">
            <w:pPr>
              <w:rPr>
                <w:sz w:val="28"/>
                <w:szCs w:val="28"/>
              </w:rPr>
            </w:pPr>
            <w:r>
              <w:rPr>
                <w:sz w:val="28"/>
                <w:szCs w:val="28"/>
              </w:rPr>
              <w:t>Большеперелазское сельское поселение</w:t>
            </w:r>
          </w:p>
        </w:tc>
        <w:tc>
          <w:tcPr>
            <w:tcW w:w="2443" w:type="dxa"/>
          </w:tcPr>
          <w:p w:rsidR="00AA1749" w:rsidRPr="003B1603" w:rsidRDefault="00AA1749" w:rsidP="00AA1749">
            <w:pPr>
              <w:jc w:val="center"/>
              <w:rPr>
                <w:sz w:val="28"/>
                <w:szCs w:val="28"/>
              </w:rPr>
            </w:pPr>
            <w:r w:rsidRPr="003B1603">
              <w:rPr>
                <w:sz w:val="28"/>
                <w:szCs w:val="28"/>
              </w:rPr>
              <w:t>252,5</w:t>
            </w:r>
          </w:p>
        </w:tc>
      </w:tr>
      <w:tr w:rsidR="00AA1749" w:rsidRPr="0094716E" w:rsidTr="00AA1749">
        <w:tc>
          <w:tcPr>
            <w:tcW w:w="690" w:type="dxa"/>
          </w:tcPr>
          <w:p w:rsidR="00AA1749" w:rsidRPr="0094716E" w:rsidRDefault="00AA1749" w:rsidP="00AA1749">
            <w:pPr>
              <w:jc w:val="center"/>
              <w:rPr>
                <w:sz w:val="28"/>
                <w:szCs w:val="28"/>
              </w:rPr>
            </w:pPr>
            <w:r>
              <w:rPr>
                <w:sz w:val="28"/>
                <w:szCs w:val="28"/>
              </w:rPr>
              <w:t>5</w:t>
            </w:r>
          </w:p>
        </w:tc>
        <w:tc>
          <w:tcPr>
            <w:tcW w:w="6438" w:type="dxa"/>
          </w:tcPr>
          <w:p w:rsidR="00AA1749" w:rsidRPr="0094716E" w:rsidRDefault="00AA1749" w:rsidP="00AA1749">
            <w:pPr>
              <w:rPr>
                <w:sz w:val="28"/>
                <w:szCs w:val="28"/>
              </w:rPr>
            </w:pPr>
            <w:r w:rsidRPr="0094716E">
              <w:rPr>
                <w:sz w:val="28"/>
                <w:szCs w:val="28"/>
              </w:rPr>
              <w:t>Речное сельское поселение</w:t>
            </w:r>
          </w:p>
        </w:tc>
        <w:tc>
          <w:tcPr>
            <w:tcW w:w="2443" w:type="dxa"/>
          </w:tcPr>
          <w:p w:rsidR="00AA1749" w:rsidRPr="003B1603" w:rsidRDefault="00AA1749" w:rsidP="00AA1749">
            <w:pPr>
              <w:jc w:val="center"/>
              <w:rPr>
                <w:sz w:val="28"/>
                <w:szCs w:val="28"/>
              </w:rPr>
            </w:pPr>
            <w:r w:rsidRPr="003B1603">
              <w:rPr>
                <w:sz w:val="28"/>
                <w:szCs w:val="28"/>
              </w:rPr>
              <w:t>251,5</w:t>
            </w:r>
          </w:p>
        </w:tc>
      </w:tr>
      <w:tr w:rsidR="00AA1749" w:rsidRPr="0094716E" w:rsidTr="00AA1749">
        <w:tc>
          <w:tcPr>
            <w:tcW w:w="690" w:type="dxa"/>
          </w:tcPr>
          <w:p w:rsidR="00AA1749" w:rsidRPr="0094716E" w:rsidRDefault="00AA1749" w:rsidP="00AA1749">
            <w:pPr>
              <w:jc w:val="center"/>
              <w:rPr>
                <w:sz w:val="28"/>
                <w:szCs w:val="28"/>
              </w:rPr>
            </w:pPr>
            <w:r>
              <w:rPr>
                <w:sz w:val="28"/>
                <w:szCs w:val="28"/>
              </w:rPr>
              <w:t>6</w:t>
            </w:r>
          </w:p>
        </w:tc>
        <w:tc>
          <w:tcPr>
            <w:tcW w:w="6438" w:type="dxa"/>
          </w:tcPr>
          <w:p w:rsidR="00AA1749" w:rsidRPr="0094716E" w:rsidRDefault="00AA1749" w:rsidP="00AA1749">
            <w:pPr>
              <w:rPr>
                <w:sz w:val="28"/>
                <w:szCs w:val="28"/>
              </w:rPr>
            </w:pPr>
            <w:r>
              <w:rPr>
                <w:sz w:val="28"/>
                <w:szCs w:val="28"/>
              </w:rPr>
              <w:t>Вичевское сельское поселение</w:t>
            </w:r>
          </w:p>
        </w:tc>
        <w:tc>
          <w:tcPr>
            <w:tcW w:w="2443" w:type="dxa"/>
          </w:tcPr>
          <w:p w:rsidR="00AA1749" w:rsidRPr="003B1603" w:rsidRDefault="00AA1749" w:rsidP="00AA1749">
            <w:pPr>
              <w:jc w:val="center"/>
              <w:rPr>
                <w:sz w:val="28"/>
                <w:szCs w:val="28"/>
              </w:rPr>
            </w:pPr>
            <w:r w:rsidRPr="003B1603">
              <w:rPr>
                <w:sz w:val="28"/>
                <w:szCs w:val="28"/>
              </w:rPr>
              <w:t>392,2</w:t>
            </w:r>
          </w:p>
        </w:tc>
      </w:tr>
      <w:tr w:rsidR="00AA1749" w:rsidRPr="0094716E" w:rsidTr="00AA1749">
        <w:tc>
          <w:tcPr>
            <w:tcW w:w="690" w:type="dxa"/>
          </w:tcPr>
          <w:p w:rsidR="00AA1749" w:rsidRPr="0094716E" w:rsidRDefault="00AA1749" w:rsidP="00AA1749">
            <w:pPr>
              <w:jc w:val="center"/>
              <w:rPr>
                <w:sz w:val="28"/>
                <w:szCs w:val="28"/>
              </w:rPr>
            </w:pPr>
            <w:r>
              <w:rPr>
                <w:sz w:val="28"/>
                <w:szCs w:val="28"/>
              </w:rPr>
              <w:t>7</w:t>
            </w:r>
          </w:p>
        </w:tc>
        <w:tc>
          <w:tcPr>
            <w:tcW w:w="6438" w:type="dxa"/>
          </w:tcPr>
          <w:p w:rsidR="00AA1749" w:rsidRPr="0094716E" w:rsidRDefault="00AA1749" w:rsidP="00AA1749">
            <w:pPr>
              <w:rPr>
                <w:sz w:val="28"/>
                <w:szCs w:val="28"/>
              </w:rPr>
            </w:pPr>
            <w:r>
              <w:rPr>
                <w:sz w:val="28"/>
                <w:szCs w:val="28"/>
              </w:rPr>
              <w:t>Вожгальское сельское поселение</w:t>
            </w:r>
          </w:p>
        </w:tc>
        <w:tc>
          <w:tcPr>
            <w:tcW w:w="2443" w:type="dxa"/>
          </w:tcPr>
          <w:p w:rsidR="00AA1749" w:rsidRPr="003B1603" w:rsidRDefault="00AA1749" w:rsidP="00AA1749">
            <w:pPr>
              <w:jc w:val="center"/>
              <w:rPr>
                <w:sz w:val="28"/>
                <w:szCs w:val="28"/>
              </w:rPr>
            </w:pPr>
            <w:r w:rsidRPr="003B1603">
              <w:rPr>
                <w:sz w:val="28"/>
                <w:szCs w:val="28"/>
              </w:rPr>
              <w:t>443,5</w:t>
            </w:r>
          </w:p>
        </w:tc>
      </w:tr>
      <w:tr w:rsidR="00AA1749" w:rsidRPr="0094716E" w:rsidTr="00AA1749">
        <w:tc>
          <w:tcPr>
            <w:tcW w:w="690" w:type="dxa"/>
          </w:tcPr>
          <w:p w:rsidR="00AA1749" w:rsidRPr="0094716E" w:rsidRDefault="00AA1749" w:rsidP="00AA1749">
            <w:pPr>
              <w:jc w:val="center"/>
              <w:rPr>
                <w:sz w:val="28"/>
                <w:szCs w:val="28"/>
              </w:rPr>
            </w:pPr>
            <w:r>
              <w:rPr>
                <w:sz w:val="28"/>
                <w:szCs w:val="28"/>
              </w:rPr>
              <w:t>8</w:t>
            </w:r>
          </w:p>
        </w:tc>
        <w:tc>
          <w:tcPr>
            <w:tcW w:w="6438" w:type="dxa"/>
          </w:tcPr>
          <w:p w:rsidR="00AA1749" w:rsidRPr="0094716E" w:rsidRDefault="00AA1749" w:rsidP="00AA1749">
            <w:pPr>
              <w:rPr>
                <w:sz w:val="28"/>
                <w:szCs w:val="28"/>
              </w:rPr>
            </w:pPr>
            <w:r w:rsidRPr="0094716E">
              <w:rPr>
                <w:sz w:val="28"/>
                <w:szCs w:val="28"/>
              </w:rPr>
              <w:t>Верхобыстрицкое сельское поселение</w:t>
            </w:r>
          </w:p>
        </w:tc>
        <w:tc>
          <w:tcPr>
            <w:tcW w:w="2443" w:type="dxa"/>
          </w:tcPr>
          <w:p w:rsidR="00AA1749" w:rsidRPr="003B1603" w:rsidRDefault="00AA1749" w:rsidP="00AA1749">
            <w:pPr>
              <w:jc w:val="center"/>
              <w:rPr>
                <w:sz w:val="28"/>
                <w:szCs w:val="28"/>
              </w:rPr>
            </w:pPr>
            <w:r w:rsidRPr="003B1603">
              <w:rPr>
                <w:sz w:val="28"/>
                <w:szCs w:val="28"/>
              </w:rPr>
              <w:t>248,6</w:t>
            </w:r>
          </w:p>
        </w:tc>
      </w:tr>
      <w:tr w:rsidR="00AA1749" w:rsidRPr="0094716E" w:rsidTr="00AA1749">
        <w:tc>
          <w:tcPr>
            <w:tcW w:w="690" w:type="dxa"/>
          </w:tcPr>
          <w:p w:rsidR="00AA1749" w:rsidRPr="0094716E" w:rsidRDefault="00AA1749" w:rsidP="00AA1749">
            <w:pPr>
              <w:jc w:val="center"/>
              <w:rPr>
                <w:sz w:val="28"/>
                <w:szCs w:val="28"/>
              </w:rPr>
            </w:pPr>
            <w:r>
              <w:rPr>
                <w:sz w:val="28"/>
                <w:szCs w:val="28"/>
              </w:rPr>
              <w:t>9</w:t>
            </w:r>
          </w:p>
        </w:tc>
        <w:tc>
          <w:tcPr>
            <w:tcW w:w="6438" w:type="dxa"/>
          </w:tcPr>
          <w:p w:rsidR="00AA1749" w:rsidRPr="0094716E" w:rsidRDefault="00AA1749" w:rsidP="00AA1749">
            <w:pPr>
              <w:rPr>
                <w:sz w:val="28"/>
                <w:szCs w:val="28"/>
              </w:rPr>
            </w:pPr>
            <w:r w:rsidRPr="0094716E">
              <w:rPr>
                <w:sz w:val="28"/>
                <w:szCs w:val="28"/>
              </w:rPr>
              <w:t>Березниковское сельское поселение</w:t>
            </w:r>
          </w:p>
        </w:tc>
        <w:tc>
          <w:tcPr>
            <w:tcW w:w="2443" w:type="dxa"/>
          </w:tcPr>
          <w:p w:rsidR="00AA1749" w:rsidRPr="003B1603" w:rsidRDefault="00AA1749" w:rsidP="00AA1749">
            <w:pPr>
              <w:jc w:val="center"/>
              <w:rPr>
                <w:sz w:val="28"/>
                <w:szCs w:val="28"/>
              </w:rPr>
            </w:pPr>
            <w:r w:rsidRPr="003B1603">
              <w:rPr>
                <w:sz w:val="28"/>
                <w:szCs w:val="28"/>
              </w:rPr>
              <w:t>145,6</w:t>
            </w:r>
          </w:p>
        </w:tc>
      </w:tr>
      <w:tr w:rsidR="00AA1749" w:rsidRPr="0094716E" w:rsidTr="00AA1749">
        <w:tc>
          <w:tcPr>
            <w:tcW w:w="690" w:type="dxa"/>
          </w:tcPr>
          <w:p w:rsidR="00AA1749" w:rsidRPr="0094716E" w:rsidRDefault="00AA1749" w:rsidP="00AA1749">
            <w:pPr>
              <w:jc w:val="center"/>
              <w:rPr>
                <w:sz w:val="28"/>
                <w:szCs w:val="28"/>
              </w:rPr>
            </w:pPr>
          </w:p>
        </w:tc>
        <w:tc>
          <w:tcPr>
            <w:tcW w:w="6438" w:type="dxa"/>
          </w:tcPr>
          <w:p w:rsidR="00AA1749" w:rsidRPr="0094716E" w:rsidRDefault="00AA1749" w:rsidP="00AA1749">
            <w:pPr>
              <w:rPr>
                <w:sz w:val="28"/>
                <w:szCs w:val="28"/>
              </w:rPr>
            </w:pPr>
          </w:p>
        </w:tc>
        <w:tc>
          <w:tcPr>
            <w:tcW w:w="2443" w:type="dxa"/>
          </w:tcPr>
          <w:p w:rsidR="00AA1749" w:rsidRPr="003B1603" w:rsidRDefault="00AA1749" w:rsidP="00AA1749">
            <w:pPr>
              <w:jc w:val="center"/>
              <w:rPr>
                <w:sz w:val="28"/>
                <w:szCs w:val="28"/>
              </w:rPr>
            </w:pPr>
          </w:p>
        </w:tc>
      </w:tr>
      <w:tr w:rsidR="00AA1749" w:rsidRPr="0094716E" w:rsidTr="00AA1749">
        <w:tc>
          <w:tcPr>
            <w:tcW w:w="690" w:type="dxa"/>
          </w:tcPr>
          <w:p w:rsidR="00AA1749" w:rsidRPr="00986503" w:rsidRDefault="00AA1749" w:rsidP="00AA1749">
            <w:pPr>
              <w:jc w:val="center"/>
              <w:rPr>
                <w:b/>
                <w:sz w:val="28"/>
                <w:szCs w:val="28"/>
              </w:rPr>
            </w:pPr>
          </w:p>
        </w:tc>
        <w:tc>
          <w:tcPr>
            <w:tcW w:w="6438" w:type="dxa"/>
          </w:tcPr>
          <w:p w:rsidR="00AA1749" w:rsidRPr="00986503" w:rsidRDefault="00AA1749" w:rsidP="00AA1749">
            <w:pPr>
              <w:rPr>
                <w:b/>
                <w:sz w:val="28"/>
                <w:szCs w:val="28"/>
              </w:rPr>
            </w:pPr>
            <w:r>
              <w:rPr>
                <w:b/>
                <w:sz w:val="28"/>
                <w:szCs w:val="28"/>
              </w:rPr>
              <w:t>ИТОГО</w:t>
            </w:r>
          </w:p>
        </w:tc>
        <w:tc>
          <w:tcPr>
            <w:tcW w:w="2443" w:type="dxa"/>
          </w:tcPr>
          <w:p w:rsidR="00AA1749" w:rsidRPr="003B1603" w:rsidRDefault="00AA1749" w:rsidP="00AA1749">
            <w:pPr>
              <w:jc w:val="center"/>
              <w:rPr>
                <w:b/>
                <w:sz w:val="28"/>
                <w:szCs w:val="28"/>
              </w:rPr>
            </w:pPr>
            <w:r w:rsidRPr="003B1603">
              <w:rPr>
                <w:b/>
                <w:sz w:val="28"/>
                <w:szCs w:val="28"/>
              </w:rPr>
              <w:t>3 158,0</w:t>
            </w:r>
          </w:p>
        </w:tc>
      </w:tr>
    </w:tbl>
    <w:p w:rsidR="00AA1749" w:rsidRPr="000C0D2D" w:rsidRDefault="00AA1749" w:rsidP="00AA1749">
      <w:pPr>
        <w:jc w:val="center"/>
        <w:rPr>
          <w:b/>
          <w:sz w:val="28"/>
          <w:szCs w:val="28"/>
        </w:rPr>
      </w:pPr>
    </w:p>
    <w:p w:rsidR="00AA1749" w:rsidRDefault="00AA1749" w:rsidP="00AA1749">
      <w:pPr>
        <w:spacing w:after="200" w:line="276" w:lineRule="auto"/>
      </w:pPr>
      <w:r>
        <w:br w:type="page"/>
      </w:r>
    </w:p>
    <w:p w:rsidR="00AA1749" w:rsidRDefault="00AA1749" w:rsidP="00AA1749">
      <w:pPr>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841E44">
        <w:rPr>
          <w:sz w:val="28"/>
          <w:szCs w:val="28"/>
        </w:rPr>
        <w:t>Приложение №</w:t>
      </w:r>
      <w:r>
        <w:rPr>
          <w:sz w:val="28"/>
          <w:szCs w:val="28"/>
        </w:rPr>
        <w:t xml:space="preserve"> 19 </w:t>
      </w:r>
    </w:p>
    <w:p w:rsidR="00AA1749" w:rsidRDefault="00AA1749" w:rsidP="00AA1749">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к решению Куменской </w:t>
      </w:r>
    </w:p>
    <w:p w:rsidR="00AA1749" w:rsidRDefault="00AA1749" w:rsidP="00AA1749">
      <w:pPr>
        <w:ind w:left="5664" w:firstLine="708"/>
        <w:rPr>
          <w:sz w:val="28"/>
          <w:szCs w:val="28"/>
        </w:rPr>
      </w:pPr>
      <w:r>
        <w:rPr>
          <w:sz w:val="28"/>
          <w:szCs w:val="28"/>
        </w:rPr>
        <w:t>районной Думы</w:t>
      </w:r>
    </w:p>
    <w:p w:rsidR="00AA1749" w:rsidRDefault="00AA1749" w:rsidP="00AA1749">
      <w:pPr>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sidR="00E01BE2">
        <w:rPr>
          <w:color w:val="000000"/>
          <w:sz w:val="28"/>
          <w:szCs w:val="28"/>
        </w:rPr>
        <w:t>о</w:t>
      </w:r>
      <w:r w:rsidR="00E01BE2" w:rsidRPr="004029E6">
        <w:rPr>
          <w:color w:val="000000"/>
          <w:sz w:val="28"/>
          <w:szCs w:val="28"/>
        </w:rPr>
        <w:t>т</w:t>
      </w:r>
      <w:r w:rsidR="00E01BE2">
        <w:rPr>
          <w:color w:val="000000"/>
          <w:sz w:val="28"/>
          <w:szCs w:val="28"/>
        </w:rPr>
        <w:t xml:space="preserve"> 20.12.2022 </w:t>
      </w:r>
      <w:r w:rsidR="00E01BE2" w:rsidRPr="004029E6">
        <w:rPr>
          <w:color w:val="000000"/>
          <w:sz w:val="28"/>
          <w:szCs w:val="28"/>
        </w:rPr>
        <w:t>№</w:t>
      </w:r>
      <w:r w:rsidR="00576D6E">
        <w:rPr>
          <w:color w:val="000000"/>
          <w:sz w:val="28"/>
          <w:szCs w:val="28"/>
        </w:rPr>
        <w:t xml:space="preserve"> 14/80</w:t>
      </w:r>
    </w:p>
    <w:p w:rsidR="00AA1749" w:rsidRDefault="00AA1749" w:rsidP="00AA1749">
      <w:pPr>
        <w:rPr>
          <w:sz w:val="28"/>
          <w:szCs w:val="28"/>
        </w:rPr>
      </w:pPr>
    </w:p>
    <w:p w:rsidR="00AA1749" w:rsidRPr="000C0D2D" w:rsidRDefault="00AA1749" w:rsidP="00AA1749">
      <w:pPr>
        <w:jc w:val="center"/>
        <w:rPr>
          <w:b/>
          <w:sz w:val="28"/>
          <w:szCs w:val="28"/>
        </w:rPr>
      </w:pPr>
      <w:r w:rsidRPr="000C0D2D">
        <w:rPr>
          <w:b/>
          <w:sz w:val="28"/>
          <w:szCs w:val="28"/>
        </w:rPr>
        <w:t>РАСПРЕДЕЛЕНИЕ</w:t>
      </w:r>
    </w:p>
    <w:p w:rsidR="00AA1749" w:rsidRDefault="00AA1749" w:rsidP="00AA1749">
      <w:pPr>
        <w:jc w:val="center"/>
        <w:rPr>
          <w:b/>
          <w:sz w:val="28"/>
          <w:szCs w:val="28"/>
        </w:rPr>
      </w:pPr>
      <w:r>
        <w:rPr>
          <w:b/>
          <w:sz w:val="28"/>
          <w:szCs w:val="28"/>
        </w:rPr>
        <w:t>дотации на выравнивание бюджетной обеспеченности поселений</w:t>
      </w:r>
      <w:r w:rsidRPr="000C0D2D">
        <w:rPr>
          <w:b/>
          <w:sz w:val="28"/>
          <w:szCs w:val="28"/>
        </w:rPr>
        <w:t xml:space="preserve"> </w:t>
      </w:r>
    </w:p>
    <w:p w:rsidR="00AA1749" w:rsidRDefault="00AA1749" w:rsidP="00AA1749">
      <w:pPr>
        <w:jc w:val="center"/>
        <w:rPr>
          <w:b/>
          <w:sz w:val="28"/>
          <w:szCs w:val="28"/>
        </w:rPr>
      </w:pPr>
      <w:r>
        <w:rPr>
          <w:b/>
          <w:sz w:val="28"/>
          <w:szCs w:val="28"/>
        </w:rPr>
        <w:t xml:space="preserve">на </w:t>
      </w:r>
      <w:r w:rsidRPr="000C0D2D">
        <w:rPr>
          <w:b/>
          <w:sz w:val="28"/>
          <w:szCs w:val="28"/>
        </w:rPr>
        <w:t>20</w:t>
      </w:r>
      <w:r>
        <w:rPr>
          <w:b/>
          <w:sz w:val="28"/>
          <w:szCs w:val="28"/>
        </w:rPr>
        <w:t>24 год и на 2025</w:t>
      </w:r>
      <w:r w:rsidRPr="000C0D2D">
        <w:rPr>
          <w:b/>
          <w:sz w:val="28"/>
          <w:szCs w:val="28"/>
        </w:rPr>
        <w:t xml:space="preserve"> год</w:t>
      </w:r>
    </w:p>
    <w:p w:rsidR="00AA1749" w:rsidRPr="004807F3" w:rsidRDefault="00AA1749" w:rsidP="00AA1749">
      <w:pPr>
        <w:jc w:val="right"/>
        <w:rPr>
          <w:sz w:val="24"/>
          <w:szCs w:val="24"/>
        </w:rPr>
      </w:pPr>
      <w:r w:rsidRPr="004807F3">
        <w:rPr>
          <w:sz w:val="24"/>
          <w:szCs w:val="24"/>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6175"/>
        <w:gridCol w:w="1417"/>
        <w:gridCol w:w="1388"/>
      </w:tblGrid>
      <w:tr w:rsidR="00AA1749" w:rsidRPr="0094716E" w:rsidTr="00AA1749">
        <w:trPr>
          <w:trHeight w:val="660"/>
        </w:trPr>
        <w:tc>
          <w:tcPr>
            <w:tcW w:w="817" w:type="dxa"/>
            <w:vMerge w:val="restart"/>
            <w:vAlign w:val="center"/>
          </w:tcPr>
          <w:p w:rsidR="00AA1749" w:rsidRPr="00DC3367" w:rsidRDefault="00AA1749" w:rsidP="00AA1749">
            <w:pPr>
              <w:jc w:val="center"/>
              <w:rPr>
                <w:sz w:val="28"/>
                <w:szCs w:val="28"/>
              </w:rPr>
            </w:pPr>
            <w:r>
              <w:rPr>
                <w:sz w:val="28"/>
                <w:szCs w:val="28"/>
              </w:rPr>
              <w:t>№ п/п</w:t>
            </w:r>
          </w:p>
        </w:tc>
        <w:tc>
          <w:tcPr>
            <w:tcW w:w="6175" w:type="dxa"/>
            <w:vMerge w:val="restart"/>
            <w:vAlign w:val="center"/>
          </w:tcPr>
          <w:p w:rsidR="00AA1749" w:rsidRPr="00DC3367" w:rsidRDefault="00AA1749" w:rsidP="00AA1749">
            <w:pPr>
              <w:jc w:val="center"/>
              <w:rPr>
                <w:sz w:val="28"/>
                <w:szCs w:val="28"/>
              </w:rPr>
            </w:pPr>
            <w:r w:rsidRPr="00DC3367">
              <w:rPr>
                <w:sz w:val="28"/>
                <w:szCs w:val="28"/>
              </w:rPr>
              <w:t>Наименование поселени</w:t>
            </w:r>
            <w:r>
              <w:rPr>
                <w:sz w:val="28"/>
                <w:szCs w:val="28"/>
              </w:rPr>
              <w:t>я</w:t>
            </w:r>
          </w:p>
        </w:tc>
        <w:tc>
          <w:tcPr>
            <w:tcW w:w="2805" w:type="dxa"/>
            <w:gridSpan w:val="2"/>
            <w:vAlign w:val="center"/>
          </w:tcPr>
          <w:p w:rsidR="00AA1749" w:rsidRPr="00DC3367" w:rsidRDefault="00AA1749" w:rsidP="00AA1749">
            <w:pPr>
              <w:jc w:val="center"/>
              <w:rPr>
                <w:sz w:val="28"/>
                <w:szCs w:val="28"/>
              </w:rPr>
            </w:pPr>
            <w:r>
              <w:rPr>
                <w:sz w:val="28"/>
                <w:szCs w:val="28"/>
              </w:rPr>
              <w:t>Плановый период</w:t>
            </w:r>
          </w:p>
        </w:tc>
      </w:tr>
      <w:tr w:rsidR="00AA1749" w:rsidRPr="0094716E" w:rsidTr="00AA1749">
        <w:trPr>
          <w:trHeight w:val="615"/>
        </w:trPr>
        <w:tc>
          <w:tcPr>
            <w:tcW w:w="817" w:type="dxa"/>
            <w:vMerge/>
            <w:vAlign w:val="center"/>
          </w:tcPr>
          <w:p w:rsidR="00AA1749" w:rsidRPr="00DC3367" w:rsidRDefault="00AA1749" w:rsidP="00AA1749">
            <w:pPr>
              <w:jc w:val="center"/>
              <w:rPr>
                <w:sz w:val="28"/>
                <w:szCs w:val="28"/>
              </w:rPr>
            </w:pPr>
          </w:p>
        </w:tc>
        <w:tc>
          <w:tcPr>
            <w:tcW w:w="6175" w:type="dxa"/>
            <w:vMerge/>
            <w:vAlign w:val="center"/>
          </w:tcPr>
          <w:p w:rsidR="00AA1749" w:rsidRPr="00DC3367" w:rsidRDefault="00AA1749" w:rsidP="00AA1749">
            <w:pPr>
              <w:jc w:val="center"/>
              <w:rPr>
                <w:sz w:val="28"/>
                <w:szCs w:val="28"/>
              </w:rPr>
            </w:pPr>
          </w:p>
        </w:tc>
        <w:tc>
          <w:tcPr>
            <w:tcW w:w="1417" w:type="dxa"/>
            <w:vAlign w:val="center"/>
          </w:tcPr>
          <w:p w:rsidR="00AA1749" w:rsidRPr="00DC3367" w:rsidRDefault="00AA1749" w:rsidP="00AA1749">
            <w:pPr>
              <w:jc w:val="center"/>
              <w:rPr>
                <w:sz w:val="28"/>
                <w:szCs w:val="28"/>
              </w:rPr>
            </w:pPr>
            <w:r>
              <w:rPr>
                <w:sz w:val="28"/>
                <w:szCs w:val="28"/>
              </w:rPr>
              <w:t>2024 год</w:t>
            </w:r>
          </w:p>
        </w:tc>
        <w:tc>
          <w:tcPr>
            <w:tcW w:w="1388" w:type="dxa"/>
            <w:vAlign w:val="center"/>
          </w:tcPr>
          <w:p w:rsidR="00AA1749" w:rsidRPr="00DC3367" w:rsidRDefault="00AA1749" w:rsidP="00AA1749">
            <w:pPr>
              <w:jc w:val="center"/>
              <w:rPr>
                <w:sz w:val="28"/>
                <w:szCs w:val="28"/>
              </w:rPr>
            </w:pPr>
            <w:r>
              <w:rPr>
                <w:sz w:val="28"/>
                <w:szCs w:val="28"/>
              </w:rPr>
              <w:t>2025 год</w:t>
            </w:r>
          </w:p>
        </w:tc>
      </w:tr>
      <w:tr w:rsidR="00AA1749" w:rsidRPr="0094716E" w:rsidTr="00AA1749">
        <w:tc>
          <w:tcPr>
            <w:tcW w:w="817" w:type="dxa"/>
          </w:tcPr>
          <w:p w:rsidR="00AA1749" w:rsidRPr="0094716E" w:rsidRDefault="00AA1749" w:rsidP="00AA1749">
            <w:pPr>
              <w:jc w:val="center"/>
              <w:rPr>
                <w:sz w:val="28"/>
                <w:szCs w:val="28"/>
              </w:rPr>
            </w:pPr>
            <w:r>
              <w:rPr>
                <w:sz w:val="28"/>
                <w:szCs w:val="28"/>
              </w:rPr>
              <w:t>1</w:t>
            </w:r>
          </w:p>
        </w:tc>
        <w:tc>
          <w:tcPr>
            <w:tcW w:w="6175" w:type="dxa"/>
          </w:tcPr>
          <w:p w:rsidR="00AA1749" w:rsidRPr="0094716E" w:rsidRDefault="00AA1749" w:rsidP="00AA1749">
            <w:pPr>
              <w:rPr>
                <w:sz w:val="28"/>
                <w:szCs w:val="28"/>
              </w:rPr>
            </w:pPr>
            <w:r w:rsidRPr="0094716E">
              <w:rPr>
                <w:sz w:val="28"/>
                <w:szCs w:val="28"/>
              </w:rPr>
              <w:t xml:space="preserve">Куменское </w:t>
            </w:r>
            <w:r>
              <w:rPr>
                <w:sz w:val="28"/>
                <w:szCs w:val="28"/>
              </w:rPr>
              <w:t>городское</w:t>
            </w:r>
            <w:r w:rsidRPr="0094716E">
              <w:rPr>
                <w:sz w:val="28"/>
                <w:szCs w:val="28"/>
              </w:rPr>
              <w:t xml:space="preserve"> поселение</w:t>
            </w:r>
          </w:p>
        </w:tc>
        <w:tc>
          <w:tcPr>
            <w:tcW w:w="1417" w:type="dxa"/>
          </w:tcPr>
          <w:p w:rsidR="00AA1749" w:rsidRPr="00881EA8" w:rsidRDefault="00AA1749" w:rsidP="00AA1749">
            <w:pPr>
              <w:jc w:val="center"/>
              <w:rPr>
                <w:sz w:val="28"/>
                <w:szCs w:val="28"/>
              </w:rPr>
            </w:pPr>
            <w:r w:rsidRPr="00881EA8">
              <w:rPr>
                <w:sz w:val="28"/>
                <w:szCs w:val="28"/>
              </w:rPr>
              <w:t>820,2</w:t>
            </w:r>
          </w:p>
        </w:tc>
        <w:tc>
          <w:tcPr>
            <w:tcW w:w="1388" w:type="dxa"/>
          </w:tcPr>
          <w:p w:rsidR="00AA1749" w:rsidRPr="00881EA8" w:rsidRDefault="00AA1749" w:rsidP="00AA1749">
            <w:pPr>
              <w:jc w:val="center"/>
              <w:rPr>
                <w:sz w:val="28"/>
                <w:szCs w:val="28"/>
              </w:rPr>
            </w:pPr>
            <w:r w:rsidRPr="00881EA8">
              <w:rPr>
                <w:sz w:val="28"/>
                <w:szCs w:val="28"/>
              </w:rPr>
              <w:t>824,4</w:t>
            </w:r>
          </w:p>
        </w:tc>
      </w:tr>
      <w:tr w:rsidR="00AA1749" w:rsidRPr="0094716E" w:rsidTr="00AA1749">
        <w:tc>
          <w:tcPr>
            <w:tcW w:w="817" w:type="dxa"/>
          </w:tcPr>
          <w:p w:rsidR="00AA1749" w:rsidRDefault="00AA1749" w:rsidP="00AA1749">
            <w:pPr>
              <w:jc w:val="center"/>
              <w:rPr>
                <w:sz w:val="28"/>
                <w:szCs w:val="28"/>
              </w:rPr>
            </w:pPr>
            <w:r>
              <w:rPr>
                <w:sz w:val="28"/>
                <w:szCs w:val="28"/>
              </w:rPr>
              <w:t>2</w:t>
            </w:r>
          </w:p>
        </w:tc>
        <w:tc>
          <w:tcPr>
            <w:tcW w:w="6175" w:type="dxa"/>
          </w:tcPr>
          <w:p w:rsidR="00AA1749" w:rsidRPr="0094716E" w:rsidRDefault="00AA1749" w:rsidP="00AA1749">
            <w:pPr>
              <w:rPr>
                <w:sz w:val="28"/>
                <w:szCs w:val="28"/>
              </w:rPr>
            </w:pPr>
            <w:r>
              <w:rPr>
                <w:sz w:val="28"/>
                <w:szCs w:val="28"/>
              </w:rPr>
              <w:t>Нижнеивкинское городское поселение</w:t>
            </w:r>
          </w:p>
        </w:tc>
        <w:tc>
          <w:tcPr>
            <w:tcW w:w="1417" w:type="dxa"/>
          </w:tcPr>
          <w:p w:rsidR="00AA1749" w:rsidRPr="00881EA8" w:rsidRDefault="00AA1749" w:rsidP="00AA1749">
            <w:pPr>
              <w:jc w:val="center"/>
              <w:rPr>
                <w:sz w:val="28"/>
                <w:szCs w:val="28"/>
              </w:rPr>
            </w:pPr>
            <w:r w:rsidRPr="00881EA8">
              <w:rPr>
                <w:sz w:val="28"/>
                <w:szCs w:val="28"/>
              </w:rPr>
              <w:t>394,6</w:t>
            </w:r>
          </w:p>
        </w:tc>
        <w:tc>
          <w:tcPr>
            <w:tcW w:w="1388" w:type="dxa"/>
          </w:tcPr>
          <w:p w:rsidR="00AA1749" w:rsidRPr="00881EA8" w:rsidRDefault="00AA1749" w:rsidP="00AA1749">
            <w:pPr>
              <w:jc w:val="center"/>
              <w:rPr>
                <w:sz w:val="28"/>
                <w:szCs w:val="28"/>
              </w:rPr>
            </w:pPr>
            <w:r w:rsidRPr="00881EA8">
              <w:rPr>
                <w:sz w:val="28"/>
                <w:szCs w:val="28"/>
              </w:rPr>
              <w:t>396,6</w:t>
            </w:r>
          </w:p>
        </w:tc>
      </w:tr>
      <w:tr w:rsidR="00AA1749" w:rsidRPr="0094716E" w:rsidTr="00AA1749">
        <w:tc>
          <w:tcPr>
            <w:tcW w:w="817" w:type="dxa"/>
          </w:tcPr>
          <w:p w:rsidR="00AA1749" w:rsidRPr="0094716E" w:rsidRDefault="00AA1749" w:rsidP="00AA1749">
            <w:pPr>
              <w:jc w:val="center"/>
              <w:rPr>
                <w:sz w:val="28"/>
                <w:szCs w:val="28"/>
              </w:rPr>
            </w:pPr>
            <w:r>
              <w:rPr>
                <w:sz w:val="28"/>
                <w:szCs w:val="28"/>
              </w:rPr>
              <w:t>3</w:t>
            </w:r>
          </w:p>
        </w:tc>
        <w:tc>
          <w:tcPr>
            <w:tcW w:w="6175" w:type="dxa"/>
          </w:tcPr>
          <w:p w:rsidR="00AA1749" w:rsidRPr="0094716E" w:rsidRDefault="00AA1749" w:rsidP="00AA1749">
            <w:pPr>
              <w:rPr>
                <w:sz w:val="28"/>
                <w:szCs w:val="28"/>
              </w:rPr>
            </w:pPr>
            <w:r>
              <w:rPr>
                <w:sz w:val="28"/>
                <w:szCs w:val="28"/>
              </w:rPr>
              <w:t>Куменское сельское поселение</w:t>
            </w:r>
          </w:p>
        </w:tc>
        <w:tc>
          <w:tcPr>
            <w:tcW w:w="1417" w:type="dxa"/>
          </w:tcPr>
          <w:p w:rsidR="00AA1749" w:rsidRPr="00881EA8" w:rsidRDefault="00AA1749" w:rsidP="00AA1749">
            <w:pPr>
              <w:jc w:val="center"/>
              <w:rPr>
                <w:sz w:val="28"/>
                <w:szCs w:val="28"/>
              </w:rPr>
            </w:pPr>
            <w:r w:rsidRPr="00881EA8">
              <w:rPr>
                <w:sz w:val="28"/>
                <w:szCs w:val="28"/>
              </w:rPr>
              <w:t>203,6</w:t>
            </w:r>
          </w:p>
        </w:tc>
        <w:tc>
          <w:tcPr>
            <w:tcW w:w="1388" w:type="dxa"/>
          </w:tcPr>
          <w:p w:rsidR="00AA1749" w:rsidRPr="00881EA8" w:rsidRDefault="00AA1749" w:rsidP="00AA1749">
            <w:pPr>
              <w:jc w:val="center"/>
              <w:rPr>
                <w:sz w:val="28"/>
                <w:szCs w:val="28"/>
              </w:rPr>
            </w:pPr>
            <w:r w:rsidRPr="00881EA8">
              <w:rPr>
                <w:sz w:val="28"/>
                <w:szCs w:val="28"/>
              </w:rPr>
              <w:t>204,7</w:t>
            </w:r>
          </w:p>
        </w:tc>
      </w:tr>
      <w:tr w:rsidR="00AA1749" w:rsidRPr="0094716E" w:rsidTr="00AA1749">
        <w:tc>
          <w:tcPr>
            <w:tcW w:w="817" w:type="dxa"/>
          </w:tcPr>
          <w:p w:rsidR="00AA1749" w:rsidRDefault="00AA1749" w:rsidP="00AA1749">
            <w:pPr>
              <w:jc w:val="center"/>
              <w:rPr>
                <w:sz w:val="28"/>
                <w:szCs w:val="28"/>
              </w:rPr>
            </w:pPr>
            <w:r>
              <w:rPr>
                <w:sz w:val="28"/>
                <w:szCs w:val="28"/>
              </w:rPr>
              <w:t>4</w:t>
            </w:r>
          </w:p>
        </w:tc>
        <w:tc>
          <w:tcPr>
            <w:tcW w:w="6175" w:type="dxa"/>
          </w:tcPr>
          <w:p w:rsidR="00AA1749" w:rsidRDefault="00AA1749" w:rsidP="00AA1749">
            <w:pPr>
              <w:rPr>
                <w:sz w:val="28"/>
                <w:szCs w:val="28"/>
              </w:rPr>
            </w:pPr>
            <w:r>
              <w:rPr>
                <w:sz w:val="28"/>
                <w:szCs w:val="28"/>
              </w:rPr>
              <w:t>Большеперелазское сельское поселение</w:t>
            </w:r>
          </w:p>
        </w:tc>
        <w:tc>
          <w:tcPr>
            <w:tcW w:w="1417" w:type="dxa"/>
          </w:tcPr>
          <w:p w:rsidR="00AA1749" w:rsidRPr="00881EA8" w:rsidRDefault="00AA1749" w:rsidP="00AA1749">
            <w:pPr>
              <w:jc w:val="center"/>
              <w:rPr>
                <w:sz w:val="28"/>
                <w:szCs w:val="28"/>
              </w:rPr>
            </w:pPr>
            <w:r w:rsidRPr="00881EA8">
              <w:rPr>
                <w:sz w:val="28"/>
                <w:szCs w:val="28"/>
              </w:rPr>
              <w:t>264,4</w:t>
            </w:r>
          </w:p>
        </w:tc>
        <w:tc>
          <w:tcPr>
            <w:tcW w:w="1388" w:type="dxa"/>
          </w:tcPr>
          <w:p w:rsidR="00AA1749" w:rsidRPr="00881EA8" w:rsidRDefault="00AA1749" w:rsidP="00AA1749">
            <w:pPr>
              <w:ind w:left="90" w:hanging="90"/>
              <w:jc w:val="center"/>
              <w:rPr>
                <w:sz w:val="28"/>
                <w:szCs w:val="28"/>
              </w:rPr>
            </w:pPr>
            <w:r w:rsidRPr="00881EA8">
              <w:rPr>
                <w:sz w:val="28"/>
                <w:szCs w:val="28"/>
              </w:rPr>
              <w:t>265,9</w:t>
            </w:r>
          </w:p>
        </w:tc>
      </w:tr>
      <w:tr w:rsidR="00AA1749" w:rsidRPr="0094716E" w:rsidTr="00AA1749">
        <w:tc>
          <w:tcPr>
            <w:tcW w:w="817" w:type="dxa"/>
          </w:tcPr>
          <w:p w:rsidR="00AA1749" w:rsidRPr="0094716E" w:rsidRDefault="00AA1749" w:rsidP="00AA1749">
            <w:pPr>
              <w:jc w:val="center"/>
              <w:rPr>
                <w:sz w:val="28"/>
                <w:szCs w:val="28"/>
              </w:rPr>
            </w:pPr>
            <w:r>
              <w:rPr>
                <w:sz w:val="28"/>
                <w:szCs w:val="28"/>
              </w:rPr>
              <w:t>5</w:t>
            </w:r>
          </w:p>
        </w:tc>
        <w:tc>
          <w:tcPr>
            <w:tcW w:w="6175" w:type="dxa"/>
          </w:tcPr>
          <w:p w:rsidR="00AA1749" w:rsidRPr="0094716E" w:rsidRDefault="00AA1749" w:rsidP="00AA1749">
            <w:pPr>
              <w:rPr>
                <w:sz w:val="28"/>
                <w:szCs w:val="28"/>
              </w:rPr>
            </w:pPr>
            <w:r w:rsidRPr="0094716E">
              <w:rPr>
                <w:sz w:val="28"/>
                <w:szCs w:val="28"/>
              </w:rPr>
              <w:t>Речное сельское поселение</w:t>
            </w:r>
          </w:p>
        </w:tc>
        <w:tc>
          <w:tcPr>
            <w:tcW w:w="1417" w:type="dxa"/>
          </w:tcPr>
          <w:p w:rsidR="00AA1749" w:rsidRPr="00881EA8" w:rsidRDefault="00AA1749" w:rsidP="00AA1749">
            <w:pPr>
              <w:jc w:val="center"/>
              <w:rPr>
                <w:sz w:val="28"/>
                <w:szCs w:val="28"/>
              </w:rPr>
            </w:pPr>
            <w:r w:rsidRPr="00881EA8">
              <w:rPr>
                <w:sz w:val="28"/>
                <w:szCs w:val="28"/>
              </w:rPr>
              <w:t>251,3</w:t>
            </w:r>
          </w:p>
        </w:tc>
        <w:tc>
          <w:tcPr>
            <w:tcW w:w="1388" w:type="dxa"/>
          </w:tcPr>
          <w:p w:rsidR="00AA1749" w:rsidRPr="00881EA8" w:rsidRDefault="00AA1749" w:rsidP="00AA1749">
            <w:pPr>
              <w:jc w:val="center"/>
              <w:rPr>
                <w:sz w:val="28"/>
                <w:szCs w:val="28"/>
              </w:rPr>
            </w:pPr>
            <w:r w:rsidRPr="00881EA8">
              <w:rPr>
                <w:sz w:val="28"/>
                <w:szCs w:val="28"/>
              </w:rPr>
              <w:t>252,7</w:t>
            </w:r>
          </w:p>
        </w:tc>
      </w:tr>
      <w:tr w:rsidR="00AA1749" w:rsidRPr="0094716E" w:rsidTr="00AA1749">
        <w:tc>
          <w:tcPr>
            <w:tcW w:w="817" w:type="dxa"/>
          </w:tcPr>
          <w:p w:rsidR="00AA1749" w:rsidRDefault="00AA1749" w:rsidP="00AA1749">
            <w:pPr>
              <w:jc w:val="center"/>
              <w:rPr>
                <w:sz w:val="28"/>
                <w:szCs w:val="28"/>
              </w:rPr>
            </w:pPr>
            <w:r>
              <w:rPr>
                <w:sz w:val="28"/>
                <w:szCs w:val="28"/>
              </w:rPr>
              <w:t>6</w:t>
            </w:r>
          </w:p>
        </w:tc>
        <w:tc>
          <w:tcPr>
            <w:tcW w:w="6175" w:type="dxa"/>
          </w:tcPr>
          <w:p w:rsidR="00AA1749" w:rsidRPr="0094716E" w:rsidRDefault="00AA1749" w:rsidP="00AA1749">
            <w:pPr>
              <w:rPr>
                <w:sz w:val="28"/>
                <w:szCs w:val="28"/>
              </w:rPr>
            </w:pPr>
            <w:r>
              <w:rPr>
                <w:sz w:val="28"/>
                <w:szCs w:val="28"/>
              </w:rPr>
              <w:t>Вичевское сельское поселение</w:t>
            </w:r>
          </w:p>
        </w:tc>
        <w:tc>
          <w:tcPr>
            <w:tcW w:w="1417" w:type="dxa"/>
          </w:tcPr>
          <w:p w:rsidR="00AA1749" w:rsidRPr="00881EA8" w:rsidRDefault="00AA1749" w:rsidP="00AA1749">
            <w:pPr>
              <w:jc w:val="center"/>
              <w:rPr>
                <w:sz w:val="28"/>
                <w:szCs w:val="28"/>
              </w:rPr>
            </w:pPr>
            <w:r w:rsidRPr="00881EA8">
              <w:rPr>
                <w:sz w:val="28"/>
                <w:szCs w:val="28"/>
              </w:rPr>
              <w:t>386,7</w:t>
            </w:r>
          </w:p>
        </w:tc>
        <w:tc>
          <w:tcPr>
            <w:tcW w:w="1388" w:type="dxa"/>
          </w:tcPr>
          <w:p w:rsidR="00AA1749" w:rsidRPr="00881EA8" w:rsidRDefault="00AA1749" w:rsidP="00AA1749">
            <w:pPr>
              <w:jc w:val="center"/>
              <w:rPr>
                <w:sz w:val="28"/>
                <w:szCs w:val="28"/>
              </w:rPr>
            </w:pPr>
            <w:r w:rsidRPr="00881EA8">
              <w:rPr>
                <w:sz w:val="28"/>
                <w:szCs w:val="28"/>
              </w:rPr>
              <w:t>388,7</w:t>
            </w:r>
          </w:p>
        </w:tc>
      </w:tr>
      <w:tr w:rsidR="00AA1749" w:rsidRPr="0094716E" w:rsidTr="00AA1749">
        <w:tc>
          <w:tcPr>
            <w:tcW w:w="817" w:type="dxa"/>
          </w:tcPr>
          <w:p w:rsidR="00AA1749" w:rsidRDefault="00AA1749" w:rsidP="00AA1749">
            <w:pPr>
              <w:jc w:val="center"/>
              <w:rPr>
                <w:sz w:val="28"/>
                <w:szCs w:val="28"/>
              </w:rPr>
            </w:pPr>
            <w:r>
              <w:rPr>
                <w:sz w:val="28"/>
                <w:szCs w:val="28"/>
              </w:rPr>
              <w:t>7</w:t>
            </w:r>
          </w:p>
        </w:tc>
        <w:tc>
          <w:tcPr>
            <w:tcW w:w="6175" w:type="dxa"/>
          </w:tcPr>
          <w:p w:rsidR="00AA1749" w:rsidRPr="0094716E" w:rsidRDefault="00AA1749" w:rsidP="00AA1749">
            <w:pPr>
              <w:rPr>
                <w:sz w:val="28"/>
                <w:szCs w:val="28"/>
              </w:rPr>
            </w:pPr>
            <w:r>
              <w:rPr>
                <w:sz w:val="28"/>
                <w:szCs w:val="28"/>
              </w:rPr>
              <w:t>Вожгальское сельское поселение</w:t>
            </w:r>
          </w:p>
        </w:tc>
        <w:tc>
          <w:tcPr>
            <w:tcW w:w="1417" w:type="dxa"/>
          </w:tcPr>
          <w:p w:rsidR="00AA1749" w:rsidRPr="00881EA8" w:rsidRDefault="00AA1749" w:rsidP="00AA1749">
            <w:pPr>
              <w:jc w:val="center"/>
              <w:rPr>
                <w:sz w:val="28"/>
                <w:szCs w:val="28"/>
              </w:rPr>
            </w:pPr>
            <w:r w:rsidRPr="00881EA8">
              <w:rPr>
                <w:sz w:val="28"/>
                <w:szCs w:val="28"/>
              </w:rPr>
              <w:t>441,8</w:t>
            </w:r>
          </w:p>
        </w:tc>
        <w:tc>
          <w:tcPr>
            <w:tcW w:w="1388" w:type="dxa"/>
          </w:tcPr>
          <w:p w:rsidR="00AA1749" w:rsidRPr="00881EA8" w:rsidRDefault="00AA1749" w:rsidP="00AA1749">
            <w:pPr>
              <w:jc w:val="center"/>
              <w:rPr>
                <w:sz w:val="28"/>
                <w:szCs w:val="28"/>
              </w:rPr>
            </w:pPr>
            <w:r w:rsidRPr="00881EA8">
              <w:rPr>
                <w:sz w:val="28"/>
                <w:szCs w:val="28"/>
              </w:rPr>
              <w:t>444,2</w:t>
            </w:r>
          </w:p>
        </w:tc>
      </w:tr>
      <w:tr w:rsidR="00AA1749" w:rsidRPr="0094716E" w:rsidTr="00AA1749">
        <w:tc>
          <w:tcPr>
            <w:tcW w:w="817" w:type="dxa"/>
          </w:tcPr>
          <w:p w:rsidR="00AA1749" w:rsidRPr="0094716E" w:rsidRDefault="00AA1749" w:rsidP="00AA1749">
            <w:pPr>
              <w:jc w:val="center"/>
              <w:rPr>
                <w:sz w:val="28"/>
                <w:szCs w:val="28"/>
              </w:rPr>
            </w:pPr>
            <w:r>
              <w:rPr>
                <w:sz w:val="28"/>
                <w:szCs w:val="28"/>
              </w:rPr>
              <w:t>8</w:t>
            </w:r>
          </w:p>
        </w:tc>
        <w:tc>
          <w:tcPr>
            <w:tcW w:w="6175" w:type="dxa"/>
          </w:tcPr>
          <w:p w:rsidR="00AA1749" w:rsidRPr="0094716E" w:rsidRDefault="00AA1749" w:rsidP="00AA1749">
            <w:pPr>
              <w:rPr>
                <w:sz w:val="28"/>
                <w:szCs w:val="28"/>
              </w:rPr>
            </w:pPr>
            <w:r w:rsidRPr="0094716E">
              <w:rPr>
                <w:sz w:val="28"/>
                <w:szCs w:val="28"/>
              </w:rPr>
              <w:t>Верхобыстрицкое сельское поселение</w:t>
            </w:r>
          </w:p>
        </w:tc>
        <w:tc>
          <w:tcPr>
            <w:tcW w:w="1417" w:type="dxa"/>
          </w:tcPr>
          <w:p w:rsidR="00AA1749" w:rsidRPr="00881EA8" w:rsidRDefault="00AA1749" w:rsidP="00AA1749">
            <w:pPr>
              <w:jc w:val="center"/>
              <w:rPr>
                <w:sz w:val="28"/>
                <w:szCs w:val="28"/>
              </w:rPr>
            </w:pPr>
            <w:r w:rsidRPr="00881EA8">
              <w:rPr>
                <w:sz w:val="28"/>
                <w:szCs w:val="28"/>
              </w:rPr>
              <w:t>249,7</w:t>
            </w:r>
          </w:p>
        </w:tc>
        <w:tc>
          <w:tcPr>
            <w:tcW w:w="1388" w:type="dxa"/>
          </w:tcPr>
          <w:p w:rsidR="00AA1749" w:rsidRPr="00881EA8" w:rsidRDefault="00AA1749" w:rsidP="00AA1749">
            <w:pPr>
              <w:jc w:val="center"/>
              <w:rPr>
                <w:sz w:val="28"/>
                <w:szCs w:val="28"/>
              </w:rPr>
            </w:pPr>
            <w:r w:rsidRPr="00881EA8">
              <w:rPr>
                <w:sz w:val="28"/>
                <w:szCs w:val="28"/>
              </w:rPr>
              <w:t>251,2</w:t>
            </w:r>
          </w:p>
        </w:tc>
      </w:tr>
      <w:tr w:rsidR="00AA1749" w:rsidRPr="0094716E" w:rsidTr="00AA1749">
        <w:tc>
          <w:tcPr>
            <w:tcW w:w="817" w:type="dxa"/>
          </w:tcPr>
          <w:p w:rsidR="00AA1749" w:rsidRPr="0094716E" w:rsidRDefault="00AA1749" w:rsidP="00AA1749">
            <w:pPr>
              <w:jc w:val="center"/>
              <w:rPr>
                <w:sz w:val="28"/>
                <w:szCs w:val="28"/>
              </w:rPr>
            </w:pPr>
            <w:r>
              <w:rPr>
                <w:sz w:val="28"/>
                <w:szCs w:val="28"/>
              </w:rPr>
              <w:t>9</w:t>
            </w:r>
          </w:p>
        </w:tc>
        <w:tc>
          <w:tcPr>
            <w:tcW w:w="6175" w:type="dxa"/>
          </w:tcPr>
          <w:p w:rsidR="00AA1749" w:rsidRPr="0094716E" w:rsidRDefault="00AA1749" w:rsidP="00AA1749">
            <w:pPr>
              <w:rPr>
                <w:sz w:val="28"/>
                <w:szCs w:val="28"/>
              </w:rPr>
            </w:pPr>
            <w:r w:rsidRPr="0094716E">
              <w:rPr>
                <w:sz w:val="28"/>
                <w:szCs w:val="28"/>
              </w:rPr>
              <w:t>Березниковское сельское поселение</w:t>
            </w:r>
          </w:p>
        </w:tc>
        <w:tc>
          <w:tcPr>
            <w:tcW w:w="1417" w:type="dxa"/>
          </w:tcPr>
          <w:p w:rsidR="00AA1749" w:rsidRPr="00881EA8" w:rsidRDefault="00AA1749" w:rsidP="00AA1749">
            <w:pPr>
              <w:jc w:val="center"/>
              <w:rPr>
                <w:sz w:val="28"/>
                <w:szCs w:val="28"/>
              </w:rPr>
            </w:pPr>
            <w:r w:rsidRPr="00881EA8">
              <w:rPr>
                <w:sz w:val="28"/>
                <w:szCs w:val="28"/>
              </w:rPr>
              <w:t>158,7</w:t>
            </w:r>
          </w:p>
        </w:tc>
        <w:tc>
          <w:tcPr>
            <w:tcW w:w="1388" w:type="dxa"/>
          </w:tcPr>
          <w:p w:rsidR="00AA1749" w:rsidRPr="00881EA8" w:rsidRDefault="00AA1749" w:rsidP="00AA1749">
            <w:pPr>
              <w:jc w:val="center"/>
              <w:rPr>
                <w:sz w:val="28"/>
                <w:szCs w:val="28"/>
              </w:rPr>
            </w:pPr>
            <w:r w:rsidRPr="00881EA8">
              <w:rPr>
                <w:sz w:val="28"/>
                <w:szCs w:val="28"/>
              </w:rPr>
              <w:t>159,6</w:t>
            </w:r>
          </w:p>
        </w:tc>
      </w:tr>
      <w:tr w:rsidR="00AA1749" w:rsidRPr="0094716E" w:rsidTr="00AA1749">
        <w:tc>
          <w:tcPr>
            <w:tcW w:w="817" w:type="dxa"/>
          </w:tcPr>
          <w:p w:rsidR="00AA1749" w:rsidRPr="0094716E" w:rsidRDefault="00AA1749" w:rsidP="00AA1749">
            <w:pPr>
              <w:jc w:val="center"/>
              <w:rPr>
                <w:sz w:val="28"/>
                <w:szCs w:val="28"/>
              </w:rPr>
            </w:pPr>
          </w:p>
        </w:tc>
        <w:tc>
          <w:tcPr>
            <w:tcW w:w="6175" w:type="dxa"/>
          </w:tcPr>
          <w:p w:rsidR="00AA1749" w:rsidRPr="0094716E" w:rsidRDefault="00AA1749" w:rsidP="00AA1749">
            <w:pPr>
              <w:rPr>
                <w:sz w:val="28"/>
                <w:szCs w:val="28"/>
              </w:rPr>
            </w:pPr>
          </w:p>
        </w:tc>
        <w:tc>
          <w:tcPr>
            <w:tcW w:w="1417" w:type="dxa"/>
          </w:tcPr>
          <w:p w:rsidR="00AA1749" w:rsidRPr="00881EA8" w:rsidRDefault="00AA1749" w:rsidP="00AA1749">
            <w:pPr>
              <w:jc w:val="center"/>
              <w:rPr>
                <w:sz w:val="28"/>
                <w:szCs w:val="28"/>
              </w:rPr>
            </w:pPr>
          </w:p>
        </w:tc>
        <w:tc>
          <w:tcPr>
            <w:tcW w:w="1388" w:type="dxa"/>
          </w:tcPr>
          <w:p w:rsidR="00AA1749" w:rsidRPr="00881EA8" w:rsidRDefault="00AA1749" w:rsidP="00AA1749">
            <w:pPr>
              <w:jc w:val="center"/>
              <w:rPr>
                <w:sz w:val="28"/>
                <w:szCs w:val="28"/>
              </w:rPr>
            </w:pPr>
          </w:p>
        </w:tc>
      </w:tr>
      <w:tr w:rsidR="00AA1749" w:rsidRPr="0094716E" w:rsidTr="00AA1749">
        <w:tc>
          <w:tcPr>
            <w:tcW w:w="817" w:type="dxa"/>
          </w:tcPr>
          <w:p w:rsidR="00AA1749" w:rsidRPr="00C74171" w:rsidRDefault="00AA1749" w:rsidP="00AA1749">
            <w:pPr>
              <w:jc w:val="center"/>
              <w:rPr>
                <w:b/>
                <w:sz w:val="28"/>
                <w:szCs w:val="28"/>
              </w:rPr>
            </w:pPr>
          </w:p>
        </w:tc>
        <w:tc>
          <w:tcPr>
            <w:tcW w:w="6175" w:type="dxa"/>
          </w:tcPr>
          <w:p w:rsidR="00AA1749" w:rsidRPr="00C74171" w:rsidRDefault="00AA1749" w:rsidP="00AA1749">
            <w:pPr>
              <w:rPr>
                <w:b/>
                <w:sz w:val="28"/>
                <w:szCs w:val="28"/>
              </w:rPr>
            </w:pPr>
            <w:r>
              <w:rPr>
                <w:b/>
                <w:sz w:val="28"/>
                <w:szCs w:val="28"/>
              </w:rPr>
              <w:t>ИТОГО</w:t>
            </w:r>
          </w:p>
        </w:tc>
        <w:tc>
          <w:tcPr>
            <w:tcW w:w="1417" w:type="dxa"/>
          </w:tcPr>
          <w:p w:rsidR="00AA1749" w:rsidRPr="00881EA8" w:rsidRDefault="00AA1749" w:rsidP="00AA1749">
            <w:pPr>
              <w:jc w:val="center"/>
              <w:rPr>
                <w:b/>
                <w:sz w:val="28"/>
                <w:szCs w:val="28"/>
              </w:rPr>
            </w:pPr>
            <w:r w:rsidRPr="00881EA8">
              <w:rPr>
                <w:b/>
                <w:sz w:val="28"/>
                <w:szCs w:val="28"/>
              </w:rPr>
              <w:t>3 171,0</w:t>
            </w:r>
          </w:p>
        </w:tc>
        <w:tc>
          <w:tcPr>
            <w:tcW w:w="1388" w:type="dxa"/>
          </w:tcPr>
          <w:p w:rsidR="00AA1749" w:rsidRPr="00881EA8" w:rsidRDefault="00AA1749" w:rsidP="00AA1749">
            <w:pPr>
              <w:jc w:val="center"/>
              <w:rPr>
                <w:b/>
                <w:sz w:val="28"/>
                <w:szCs w:val="28"/>
              </w:rPr>
            </w:pPr>
            <w:r w:rsidRPr="00881EA8">
              <w:rPr>
                <w:b/>
                <w:sz w:val="28"/>
                <w:szCs w:val="28"/>
              </w:rPr>
              <w:t>3 188,0</w:t>
            </w:r>
          </w:p>
        </w:tc>
      </w:tr>
    </w:tbl>
    <w:p w:rsidR="00AA1749" w:rsidRPr="000C0D2D" w:rsidRDefault="00AA1749" w:rsidP="00AA1749">
      <w:pPr>
        <w:jc w:val="center"/>
        <w:rPr>
          <w:b/>
          <w:sz w:val="28"/>
          <w:szCs w:val="28"/>
        </w:rPr>
      </w:pPr>
    </w:p>
    <w:p w:rsidR="00AA1749" w:rsidRDefault="00AA1749" w:rsidP="00AA1749">
      <w:pPr>
        <w:spacing w:after="200" w:line="276" w:lineRule="auto"/>
      </w:pPr>
      <w:r>
        <w:br w:type="page"/>
      </w:r>
    </w:p>
    <w:p w:rsidR="00AA1749" w:rsidRDefault="00AA1749" w:rsidP="00AA1749">
      <w:pPr>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Приложение № 20</w:t>
      </w:r>
    </w:p>
    <w:p w:rsidR="00AA1749" w:rsidRDefault="00AA1749" w:rsidP="00AA1749">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к решению Куменской </w:t>
      </w:r>
    </w:p>
    <w:p w:rsidR="00AA1749" w:rsidRDefault="00AA1749" w:rsidP="00AA1749">
      <w:pPr>
        <w:ind w:left="5664" w:firstLine="708"/>
        <w:rPr>
          <w:sz w:val="28"/>
          <w:szCs w:val="28"/>
        </w:rPr>
      </w:pPr>
      <w:r>
        <w:rPr>
          <w:sz w:val="28"/>
          <w:szCs w:val="28"/>
        </w:rPr>
        <w:t>районной Думы</w:t>
      </w:r>
    </w:p>
    <w:p w:rsidR="00AA1749" w:rsidRDefault="00AA1749" w:rsidP="00AA1749">
      <w:pPr>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sidR="00E01BE2">
        <w:rPr>
          <w:color w:val="000000"/>
          <w:sz w:val="28"/>
          <w:szCs w:val="28"/>
        </w:rPr>
        <w:t>о</w:t>
      </w:r>
      <w:r w:rsidR="00E01BE2" w:rsidRPr="004029E6">
        <w:rPr>
          <w:color w:val="000000"/>
          <w:sz w:val="28"/>
          <w:szCs w:val="28"/>
        </w:rPr>
        <w:t>т</w:t>
      </w:r>
      <w:r w:rsidR="00E01BE2">
        <w:rPr>
          <w:color w:val="000000"/>
          <w:sz w:val="28"/>
          <w:szCs w:val="28"/>
        </w:rPr>
        <w:t xml:space="preserve"> 20.12.2022 </w:t>
      </w:r>
      <w:r w:rsidR="00E01BE2" w:rsidRPr="004029E6">
        <w:rPr>
          <w:color w:val="000000"/>
          <w:sz w:val="28"/>
          <w:szCs w:val="28"/>
        </w:rPr>
        <w:t>№</w:t>
      </w:r>
      <w:r w:rsidR="00576D6E">
        <w:rPr>
          <w:color w:val="000000"/>
          <w:sz w:val="28"/>
          <w:szCs w:val="28"/>
        </w:rPr>
        <w:t xml:space="preserve"> 14/80</w:t>
      </w:r>
    </w:p>
    <w:p w:rsidR="00AA1749" w:rsidRDefault="00AA1749" w:rsidP="00AA1749">
      <w:pPr>
        <w:rPr>
          <w:sz w:val="28"/>
          <w:szCs w:val="28"/>
        </w:rPr>
      </w:pPr>
    </w:p>
    <w:p w:rsidR="00AA1749" w:rsidRDefault="00AA1749" w:rsidP="00AA1749">
      <w:pPr>
        <w:rPr>
          <w:sz w:val="28"/>
          <w:szCs w:val="28"/>
        </w:rPr>
      </w:pPr>
    </w:p>
    <w:p w:rsidR="00AA1749" w:rsidRPr="000C0D2D" w:rsidRDefault="00AA1749" w:rsidP="00AA1749">
      <w:pPr>
        <w:jc w:val="center"/>
        <w:rPr>
          <w:b/>
          <w:sz w:val="28"/>
          <w:szCs w:val="28"/>
        </w:rPr>
      </w:pPr>
      <w:r w:rsidRPr="000C0D2D">
        <w:rPr>
          <w:b/>
          <w:sz w:val="28"/>
          <w:szCs w:val="28"/>
        </w:rPr>
        <w:t>РАСПРЕДЕЛЕНИЕ</w:t>
      </w:r>
    </w:p>
    <w:p w:rsidR="00AA1749" w:rsidRDefault="00AA1749" w:rsidP="00AA1749">
      <w:pPr>
        <w:jc w:val="center"/>
        <w:rPr>
          <w:b/>
          <w:sz w:val="28"/>
          <w:szCs w:val="28"/>
        </w:rPr>
      </w:pPr>
      <w:r>
        <w:rPr>
          <w:b/>
          <w:sz w:val="28"/>
          <w:szCs w:val="28"/>
        </w:rPr>
        <w:t>дотации на выравнивание бюджетной обеспеченности поселений, предоставляемой из бюджета муниципального района</w:t>
      </w:r>
      <w:r w:rsidRPr="000C0D2D">
        <w:rPr>
          <w:b/>
          <w:sz w:val="28"/>
          <w:szCs w:val="28"/>
        </w:rPr>
        <w:t xml:space="preserve"> </w:t>
      </w:r>
    </w:p>
    <w:p w:rsidR="00AA1749" w:rsidRDefault="00AA1749" w:rsidP="00AA1749">
      <w:pPr>
        <w:jc w:val="center"/>
        <w:rPr>
          <w:b/>
          <w:sz w:val="28"/>
          <w:szCs w:val="28"/>
        </w:rPr>
      </w:pPr>
      <w:r>
        <w:rPr>
          <w:b/>
          <w:sz w:val="28"/>
          <w:szCs w:val="28"/>
        </w:rPr>
        <w:t xml:space="preserve">на </w:t>
      </w:r>
      <w:r w:rsidRPr="000C0D2D">
        <w:rPr>
          <w:b/>
          <w:sz w:val="28"/>
          <w:szCs w:val="28"/>
        </w:rPr>
        <w:t>20</w:t>
      </w:r>
      <w:r>
        <w:rPr>
          <w:b/>
          <w:sz w:val="28"/>
          <w:szCs w:val="28"/>
        </w:rPr>
        <w:t>23</w:t>
      </w:r>
      <w:r w:rsidRPr="000C0D2D">
        <w:rPr>
          <w:b/>
          <w:sz w:val="28"/>
          <w:szCs w:val="28"/>
        </w:rPr>
        <w:t xml:space="preserve"> год</w:t>
      </w:r>
    </w:p>
    <w:p w:rsidR="00AA1749" w:rsidRDefault="00AA1749" w:rsidP="00AA1749">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0"/>
        <w:gridCol w:w="6438"/>
        <w:gridCol w:w="2443"/>
      </w:tblGrid>
      <w:tr w:rsidR="00AA1749" w:rsidRPr="0094716E" w:rsidTr="00AA1749">
        <w:tc>
          <w:tcPr>
            <w:tcW w:w="690" w:type="dxa"/>
          </w:tcPr>
          <w:p w:rsidR="00AA1749" w:rsidRPr="0094716E" w:rsidRDefault="00AA1749" w:rsidP="00AA1749">
            <w:pPr>
              <w:jc w:val="center"/>
              <w:rPr>
                <w:sz w:val="28"/>
                <w:szCs w:val="28"/>
              </w:rPr>
            </w:pPr>
            <w:r>
              <w:rPr>
                <w:sz w:val="28"/>
                <w:szCs w:val="28"/>
              </w:rPr>
              <w:t>№ п/п</w:t>
            </w:r>
          </w:p>
        </w:tc>
        <w:tc>
          <w:tcPr>
            <w:tcW w:w="6438" w:type="dxa"/>
          </w:tcPr>
          <w:p w:rsidR="00AA1749" w:rsidRPr="0094716E" w:rsidRDefault="00AA1749" w:rsidP="00AA1749">
            <w:pPr>
              <w:jc w:val="center"/>
              <w:rPr>
                <w:sz w:val="28"/>
                <w:szCs w:val="28"/>
              </w:rPr>
            </w:pPr>
            <w:r w:rsidRPr="0094716E">
              <w:rPr>
                <w:sz w:val="28"/>
                <w:szCs w:val="28"/>
              </w:rPr>
              <w:t>Наименование поселений</w:t>
            </w:r>
          </w:p>
        </w:tc>
        <w:tc>
          <w:tcPr>
            <w:tcW w:w="2443" w:type="dxa"/>
          </w:tcPr>
          <w:p w:rsidR="00AA1749" w:rsidRPr="0094716E" w:rsidRDefault="00AA1749" w:rsidP="00AA1749">
            <w:pPr>
              <w:jc w:val="center"/>
              <w:rPr>
                <w:sz w:val="28"/>
                <w:szCs w:val="28"/>
              </w:rPr>
            </w:pPr>
            <w:r w:rsidRPr="0094716E">
              <w:rPr>
                <w:sz w:val="28"/>
                <w:szCs w:val="28"/>
              </w:rPr>
              <w:t xml:space="preserve">Сумма </w:t>
            </w:r>
          </w:p>
          <w:p w:rsidR="00AA1749" w:rsidRPr="0094716E" w:rsidRDefault="00AA1749" w:rsidP="00AA1749">
            <w:pPr>
              <w:jc w:val="center"/>
              <w:rPr>
                <w:sz w:val="28"/>
                <w:szCs w:val="28"/>
              </w:rPr>
            </w:pPr>
            <w:r w:rsidRPr="0094716E">
              <w:rPr>
                <w:sz w:val="28"/>
                <w:szCs w:val="28"/>
              </w:rPr>
              <w:t>(тыс. рублей)</w:t>
            </w:r>
          </w:p>
        </w:tc>
      </w:tr>
      <w:tr w:rsidR="00AA1749" w:rsidRPr="0094716E" w:rsidTr="00AA1749">
        <w:tc>
          <w:tcPr>
            <w:tcW w:w="690" w:type="dxa"/>
          </w:tcPr>
          <w:p w:rsidR="00AA1749" w:rsidRPr="0094716E" w:rsidRDefault="00AA1749" w:rsidP="00AA1749">
            <w:pPr>
              <w:jc w:val="center"/>
              <w:rPr>
                <w:sz w:val="28"/>
                <w:szCs w:val="28"/>
              </w:rPr>
            </w:pPr>
            <w:r>
              <w:rPr>
                <w:sz w:val="28"/>
                <w:szCs w:val="28"/>
              </w:rPr>
              <w:t>1</w:t>
            </w:r>
          </w:p>
        </w:tc>
        <w:tc>
          <w:tcPr>
            <w:tcW w:w="6438" w:type="dxa"/>
          </w:tcPr>
          <w:p w:rsidR="00AA1749" w:rsidRPr="0094716E" w:rsidRDefault="00AA1749" w:rsidP="00AA1749">
            <w:pPr>
              <w:rPr>
                <w:sz w:val="28"/>
                <w:szCs w:val="28"/>
              </w:rPr>
            </w:pPr>
            <w:r w:rsidRPr="0094716E">
              <w:rPr>
                <w:sz w:val="28"/>
                <w:szCs w:val="28"/>
              </w:rPr>
              <w:t>Куменское сельское поселение</w:t>
            </w:r>
          </w:p>
        </w:tc>
        <w:tc>
          <w:tcPr>
            <w:tcW w:w="2443" w:type="dxa"/>
          </w:tcPr>
          <w:p w:rsidR="00AA1749" w:rsidRPr="00172C81" w:rsidRDefault="00AA1749" w:rsidP="00AA1749">
            <w:pPr>
              <w:jc w:val="center"/>
              <w:rPr>
                <w:sz w:val="28"/>
                <w:szCs w:val="28"/>
              </w:rPr>
            </w:pPr>
            <w:r w:rsidRPr="00172C81">
              <w:rPr>
                <w:sz w:val="28"/>
                <w:szCs w:val="28"/>
              </w:rPr>
              <w:t>440,3</w:t>
            </w:r>
          </w:p>
        </w:tc>
      </w:tr>
      <w:tr w:rsidR="00AA1749" w:rsidRPr="0094716E" w:rsidTr="00AA1749">
        <w:tc>
          <w:tcPr>
            <w:tcW w:w="690" w:type="dxa"/>
          </w:tcPr>
          <w:p w:rsidR="00AA1749" w:rsidRPr="0094716E" w:rsidRDefault="00AA1749" w:rsidP="00AA1749">
            <w:pPr>
              <w:jc w:val="center"/>
              <w:rPr>
                <w:sz w:val="28"/>
                <w:szCs w:val="28"/>
              </w:rPr>
            </w:pPr>
            <w:r>
              <w:rPr>
                <w:sz w:val="28"/>
                <w:szCs w:val="28"/>
              </w:rPr>
              <w:t>2</w:t>
            </w:r>
          </w:p>
        </w:tc>
        <w:tc>
          <w:tcPr>
            <w:tcW w:w="6438" w:type="dxa"/>
          </w:tcPr>
          <w:p w:rsidR="00AA1749" w:rsidRPr="0094716E" w:rsidRDefault="00AA1749" w:rsidP="00AA1749">
            <w:pPr>
              <w:rPr>
                <w:sz w:val="28"/>
                <w:szCs w:val="28"/>
              </w:rPr>
            </w:pPr>
            <w:r>
              <w:rPr>
                <w:sz w:val="28"/>
                <w:szCs w:val="28"/>
              </w:rPr>
              <w:t>Большеперелазское сельское поселение</w:t>
            </w:r>
          </w:p>
        </w:tc>
        <w:tc>
          <w:tcPr>
            <w:tcW w:w="2443" w:type="dxa"/>
          </w:tcPr>
          <w:p w:rsidR="00AA1749" w:rsidRPr="00172C81" w:rsidRDefault="00AA1749" w:rsidP="00AA1749">
            <w:pPr>
              <w:jc w:val="center"/>
              <w:rPr>
                <w:sz w:val="28"/>
                <w:szCs w:val="28"/>
              </w:rPr>
            </w:pPr>
            <w:r w:rsidRPr="00172C81">
              <w:rPr>
                <w:sz w:val="28"/>
                <w:szCs w:val="28"/>
              </w:rPr>
              <w:t>533,3</w:t>
            </w:r>
          </w:p>
        </w:tc>
      </w:tr>
      <w:tr w:rsidR="00AA1749" w:rsidRPr="0094716E" w:rsidTr="00AA1749">
        <w:tc>
          <w:tcPr>
            <w:tcW w:w="690" w:type="dxa"/>
          </w:tcPr>
          <w:p w:rsidR="00AA1749" w:rsidRPr="0094716E" w:rsidRDefault="00AA1749" w:rsidP="00AA1749">
            <w:pPr>
              <w:jc w:val="center"/>
              <w:rPr>
                <w:sz w:val="28"/>
                <w:szCs w:val="28"/>
              </w:rPr>
            </w:pPr>
            <w:r>
              <w:rPr>
                <w:sz w:val="28"/>
                <w:szCs w:val="28"/>
              </w:rPr>
              <w:t>3</w:t>
            </w:r>
          </w:p>
        </w:tc>
        <w:tc>
          <w:tcPr>
            <w:tcW w:w="6438" w:type="dxa"/>
          </w:tcPr>
          <w:p w:rsidR="00AA1749" w:rsidRPr="0094716E" w:rsidRDefault="00AA1749" w:rsidP="00AA1749">
            <w:pPr>
              <w:rPr>
                <w:sz w:val="28"/>
                <w:szCs w:val="28"/>
              </w:rPr>
            </w:pPr>
            <w:r w:rsidRPr="0094716E">
              <w:rPr>
                <w:sz w:val="28"/>
                <w:szCs w:val="28"/>
              </w:rPr>
              <w:t>Речное сельское поселение</w:t>
            </w:r>
          </w:p>
        </w:tc>
        <w:tc>
          <w:tcPr>
            <w:tcW w:w="2443" w:type="dxa"/>
          </w:tcPr>
          <w:p w:rsidR="00AA1749" w:rsidRPr="00172C81" w:rsidRDefault="00AA1749" w:rsidP="00AA1749">
            <w:pPr>
              <w:jc w:val="center"/>
              <w:rPr>
                <w:sz w:val="28"/>
                <w:szCs w:val="28"/>
              </w:rPr>
            </w:pPr>
            <w:r w:rsidRPr="00172C81">
              <w:rPr>
                <w:sz w:val="28"/>
                <w:szCs w:val="28"/>
              </w:rPr>
              <w:t>530,5</w:t>
            </w:r>
          </w:p>
        </w:tc>
      </w:tr>
      <w:tr w:rsidR="00AA1749" w:rsidRPr="0094716E" w:rsidTr="00AA1749">
        <w:tc>
          <w:tcPr>
            <w:tcW w:w="690" w:type="dxa"/>
          </w:tcPr>
          <w:p w:rsidR="00AA1749" w:rsidRPr="0094716E" w:rsidRDefault="00AA1749" w:rsidP="00AA1749">
            <w:pPr>
              <w:jc w:val="center"/>
              <w:rPr>
                <w:sz w:val="28"/>
                <w:szCs w:val="28"/>
              </w:rPr>
            </w:pPr>
            <w:r>
              <w:rPr>
                <w:sz w:val="28"/>
                <w:szCs w:val="28"/>
              </w:rPr>
              <w:t>4</w:t>
            </w:r>
          </w:p>
        </w:tc>
        <w:tc>
          <w:tcPr>
            <w:tcW w:w="6438" w:type="dxa"/>
          </w:tcPr>
          <w:p w:rsidR="00AA1749" w:rsidRPr="0094716E" w:rsidRDefault="00AA1749" w:rsidP="00AA1749">
            <w:pPr>
              <w:rPr>
                <w:sz w:val="28"/>
                <w:szCs w:val="28"/>
              </w:rPr>
            </w:pPr>
            <w:r>
              <w:rPr>
                <w:sz w:val="28"/>
                <w:szCs w:val="28"/>
              </w:rPr>
              <w:t>Вичевское сельское поселение</w:t>
            </w:r>
          </w:p>
        </w:tc>
        <w:tc>
          <w:tcPr>
            <w:tcW w:w="2443" w:type="dxa"/>
          </w:tcPr>
          <w:p w:rsidR="00AA1749" w:rsidRPr="00172C81" w:rsidRDefault="00AA1749" w:rsidP="00AA1749">
            <w:pPr>
              <w:jc w:val="center"/>
              <w:rPr>
                <w:sz w:val="28"/>
                <w:szCs w:val="28"/>
              </w:rPr>
            </w:pPr>
            <w:r w:rsidRPr="00172C81">
              <w:rPr>
                <w:sz w:val="28"/>
                <w:szCs w:val="28"/>
              </w:rPr>
              <w:t>830,5</w:t>
            </w:r>
          </w:p>
        </w:tc>
      </w:tr>
      <w:tr w:rsidR="00AA1749" w:rsidRPr="0094716E" w:rsidTr="00AA1749">
        <w:tc>
          <w:tcPr>
            <w:tcW w:w="690" w:type="dxa"/>
          </w:tcPr>
          <w:p w:rsidR="00AA1749" w:rsidRPr="0094716E" w:rsidRDefault="00AA1749" w:rsidP="00AA1749">
            <w:pPr>
              <w:jc w:val="center"/>
              <w:rPr>
                <w:sz w:val="28"/>
                <w:szCs w:val="28"/>
              </w:rPr>
            </w:pPr>
            <w:r>
              <w:rPr>
                <w:sz w:val="28"/>
                <w:szCs w:val="28"/>
              </w:rPr>
              <w:t>5</w:t>
            </w:r>
          </w:p>
        </w:tc>
        <w:tc>
          <w:tcPr>
            <w:tcW w:w="6438" w:type="dxa"/>
          </w:tcPr>
          <w:p w:rsidR="00AA1749" w:rsidRPr="0094716E" w:rsidRDefault="00AA1749" w:rsidP="00AA1749">
            <w:pPr>
              <w:rPr>
                <w:sz w:val="28"/>
                <w:szCs w:val="28"/>
              </w:rPr>
            </w:pPr>
            <w:r>
              <w:rPr>
                <w:sz w:val="28"/>
                <w:szCs w:val="28"/>
              </w:rPr>
              <w:t>Вожгальское сельское поселение</w:t>
            </w:r>
          </w:p>
        </w:tc>
        <w:tc>
          <w:tcPr>
            <w:tcW w:w="2443" w:type="dxa"/>
          </w:tcPr>
          <w:p w:rsidR="00AA1749" w:rsidRPr="00172C81" w:rsidRDefault="00AA1749" w:rsidP="00AA1749">
            <w:pPr>
              <w:jc w:val="center"/>
              <w:rPr>
                <w:sz w:val="28"/>
                <w:szCs w:val="28"/>
              </w:rPr>
            </w:pPr>
            <w:r w:rsidRPr="00172C81">
              <w:rPr>
                <w:sz w:val="28"/>
                <w:szCs w:val="28"/>
              </w:rPr>
              <w:t>939,4</w:t>
            </w:r>
          </w:p>
        </w:tc>
      </w:tr>
      <w:tr w:rsidR="00AA1749" w:rsidRPr="0094716E" w:rsidTr="00AA1749">
        <w:tc>
          <w:tcPr>
            <w:tcW w:w="690" w:type="dxa"/>
          </w:tcPr>
          <w:p w:rsidR="00AA1749" w:rsidRPr="0094716E" w:rsidRDefault="00AA1749" w:rsidP="00AA1749">
            <w:pPr>
              <w:jc w:val="center"/>
              <w:rPr>
                <w:sz w:val="28"/>
                <w:szCs w:val="28"/>
              </w:rPr>
            </w:pPr>
            <w:r>
              <w:rPr>
                <w:sz w:val="28"/>
                <w:szCs w:val="28"/>
              </w:rPr>
              <w:t>6</w:t>
            </w:r>
          </w:p>
        </w:tc>
        <w:tc>
          <w:tcPr>
            <w:tcW w:w="6438" w:type="dxa"/>
          </w:tcPr>
          <w:p w:rsidR="00AA1749" w:rsidRPr="0094716E" w:rsidRDefault="00AA1749" w:rsidP="00AA1749">
            <w:pPr>
              <w:rPr>
                <w:sz w:val="28"/>
                <w:szCs w:val="28"/>
              </w:rPr>
            </w:pPr>
            <w:r w:rsidRPr="0094716E">
              <w:rPr>
                <w:sz w:val="28"/>
                <w:szCs w:val="28"/>
              </w:rPr>
              <w:t>Верхобыстрицкое сельское поселение</w:t>
            </w:r>
          </w:p>
        </w:tc>
        <w:tc>
          <w:tcPr>
            <w:tcW w:w="2443" w:type="dxa"/>
          </w:tcPr>
          <w:p w:rsidR="00AA1749" w:rsidRPr="00172C81" w:rsidRDefault="00AA1749" w:rsidP="00AA1749">
            <w:pPr>
              <w:jc w:val="center"/>
              <w:rPr>
                <w:sz w:val="28"/>
                <w:szCs w:val="28"/>
              </w:rPr>
            </w:pPr>
            <w:r w:rsidRPr="00172C81">
              <w:rPr>
                <w:sz w:val="28"/>
                <w:szCs w:val="28"/>
              </w:rPr>
              <w:t>523,9</w:t>
            </w:r>
          </w:p>
        </w:tc>
      </w:tr>
      <w:tr w:rsidR="00AA1749" w:rsidRPr="0094716E" w:rsidTr="00AA1749">
        <w:tc>
          <w:tcPr>
            <w:tcW w:w="690" w:type="dxa"/>
          </w:tcPr>
          <w:p w:rsidR="00AA1749" w:rsidRPr="0094716E" w:rsidRDefault="00AA1749" w:rsidP="00AA1749">
            <w:pPr>
              <w:jc w:val="center"/>
              <w:rPr>
                <w:sz w:val="28"/>
                <w:szCs w:val="28"/>
              </w:rPr>
            </w:pPr>
            <w:r>
              <w:rPr>
                <w:sz w:val="28"/>
                <w:szCs w:val="28"/>
              </w:rPr>
              <w:t>7</w:t>
            </w:r>
          </w:p>
        </w:tc>
        <w:tc>
          <w:tcPr>
            <w:tcW w:w="6438" w:type="dxa"/>
          </w:tcPr>
          <w:p w:rsidR="00AA1749" w:rsidRPr="0094716E" w:rsidRDefault="00AA1749" w:rsidP="00AA1749">
            <w:pPr>
              <w:rPr>
                <w:sz w:val="28"/>
                <w:szCs w:val="28"/>
              </w:rPr>
            </w:pPr>
            <w:r w:rsidRPr="0094716E">
              <w:rPr>
                <w:sz w:val="28"/>
                <w:szCs w:val="28"/>
              </w:rPr>
              <w:t>Березниковское сельское поселение</w:t>
            </w:r>
          </w:p>
        </w:tc>
        <w:tc>
          <w:tcPr>
            <w:tcW w:w="2443" w:type="dxa"/>
          </w:tcPr>
          <w:p w:rsidR="00AA1749" w:rsidRPr="00172C81" w:rsidRDefault="00AA1749" w:rsidP="00AA1749">
            <w:pPr>
              <w:jc w:val="center"/>
              <w:rPr>
                <w:sz w:val="28"/>
                <w:szCs w:val="28"/>
              </w:rPr>
            </w:pPr>
            <w:r w:rsidRPr="00172C81">
              <w:rPr>
                <w:sz w:val="28"/>
                <w:szCs w:val="28"/>
              </w:rPr>
              <w:t>307,5</w:t>
            </w:r>
          </w:p>
        </w:tc>
      </w:tr>
      <w:tr w:rsidR="00AA1749" w:rsidRPr="0094716E" w:rsidTr="00AA1749">
        <w:tc>
          <w:tcPr>
            <w:tcW w:w="690" w:type="dxa"/>
          </w:tcPr>
          <w:p w:rsidR="00AA1749" w:rsidRPr="0094716E" w:rsidRDefault="00AA1749" w:rsidP="00AA1749">
            <w:pPr>
              <w:jc w:val="center"/>
              <w:rPr>
                <w:sz w:val="28"/>
                <w:szCs w:val="28"/>
              </w:rPr>
            </w:pPr>
          </w:p>
        </w:tc>
        <w:tc>
          <w:tcPr>
            <w:tcW w:w="6438" w:type="dxa"/>
          </w:tcPr>
          <w:p w:rsidR="00AA1749" w:rsidRPr="0094716E" w:rsidRDefault="00AA1749" w:rsidP="00AA1749">
            <w:pPr>
              <w:rPr>
                <w:sz w:val="28"/>
                <w:szCs w:val="28"/>
              </w:rPr>
            </w:pPr>
          </w:p>
        </w:tc>
        <w:tc>
          <w:tcPr>
            <w:tcW w:w="2443" w:type="dxa"/>
          </w:tcPr>
          <w:p w:rsidR="00AA1749" w:rsidRPr="00172C81" w:rsidRDefault="00AA1749" w:rsidP="00AA1749">
            <w:pPr>
              <w:jc w:val="center"/>
              <w:rPr>
                <w:sz w:val="28"/>
                <w:szCs w:val="28"/>
              </w:rPr>
            </w:pPr>
          </w:p>
        </w:tc>
      </w:tr>
      <w:tr w:rsidR="00AA1749" w:rsidRPr="0094716E" w:rsidTr="00AA1749">
        <w:tc>
          <w:tcPr>
            <w:tcW w:w="690" w:type="dxa"/>
          </w:tcPr>
          <w:p w:rsidR="00AA1749" w:rsidRPr="00986503" w:rsidRDefault="00AA1749" w:rsidP="00AA1749">
            <w:pPr>
              <w:jc w:val="center"/>
              <w:rPr>
                <w:b/>
                <w:sz w:val="28"/>
                <w:szCs w:val="28"/>
              </w:rPr>
            </w:pPr>
          </w:p>
        </w:tc>
        <w:tc>
          <w:tcPr>
            <w:tcW w:w="6438" w:type="dxa"/>
          </w:tcPr>
          <w:p w:rsidR="00AA1749" w:rsidRPr="00986503" w:rsidRDefault="00AA1749" w:rsidP="00AA1749">
            <w:pPr>
              <w:rPr>
                <w:b/>
                <w:sz w:val="28"/>
                <w:szCs w:val="28"/>
              </w:rPr>
            </w:pPr>
            <w:r>
              <w:rPr>
                <w:b/>
                <w:sz w:val="28"/>
                <w:szCs w:val="28"/>
              </w:rPr>
              <w:t>ИТОГО</w:t>
            </w:r>
          </w:p>
        </w:tc>
        <w:tc>
          <w:tcPr>
            <w:tcW w:w="2443" w:type="dxa"/>
          </w:tcPr>
          <w:p w:rsidR="00AA1749" w:rsidRPr="00172C81" w:rsidRDefault="00AA1749" w:rsidP="00AA1749">
            <w:pPr>
              <w:jc w:val="center"/>
              <w:rPr>
                <w:b/>
                <w:sz w:val="28"/>
                <w:szCs w:val="28"/>
              </w:rPr>
            </w:pPr>
            <w:r w:rsidRPr="00172C81">
              <w:rPr>
                <w:b/>
                <w:sz w:val="28"/>
                <w:szCs w:val="28"/>
              </w:rPr>
              <w:t>4 105,4</w:t>
            </w:r>
          </w:p>
        </w:tc>
      </w:tr>
    </w:tbl>
    <w:p w:rsidR="00AA1749" w:rsidRPr="000C0D2D" w:rsidRDefault="00AA1749" w:rsidP="00AA1749">
      <w:pPr>
        <w:jc w:val="center"/>
        <w:rPr>
          <w:b/>
          <w:sz w:val="28"/>
          <w:szCs w:val="28"/>
        </w:rPr>
      </w:pPr>
    </w:p>
    <w:p w:rsidR="00AA1749" w:rsidRDefault="00AA1749" w:rsidP="00AA1749">
      <w:pPr>
        <w:spacing w:after="200" w:line="276" w:lineRule="auto"/>
      </w:pPr>
      <w:r>
        <w:br w:type="page"/>
      </w:r>
    </w:p>
    <w:p w:rsidR="00AA1749" w:rsidRDefault="00AA1749" w:rsidP="00AA1749">
      <w:pPr>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841E44">
        <w:rPr>
          <w:sz w:val="28"/>
          <w:szCs w:val="28"/>
        </w:rPr>
        <w:t>Приложение №</w:t>
      </w:r>
      <w:r>
        <w:rPr>
          <w:sz w:val="28"/>
          <w:szCs w:val="28"/>
        </w:rPr>
        <w:t xml:space="preserve"> 21 </w:t>
      </w:r>
    </w:p>
    <w:p w:rsidR="00AA1749" w:rsidRDefault="00AA1749" w:rsidP="00AA1749">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к решению Куменской </w:t>
      </w:r>
    </w:p>
    <w:p w:rsidR="00AA1749" w:rsidRDefault="00AA1749" w:rsidP="00AA1749">
      <w:pPr>
        <w:ind w:left="5664" w:firstLine="708"/>
        <w:rPr>
          <w:sz w:val="28"/>
          <w:szCs w:val="28"/>
        </w:rPr>
      </w:pPr>
      <w:r>
        <w:rPr>
          <w:sz w:val="28"/>
          <w:szCs w:val="28"/>
        </w:rPr>
        <w:t>районной Думы</w:t>
      </w:r>
    </w:p>
    <w:p w:rsidR="00AA1749" w:rsidRDefault="00AA1749" w:rsidP="00AA1749">
      <w:pPr>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sidR="00E01BE2">
        <w:rPr>
          <w:color w:val="000000"/>
          <w:sz w:val="28"/>
          <w:szCs w:val="28"/>
        </w:rPr>
        <w:t>о</w:t>
      </w:r>
      <w:r w:rsidR="00E01BE2" w:rsidRPr="004029E6">
        <w:rPr>
          <w:color w:val="000000"/>
          <w:sz w:val="28"/>
          <w:szCs w:val="28"/>
        </w:rPr>
        <w:t>т</w:t>
      </w:r>
      <w:r w:rsidR="00E01BE2">
        <w:rPr>
          <w:color w:val="000000"/>
          <w:sz w:val="28"/>
          <w:szCs w:val="28"/>
        </w:rPr>
        <w:t xml:space="preserve"> 20.12.2022 </w:t>
      </w:r>
      <w:r w:rsidR="00E01BE2" w:rsidRPr="004029E6">
        <w:rPr>
          <w:color w:val="000000"/>
          <w:sz w:val="28"/>
          <w:szCs w:val="28"/>
        </w:rPr>
        <w:t>№</w:t>
      </w:r>
      <w:r w:rsidR="00576D6E">
        <w:rPr>
          <w:color w:val="000000"/>
          <w:sz w:val="28"/>
          <w:szCs w:val="28"/>
        </w:rPr>
        <w:t xml:space="preserve"> 14/80</w:t>
      </w:r>
    </w:p>
    <w:p w:rsidR="00AA1749" w:rsidRDefault="00AA1749" w:rsidP="00AA1749">
      <w:pPr>
        <w:rPr>
          <w:sz w:val="28"/>
          <w:szCs w:val="28"/>
        </w:rPr>
      </w:pPr>
    </w:p>
    <w:p w:rsidR="00AA1749" w:rsidRDefault="00AA1749" w:rsidP="00AA1749">
      <w:pPr>
        <w:rPr>
          <w:sz w:val="28"/>
          <w:szCs w:val="28"/>
        </w:rPr>
      </w:pPr>
    </w:p>
    <w:p w:rsidR="00AA1749" w:rsidRPr="000C0D2D" w:rsidRDefault="00AA1749" w:rsidP="00AA1749">
      <w:pPr>
        <w:jc w:val="center"/>
        <w:rPr>
          <w:b/>
          <w:sz w:val="28"/>
          <w:szCs w:val="28"/>
        </w:rPr>
      </w:pPr>
      <w:r w:rsidRPr="000C0D2D">
        <w:rPr>
          <w:b/>
          <w:sz w:val="28"/>
          <w:szCs w:val="28"/>
        </w:rPr>
        <w:t>РАСПРЕДЕЛЕНИЕ</w:t>
      </w:r>
    </w:p>
    <w:p w:rsidR="00AA1749" w:rsidRDefault="00AA1749" w:rsidP="00AA1749">
      <w:pPr>
        <w:jc w:val="center"/>
        <w:rPr>
          <w:b/>
          <w:sz w:val="28"/>
          <w:szCs w:val="28"/>
        </w:rPr>
      </w:pPr>
      <w:r>
        <w:rPr>
          <w:b/>
          <w:sz w:val="28"/>
          <w:szCs w:val="28"/>
        </w:rPr>
        <w:t xml:space="preserve">дотации на выравнивание бюджетной обеспеченности поселений, предоставляемой из бюджета муниципального района </w:t>
      </w:r>
    </w:p>
    <w:p w:rsidR="00AA1749" w:rsidRDefault="00AA1749" w:rsidP="00AA1749">
      <w:pPr>
        <w:jc w:val="center"/>
        <w:rPr>
          <w:b/>
          <w:sz w:val="28"/>
          <w:szCs w:val="28"/>
        </w:rPr>
      </w:pPr>
      <w:r>
        <w:rPr>
          <w:b/>
          <w:sz w:val="28"/>
          <w:szCs w:val="28"/>
        </w:rPr>
        <w:t xml:space="preserve">на </w:t>
      </w:r>
      <w:r w:rsidRPr="000C0D2D">
        <w:rPr>
          <w:b/>
          <w:sz w:val="28"/>
          <w:szCs w:val="28"/>
        </w:rPr>
        <w:t>20</w:t>
      </w:r>
      <w:r>
        <w:rPr>
          <w:b/>
          <w:sz w:val="28"/>
          <w:szCs w:val="28"/>
        </w:rPr>
        <w:t>24 год и на 2025</w:t>
      </w:r>
      <w:r w:rsidRPr="000C0D2D">
        <w:rPr>
          <w:b/>
          <w:sz w:val="28"/>
          <w:szCs w:val="28"/>
        </w:rPr>
        <w:t xml:space="preserve"> год</w:t>
      </w:r>
    </w:p>
    <w:p w:rsidR="00AA1749" w:rsidRPr="00A975FA" w:rsidRDefault="00AA1749" w:rsidP="00AA1749">
      <w:pPr>
        <w:jc w:val="right"/>
        <w:rPr>
          <w:sz w:val="24"/>
          <w:szCs w:val="24"/>
        </w:rPr>
      </w:pPr>
      <w:r w:rsidRPr="00A975FA">
        <w:rPr>
          <w:sz w:val="24"/>
          <w:szCs w:val="24"/>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6175"/>
        <w:gridCol w:w="1417"/>
        <w:gridCol w:w="1388"/>
      </w:tblGrid>
      <w:tr w:rsidR="00AA1749" w:rsidRPr="0094716E" w:rsidTr="00AA1749">
        <w:trPr>
          <w:trHeight w:val="660"/>
        </w:trPr>
        <w:tc>
          <w:tcPr>
            <w:tcW w:w="817" w:type="dxa"/>
            <w:vMerge w:val="restart"/>
            <w:vAlign w:val="center"/>
          </w:tcPr>
          <w:p w:rsidR="00AA1749" w:rsidRPr="00DC3367" w:rsidRDefault="00AA1749" w:rsidP="00AA1749">
            <w:pPr>
              <w:jc w:val="center"/>
              <w:rPr>
                <w:sz w:val="28"/>
                <w:szCs w:val="28"/>
              </w:rPr>
            </w:pPr>
            <w:r>
              <w:rPr>
                <w:sz w:val="28"/>
                <w:szCs w:val="28"/>
              </w:rPr>
              <w:t>№ п/п</w:t>
            </w:r>
          </w:p>
        </w:tc>
        <w:tc>
          <w:tcPr>
            <w:tcW w:w="6175" w:type="dxa"/>
            <w:vMerge w:val="restart"/>
            <w:vAlign w:val="center"/>
          </w:tcPr>
          <w:p w:rsidR="00AA1749" w:rsidRPr="00DC3367" w:rsidRDefault="00AA1749" w:rsidP="00AA1749">
            <w:pPr>
              <w:jc w:val="center"/>
              <w:rPr>
                <w:sz w:val="28"/>
                <w:szCs w:val="28"/>
              </w:rPr>
            </w:pPr>
            <w:r w:rsidRPr="00DC3367">
              <w:rPr>
                <w:sz w:val="28"/>
                <w:szCs w:val="28"/>
              </w:rPr>
              <w:t>Наименование поселени</w:t>
            </w:r>
            <w:r>
              <w:rPr>
                <w:sz w:val="28"/>
                <w:szCs w:val="28"/>
              </w:rPr>
              <w:t>я</w:t>
            </w:r>
          </w:p>
        </w:tc>
        <w:tc>
          <w:tcPr>
            <w:tcW w:w="2805" w:type="dxa"/>
            <w:gridSpan w:val="2"/>
            <w:vAlign w:val="center"/>
          </w:tcPr>
          <w:p w:rsidR="00AA1749" w:rsidRPr="00DC3367" w:rsidRDefault="00AA1749" w:rsidP="00AA1749">
            <w:pPr>
              <w:jc w:val="center"/>
              <w:rPr>
                <w:sz w:val="28"/>
                <w:szCs w:val="28"/>
              </w:rPr>
            </w:pPr>
            <w:r>
              <w:rPr>
                <w:sz w:val="28"/>
                <w:szCs w:val="28"/>
              </w:rPr>
              <w:t>Плановый период</w:t>
            </w:r>
          </w:p>
        </w:tc>
      </w:tr>
      <w:tr w:rsidR="00AA1749" w:rsidRPr="0094716E" w:rsidTr="00AA1749">
        <w:trPr>
          <w:trHeight w:val="615"/>
        </w:trPr>
        <w:tc>
          <w:tcPr>
            <w:tcW w:w="817" w:type="dxa"/>
            <w:vMerge/>
            <w:vAlign w:val="center"/>
          </w:tcPr>
          <w:p w:rsidR="00AA1749" w:rsidRPr="00DC3367" w:rsidRDefault="00AA1749" w:rsidP="00AA1749">
            <w:pPr>
              <w:jc w:val="center"/>
              <w:rPr>
                <w:sz w:val="28"/>
                <w:szCs w:val="28"/>
              </w:rPr>
            </w:pPr>
          </w:p>
        </w:tc>
        <w:tc>
          <w:tcPr>
            <w:tcW w:w="6175" w:type="dxa"/>
            <w:vMerge/>
            <w:vAlign w:val="center"/>
          </w:tcPr>
          <w:p w:rsidR="00AA1749" w:rsidRPr="00DC3367" w:rsidRDefault="00AA1749" w:rsidP="00AA1749">
            <w:pPr>
              <w:jc w:val="center"/>
              <w:rPr>
                <w:sz w:val="28"/>
                <w:szCs w:val="28"/>
              </w:rPr>
            </w:pPr>
          </w:p>
        </w:tc>
        <w:tc>
          <w:tcPr>
            <w:tcW w:w="1417" w:type="dxa"/>
            <w:vAlign w:val="center"/>
          </w:tcPr>
          <w:p w:rsidR="00AA1749" w:rsidRPr="00DC3367" w:rsidRDefault="00AA1749" w:rsidP="00AA1749">
            <w:pPr>
              <w:jc w:val="center"/>
              <w:rPr>
                <w:sz w:val="28"/>
                <w:szCs w:val="28"/>
              </w:rPr>
            </w:pPr>
            <w:r>
              <w:rPr>
                <w:sz w:val="28"/>
                <w:szCs w:val="28"/>
              </w:rPr>
              <w:t>2024 год</w:t>
            </w:r>
          </w:p>
        </w:tc>
        <w:tc>
          <w:tcPr>
            <w:tcW w:w="1388" w:type="dxa"/>
            <w:vAlign w:val="center"/>
          </w:tcPr>
          <w:p w:rsidR="00AA1749" w:rsidRPr="00DC3367" w:rsidRDefault="00AA1749" w:rsidP="00AA1749">
            <w:pPr>
              <w:jc w:val="center"/>
              <w:rPr>
                <w:sz w:val="28"/>
                <w:szCs w:val="28"/>
              </w:rPr>
            </w:pPr>
            <w:r>
              <w:rPr>
                <w:sz w:val="28"/>
                <w:szCs w:val="28"/>
              </w:rPr>
              <w:t>2025 год</w:t>
            </w:r>
          </w:p>
        </w:tc>
      </w:tr>
      <w:tr w:rsidR="00AA1749" w:rsidRPr="0094716E" w:rsidTr="00AA1749">
        <w:tc>
          <w:tcPr>
            <w:tcW w:w="817" w:type="dxa"/>
          </w:tcPr>
          <w:p w:rsidR="00AA1749" w:rsidRPr="0094716E" w:rsidRDefault="00AA1749" w:rsidP="00AA1749">
            <w:pPr>
              <w:jc w:val="center"/>
              <w:rPr>
                <w:sz w:val="28"/>
                <w:szCs w:val="28"/>
              </w:rPr>
            </w:pPr>
            <w:r>
              <w:rPr>
                <w:sz w:val="28"/>
                <w:szCs w:val="28"/>
              </w:rPr>
              <w:t>1</w:t>
            </w:r>
          </w:p>
        </w:tc>
        <w:tc>
          <w:tcPr>
            <w:tcW w:w="6175" w:type="dxa"/>
          </w:tcPr>
          <w:p w:rsidR="00AA1749" w:rsidRPr="0094716E" w:rsidRDefault="00AA1749" w:rsidP="00AA1749">
            <w:pPr>
              <w:rPr>
                <w:sz w:val="28"/>
                <w:szCs w:val="28"/>
              </w:rPr>
            </w:pPr>
            <w:r>
              <w:rPr>
                <w:sz w:val="28"/>
                <w:szCs w:val="28"/>
              </w:rPr>
              <w:t>Куменское сельское поселение</w:t>
            </w:r>
          </w:p>
        </w:tc>
        <w:tc>
          <w:tcPr>
            <w:tcW w:w="1417" w:type="dxa"/>
          </w:tcPr>
          <w:p w:rsidR="00AA1749" w:rsidRPr="00A247EB" w:rsidRDefault="00AA1749" w:rsidP="00AA1749">
            <w:pPr>
              <w:jc w:val="center"/>
              <w:rPr>
                <w:sz w:val="28"/>
                <w:szCs w:val="28"/>
              </w:rPr>
            </w:pPr>
            <w:r w:rsidRPr="00A247EB">
              <w:rPr>
                <w:sz w:val="28"/>
                <w:szCs w:val="28"/>
              </w:rPr>
              <w:t>330,1</w:t>
            </w:r>
          </w:p>
        </w:tc>
        <w:tc>
          <w:tcPr>
            <w:tcW w:w="1388" w:type="dxa"/>
          </w:tcPr>
          <w:p w:rsidR="00AA1749" w:rsidRPr="00A247EB" w:rsidRDefault="00AA1749" w:rsidP="00AA1749">
            <w:pPr>
              <w:jc w:val="center"/>
              <w:rPr>
                <w:sz w:val="28"/>
                <w:szCs w:val="28"/>
              </w:rPr>
            </w:pPr>
            <w:r w:rsidRPr="00A247EB">
              <w:rPr>
                <w:sz w:val="28"/>
                <w:szCs w:val="28"/>
              </w:rPr>
              <w:t>331,9</w:t>
            </w:r>
          </w:p>
        </w:tc>
      </w:tr>
      <w:tr w:rsidR="00AA1749" w:rsidRPr="0094716E" w:rsidTr="00AA1749">
        <w:tc>
          <w:tcPr>
            <w:tcW w:w="817" w:type="dxa"/>
          </w:tcPr>
          <w:p w:rsidR="00AA1749" w:rsidRDefault="00AA1749" w:rsidP="00AA1749">
            <w:pPr>
              <w:jc w:val="center"/>
              <w:rPr>
                <w:sz w:val="28"/>
                <w:szCs w:val="28"/>
              </w:rPr>
            </w:pPr>
            <w:r>
              <w:rPr>
                <w:sz w:val="28"/>
                <w:szCs w:val="28"/>
              </w:rPr>
              <w:t>2</w:t>
            </w:r>
          </w:p>
        </w:tc>
        <w:tc>
          <w:tcPr>
            <w:tcW w:w="6175" w:type="dxa"/>
          </w:tcPr>
          <w:p w:rsidR="00AA1749" w:rsidRDefault="00AA1749" w:rsidP="00AA1749">
            <w:pPr>
              <w:rPr>
                <w:sz w:val="28"/>
                <w:szCs w:val="28"/>
              </w:rPr>
            </w:pPr>
            <w:r>
              <w:rPr>
                <w:sz w:val="28"/>
                <w:szCs w:val="28"/>
              </w:rPr>
              <w:t>Большеперелазское сельское поселение</w:t>
            </w:r>
          </w:p>
        </w:tc>
        <w:tc>
          <w:tcPr>
            <w:tcW w:w="1417" w:type="dxa"/>
          </w:tcPr>
          <w:p w:rsidR="00AA1749" w:rsidRPr="00A247EB" w:rsidRDefault="00AA1749" w:rsidP="00AA1749">
            <w:pPr>
              <w:jc w:val="center"/>
              <w:rPr>
                <w:sz w:val="28"/>
                <w:szCs w:val="28"/>
              </w:rPr>
            </w:pPr>
            <w:r w:rsidRPr="00A247EB">
              <w:rPr>
                <w:sz w:val="28"/>
                <w:szCs w:val="28"/>
              </w:rPr>
              <w:t>428,4</w:t>
            </w:r>
          </w:p>
        </w:tc>
        <w:tc>
          <w:tcPr>
            <w:tcW w:w="1388" w:type="dxa"/>
          </w:tcPr>
          <w:p w:rsidR="00AA1749" w:rsidRPr="00A247EB" w:rsidRDefault="00AA1749" w:rsidP="00AA1749">
            <w:pPr>
              <w:ind w:left="90" w:hanging="90"/>
              <w:jc w:val="center"/>
              <w:rPr>
                <w:sz w:val="28"/>
                <w:szCs w:val="28"/>
              </w:rPr>
            </w:pPr>
            <w:r w:rsidRPr="00A247EB">
              <w:rPr>
                <w:sz w:val="28"/>
                <w:szCs w:val="28"/>
              </w:rPr>
              <w:t>430,7</w:t>
            </w:r>
          </w:p>
        </w:tc>
      </w:tr>
      <w:tr w:rsidR="00AA1749" w:rsidRPr="0094716E" w:rsidTr="00AA1749">
        <w:tc>
          <w:tcPr>
            <w:tcW w:w="817" w:type="dxa"/>
          </w:tcPr>
          <w:p w:rsidR="00AA1749" w:rsidRPr="0094716E" w:rsidRDefault="00AA1749" w:rsidP="00AA1749">
            <w:pPr>
              <w:jc w:val="center"/>
              <w:rPr>
                <w:sz w:val="28"/>
                <w:szCs w:val="28"/>
              </w:rPr>
            </w:pPr>
            <w:r>
              <w:rPr>
                <w:sz w:val="28"/>
                <w:szCs w:val="28"/>
              </w:rPr>
              <w:t>3</w:t>
            </w:r>
          </w:p>
        </w:tc>
        <w:tc>
          <w:tcPr>
            <w:tcW w:w="6175" w:type="dxa"/>
          </w:tcPr>
          <w:p w:rsidR="00AA1749" w:rsidRPr="0094716E" w:rsidRDefault="00AA1749" w:rsidP="00AA1749">
            <w:pPr>
              <w:rPr>
                <w:sz w:val="28"/>
                <w:szCs w:val="28"/>
              </w:rPr>
            </w:pPr>
            <w:r w:rsidRPr="0094716E">
              <w:rPr>
                <w:sz w:val="28"/>
                <w:szCs w:val="28"/>
              </w:rPr>
              <w:t>Речное сельское поселение</w:t>
            </w:r>
          </w:p>
        </w:tc>
        <w:tc>
          <w:tcPr>
            <w:tcW w:w="1417" w:type="dxa"/>
          </w:tcPr>
          <w:p w:rsidR="00AA1749" w:rsidRPr="00A247EB" w:rsidRDefault="00AA1749" w:rsidP="00AA1749">
            <w:pPr>
              <w:jc w:val="center"/>
              <w:rPr>
                <w:sz w:val="28"/>
                <w:szCs w:val="28"/>
              </w:rPr>
            </w:pPr>
            <w:r w:rsidRPr="00A247EB">
              <w:rPr>
                <w:sz w:val="28"/>
                <w:szCs w:val="28"/>
              </w:rPr>
              <w:t>407,1</w:t>
            </w:r>
          </w:p>
        </w:tc>
        <w:tc>
          <w:tcPr>
            <w:tcW w:w="1388" w:type="dxa"/>
          </w:tcPr>
          <w:p w:rsidR="00AA1749" w:rsidRPr="00A247EB" w:rsidRDefault="00AA1749" w:rsidP="00AA1749">
            <w:pPr>
              <w:jc w:val="center"/>
              <w:rPr>
                <w:sz w:val="28"/>
                <w:szCs w:val="28"/>
              </w:rPr>
            </w:pPr>
            <w:r w:rsidRPr="00A247EB">
              <w:rPr>
                <w:sz w:val="28"/>
                <w:szCs w:val="28"/>
              </w:rPr>
              <w:t>409,3</w:t>
            </w:r>
          </w:p>
        </w:tc>
      </w:tr>
      <w:tr w:rsidR="00AA1749" w:rsidRPr="0094716E" w:rsidTr="00AA1749">
        <w:tc>
          <w:tcPr>
            <w:tcW w:w="817" w:type="dxa"/>
          </w:tcPr>
          <w:p w:rsidR="00AA1749" w:rsidRDefault="00AA1749" w:rsidP="00AA1749">
            <w:pPr>
              <w:jc w:val="center"/>
              <w:rPr>
                <w:sz w:val="28"/>
                <w:szCs w:val="28"/>
              </w:rPr>
            </w:pPr>
            <w:r>
              <w:rPr>
                <w:sz w:val="28"/>
                <w:szCs w:val="28"/>
              </w:rPr>
              <w:t>4</w:t>
            </w:r>
          </w:p>
        </w:tc>
        <w:tc>
          <w:tcPr>
            <w:tcW w:w="6175" w:type="dxa"/>
          </w:tcPr>
          <w:p w:rsidR="00AA1749" w:rsidRPr="0094716E" w:rsidRDefault="00AA1749" w:rsidP="00AA1749">
            <w:pPr>
              <w:rPr>
                <w:sz w:val="28"/>
                <w:szCs w:val="28"/>
              </w:rPr>
            </w:pPr>
            <w:r>
              <w:rPr>
                <w:sz w:val="28"/>
                <w:szCs w:val="28"/>
              </w:rPr>
              <w:t>Вичевское сельское поселение</w:t>
            </w:r>
          </w:p>
        </w:tc>
        <w:tc>
          <w:tcPr>
            <w:tcW w:w="1417" w:type="dxa"/>
          </w:tcPr>
          <w:p w:rsidR="00AA1749" w:rsidRPr="00A247EB" w:rsidRDefault="00AA1749" w:rsidP="00AA1749">
            <w:pPr>
              <w:jc w:val="center"/>
              <w:rPr>
                <w:sz w:val="28"/>
                <w:szCs w:val="28"/>
              </w:rPr>
            </w:pPr>
            <w:r w:rsidRPr="00A247EB">
              <w:rPr>
                <w:sz w:val="28"/>
                <w:szCs w:val="28"/>
              </w:rPr>
              <w:t>627,4</w:t>
            </w:r>
          </w:p>
        </w:tc>
        <w:tc>
          <w:tcPr>
            <w:tcW w:w="1388" w:type="dxa"/>
          </w:tcPr>
          <w:p w:rsidR="00AA1749" w:rsidRPr="00A247EB" w:rsidRDefault="00AA1749" w:rsidP="00AA1749">
            <w:pPr>
              <w:jc w:val="center"/>
              <w:rPr>
                <w:sz w:val="28"/>
                <w:szCs w:val="28"/>
              </w:rPr>
            </w:pPr>
            <w:r w:rsidRPr="00A247EB">
              <w:rPr>
                <w:sz w:val="28"/>
                <w:szCs w:val="28"/>
              </w:rPr>
              <w:t>630,6</w:t>
            </w:r>
          </w:p>
        </w:tc>
      </w:tr>
      <w:tr w:rsidR="00AA1749" w:rsidRPr="0094716E" w:rsidTr="00AA1749">
        <w:tc>
          <w:tcPr>
            <w:tcW w:w="817" w:type="dxa"/>
          </w:tcPr>
          <w:p w:rsidR="00AA1749" w:rsidRDefault="00AA1749" w:rsidP="00AA1749">
            <w:pPr>
              <w:jc w:val="center"/>
              <w:rPr>
                <w:sz w:val="28"/>
                <w:szCs w:val="28"/>
              </w:rPr>
            </w:pPr>
            <w:r>
              <w:rPr>
                <w:sz w:val="28"/>
                <w:szCs w:val="28"/>
              </w:rPr>
              <w:t>5</w:t>
            </w:r>
          </w:p>
        </w:tc>
        <w:tc>
          <w:tcPr>
            <w:tcW w:w="6175" w:type="dxa"/>
          </w:tcPr>
          <w:p w:rsidR="00AA1749" w:rsidRPr="0094716E" w:rsidRDefault="00AA1749" w:rsidP="00AA1749">
            <w:pPr>
              <w:rPr>
                <w:sz w:val="28"/>
                <w:szCs w:val="28"/>
              </w:rPr>
            </w:pPr>
            <w:r>
              <w:rPr>
                <w:sz w:val="28"/>
                <w:szCs w:val="28"/>
              </w:rPr>
              <w:t>Вожгальское сельское поселение</w:t>
            </w:r>
          </w:p>
        </w:tc>
        <w:tc>
          <w:tcPr>
            <w:tcW w:w="1417" w:type="dxa"/>
          </w:tcPr>
          <w:p w:rsidR="00AA1749" w:rsidRPr="00A247EB" w:rsidRDefault="00AA1749" w:rsidP="00AA1749">
            <w:pPr>
              <w:jc w:val="center"/>
              <w:rPr>
                <w:sz w:val="28"/>
                <w:szCs w:val="28"/>
              </w:rPr>
            </w:pPr>
            <w:r w:rsidRPr="00A247EB">
              <w:rPr>
                <w:sz w:val="28"/>
                <w:szCs w:val="28"/>
              </w:rPr>
              <w:t>716,7</w:t>
            </w:r>
          </w:p>
        </w:tc>
        <w:tc>
          <w:tcPr>
            <w:tcW w:w="1388" w:type="dxa"/>
          </w:tcPr>
          <w:p w:rsidR="00AA1749" w:rsidRPr="00A247EB" w:rsidRDefault="00AA1749" w:rsidP="00AA1749">
            <w:pPr>
              <w:jc w:val="center"/>
              <w:rPr>
                <w:sz w:val="28"/>
                <w:szCs w:val="28"/>
              </w:rPr>
            </w:pPr>
            <w:r w:rsidRPr="00A247EB">
              <w:rPr>
                <w:sz w:val="28"/>
                <w:szCs w:val="28"/>
              </w:rPr>
              <w:t>720,4</w:t>
            </w:r>
          </w:p>
        </w:tc>
      </w:tr>
      <w:tr w:rsidR="00AA1749" w:rsidRPr="0094716E" w:rsidTr="00AA1749">
        <w:tc>
          <w:tcPr>
            <w:tcW w:w="817" w:type="dxa"/>
          </w:tcPr>
          <w:p w:rsidR="00AA1749" w:rsidRPr="0094716E" w:rsidRDefault="00AA1749" w:rsidP="00AA1749">
            <w:pPr>
              <w:jc w:val="center"/>
              <w:rPr>
                <w:sz w:val="28"/>
                <w:szCs w:val="28"/>
              </w:rPr>
            </w:pPr>
            <w:r>
              <w:rPr>
                <w:sz w:val="28"/>
                <w:szCs w:val="28"/>
              </w:rPr>
              <w:t>6</w:t>
            </w:r>
          </w:p>
        </w:tc>
        <w:tc>
          <w:tcPr>
            <w:tcW w:w="6175" w:type="dxa"/>
          </w:tcPr>
          <w:p w:rsidR="00AA1749" w:rsidRPr="0094716E" w:rsidRDefault="00AA1749" w:rsidP="00AA1749">
            <w:pPr>
              <w:rPr>
                <w:sz w:val="28"/>
                <w:szCs w:val="28"/>
              </w:rPr>
            </w:pPr>
            <w:r w:rsidRPr="0094716E">
              <w:rPr>
                <w:sz w:val="28"/>
                <w:szCs w:val="28"/>
              </w:rPr>
              <w:t>Верхобыстрицкое сельское поселение</w:t>
            </w:r>
          </w:p>
        </w:tc>
        <w:tc>
          <w:tcPr>
            <w:tcW w:w="1417" w:type="dxa"/>
          </w:tcPr>
          <w:p w:rsidR="00AA1749" w:rsidRPr="00A247EB" w:rsidRDefault="00AA1749" w:rsidP="00AA1749">
            <w:pPr>
              <w:jc w:val="center"/>
              <w:rPr>
                <w:sz w:val="28"/>
                <w:szCs w:val="28"/>
              </w:rPr>
            </w:pPr>
            <w:r w:rsidRPr="00A247EB">
              <w:rPr>
                <w:sz w:val="28"/>
                <w:szCs w:val="28"/>
              </w:rPr>
              <w:t>404,2</w:t>
            </w:r>
          </w:p>
        </w:tc>
        <w:tc>
          <w:tcPr>
            <w:tcW w:w="1388" w:type="dxa"/>
          </w:tcPr>
          <w:p w:rsidR="00AA1749" w:rsidRPr="00A247EB" w:rsidRDefault="00AA1749" w:rsidP="00AA1749">
            <w:pPr>
              <w:jc w:val="center"/>
              <w:rPr>
                <w:sz w:val="28"/>
                <w:szCs w:val="28"/>
              </w:rPr>
            </w:pPr>
            <w:r w:rsidRPr="00A247EB">
              <w:rPr>
                <w:sz w:val="28"/>
                <w:szCs w:val="28"/>
              </w:rPr>
              <w:t>406,6</w:t>
            </w:r>
          </w:p>
        </w:tc>
      </w:tr>
      <w:tr w:rsidR="00AA1749" w:rsidRPr="0094716E" w:rsidTr="00AA1749">
        <w:tc>
          <w:tcPr>
            <w:tcW w:w="817" w:type="dxa"/>
          </w:tcPr>
          <w:p w:rsidR="00AA1749" w:rsidRPr="0094716E" w:rsidRDefault="00AA1749" w:rsidP="00AA1749">
            <w:pPr>
              <w:jc w:val="center"/>
              <w:rPr>
                <w:sz w:val="28"/>
                <w:szCs w:val="28"/>
              </w:rPr>
            </w:pPr>
            <w:r>
              <w:rPr>
                <w:sz w:val="28"/>
                <w:szCs w:val="28"/>
              </w:rPr>
              <w:t>7</w:t>
            </w:r>
          </w:p>
        </w:tc>
        <w:tc>
          <w:tcPr>
            <w:tcW w:w="6175" w:type="dxa"/>
          </w:tcPr>
          <w:p w:rsidR="00AA1749" w:rsidRPr="0094716E" w:rsidRDefault="00AA1749" w:rsidP="00AA1749">
            <w:pPr>
              <w:rPr>
                <w:sz w:val="28"/>
                <w:szCs w:val="28"/>
              </w:rPr>
            </w:pPr>
            <w:r w:rsidRPr="0094716E">
              <w:rPr>
                <w:sz w:val="28"/>
                <w:szCs w:val="28"/>
              </w:rPr>
              <w:t>Березниковское сельское поселение</w:t>
            </w:r>
          </w:p>
        </w:tc>
        <w:tc>
          <w:tcPr>
            <w:tcW w:w="1417" w:type="dxa"/>
          </w:tcPr>
          <w:p w:rsidR="00AA1749" w:rsidRPr="00A247EB" w:rsidRDefault="00AA1749" w:rsidP="00AA1749">
            <w:pPr>
              <w:jc w:val="center"/>
              <w:rPr>
                <w:sz w:val="28"/>
                <w:szCs w:val="28"/>
              </w:rPr>
            </w:pPr>
            <w:r w:rsidRPr="00A247EB">
              <w:rPr>
                <w:sz w:val="28"/>
                <w:szCs w:val="28"/>
              </w:rPr>
              <w:t>257,1</w:t>
            </w:r>
          </w:p>
        </w:tc>
        <w:tc>
          <w:tcPr>
            <w:tcW w:w="1388" w:type="dxa"/>
          </w:tcPr>
          <w:p w:rsidR="00AA1749" w:rsidRPr="00A247EB" w:rsidRDefault="00AA1749" w:rsidP="00AA1749">
            <w:pPr>
              <w:jc w:val="center"/>
              <w:rPr>
                <w:sz w:val="28"/>
                <w:szCs w:val="28"/>
              </w:rPr>
            </w:pPr>
            <w:r w:rsidRPr="00A247EB">
              <w:rPr>
                <w:sz w:val="28"/>
                <w:szCs w:val="28"/>
              </w:rPr>
              <w:t>258,5</w:t>
            </w:r>
          </w:p>
        </w:tc>
      </w:tr>
      <w:tr w:rsidR="00AA1749" w:rsidRPr="0094716E" w:rsidTr="00AA1749">
        <w:tc>
          <w:tcPr>
            <w:tcW w:w="817" w:type="dxa"/>
          </w:tcPr>
          <w:p w:rsidR="00AA1749" w:rsidRPr="0094716E" w:rsidRDefault="00AA1749" w:rsidP="00AA1749">
            <w:pPr>
              <w:jc w:val="center"/>
              <w:rPr>
                <w:sz w:val="28"/>
                <w:szCs w:val="28"/>
              </w:rPr>
            </w:pPr>
          </w:p>
        </w:tc>
        <w:tc>
          <w:tcPr>
            <w:tcW w:w="6175" w:type="dxa"/>
          </w:tcPr>
          <w:p w:rsidR="00AA1749" w:rsidRPr="0094716E" w:rsidRDefault="00AA1749" w:rsidP="00AA1749">
            <w:pPr>
              <w:rPr>
                <w:sz w:val="28"/>
                <w:szCs w:val="28"/>
              </w:rPr>
            </w:pPr>
          </w:p>
        </w:tc>
        <w:tc>
          <w:tcPr>
            <w:tcW w:w="1417" w:type="dxa"/>
          </w:tcPr>
          <w:p w:rsidR="00AA1749" w:rsidRPr="00A247EB" w:rsidRDefault="00AA1749" w:rsidP="00AA1749">
            <w:pPr>
              <w:jc w:val="center"/>
              <w:rPr>
                <w:sz w:val="28"/>
                <w:szCs w:val="28"/>
              </w:rPr>
            </w:pPr>
          </w:p>
        </w:tc>
        <w:tc>
          <w:tcPr>
            <w:tcW w:w="1388" w:type="dxa"/>
          </w:tcPr>
          <w:p w:rsidR="00AA1749" w:rsidRPr="00A247EB" w:rsidRDefault="00AA1749" w:rsidP="00AA1749">
            <w:pPr>
              <w:jc w:val="center"/>
              <w:rPr>
                <w:sz w:val="28"/>
                <w:szCs w:val="28"/>
              </w:rPr>
            </w:pPr>
          </w:p>
        </w:tc>
      </w:tr>
      <w:tr w:rsidR="00AA1749" w:rsidRPr="0094716E" w:rsidTr="00AA1749">
        <w:tc>
          <w:tcPr>
            <w:tcW w:w="817" w:type="dxa"/>
          </w:tcPr>
          <w:p w:rsidR="00AA1749" w:rsidRPr="00C74171" w:rsidRDefault="00AA1749" w:rsidP="00AA1749">
            <w:pPr>
              <w:jc w:val="center"/>
              <w:rPr>
                <w:b/>
                <w:sz w:val="28"/>
                <w:szCs w:val="28"/>
              </w:rPr>
            </w:pPr>
          </w:p>
        </w:tc>
        <w:tc>
          <w:tcPr>
            <w:tcW w:w="6175" w:type="dxa"/>
          </w:tcPr>
          <w:p w:rsidR="00AA1749" w:rsidRPr="00C74171" w:rsidRDefault="00AA1749" w:rsidP="00AA1749">
            <w:pPr>
              <w:rPr>
                <w:b/>
                <w:sz w:val="28"/>
                <w:szCs w:val="28"/>
              </w:rPr>
            </w:pPr>
            <w:r>
              <w:rPr>
                <w:b/>
                <w:sz w:val="28"/>
                <w:szCs w:val="28"/>
              </w:rPr>
              <w:t>ИТОГО</w:t>
            </w:r>
          </w:p>
        </w:tc>
        <w:tc>
          <w:tcPr>
            <w:tcW w:w="1417" w:type="dxa"/>
          </w:tcPr>
          <w:p w:rsidR="00AA1749" w:rsidRPr="00A247EB" w:rsidRDefault="00AA1749" w:rsidP="00AA1749">
            <w:pPr>
              <w:jc w:val="center"/>
              <w:rPr>
                <w:b/>
                <w:sz w:val="28"/>
                <w:szCs w:val="28"/>
              </w:rPr>
            </w:pPr>
            <w:r w:rsidRPr="00A247EB">
              <w:rPr>
                <w:b/>
                <w:sz w:val="28"/>
                <w:szCs w:val="28"/>
              </w:rPr>
              <w:t>3 171,0</w:t>
            </w:r>
          </w:p>
        </w:tc>
        <w:tc>
          <w:tcPr>
            <w:tcW w:w="1388" w:type="dxa"/>
          </w:tcPr>
          <w:p w:rsidR="00AA1749" w:rsidRPr="00A247EB" w:rsidRDefault="00AA1749" w:rsidP="00AA1749">
            <w:pPr>
              <w:jc w:val="center"/>
              <w:rPr>
                <w:b/>
                <w:sz w:val="28"/>
                <w:szCs w:val="28"/>
              </w:rPr>
            </w:pPr>
            <w:r w:rsidRPr="00A247EB">
              <w:rPr>
                <w:b/>
                <w:sz w:val="28"/>
                <w:szCs w:val="28"/>
              </w:rPr>
              <w:t>3 188,0</w:t>
            </w:r>
          </w:p>
        </w:tc>
      </w:tr>
    </w:tbl>
    <w:p w:rsidR="00AA1749" w:rsidRPr="000C0D2D" w:rsidRDefault="00AA1749" w:rsidP="00AA1749">
      <w:pPr>
        <w:jc w:val="center"/>
        <w:rPr>
          <w:b/>
          <w:sz w:val="28"/>
          <w:szCs w:val="28"/>
        </w:rPr>
      </w:pPr>
    </w:p>
    <w:p w:rsidR="00AA1749" w:rsidRDefault="00AA1749" w:rsidP="00AA1749">
      <w:pPr>
        <w:spacing w:after="200" w:line="276" w:lineRule="auto"/>
      </w:pPr>
      <w:r>
        <w:br w:type="page"/>
      </w:r>
    </w:p>
    <w:tbl>
      <w:tblPr>
        <w:tblW w:w="9654" w:type="dxa"/>
        <w:tblInd w:w="93" w:type="dxa"/>
        <w:tblLook w:val="04A0"/>
      </w:tblPr>
      <w:tblGrid>
        <w:gridCol w:w="600"/>
        <w:gridCol w:w="5200"/>
        <w:gridCol w:w="2620"/>
        <w:gridCol w:w="1234"/>
      </w:tblGrid>
      <w:tr w:rsidR="00FE1FBA" w:rsidRPr="00FE1FBA" w:rsidTr="00FE1FBA">
        <w:trPr>
          <w:trHeight w:val="375"/>
        </w:trPr>
        <w:tc>
          <w:tcPr>
            <w:tcW w:w="600" w:type="dxa"/>
            <w:tcBorders>
              <w:top w:val="nil"/>
              <w:left w:val="nil"/>
              <w:bottom w:val="nil"/>
              <w:right w:val="nil"/>
            </w:tcBorders>
            <w:shd w:val="clear" w:color="auto" w:fill="auto"/>
            <w:noWrap/>
            <w:vAlign w:val="bottom"/>
            <w:hideMark/>
          </w:tcPr>
          <w:p w:rsidR="00FE1FBA" w:rsidRPr="00FE1FBA" w:rsidRDefault="00FE1FBA" w:rsidP="00FE1FBA">
            <w:pPr>
              <w:rPr>
                <w:sz w:val="28"/>
                <w:szCs w:val="28"/>
              </w:rPr>
            </w:pPr>
          </w:p>
        </w:tc>
        <w:tc>
          <w:tcPr>
            <w:tcW w:w="5200" w:type="dxa"/>
            <w:tcBorders>
              <w:top w:val="nil"/>
              <w:left w:val="nil"/>
              <w:bottom w:val="nil"/>
              <w:right w:val="nil"/>
            </w:tcBorders>
            <w:shd w:val="clear" w:color="auto" w:fill="auto"/>
            <w:noWrap/>
            <w:vAlign w:val="bottom"/>
            <w:hideMark/>
          </w:tcPr>
          <w:p w:rsidR="00FE1FBA" w:rsidRPr="00FE1FBA" w:rsidRDefault="00FE1FBA" w:rsidP="00FE1FBA">
            <w:pPr>
              <w:rPr>
                <w:sz w:val="28"/>
                <w:szCs w:val="28"/>
              </w:rPr>
            </w:pPr>
          </w:p>
        </w:tc>
        <w:tc>
          <w:tcPr>
            <w:tcW w:w="3854" w:type="dxa"/>
            <w:gridSpan w:val="2"/>
            <w:tcBorders>
              <w:top w:val="nil"/>
              <w:left w:val="nil"/>
              <w:bottom w:val="nil"/>
              <w:right w:val="nil"/>
            </w:tcBorders>
            <w:shd w:val="clear" w:color="auto" w:fill="auto"/>
            <w:noWrap/>
            <w:vAlign w:val="bottom"/>
            <w:hideMark/>
          </w:tcPr>
          <w:p w:rsidR="00FE1FBA" w:rsidRPr="00FE1FBA" w:rsidRDefault="00FE1FBA" w:rsidP="00FE1FBA">
            <w:pPr>
              <w:rPr>
                <w:sz w:val="28"/>
                <w:szCs w:val="28"/>
              </w:rPr>
            </w:pPr>
            <w:r w:rsidRPr="00FE1FBA">
              <w:rPr>
                <w:sz w:val="28"/>
                <w:szCs w:val="28"/>
              </w:rPr>
              <w:t>Приложение № 22</w:t>
            </w:r>
          </w:p>
        </w:tc>
      </w:tr>
      <w:tr w:rsidR="00FE1FBA" w:rsidRPr="00FE1FBA" w:rsidTr="00FE1FBA">
        <w:trPr>
          <w:trHeight w:val="375"/>
        </w:trPr>
        <w:tc>
          <w:tcPr>
            <w:tcW w:w="600" w:type="dxa"/>
            <w:tcBorders>
              <w:top w:val="nil"/>
              <w:left w:val="nil"/>
              <w:bottom w:val="nil"/>
              <w:right w:val="nil"/>
            </w:tcBorders>
            <w:shd w:val="clear" w:color="auto" w:fill="auto"/>
            <w:noWrap/>
            <w:vAlign w:val="bottom"/>
            <w:hideMark/>
          </w:tcPr>
          <w:p w:rsidR="00FE1FBA" w:rsidRPr="00FE1FBA" w:rsidRDefault="00FE1FBA" w:rsidP="00FE1FBA">
            <w:pPr>
              <w:rPr>
                <w:sz w:val="28"/>
                <w:szCs w:val="28"/>
              </w:rPr>
            </w:pPr>
          </w:p>
        </w:tc>
        <w:tc>
          <w:tcPr>
            <w:tcW w:w="5200" w:type="dxa"/>
            <w:tcBorders>
              <w:top w:val="nil"/>
              <w:left w:val="nil"/>
              <w:bottom w:val="nil"/>
              <w:right w:val="nil"/>
            </w:tcBorders>
            <w:shd w:val="clear" w:color="auto" w:fill="auto"/>
            <w:noWrap/>
            <w:vAlign w:val="bottom"/>
            <w:hideMark/>
          </w:tcPr>
          <w:p w:rsidR="00FE1FBA" w:rsidRPr="00FE1FBA" w:rsidRDefault="00FE1FBA" w:rsidP="00FE1FBA">
            <w:pPr>
              <w:rPr>
                <w:sz w:val="28"/>
                <w:szCs w:val="28"/>
              </w:rPr>
            </w:pPr>
          </w:p>
        </w:tc>
        <w:tc>
          <w:tcPr>
            <w:tcW w:w="3854" w:type="dxa"/>
            <w:gridSpan w:val="2"/>
            <w:tcBorders>
              <w:top w:val="nil"/>
              <w:left w:val="nil"/>
              <w:bottom w:val="nil"/>
              <w:right w:val="nil"/>
            </w:tcBorders>
            <w:shd w:val="clear" w:color="auto" w:fill="auto"/>
            <w:noWrap/>
            <w:vAlign w:val="bottom"/>
            <w:hideMark/>
          </w:tcPr>
          <w:p w:rsidR="00FE1FBA" w:rsidRPr="00FE1FBA" w:rsidRDefault="00FE1FBA" w:rsidP="00FE1FBA">
            <w:pPr>
              <w:rPr>
                <w:sz w:val="28"/>
                <w:szCs w:val="28"/>
              </w:rPr>
            </w:pPr>
            <w:r w:rsidRPr="00FE1FBA">
              <w:rPr>
                <w:sz w:val="28"/>
                <w:szCs w:val="28"/>
              </w:rPr>
              <w:t>к решению Куменской</w:t>
            </w:r>
          </w:p>
        </w:tc>
      </w:tr>
      <w:tr w:rsidR="00FE1FBA" w:rsidRPr="00FE1FBA" w:rsidTr="00FE1FBA">
        <w:trPr>
          <w:trHeight w:val="375"/>
        </w:trPr>
        <w:tc>
          <w:tcPr>
            <w:tcW w:w="600" w:type="dxa"/>
            <w:tcBorders>
              <w:top w:val="nil"/>
              <w:left w:val="nil"/>
              <w:bottom w:val="nil"/>
              <w:right w:val="nil"/>
            </w:tcBorders>
            <w:shd w:val="clear" w:color="auto" w:fill="auto"/>
            <w:noWrap/>
            <w:vAlign w:val="bottom"/>
            <w:hideMark/>
          </w:tcPr>
          <w:p w:rsidR="00FE1FBA" w:rsidRPr="00FE1FBA" w:rsidRDefault="00FE1FBA" w:rsidP="00FE1FBA">
            <w:pPr>
              <w:rPr>
                <w:sz w:val="28"/>
                <w:szCs w:val="28"/>
              </w:rPr>
            </w:pPr>
          </w:p>
        </w:tc>
        <w:tc>
          <w:tcPr>
            <w:tcW w:w="5200" w:type="dxa"/>
            <w:tcBorders>
              <w:top w:val="nil"/>
              <w:left w:val="nil"/>
              <w:bottom w:val="nil"/>
              <w:right w:val="nil"/>
            </w:tcBorders>
            <w:shd w:val="clear" w:color="auto" w:fill="auto"/>
            <w:noWrap/>
            <w:vAlign w:val="bottom"/>
            <w:hideMark/>
          </w:tcPr>
          <w:p w:rsidR="00FE1FBA" w:rsidRPr="00FE1FBA" w:rsidRDefault="00FE1FBA" w:rsidP="00FE1FBA">
            <w:pPr>
              <w:rPr>
                <w:sz w:val="28"/>
                <w:szCs w:val="28"/>
              </w:rPr>
            </w:pPr>
          </w:p>
        </w:tc>
        <w:tc>
          <w:tcPr>
            <w:tcW w:w="3854" w:type="dxa"/>
            <w:gridSpan w:val="2"/>
            <w:tcBorders>
              <w:top w:val="nil"/>
              <w:left w:val="nil"/>
              <w:bottom w:val="nil"/>
              <w:right w:val="nil"/>
            </w:tcBorders>
            <w:shd w:val="clear" w:color="auto" w:fill="auto"/>
            <w:noWrap/>
            <w:vAlign w:val="bottom"/>
            <w:hideMark/>
          </w:tcPr>
          <w:p w:rsidR="00FE1FBA" w:rsidRPr="00FE1FBA" w:rsidRDefault="00FE1FBA" w:rsidP="00FE1FBA">
            <w:pPr>
              <w:rPr>
                <w:sz w:val="28"/>
                <w:szCs w:val="28"/>
              </w:rPr>
            </w:pPr>
            <w:r w:rsidRPr="00FE1FBA">
              <w:rPr>
                <w:sz w:val="28"/>
                <w:szCs w:val="28"/>
              </w:rPr>
              <w:t>районной Думы</w:t>
            </w:r>
          </w:p>
        </w:tc>
      </w:tr>
      <w:tr w:rsidR="00FE1FBA" w:rsidRPr="00FE1FBA" w:rsidTr="00FE1FBA">
        <w:trPr>
          <w:trHeight w:val="375"/>
        </w:trPr>
        <w:tc>
          <w:tcPr>
            <w:tcW w:w="600" w:type="dxa"/>
            <w:tcBorders>
              <w:top w:val="nil"/>
              <w:left w:val="nil"/>
              <w:bottom w:val="nil"/>
              <w:right w:val="nil"/>
            </w:tcBorders>
            <w:shd w:val="clear" w:color="auto" w:fill="auto"/>
            <w:noWrap/>
            <w:vAlign w:val="bottom"/>
            <w:hideMark/>
          </w:tcPr>
          <w:p w:rsidR="00FE1FBA" w:rsidRPr="00FE1FBA" w:rsidRDefault="00FE1FBA" w:rsidP="00FE1FBA">
            <w:pPr>
              <w:rPr>
                <w:sz w:val="28"/>
                <w:szCs w:val="28"/>
              </w:rPr>
            </w:pPr>
          </w:p>
        </w:tc>
        <w:tc>
          <w:tcPr>
            <w:tcW w:w="5200" w:type="dxa"/>
            <w:tcBorders>
              <w:top w:val="nil"/>
              <w:left w:val="nil"/>
              <w:bottom w:val="nil"/>
              <w:right w:val="nil"/>
            </w:tcBorders>
            <w:shd w:val="clear" w:color="auto" w:fill="auto"/>
            <w:noWrap/>
            <w:vAlign w:val="bottom"/>
            <w:hideMark/>
          </w:tcPr>
          <w:p w:rsidR="00FE1FBA" w:rsidRPr="00FE1FBA" w:rsidRDefault="00FE1FBA" w:rsidP="00FE1FBA">
            <w:pPr>
              <w:rPr>
                <w:sz w:val="28"/>
                <w:szCs w:val="28"/>
              </w:rPr>
            </w:pPr>
          </w:p>
        </w:tc>
        <w:tc>
          <w:tcPr>
            <w:tcW w:w="3854" w:type="dxa"/>
            <w:gridSpan w:val="2"/>
            <w:tcBorders>
              <w:top w:val="nil"/>
              <w:left w:val="nil"/>
              <w:bottom w:val="nil"/>
              <w:right w:val="nil"/>
            </w:tcBorders>
            <w:shd w:val="clear" w:color="auto" w:fill="auto"/>
            <w:noWrap/>
            <w:vAlign w:val="bottom"/>
            <w:hideMark/>
          </w:tcPr>
          <w:p w:rsidR="00FE1FBA" w:rsidRPr="00FE1FBA" w:rsidRDefault="00FE1FBA" w:rsidP="00FE1FBA">
            <w:pPr>
              <w:rPr>
                <w:sz w:val="28"/>
                <w:szCs w:val="28"/>
              </w:rPr>
            </w:pPr>
            <w:r>
              <w:rPr>
                <w:sz w:val="28"/>
                <w:szCs w:val="28"/>
              </w:rPr>
              <w:t>о</w:t>
            </w:r>
            <w:r w:rsidRPr="00FE1FBA">
              <w:rPr>
                <w:sz w:val="28"/>
                <w:szCs w:val="28"/>
              </w:rPr>
              <w:t>т</w:t>
            </w:r>
            <w:r>
              <w:rPr>
                <w:sz w:val="28"/>
                <w:szCs w:val="28"/>
              </w:rPr>
              <w:t xml:space="preserve"> 20.12.</w:t>
            </w:r>
            <w:r w:rsidRPr="00FE1FBA">
              <w:rPr>
                <w:sz w:val="28"/>
                <w:szCs w:val="28"/>
              </w:rPr>
              <w:t>2022 №</w:t>
            </w:r>
            <w:r w:rsidR="00576D6E">
              <w:rPr>
                <w:sz w:val="28"/>
                <w:szCs w:val="28"/>
              </w:rPr>
              <w:t xml:space="preserve"> 14/80</w:t>
            </w:r>
          </w:p>
        </w:tc>
      </w:tr>
      <w:tr w:rsidR="00FE1FBA" w:rsidRPr="00FE1FBA" w:rsidTr="00FE1FBA">
        <w:trPr>
          <w:gridAfter w:val="1"/>
          <w:wAfter w:w="1234" w:type="dxa"/>
          <w:trHeight w:val="375"/>
        </w:trPr>
        <w:tc>
          <w:tcPr>
            <w:tcW w:w="600" w:type="dxa"/>
            <w:tcBorders>
              <w:top w:val="nil"/>
              <w:left w:val="nil"/>
              <w:bottom w:val="nil"/>
              <w:right w:val="nil"/>
            </w:tcBorders>
            <w:shd w:val="clear" w:color="auto" w:fill="auto"/>
            <w:noWrap/>
            <w:vAlign w:val="bottom"/>
            <w:hideMark/>
          </w:tcPr>
          <w:p w:rsidR="00FE1FBA" w:rsidRPr="00FE1FBA" w:rsidRDefault="00FE1FBA" w:rsidP="00FE1FBA">
            <w:pPr>
              <w:rPr>
                <w:sz w:val="28"/>
                <w:szCs w:val="28"/>
              </w:rPr>
            </w:pPr>
          </w:p>
        </w:tc>
        <w:tc>
          <w:tcPr>
            <w:tcW w:w="5200" w:type="dxa"/>
            <w:tcBorders>
              <w:top w:val="nil"/>
              <w:left w:val="nil"/>
              <w:bottom w:val="nil"/>
              <w:right w:val="nil"/>
            </w:tcBorders>
            <w:shd w:val="clear" w:color="auto" w:fill="auto"/>
            <w:noWrap/>
            <w:vAlign w:val="bottom"/>
            <w:hideMark/>
          </w:tcPr>
          <w:p w:rsidR="00FE1FBA" w:rsidRPr="00FE1FBA" w:rsidRDefault="00FE1FBA" w:rsidP="00FE1FBA">
            <w:pPr>
              <w:rPr>
                <w:sz w:val="28"/>
                <w:szCs w:val="28"/>
              </w:rPr>
            </w:pPr>
          </w:p>
        </w:tc>
        <w:tc>
          <w:tcPr>
            <w:tcW w:w="2620" w:type="dxa"/>
            <w:tcBorders>
              <w:top w:val="nil"/>
              <w:left w:val="nil"/>
              <w:bottom w:val="nil"/>
              <w:right w:val="nil"/>
            </w:tcBorders>
            <w:shd w:val="clear" w:color="auto" w:fill="auto"/>
            <w:noWrap/>
            <w:vAlign w:val="bottom"/>
            <w:hideMark/>
          </w:tcPr>
          <w:p w:rsidR="00FE1FBA" w:rsidRPr="00FE1FBA" w:rsidRDefault="00FE1FBA" w:rsidP="00FE1FBA">
            <w:pPr>
              <w:rPr>
                <w:sz w:val="28"/>
                <w:szCs w:val="28"/>
              </w:rPr>
            </w:pPr>
          </w:p>
        </w:tc>
      </w:tr>
      <w:tr w:rsidR="00FE1FBA" w:rsidRPr="00FE1FBA" w:rsidTr="00FE1FBA">
        <w:trPr>
          <w:gridAfter w:val="1"/>
          <w:wAfter w:w="1234" w:type="dxa"/>
          <w:trHeight w:val="375"/>
        </w:trPr>
        <w:tc>
          <w:tcPr>
            <w:tcW w:w="8420" w:type="dxa"/>
            <w:gridSpan w:val="3"/>
            <w:tcBorders>
              <w:top w:val="nil"/>
              <w:left w:val="nil"/>
              <w:bottom w:val="nil"/>
              <w:right w:val="nil"/>
            </w:tcBorders>
            <w:shd w:val="clear" w:color="auto" w:fill="auto"/>
            <w:noWrap/>
            <w:vAlign w:val="bottom"/>
            <w:hideMark/>
          </w:tcPr>
          <w:p w:rsidR="00FE1FBA" w:rsidRPr="00FE1FBA" w:rsidRDefault="00FE1FBA" w:rsidP="00FE1FBA">
            <w:pPr>
              <w:jc w:val="center"/>
              <w:rPr>
                <w:b/>
                <w:bCs/>
                <w:sz w:val="28"/>
                <w:szCs w:val="28"/>
              </w:rPr>
            </w:pPr>
            <w:r w:rsidRPr="00FE1FBA">
              <w:rPr>
                <w:b/>
                <w:bCs/>
                <w:sz w:val="28"/>
                <w:szCs w:val="28"/>
              </w:rPr>
              <w:t xml:space="preserve">Распределение </w:t>
            </w:r>
          </w:p>
        </w:tc>
      </w:tr>
      <w:tr w:rsidR="00FE1FBA" w:rsidRPr="00FE1FBA" w:rsidTr="00FE1FBA">
        <w:trPr>
          <w:gridAfter w:val="1"/>
          <w:wAfter w:w="1234" w:type="dxa"/>
          <w:trHeight w:val="750"/>
        </w:trPr>
        <w:tc>
          <w:tcPr>
            <w:tcW w:w="8420" w:type="dxa"/>
            <w:gridSpan w:val="3"/>
            <w:tcBorders>
              <w:top w:val="nil"/>
              <w:left w:val="nil"/>
              <w:bottom w:val="nil"/>
              <w:right w:val="nil"/>
            </w:tcBorders>
            <w:shd w:val="clear" w:color="auto" w:fill="auto"/>
            <w:vAlign w:val="bottom"/>
            <w:hideMark/>
          </w:tcPr>
          <w:p w:rsidR="00FE1FBA" w:rsidRPr="00FE1FBA" w:rsidRDefault="00FE1FBA" w:rsidP="00FE1FBA">
            <w:pPr>
              <w:jc w:val="center"/>
              <w:rPr>
                <w:b/>
                <w:bCs/>
                <w:sz w:val="28"/>
                <w:szCs w:val="28"/>
              </w:rPr>
            </w:pPr>
            <w:r w:rsidRPr="00FE1FBA">
              <w:rPr>
                <w:b/>
                <w:bCs/>
                <w:sz w:val="28"/>
                <w:szCs w:val="28"/>
              </w:rPr>
              <w:t>субсидий на выполнение расходных обязательств муниципальных образований области на 2023 год</w:t>
            </w:r>
          </w:p>
        </w:tc>
      </w:tr>
      <w:tr w:rsidR="00FE1FBA" w:rsidRPr="00FE1FBA" w:rsidTr="00FE1FBA">
        <w:trPr>
          <w:gridAfter w:val="1"/>
          <w:wAfter w:w="1234" w:type="dxa"/>
          <w:trHeight w:val="375"/>
        </w:trPr>
        <w:tc>
          <w:tcPr>
            <w:tcW w:w="600" w:type="dxa"/>
            <w:tcBorders>
              <w:top w:val="nil"/>
              <w:left w:val="nil"/>
              <w:bottom w:val="nil"/>
              <w:right w:val="nil"/>
            </w:tcBorders>
            <w:shd w:val="clear" w:color="auto" w:fill="auto"/>
            <w:noWrap/>
            <w:vAlign w:val="bottom"/>
            <w:hideMark/>
          </w:tcPr>
          <w:p w:rsidR="00FE1FBA" w:rsidRPr="00FE1FBA" w:rsidRDefault="00FE1FBA" w:rsidP="00FE1FBA">
            <w:pPr>
              <w:rPr>
                <w:sz w:val="28"/>
                <w:szCs w:val="28"/>
              </w:rPr>
            </w:pPr>
          </w:p>
        </w:tc>
        <w:tc>
          <w:tcPr>
            <w:tcW w:w="5200" w:type="dxa"/>
            <w:tcBorders>
              <w:top w:val="nil"/>
              <w:left w:val="nil"/>
              <w:bottom w:val="nil"/>
              <w:right w:val="nil"/>
            </w:tcBorders>
            <w:shd w:val="clear" w:color="auto" w:fill="auto"/>
            <w:noWrap/>
            <w:vAlign w:val="bottom"/>
            <w:hideMark/>
          </w:tcPr>
          <w:p w:rsidR="00FE1FBA" w:rsidRPr="00FE1FBA" w:rsidRDefault="00FE1FBA" w:rsidP="00FE1FBA">
            <w:pPr>
              <w:rPr>
                <w:sz w:val="28"/>
                <w:szCs w:val="28"/>
              </w:rPr>
            </w:pPr>
          </w:p>
        </w:tc>
        <w:tc>
          <w:tcPr>
            <w:tcW w:w="2620" w:type="dxa"/>
            <w:tcBorders>
              <w:top w:val="nil"/>
              <w:left w:val="nil"/>
              <w:bottom w:val="nil"/>
              <w:right w:val="nil"/>
            </w:tcBorders>
            <w:shd w:val="clear" w:color="auto" w:fill="auto"/>
            <w:noWrap/>
            <w:vAlign w:val="bottom"/>
            <w:hideMark/>
          </w:tcPr>
          <w:p w:rsidR="00FE1FBA" w:rsidRPr="00FE1FBA" w:rsidRDefault="00FE1FBA" w:rsidP="00FE1FBA">
            <w:pPr>
              <w:rPr>
                <w:sz w:val="28"/>
                <w:szCs w:val="28"/>
              </w:rPr>
            </w:pPr>
          </w:p>
        </w:tc>
      </w:tr>
      <w:tr w:rsidR="00FE1FBA" w:rsidRPr="00FE1FBA" w:rsidTr="00FE1FBA">
        <w:trPr>
          <w:gridAfter w:val="1"/>
          <w:wAfter w:w="1234" w:type="dxa"/>
          <w:trHeight w:val="885"/>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1FBA" w:rsidRPr="00FE1FBA" w:rsidRDefault="00FE1FBA" w:rsidP="00FE1FBA">
            <w:pPr>
              <w:jc w:val="center"/>
              <w:rPr>
                <w:sz w:val="28"/>
                <w:szCs w:val="28"/>
              </w:rPr>
            </w:pPr>
            <w:r w:rsidRPr="00FE1FBA">
              <w:rPr>
                <w:sz w:val="28"/>
                <w:szCs w:val="28"/>
              </w:rPr>
              <w:t>№ п/п</w:t>
            </w:r>
          </w:p>
        </w:tc>
        <w:tc>
          <w:tcPr>
            <w:tcW w:w="5200" w:type="dxa"/>
            <w:tcBorders>
              <w:top w:val="single" w:sz="4" w:space="0" w:color="auto"/>
              <w:left w:val="nil"/>
              <w:bottom w:val="single" w:sz="4" w:space="0" w:color="auto"/>
              <w:right w:val="single" w:sz="4" w:space="0" w:color="auto"/>
            </w:tcBorders>
            <w:shd w:val="clear" w:color="auto" w:fill="auto"/>
            <w:noWrap/>
            <w:vAlign w:val="center"/>
            <w:hideMark/>
          </w:tcPr>
          <w:p w:rsidR="00FE1FBA" w:rsidRPr="00FE1FBA" w:rsidRDefault="00FE1FBA" w:rsidP="00FE1FBA">
            <w:pPr>
              <w:jc w:val="center"/>
              <w:rPr>
                <w:sz w:val="28"/>
                <w:szCs w:val="28"/>
              </w:rPr>
            </w:pPr>
            <w:r w:rsidRPr="00FE1FBA">
              <w:rPr>
                <w:sz w:val="28"/>
                <w:szCs w:val="28"/>
              </w:rPr>
              <w:t>Наименование поселения</w:t>
            </w:r>
          </w:p>
        </w:tc>
        <w:tc>
          <w:tcPr>
            <w:tcW w:w="2620" w:type="dxa"/>
            <w:tcBorders>
              <w:top w:val="single" w:sz="4" w:space="0" w:color="auto"/>
              <w:left w:val="nil"/>
              <w:bottom w:val="single" w:sz="4" w:space="0" w:color="auto"/>
              <w:right w:val="single" w:sz="4" w:space="0" w:color="auto"/>
            </w:tcBorders>
            <w:shd w:val="clear" w:color="auto" w:fill="auto"/>
            <w:vAlign w:val="center"/>
            <w:hideMark/>
          </w:tcPr>
          <w:p w:rsidR="00FE1FBA" w:rsidRPr="00FE1FBA" w:rsidRDefault="00FE1FBA" w:rsidP="00FE1FBA">
            <w:pPr>
              <w:jc w:val="center"/>
              <w:rPr>
                <w:sz w:val="28"/>
                <w:szCs w:val="28"/>
              </w:rPr>
            </w:pPr>
            <w:r w:rsidRPr="00FE1FBA">
              <w:rPr>
                <w:sz w:val="28"/>
                <w:szCs w:val="28"/>
              </w:rPr>
              <w:t>Сумма                    (тыс. рублей)</w:t>
            </w:r>
          </w:p>
        </w:tc>
      </w:tr>
      <w:tr w:rsidR="00FE1FBA" w:rsidRPr="00FE1FBA" w:rsidTr="00FE1FBA">
        <w:trPr>
          <w:gridAfter w:val="1"/>
          <w:wAfter w:w="1234" w:type="dxa"/>
          <w:trHeight w:val="37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FE1FBA" w:rsidRPr="00FE1FBA" w:rsidRDefault="00FE1FBA" w:rsidP="00FE1FBA">
            <w:pPr>
              <w:jc w:val="center"/>
              <w:rPr>
                <w:sz w:val="28"/>
                <w:szCs w:val="28"/>
              </w:rPr>
            </w:pPr>
            <w:r w:rsidRPr="00FE1FBA">
              <w:rPr>
                <w:sz w:val="28"/>
                <w:szCs w:val="28"/>
              </w:rPr>
              <w:t>1.</w:t>
            </w:r>
          </w:p>
        </w:tc>
        <w:tc>
          <w:tcPr>
            <w:tcW w:w="5200" w:type="dxa"/>
            <w:tcBorders>
              <w:top w:val="nil"/>
              <w:left w:val="nil"/>
              <w:bottom w:val="single" w:sz="4" w:space="0" w:color="auto"/>
              <w:right w:val="single" w:sz="4" w:space="0" w:color="auto"/>
            </w:tcBorders>
            <w:shd w:val="clear" w:color="auto" w:fill="auto"/>
            <w:noWrap/>
            <w:vAlign w:val="center"/>
            <w:hideMark/>
          </w:tcPr>
          <w:p w:rsidR="00FE1FBA" w:rsidRPr="00FE1FBA" w:rsidRDefault="00FE1FBA" w:rsidP="00FE1FBA">
            <w:pPr>
              <w:rPr>
                <w:sz w:val="28"/>
                <w:szCs w:val="28"/>
              </w:rPr>
            </w:pPr>
            <w:r w:rsidRPr="00FE1FBA">
              <w:rPr>
                <w:sz w:val="28"/>
                <w:szCs w:val="28"/>
              </w:rPr>
              <w:t>Куменское городское поселение</w:t>
            </w:r>
          </w:p>
        </w:tc>
        <w:tc>
          <w:tcPr>
            <w:tcW w:w="2620" w:type="dxa"/>
            <w:tcBorders>
              <w:top w:val="nil"/>
              <w:left w:val="nil"/>
              <w:bottom w:val="single" w:sz="4" w:space="0" w:color="auto"/>
              <w:right w:val="single" w:sz="4" w:space="0" w:color="auto"/>
            </w:tcBorders>
            <w:shd w:val="clear" w:color="auto" w:fill="auto"/>
            <w:vAlign w:val="center"/>
            <w:hideMark/>
          </w:tcPr>
          <w:p w:rsidR="00FE1FBA" w:rsidRPr="00FE1FBA" w:rsidRDefault="00FE1FBA" w:rsidP="00FE1FBA">
            <w:pPr>
              <w:jc w:val="center"/>
              <w:rPr>
                <w:sz w:val="28"/>
                <w:szCs w:val="28"/>
              </w:rPr>
            </w:pPr>
            <w:r w:rsidRPr="00FE1FBA">
              <w:rPr>
                <w:sz w:val="28"/>
                <w:szCs w:val="28"/>
              </w:rPr>
              <w:t>797,1</w:t>
            </w:r>
          </w:p>
        </w:tc>
      </w:tr>
      <w:tr w:rsidR="00FE1FBA" w:rsidRPr="00FE1FBA" w:rsidTr="00FE1FBA">
        <w:trPr>
          <w:gridAfter w:val="1"/>
          <w:wAfter w:w="1234" w:type="dxa"/>
          <w:trHeight w:val="37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FE1FBA" w:rsidRPr="00FE1FBA" w:rsidRDefault="00FE1FBA" w:rsidP="00FE1FBA">
            <w:pPr>
              <w:jc w:val="center"/>
              <w:rPr>
                <w:sz w:val="28"/>
                <w:szCs w:val="28"/>
              </w:rPr>
            </w:pPr>
            <w:r w:rsidRPr="00FE1FBA">
              <w:rPr>
                <w:sz w:val="28"/>
                <w:szCs w:val="28"/>
              </w:rPr>
              <w:t>2.</w:t>
            </w:r>
          </w:p>
        </w:tc>
        <w:tc>
          <w:tcPr>
            <w:tcW w:w="5200" w:type="dxa"/>
            <w:tcBorders>
              <w:top w:val="nil"/>
              <w:left w:val="nil"/>
              <w:bottom w:val="single" w:sz="4" w:space="0" w:color="auto"/>
              <w:right w:val="single" w:sz="4" w:space="0" w:color="auto"/>
            </w:tcBorders>
            <w:shd w:val="clear" w:color="auto" w:fill="auto"/>
            <w:noWrap/>
            <w:vAlign w:val="center"/>
            <w:hideMark/>
          </w:tcPr>
          <w:p w:rsidR="00FE1FBA" w:rsidRPr="00FE1FBA" w:rsidRDefault="00FE1FBA" w:rsidP="00FE1FBA">
            <w:pPr>
              <w:rPr>
                <w:sz w:val="28"/>
                <w:szCs w:val="28"/>
              </w:rPr>
            </w:pPr>
            <w:r w:rsidRPr="00FE1FBA">
              <w:rPr>
                <w:sz w:val="28"/>
                <w:szCs w:val="28"/>
              </w:rPr>
              <w:t>Нижнеивкинское городское поселение</w:t>
            </w:r>
          </w:p>
        </w:tc>
        <w:tc>
          <w:tcPr>
            <w:tcW w:w="2620" w:type="dxa"/>
            <w:tcBorders>
              <w:top w:val="nil"/>
              <w:left w:val="nil"/>
              <w:bottom w:val="single" w:sz="4" w:space="0" w:color="auto"/>
              <w:right w:val="single" w:sz="4" w:space="0" w:color="auto"/>
            </w:tcBorders>
            <w:shd w:val="clear" w:color="auto" w:fill="auto"/>
            <w:vAlign w:val="center"/>
            <w:hideMark/>
          </w:tcPr>
          <w:p w:rsidR="00FE1FBA" w:rsidRPr="00FE1FBA" w:rsidRDefault="00FE1FBA" w:rsidP="00FE1FBA">
            <w:pPr>
              <w:jc w:val="center"/>
              <w:rPr>
                <w:sz w:val="28"/>
                <w:szCs w:val="28"/>
              </w:rPr>
            </w:pPr>
            <w:r w:rsidRPr="00FE1FBA">
              <w:rPr>
                <w:sz w:val="28"/>
                <w:szCs w:val="28"/>
              </w:rPr>
              <w:t>485,8</w:t>
            </w:r>
          </w:p>
        </w:tc>
      </w:tr>
      <w:tr w:rsidR="00FE1FBA" w:rsidRPr="00FE1FBA" w:rsidTr="00FE1FBA">
        <w:trPr>
          <w:gridAfter w:val="1"/>
          <w:wAfter w:w="1234" w:type="dxa"/>
          <w:trHeight w:val="37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FE1FBA" w:rsidRPr="00FE1FBA" w:rsidRDefault="00FE1FBA" w:rsidP="00FE1FBA">
            <w:pPr>
              <w:jc w:val="center"/>
              <w:rPr>
                <w:sz w:val="28"/>
                <w:szCs w:val="28"/>
              </w:rPr>
            </w:pPr>
            <w:r w:rsidRPr="00FE1FBA">
              <w:rPr>
                <w:sz w:val="28"/>
                <w:szCs w:val="28"/>
              </w:rPr>
              <w:t>3.</w:t>
            </w:r>
          </w:p>
        </w:tc>
        <w:tc>
          <w:tcPr>
            <w:tcW w:w="5200" w:type="dxa"/>
            <w:tcBorders>
              <w:top w:val="nil"/>
              <w:left w:val="nil"/>
              <w:bottom w:val="single" w:sz="4" w:space="0" w:color="auto"/>
              <w:right w:val="single" w:sz="4" w:space="0" w:color="auto"/>
            </w:tcBorders>
            <w:shd w:val="clear" w:color="auto" w:fill="auto"/>
            <w:noWrap/>
            <w:vAlign w:val="center"/>
            <w:hideMark/>
          </w:tcPr>
          <w:p w:rsidR="00FE1FBA" w:rsidRPr="00FE1FBA" w:rsidRDefault="00FE1FBA" w:rsidP="00FE1FBA">
            <w:pPr>
              <w:rPr>
                <w:sz w:val="28"/>
                <w:szCs w:val="28"/>
              </w:rPr>
            </w:pPr>
            <w:r w:rsidRPr="00FE1FBA">
              <w:rPr>
                <w:sz w:val="28"/>
                <w:szCs w:val="28"/>
              </w:rPr>
              <w:t>Куменское сельское поселение</w:t>
            </w:r>
          </w:p>
        </w:tc>
        <w:tc>
          <w:tcPr>
            <w:tcW w:w="2620" w:type="dxa"/>
            <w:tcBorders>
              <w:top w:val="nil"/>
              <w:left w:val="nil"/>
              <w:bottom w:val="single" w:sz="4" w:space="0" w:color="auto"/>
              <w:right w:val="single" w:sz="4" w:space="0" w:color="auto"/>
            </w:tcBorders>
            <w:shd w:val="clear" w:color="auto" w:fill="auto"/>
            <w:vAlign w:val="center"/>
            <w:hideMark/>
          </w:tcPr>
          <w:p w:rsidR="00FE1FBA" w:rsidRPr="00FE1FBA" w:rsidRDefault="00FE1FBA" w:rsidP="00FE1FBA">
            <w:pPr>
              <w:jc w:val="center"/>
              <w:rPr>
                <w:sz w:val="28"/>
                <w:szCs w:val="28"/>
              </w:rPr>
            </w:pPr>
            <w:r w:rsidRPr="00FE1FBA">
              <w:rPr>
                <w:sz w:val="28"/>
                <w:szCs w:val="28"/>
              </w:rPr>
              <w:t>351,4</w:t>
            </w:r>
          </w:p>
        </w:tc>
      </w:tr>
      <w:tr w:rsidR="00FE1FBA" w:rsidRPr="00FE1FBA" w:rsidTr="00FE1FBA">
        <w:trPr>
          <w:gridAfter w:val="1"/>
          <w:wAfter w:w="1234" w:type="dxa"/>
          <w:trHeight w:val="37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FE1FBA" w:rsidRPr="00FE1FBA" w:rsidRDefault="00FE1FBA" w:rsidP="00FE1FBA">
            <w:pPr>
              <w:jc w:val="center"/>
              <w:rPr>
                <w:sz w:val="28"/>
                <w:szCs w:val="28"/>
              </w:rPr>
            </w:pPr>
            <w:r w:rsidRPr="00FE1FBA">
              <w:rPr>
                <w:sz w:val="28"/>
                <w:szCs w:val="28"/>
              </w:rPr>
              <w:t>4.</w:t>
            </w:r>
          </w:p>
        </w:tc>
        <w:tc>
          <w:tcPr>
            <w:tcW w:w="5200" w:type="dxa"/>
            <w:tcBorders>
              <w:top w:val="nil"/>
              <w:left w:val="nil"/>
              <w:bottom w:val="single" w:sz="4" w:space="0" w:color="auto"/>
              <w:right w:val="single" w:sz="4" w:space="0" w:color="auto"/>
            </w:tcBorders>
            <w:shd w:val="clear" w:color="auto" w:fill="auto"/>
            <w:noWrap/>
            <w:vAlign w:val="center"/>
            <w:hideMark/>
          </w:tcPr>
          <w:p w:rsidR="00FE1FBA" w:rsidRPr="00FE1FBA" w:rsidRDefault="00FE1FBA" w:rsidP="00FE1FBA">
            <w:pPr>
              <w:rPr>
                <w:sz w:val="28"/>
                <w:szCs w:val="28"/>
              </w:rPr>
            </w:pPr>
            <w:r w:rsidRPr="00FE1FBA">
              <w:rPr>
                <w:sz w:val="28"/>
                <w:szCs w:val="28"/>
              </w:rPr>
              <w:t>Большеперелазское сельское поселение</w:t>
            </w:r>
          </w:p>
        </w:tc>
        <w:tc>
          <w:tcPr>
            <w:tcW w:w="2620" w:type="dxa"/>
            <w:tcBorders>
              <w:top w:val="nil"/>
              <w:left w:val="nil"/>
              <w:bottom w:val="single" w:sz="4" w:space="0" w:color="auto"/>
              <w:right w:val="single" w:sz="4" w:space="0" w:color="auto"/>
            </w:tcBorders>
            <w:shd w:val="clear" w:color="auto" w:fill="auto"/>
            <w:vAlign w:val="center"/>
            <w:hideMark/>
          </w:tcPr>
          <w:p w:rsidR="00FE1FBA" w:rsidRPr="00FE1FBA" w:rsidRDefault="00FE1FBA" w:rsidP="00FE1FBA">
            <w:pPr>
              <w:jc w:val="center"/>
              <w:rPr>
                <w:sz w:val="28"/>
                <w:szCs w:val="28"/>
              </w:rPr>
            </w:pPr>
            <w:r w:rsidRPr="00FE1FBA">
              <w:rPr>
                <w:sz w:val="28"/>
                <w:szCs w:val="28"/>
              </w:rPr>
              <w:t>356,5</w:t>
            </w:r>
          </w:p>
        </w:tc>
      </w:tr>
      <w:tr w:rsidR="00FE1FBA" w:rsidRPr="00FE1FBA" w:rsidTr="00FE1FBA">
        <w:trPr>
          <w:gridAfter w:val="1"/>
          <w:wAfter w:w="1234" w:type="dxa"/>
          <w:trHeight w:val="37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FE1FBA" w:rsidRPr="00FE1FBA" w:rsidRDefault="00FE1FBA" w:rsidP="00FE1FBA">
            <w:pPr>
              <w:jc w:val="center"/>
              <w:rPr>
                <w:sz w:val="28"/>
                <w:szCs w:val="28"/>
              </w:rPr>
            </w:pPr>
            <w:r w:rsidRPr="00FE1FBA">
              <w:rPr>
                <w:sz w:val="28"/>
                <w:szCs w:val="28"/>
              </w:rPr>
              <w:t>5.</w:t>
            </w:r>
          </w:p>
        </w:tc>
        <w:tc>
          <w:tcPr>
            <w:tcW w:w="5200" w:type="dxa"/>
            <w:tcBorders>
              <w:top w:val="nil"/>
              <w:left w:val="nil"/>
              <w:bottom w:val="single" w:sz="4" w:space="0" w:color="auto"/>
              <w:right w:val="single" w:sz="4" w:space="0" w:color="auto"/>
            </w:tcBorders>
            <w:shd w:val="clear" w:color="auto" w:fill="auto"/>
            <w:noWrap/>
            <w:vAlign w:val="center"/>
            <w:hideMark/>
          </w:tcPr>
          <w:p w:rsidR="00FE1FBA" w:rsidRPr="00FE1FBA" w:rsidRDefault="00FE1FBA" w:rsidP="00FE1FBA">
            <w:pPr>
              <w:rPr>
                <w:sz w:val="28"/>
                <w:szCs w:val="28"/>
              </w:rPr>
            </w:pPr>
            <w:r w:rsidRPr="00FE1FBA">
              <w:rPr>
                <w:sz w:val="28"/>
                <w:szCs w:val="28"/>
              </w:rPr>
              <w:t>Речное сельское поселение</w:t>
            </w:r>
          </w:p>
        </w:tc>
        <w:tc>
          <w:tcPr>
            <w:tcW w:w="2620" w:type="dxa"/>
            <w:tcBorders>
              <w:top w:val="nil"/>
              <w:left w:val="nil"/>
              <w:bottom w:val="single" w:sz="4" w:space="0" w:color="auto"/>
              <w:right w:val="single" w:sz="4" w:space="0" w:color="auto"/>
            </w:tcBorders>
            <w:shd w:val="clear" w:color="auto" w:fill="auto"/>
            <w:vAlign w:val="center"/>
            <w:hideMark/>
          </w:tcPr>
          <w:p w:rsidR="00FE1FBA" w:rsidRPr="00FE1FBA" w:rsidRDefault="00FE1FBA" w:rsidP="00FE1FBA">
            <w:pPr>
              <w:jc w:val="center"/>
              <w:rPr>
                <w:sz w:val="28"/>
                <w:szCs w:val="28"/>
              </w:rPr>
            </w:pPr>
            <w:r w:rsidRPr="00FE1FBA">
              <w:rPr>
                <w:sz w:val="28"/>
                <w:szCs w:val="28"/>
              </w:rPr>
              <w:t>567,6</w:t>
            </w:r>
          </w:p>
        </w:tc>
      </w:tr>
      <w:tr w:rsidR="00FE1FBA" w:rsidRPr="00FE1FBA" w:rsidTr="00FE1FBA">
        <w:trPr>
          <w:gridAfter w:val="1"/>
          <w:wAfter w:w="1234" w:type="dxa"/>
          <w:trHeight w:val="37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FE1FBA" w:rsidRPr="00FE1FBA" w:rsidRDefault="00FE1FBA" w:rsidP="00FE1FBA">
            <w:pPr>
              <w:jc w:val="center"/>
              <w:rPr>
                <w:sz w:val="28"/>
                <w:szCs w:val="28"/>
              </w:rPr>
            </w:pPr>
            <w:r w:rsidRPr="00FE1FBA">
              <w:rPr>
                <w:sz w:val="28"/>
                <w:szCs w:val="28"/>
              </w:rPr>
              <w:t>6.</w:t>
            </w:r>
          </w:p>
        </w:tc>
        <w:tc>
          <w:tcPr>
            <w:tcW w:w="5200" w:type="dxa"/>
            <w:tcBorders>
              <w:top w:val="nil"/>
              <w:left w:val="nil"/>
              <w:bottom w:val="single" w:sz="4" w:space="0" w:color="auto"/>
              <w:right w:val="single" w:sz="4" w:space="0" w:color="auto"/>
            </w:tcBorders>
            <w:shd w:val="clear" w:color="auto" w:fill="auto"/>
            <w:noWrap/>
            <w:vAlign w:val="center"/>
            <w:hideMark/>
          </w:tcPr>
          <w:p w:rsidR="00FE1FBA" w:rsidRPr="00FE1FBA" w:rsidRDefault="00FE1FBA" w:rsidP="00FE1FBA">
            <w:pPr>
              <w:rPr>
                <w:sz w:val="28"/>
                <w:szCs w:val="28"/>
              </w:rPr>
            </w:pPr>
            <w:r w:rsidRPr="00FE1FBA">
              <w:rPr>
                <w:sz w:val="28"/>
                <w:szCs w:val="28"/>
              </w:rPr>
              <w:t>Вичевское сельское поселение</w:t>
            </w:r>
          </w:p>
        </w:tc>
        <w:tc>
          <w:tcPr>
            <w:tcW w:w="2620" w:type="dxa"/>
            <w:tcBorders>
              <w:top w:val="nil"/>
              <w:left w:val="nil"/>
              <w:bottom w:val="single" w:sz="4" w:space="0" w:color="auto"/>
              <w:right w:val="single" w:sz="4" w:space="0" w:color="auto"/>
            </w:tcBorders>
            <w:shd w:val="clear" w:color="auto" w:fill="auto"/>
            <w:vAlign w:val="center"/>
            <w:hideMark/>
          </w:tcPr>
          <w:p w:rsidR="00FE1FBA" w:rsidRPr="00FE1FBA" w:rsidRDefault="00FE1FBA" w:rsidP="00FE1FBA">
            <w:pPr>
              <w:jc w:val="center"/>
              <w:rPr>
                <w:sz w:val="28"/>
                <w:szCs w:val="28"/>
              </w:rPr>
            </w:pPr>
            <w:r w:rsidRPr="00FE1FBA">
              <w:rPr>
                <w:sz w:val="28"/>
                <w:szCs w:val="28"/>
              </w:rPr>
              <w:t>700,6</w:t>
            </w:r>
          </w:p>
        </w:tc>
      </w:tr>
      <w:tr w:rsidR="00FE1FBA" w:rsidRPr="00FE1FBA" w:rsidTr="00FE1FBA">
        <w:trPr>
          <w:gridAfter w:val="1"/>
          <w:wAfter w:w="1234" w:type="dxa"/>
          <w:trHeight w:val="37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FE1FBA" w:rsidRPr="00FE1FBA" w:rsidRDefault="00FE1FBA" w:rsidP="00FE1FBA">
            <w:pPr>
              <w:jc w:val="center"/>
              <w:rPr>
                <w:sz w:val="28"/>
                <w:szCs w:val="28"/>
              </w:rPr>
            </w:pPr>
            <w:r w:rsidRPr="00FE1FBA">
              <w:rPr>
                <w:sz w:val="28"/>
                <w:szCs w:val="28"/>
              </w:rPr>
              <w:t>7.</w:t>
            </w:r>
          </w:p>
        </w:tc>
        <w:tc>
          <w:tcPr>
            <w:tcW w:w="5200" w:type="dxa"/>
            <w:tcBorders>
              <w:top w:val="nil"/>
              <w:left w:val="nil"/>
              <w:bottom w:val="single" w:sz="4" w:space="0" w:color="auto"/>
              <w:right w:val="single" w:sz="4" w:space="0" w:color="auto"/>
            </w:tcBorders>
            <w:shd w:val="clear" w:color="auto" w:fill="auto"/>
            <w:noWrap/>
            <w:vAlign w:val="center"/>
            <w:hideMark/>
          </w:tcPr>
          <w:p w:rsidR="00FE1FBA" w:rsidRPr="00FE1FBA" w:rsidRDefault="00FE1FBA" w:rsidP="00FE1FBA">
            <w:pPr>
              <w:rPr>
                <w:sz w:val="28"/>
                <w:szCs w:val="28"/>
              </w:rPr>
            </w:pPr>
            <w:r w:rsidRPr="00FE1FBA">
              <w:rPr>
                <w:sz w:val="28"/>
                <w:szCs w:val="28"/>
              </w:rPr>
              <w:t>Вожгальское сельское поселение</w:t>
            </w:r>
          </w:p>
        </w:tc>
        <w:tc>
          <w:tcPr>
            <w:tcW w:w="2620" w:type="dxa"/>
            <w:tcBorders>
              <w:top w:val="nil"/>
              <w:left w:val="nil"/>
              <w:bottom w:val="single" w:sz="4" w:space="0" w:color="auto"/>
              <w:right w:val="single" w:sz="4" w:space="0" w:color="auto"/>
            </w:tcBorders>
            <w:shd w:val="clear" w:color="auto" w:fill="auto"/>
            <w:vAlign w:val="center"/>
            <w:hideMark/>
          </w:tcPr>
          <w:p w:rsidR="00FE1FBA" w:rsidRPr="00FE1FBA" w:rsidRDefault="00FE1FBA" w:rsidP="00FE1FBA">
            <w:pPr>
              <w:jc w:val="center"/>
              <w:rPr>
                <w:sz w:val="28"/>
                <w:szCs w:val="28"/>
              </w:rPr>
            </w:pPr>
            <w:r w:rsidRPr="00FE1FBA">
              <w:rPr>
                <w:sz w:val="28"/>
                <w:szCs w:val="28"/>
              </w:rPr>
              <w:t>884,2</w:t>
            </w:r>
          </w:p>
        </w:tc>
      </w:tr>
      <w:tr w:rsidR="00FE1FBA" w:rsidRPr="00FE1FBA" w:rsidTr="00FE1FBA">
        <w:trPr>
          <w:gridAfter w:val="1"/>
          <w:wAfter w:w="1234" w:type="dxa"/>
          <w:trHeight w:val="37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FE1FBA" w:rsidRPr="00FE1FBA" w:rsidRDefault="00FE1FBA" w:rsidP="00FE1FBA">
            <w:pPr>
              <w:jc w:val="center"/>
              <w:rPr>
                <w:sz w:val="28"/>
                <w:szCs w:val="28"/>
              </w:rPr>
            </w:pPr>
            <w:r w:rsidRPr="00FE1FBA">
              <w:rPr>
                <w:sz w:val="28"/>
                <w:szCs w:val="28"/>
              </w:rPr>
              <w:t>8.</w:t>
            </w:r>
          </w:p>
        </w:tc>
        <w:tc>
          <w:tcPr>
            <w:tcW w:w="5200" w:type="dxa"/>
            <w:tcBorders>
              <w:top w:val="nil"/>
              <w:left w:val="nil"/>
              <w:bottom w:val="single" w:sz="4" w:space="0" w:color="auto"/>
              <w:right w:val="single" w:sz="4" w:space="0" w:color="auto"/>
            </w:tcBorders>
            <w:shd w:val="clear" w:color="auto" w:fill="auto"/>
            <w:noWrap/>
            <w:vAlign w:val="center"/>
            <w:hideMark/>
          </w:tcPr>
          <w:p w:rsidR="00FE1FBA" w:rsidRPr="00FE1FBA" w:rsidRDefault="00FE1FBA" w:rsidP="00FE1FBA">
            <w:pPr>
              <w:rPr>
                <w:sz w:val="28"/>
                <w:szCs w:val="28"/>
              </w:rPr>
            </w:pPr>
            <w:r w:rsidRPr="00FE1FBA">
              <w:rPr>
                <w:sz w:val="28"/>
                <w:szCs w:val="28"/>
              </w:rPr>
              <w:t>Верхобыстрицкое сельское поселение</w:t>
            </w:r>
          </w:p>
        </w:tc>
        <w:tc>
          <w:tcPr>
            <w:tcW w:w="2620" w:type="dxa"/>
            <w:tcBorders>
              <w:top w:val="nil"/>
              <w:left w:val="nil"/>
              <w:bottom w:val="single" w:sz="4" w:space="0" w:color="auto"/>
              <w:right w:val="single" w:sz="4" w:space="0" w:color="auto"/>
            </w:tcBorders>
            <w:shd w:val="clear" w:color="auto" w:fill="auto"/>
            <w:vAlign w:val="center"/>
            <w:hideMark/>
          </w:tcPr>
          <w:p w:rsidR="00FE1FBA" w:rsidRPr="00FE1FBA" w:rsidRDefault="00FE1FBA" w:rsidP="00FE1FBA">
            <w:pPr>
              <w:jc w:val="center"/>
              <w:rPr>
                <w:sz w:val="28"/>
                <w:szCs w:val="28"/>
              </w:rPr>
            </w:pPr>
            <w:r w:rsidRPr="00FE1FBA">
              <w:rPr>
                <w:sz w:val="28"/>
                <w:szCs w:val="28"/>
              </w:rPr>
              <w:t>314,5</w:t>
            </w:r>
          </w:p>
        </w:tc>
      </w:tr>
      <w:tr w:rsidR="00FE1FBA" w:rsidRPr="00FE1FBA" w:rsidTr="00FE1FBA">
        <w:trPr>
          <w:gridAfter w:val="1"/>
          <w:wAfter w:w="1234" w:type="dxa"/>
          <w:trHeight w:val="37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FE1FBA" w:rsidRPr="00FE1FBA" w:rsidRDefault="00FE1FBA" w:rsidP="00FE1FBA">
            <w:pPr>
              <w:jc w:val="center"/>
              <w:rPr>
                <w:sz w:val="28"/>
                <w:szCs w:val="28"/>
              </w:rPr>
            </w:pPr>
            <w:r w:rsidRPr="00FE1FBA">
              <w:rPr>
                <w:sz w:val="28"/>
                <w:szCs w:val="28"/>
              </w:rPr>
              <w:t>9.</w:t>
            </w:r>
          </w:p>
        </w:tc>
        <w:tc>
          <w:tcPr>
            <w:tcW w:w="5200" w:type="dxa"/>
            <w:tcBorders>
              <w:top w:val="nil"/>
              <w:left w:val="nil"/>
              <w:bottom w:val="single" w:sz="4" w:space="0" w:color="auto"/>
              <w:right w:val="single" w:sz="4" w:space="0" w:color="auto"/>
            </w:tcBorders>
            <w:shd w:val="clear" w:color="auto" w:fill="auto"/>
            <w:noWrap/>
            <w:vAlign w:val="bottom"/>
            <w:hideMark/>
          </w:tcPr>
          <w:p w:rsidR="00FE1FBA" w:rsidRPr="00FE1FBA" w:rsidRDefault="00FE1FBA" w:rsidP="00FE1FBA">
            <w:pPr>
              <w:rPr>
                <w:sz w:val="28"/>
                <w:szCs w:val="28"/>
              </w:rPr>
            </w:pPr>
            <w:r w:rsidRPr="00FE1FBA">
              <w:rPr>
                <w:sz w:val="28"/>
                <w:szCs w:val="28"/>
              </w:rPr>
              <w:t>Березниковское сельское поселение</w:t>
            </w:r>
          </w:p>
        </w:tc>
        <w:tc>
          <w:tcPr>
            <w:tcW w:w="2620" w:type="dxa"/>
            <w:tcBorders>
              <w:top w:val="nil"/>
              <w:left w:val="nil"/>
              <w:bottom w:val="single" w:sz="4" w:space="0" w:color="auto"/>
              <w:right w:val="single" w:sz="4" w:space="0" w:color="auto"/>
            </w:tcBorders>
            <w:shd w:val="clear" w:color="auto" w:fill="auto"/>
            <w:vAlign w:val="bottom"/>
            <w:hideMark/>
          </w:tcPr>
          <w:p w:rsidR="00FE1FBA" w:rsidRPr="00FE1FBA" w:rsidRDefault="00FE1FBA" w:rsidP="00FE1FBA">
            <w:pPr>
              <w:jc w:val="center"/>
              <w:rPr>
                <w:sz w:val="28"/>
                <w:szCs w:val="28"/>
              </w:rPr>
            </w:pPr>
            <w:r w:rsidRPr="00FE1FBA">
              <w:rPr>
                <w:sz w:val="28"/>
                <w:szCs w:val="28"/>
              </w:rPr>
              <w:t>269,8</w:t>
            </w:r>
          </w:p>
        </w:tc>
      </w:tr>
      <w:tr w:rsidR="00FE1FBA" w:rsidRPr="00FE1FBA" w:rsidTr="00FE1FBA">
        <w:trPr>
          <w:gridAfter w:val="1"/>
          <w:wAfter w:w="1234" w:type="dxa"/>
          <w:trHeight w:val="37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FE1FBA" w:rsidRPr="00FE1FBA" w:rsidRDefault="00FE1FBA" w:rsidP="00FE1FBA">
            <w:pPr>
              <w:jc w:val="center"/>
              <w:rPr>
                <w:sz w:val="28"/>
                <w:szCs w:val="28"/>
              </w:rPr>
            </w:pPr>
            <w:r w:rsidRPr="00FE1FBA">
              <w:rPr>
                <w:sz w:val="28"/>
                <w:szCs w:val="28"/>
              </w:rPr>
              <w:t> </w:t>
            </w:r>
          </w:p>
        </w:tc>
        <w:tc>
          <w:tcPr>
            <w:tcW w:w="5200" w:type="dxa"/>
            <w:tcBorders>
              <w:top w:val="nil"/>
              <w:left w:val="nil"/>
              <w:bottom w:val="single" w:sz="4" w:space="0" w:color="auto"/>
              <w:right w:val="single" w:sz="4" w:space="0" w:color="auto"/>
            </w:tcBorders>
            <w:shd w:val="clear" w:color="auto" w:fill="auto"/>
            <w:noWrap/>
            <w:vAlign w:val="bottom"/>
            <w:hideMark/>
          </w:tcPr>
          <w:p w:rsidR="00FE1FBA" w:rsidRPr="00FE1FBA" w:rsidRDefault="00FE1FBA" w:rsidP="00FE1FBA">
            <w:pPr>
              <w:rPr>
                <w:sz w:val="28"/>
                <w:szCs w:val="28"/>
              </w:rPr>
            </w:pPr>
            <w:r w:rsidRPr="00FE1FBA">
              <w:rPr>
                <w:sz w:val="28"/>
                <w:szCs w:val="28"/>
              </w:rPr>
              <w:t> </w:t>
            </w:r>
          </w:p>
        </w:tc>
        <w:tc>
          <w:tcPr>
            <w:tcW w:w="2620" w:type="dxa"/>
            <w:tcBorders>
              <w:top w:val="nil"/>
              <w:left w:val="nil"/>
              <w:bottom w:val="single" w:sz="4" w:space="0" w:color="auto"/>
              <w:right w:val="single" w:sz="4" w:space="0" w:color="auto"/>
            </w:tcBorders>
            <w:shd w:val="clear" w:color="auto" w:fill="auto"/>
            <w:vAlign w:val="bottom"/>
            <w:hideMark/>
          </w:tcPr>
          <w:p w:rsidR="00FE1FBA" w:rsidRPr="00FE1FBA" w:rsidRDefault="00FE1FBA" w:rsidP="00FE1FBA">
            <w:pPr>
              <w:jc w:val="center"/>
              <w:rPr>
                <w:sz w:val="28"/>
                <w:szCs w:val="28"/>
              </w:rPr>
            </w:pPr>
            <w:r w:rsidRPr="00FE1FBA">
              <w:rPr>
                <w:sz w:val="28"/>
                <w:szCs w:val="28"/>
              </w:rPr>
              <w:t> </w:t>
            </w:r>
          </w:p>
        </w:tc>
      </w:tr>
      <w:tr w:rsidR="00FE1FBA" w:rsidRPr="00FE1FBA" w:rsidTr="00FE1FBA">
        <w:trPr>
          <w:gridAfter w:val="1"/>
          <w:wAfter w:w="1234" w:type="dxa"/>
          <w:trHeight w:val="36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FE1FBA" w:rsidRPr="00FE1FBA" w:rsidRDefault="00FE1FBA" w:rsidP="00FE1FBA">
            <w:pPr>
              <w:rPr>
                <w:sz w:val="28"/>
                <w:szCs w:val="28"/>
              </w:rPr>
            </w:pPr>
            <w:r w:rsidRPr="00FE1FBA">
              <w:rPr>
                <w:sz w:val="28"/>
                <w:szCs w:val="28"/>
              </w:rPr>
              <w:t> </w:t>
            </w:r>
          </w:p>
        </w:tc>
        <w:tc>
          <w:tcPr>
            <w:tcW w:w="5200" w:type="dxa"/>
            <w:tcBorders>
              <w:top w:val="nil"/>
              <w:left w:val="nil"/>
              <w:bottom w:val="single" w:sz="4" w:space="0" w:color="auto"/>
              <w:right w:val="single" w:sz="4" w:space="0" w:color="auto"/>
            </w:tcBorders>
            <w:shd w:val="clear" w:color="auto" w:fill="auto"/>
            <w:noWrap/>
            <w:vAlign w:val="bottom"/>
            <w:hideMark/>
          </w:tcPr>
          <w:p w:rsidR="00FE1FBA" w:rsidRPr="00FE1FBA" w:rsidRDefault="00FE1FBA" w:rsidP="00FE1FBA">
            <w:pPr>
              <w:rPr>
                <w:b/>
                <w:bCs/>
                <w:sz w:val="28"/>
                <w:szCs w:val="28"/>
              </w:rPr>
            </w:pPr>
            <w:r w:rsidRPr="00FE1FBA">
              <w:rPr>
                <w:b/>
                <w:bCs/>
                <w:sz w:val="28"/>
                <w:szCs w:val="28"/>
              </w:rPr>
              <w:t>ИТОГО</w:t>
            </w:r>
          </w:p>
        </w:tc>
        <w:tc>
          <w:tcPr>
            <w:tcW w:w="2620" w:type="dxa"/>
            <w:tcBorders>
              <w:top w:val="nil"/>
              <w:left w:val="nil"/>
              <w:bottom w:val="single" w:sz="4" w:space="0" w:color="auto"/>
              <w:right w:val="single" w:sz="4" w:space="0" w:color="auto"/>
            </w:tcBorders>
            <w:shd w:val="clear" w:color="auto" w:fill="auto"/>
            <w:noWrap/>
            <w:vAlign w:val="bottom"/>
            <w:hideMark/>
          </w:tcPr>
          <w:p w:rsidR="00FE1FBA" w:rsidRPr="00FE1FBA" w:rsidRDefault="00FE1FBA" w:rsidP="00FE1FBA">
            <w:pPr>
              <w:jc w:val="center"/>
              <w:rPr>
                <w:b/>
                <w:bCs/>
                <w:sz w:val="28"/>
                <w:szCs w:val="28"/>
              </w:rPr>
            </w:pPr>
            <w:r w:rsidRPr="00FE1FBA">
              <w:rPr>
                <w:b/>
                <w:bCs/>
                <w:sz w:val="28"/>
                <w:szCs w:val="28"/>
              </w:rPr>
              <w:t>4 727,5</w:t>
            </w:r>
          </w:p>
        </w:tc>
      </w:tr>
    </w:tbl>
    <w:p w:rsidR="00AA1749" w:rsidRDefault="00AA1749" w:rsidP="00AA1749"/>
    <w:p w:rsidR="00AA1749" w:rsidRDefault="00AA1749" w:rsidP="00AA1749">
      <w:pPr>
        <w:spacing w:after="200" w:line="276" w:lineRule="auto"/>
      </w:pPr>
      <w:r>
        <w:br w:type="page"/>
      </w:r>
    </w:p>
    <w:p w:rsidR="00AA1749" w:rsidRDefault="00AA1749" w:rsidP="00AA1749">
      <w:pPr>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Приложение № 23</w:t>
      </w:r>
    </w:p>
    <w:p w:rsidR="00AA1749" w:rsidRDefault="00AA1749" w:rsidP="00AA1749">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к решению Куменской </w:t>
      </w:r>
    </w:p>
    <w:p w:rsidR="00AA1749" w:rsidRDefault="00AA1749" w:rsidP="00AA1749">
      <w:pPr>
        <w:ind w:left="6372"/>
        <w:rPr>
          <w:sz w:val="28"/>
          <w:szCs w:val="28"/>
        </w:rPr>
      </w:pPr>
      <w:r>
        <w:rPr>
          <w:sz w:val="28"/>
          <w:szCs w:val="28"/>
        </w:rPr>
        <w:t>районной Думы</w:t>
      </w:r>
    </w:p>
    <w:p w:rsidR="00AA1749" w:rsidRDefault="00AA1749" w:rsidP="00AA1749">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E01BE2">
        <w:rPr>
          <w:color w:val="000000"/>
          <w:sz w:val="28"/>
          <w:szCs w:val="28"/>
        </w:rPr>
        <w:t>о</w:t>
      </w:r>
      <w:r w:rsidR="00E01BE2" w:rsidRPr="004029E6">
        <w:rPr>
          <w:color w:val="000000"/>
          <w:sz w:val="28"/>
          <w:szCs w:val="28"/>
        </w:rPr>
        <w:t>т</w:t>
      </w:r>
      <w:r w:rsidR="00E01BE2">
        <w:rPr>
          <w:color w:val="000000"/>
          <w:sz w:val="28"/>
          <w:szCs w:val="28"/>
        </w:rPr>
        <w:t xml:space="preserve"> 20.12.2022 </w:t>
      </w:r>
      <w:r w:rsidR="00E01BE2" w:rsidRPr="004029E6">
        <w:rPr>
          <w:color w:val="000000"/>
          <w:sz w:val="28"/>
          <w:szCs w:val="28"/>
        </w:rPr>
        <w:t>№</w:t>
      </w:r>
      <w:r w:rsidR="00576D6E">
        <w:rPr>
          <w:color w:val="000000"/>
          <w:sz w:val="28"/>
          <w:szCs w:val="28"/>
        </w:rPr>
        <w:t xml:space="preserve"> 14/80</w:t>
      </w:r>
    </w:p>
    <w:p w:rsidR="00AA1749" w:rsidRDefault="00AA1749" w:rsidP="00AA1749">
      <w:pPr>
        <w:rPr>
          <w:sz w:val="28"/>
          <w:szCs w:val="28"/>
        </w:rPr>
      </w:pPr>
    </w:p>
    <w:p w:rsidR="00AA1749" w:rsidRPr="000C0D2D" w:rsidRDefault="00AA1749" w:rsidP="00AA1749">
      <w:pPr>
        <w:jc w:val="center"/>
        <w:rPr>
          <w:b/>
          <w:sz w:val="28"/>
          <w:szCs w:val="28"/>
        </w:rPr>
      </w:pPr>
      <w:r w:rsidRPr="000C0D2D">
        <w:rPr>
          <w:b/>
          <w:sz w:val="28"/>
          <w:szCs w:val="28"/>
        </w:rPr>
        <w:t>РАСПРЕДЕЛЕНИЕ</w:t>
      </w:r>
    </w:p>
    <w:p w:rsidR="00AA1749" w:rsidRDefault="00AA1749" w:rsidP="00AA1749">
      <w:pPr>
        <w:jc w:val="center"/>
        <w:rPr>
          <w:b/>
          <w:sz w:val="28"/>
          <w:szCs w:val="28"/>
        </w:rPr>
      </w:pPr>
      <w:r>
        <w:rPr>
          <w:b/>
          <w:sz w:val="28"/>
          <w:szCs w:val="28"/>
        </w:rPr>
        <w:t>иных межбюджетных трансфертов</w:t>
      </w:r>
    </w:p>
    <w:p w:rsidR="00AA1749" w:rsidRDefault="00AA1749" w:rsidP="00AA1749">
      <w:pPr>
        <w:jc w:val="center"/>
        <w:rPr>
          <w:b/>
          <w:sz w:val="28"/>
          <w:szCs w:val="28"/>
        </w:rPr>
      </w:pPr>
      <w:r>
        <w:rPr>
          <w:b/>
          <w:sz w:val="28"/>
          <w:szCs w:val="28"/>
        </w:rPr>
        <w:t xml:space="preserve">на поддержку мер по обеспечению сбалансированности бюджетов </w:t>
      </w:r>
      <w:r w:rsidRPr="000C0D2D">
        <w:rPr>
          <w:b/>
          <w:sz w:val="28"/>
          <w:szCs w:val="28"/>
        </w:rPr>
        <w:t>поселений на 20</w:t>
      </w:r>
      <w:r>
        <w:rPr>
          <w:b/>
          <w:sz w:val="28"/>
          <w:szCs w:val="28"/>
        </w:rPr>
        <w:t xml:space="preserve">23 </w:t>
      </w:r>
      <w:r w:rsidRPr="000C0D2D">
        <w:rPr>
          <w:b/>
          <w:sz w:val="28"/>
          <w:szCs w:val="28"/>
        </w:rPr>
        <w:t>год</w:t>
      </w:r>
    </w:p>
    <w:p w:rsidR="00AA1749" w:rsidRDefault="00AA1749" w:rsidP="00AA1749">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5"/>
        <w:gridCol w:w="6333"/>
        <w:gridCol w:w="2443"/>
      </w:tblGrid>
      <w:tr w:rsidR="00AA1749" w:rsidRPr="00795E60" w:rsidTr="00AA1749">
        <w:tc>
          <w:tcPr>
            <w:tcW w:w="795" w:type="dxa"/>
          </w:tcPr>
          <w:p w:rsidR="00AA1749" w:rsidRPr="00795E60" w:rsidRDefault="00AA1749" w:rsidP="00AA1749">
            <w:pPr>
              <w:jc w:val="center"/>
              <w:rPr>
                <w:sz w:val="28"/>
                <w:szCs w:val="28"/>
              </w:rPr>
            </w:pPr>
            <w:r>
              <w:rPr>
                <w:sz w:val="28"/>
                <w:szCs w:val="28"/>
              </w:rPr>
              <w:t>№ п/п</w:t>
            </w:r>
          </w:p>
        </w:tc>
        <w:tc>
          <w:tcPr>
            <w:tcW w:w="6333" w:type="dxa"/>
          </w:tcPr>
          <w:p w:rsidR="00AA1749" w:rsidRPr="00795E60" w:rsidRDefault="00AA1749" w:rsidP="00AA1749">
            <w:pPr>
              <w:jc w:val="center"/>
              <w:rPr>
                <w:sz w:val="28"/>
                <w:szCs w:val="28"/>
              </w:rPr>
            </w:pPr>
            <w:r w:rsidRPr="00795E60">
              <w:rPr>
                <w:sz w:val="28"/>
                <w:szCs w:val="28"/>
              </w:rPr>
              <w:t>Наименование поселений</w:t>
            </w:r>
          </w:p>
        </w:tc>
        <w:tc>
          <w:tcPr>
            <w:tcW w:w="2443" w:type="dxa"/>
          </w:tcPr>
          <w:p w:rsidR="00AA1749" w:rsidRPr="00795E60" w:rsidRDefault="00AA1749" w:rsidP="00AA1749">
            <w:pPr>
              <w:jc w:val="center"/>
              <w:rPr>
                <w:sz w:val="28"/>
                <w:szCs w:val="28"/>
              </w:rPr>
            </w:pPr>
            <w:r w:rsidRPr="00795E60">
              <w:rPr>
                <w:sz w:val="28"/>
                <w:szCs w:val="28"/>
              </w:rPr>
              <w:t xml:space="preserve">Сумма </w:t>
            </w:r>
          </w:p>
          <w:p w:rsidR="00AA1749" w:rsidRPr="00795E60" w:rsidRDefault="00AA1749" w:rsidP="00AA1749">
            <w:pPr>
              <w:jc w:val="center"/>
              <w:rPr>
                <w:sz w:val="28"/>
                <w:szCs w:val="28"/>
              </w:rPr>
            </w:pPr>
            <w:r w:rsidRPr="00795E60">
              <w:rPr>
                <w:sz w:val="28"/>
                <w:szCs w:val="28"/>
              </w:rPr>
              <w:t>(тыс. рублей)</w:t>
            </w:r>
          </w:p>
        </w:tc>
      </w:tr>
      <w:tr w:rsidR="00AA1749" w:rsidRPr="00795E60" w:rsidTr="00AA1749">
        <w:tc>
          <w:tcPr>
            <w:tcW w:w="795" w:type="dxa"/>
          </w:tcPr>
          <w:p w:rsidR="00AA1749" w:rsidRPr="00795E60" w:rsidRDefault="00AA1749" w:rsidP="00AA1749">
            <w:pPr>
              <w:jc w:val="center"/>
              <w:rPr>
                <w:sz w:val="28"/>
                <w:szCs w:val="28"/>
              </w:rPr>
            </w:pPr>
            <w:r>
              <w:rPr>
                <w:sz w:val="28"/>
                <w:szCs w:val="28"/>
              </w:rPr>
              <w:t>1</w:t>
            </w:r>
          </w:p>
        </w:tc>
        <w:tc>
          <w:tcPr>
            <w:tcW w:w="6333" w:type="dxa"/>
          </w:tcPr>
          <w:p w:rsidR="00AA1749" w:rsidRPr="00795E60" w:rsidRDefault="00AA1749" w:rsidP="00AA1749">
            <w:pPr>
              <w:rPr>
                <w:sz w:val="28"/>
                <w:szCs w:val="28"/>
              </w:rPr>
            </w:pPr>
            <w:r w:rsidRPr="00795E60">
              <w:rPr>
                <w:sz w:val="28"/>
                <w:szCs w:val="28"/>
              </w:rPr>
              <w:t xml:space="preserve">Куменское </w:t>
            </w:r>
            <w:r>
              <w:rPr>
                <w:sz w:val="28"/>
                <w:szCs w:val="28"/>
              </w:rPr>
              <w:t>городское</w:t>
            </w:r>
            <w:r w:rsidRPr="00795E60">
              <w:rPr>
                <w:sz w:val="28"/>
                <w:szCs w:val="28"/>
              </w:rPr>
              <w:t xml:space="preserve"> поселение</w:t>
            </w:r>
          </w:p>
        </w:tc>
        <w:tc>
          <w:tcPr>
            <w:tcW w:w="2443" w:type="dxa"/>
          </w:tcPr>
          <w:p w:rsidR="00AA1749" w:rsidRPr="009F0709" w:rsidRDefault="00AA1749" w:rsidP="00AA1749">
            <w:pPr>
              <w:jc w:val="center"/>
              <w:rPr>
                <w:sz w:val="28"/>
                <w:szCs w:val="28"/>
              </w:rPr>
            </w:pPr>
            <w:r w:rsidRPr="009F0709">
              <w:rPr>
                <w:sz w:val="28"/>
                <w:szCs w:val="28"/>
              </w:rPr>
              <w:t>523,1</w:t>
            </w:r>
          </w:p>
        </w:tc>
      </w:tr>
      <w:tr w:rsidR="00AA1749" w:rsidRPr="00795E60" w:rsidTr="00AA1749">
        <w:tc>
          <w:tcPr>
            <w:tcW w:w="795" w:type="dxa"/>
          </w:tcPr>
          <w:p w:rsidR="00AA1749" w:rsidRDefault="00AA1749" w:rsidP="00AA1749">
            <w:pPr>
              <w:jc w:val="center"/>
              <w:rPr>
                <w:sz w:val="28"/>
                <w:szCs w:val="28"/>
              </w:rPr>
            </w:pPr>
            <w:r>
              <w:rPr>
                <w:sz w:val="28"/>
                <w:szCs w:val="28"/>
              </w:rPr>
              <w:t>2</w:t>
            </w:r>
          </w:p>
        </w:tc>
        <w:tc>
          <w:tcPr>
            <w:tcW w:w="6333" w:type="dxa"/>
          </w:tcPr>
          <w:p w:rsidR="00AA1749" w:rsidRPr="00795E60" w:rsidRDefault="00AA1749" w:rsidP="00AA1749">
            <w:pPr>
              <w:rPr>
                <w:sz w:val="28"/>
                <w:szCs w:val="28"/>
              </w:rPr>
            </w:pPr>
            <w:r>
              <w:rPr>
                <w:sz w:val="28"/>
                <w:szCs w:val="28"/>
              </w:rPr>
              <w:t>Нижнеивкинское городское поселение</w:t>
            </w:r>
          </w:p>
        </w:tc>
        <w:tc>
          <w:tcPr>
            <w:tcW w:w="2443" w:type="dxa"/>
          </w:tcPr>
          <w:p w:rsidR="00AA1749" w:rsidRPr="009F0709" w:rsidRDefault="00AA1749" w:rsidP="00AA1749">
            <w:pPr>
              <w:jc w:val="center"/>
              <w:rPr>
                <w:sz w:val="28"/>
                <w:szCs w:val="28"/>
              </w:rPr>
            </w:pPr>
            <w:r w:rsidRPr="009F0709">
              <w:rPr>
                <w:sz w:val="28"/>
                <w:szCs w:val="28"/>
              </w:rPr>
              <w:t>332,8</w:t>
            </w:r>
          </w:p>
        </w:tc>
      </w:tr>
      <w:tr w:rsidR="00AA1749" w:rsidRPr="00795E60" w:rsidTr="00AA1749">
        <w:tc>
          <w:tcPr>
            <w:tcW w:w="795" w:type="dxa"/>
          </w:tcPr>
          <w:p w:rsidR="00AA1749" w:rsidRDefault="00AA1749" w:rsidP="00AA1749">
            <w:pPr>
              <w:jc w:val="center"/>
              <w:rPr>
                <w:sz w:val="28"/>
                <w:szCs w:val="28"/>
              </w:rPr>
            </w:pPr>
            <w:r>
              <w:rPr>
                <w:sz w:val="28"/>
                <w:szCs w:val="28"/>
              </w:rPr>
              <w:t>3</w:t>
            </w:r>
          </w:p>
        </w:tc>
        <w:tc>
          <w:tcPr>
            <w:tcW w:w="6333" w:type="dxa"/>
          </w:tcPr>
          <w:p w:rsidR="00AA1749" w:rsidRPr="00795E60" w:rsidRDefault="00AA1749" w:rsidP="00AA1749">
            <w:pPr>
              <w:rPr>
                <w:sz w:val="28"/>
                <w:szCs w:val="28"/>
              </w:rPr>
            </w:pPr>
            <w:r w:rsidRPr="00795E60">
              <w:rPr>
                <w:sz w:val="28"/>
                <w:szCs w:val="28"/>
              </w:rPr>
              <w:t>Куменское сельское поселение</w:t>
            </w:r>
          </w:p>
        </w:tc>
        <w:tc>
          <w:tcPr>
            <w:tcW w:w="2443" w:type="dxa"/>
          </w:tcPr>
          <w:p w:rsidR="00AA1749" w:rsidRPr="009F0709" w:rsidRDefault="00AA1749" w:rsidP="00AA1749">
            <w:pPr>
              <w:jc w:val="center"/>
              <w:rPr>
                <w:sz w:val="28"/>
                <w:szCs w:val="28"/>
              </w:rPr>
            </w:pPr>
            <w:r w:rsidRPr="009F0709">
              <w:rPr>
                <w:sz w:val="28"/>
                <w:szCs w:val="28"/>
              </w:rPr>
              <w:t>2 700,9</w:t>
            </w:r>
          </w:p>
        </w:tc>
      </w:tr>
      <w:tr w:rsidR="00AA1749" w:rsidRPr="00795E60" w:rsidTr="00AA1749">
        <w:tc>
          <w:tcPr>
            <w:tcW w:w="795" w:type="dxa"/>
          </w:tcPr>
          <w:p w:rsidR="00AA1749" w:rsidRPr="00795E60" w:rsidRDefault="00AA1749" w:rsidP="00AA1749">
            <w:pPr>
              <w:jc w:val="center"/>
              <w:rPr>
                <w:sz w:val="28"/>
                <w:szCs w:val="28"/>
              </w:rPr>
            </w:pPr>
            <w:r>
              <w:rPr>
                <w:sz w:val="28"/>
                <w:szCs w:val="28"/>
              </w:rPr>
              <w:t>4</w:t>
            </w:r>
          </w:p>
        </w:tc>
        <w:tc>
          <w:tcPr>
            <w:tcW w:w="6333" w:type="dxa"/>
          </w:tcPr>
          <w:p w:rsidR="00AA1749" w:rsidRPr="00795E60" w:rsidRDefault="00AA1749" w:rsidP="00AA1749">
            <w:pPr>
              <w:rPr>
                <w:sz w:val="28"/>
                <w:szCs w:val="28"/>
              </w:rPr>
            </w:pPr>
            <w:r w:rsidRPr="00795E60">
              <w:rPr>
                <w:sz w:val="28"/>
                <w:szCs w:val="28"/>
              </w:rPr>
              <w:t>Большеперелазское сельское поселение</w:t>
            </w:r>
          </w:p>
        </w:tc>
        <w:tc>
          <w:tcPr>
            <w:tcW w:w="2443" w:type="dxa"/>
          </w:tcPr>
          <w:p w:rsidR="00AA1749" w:rsidRPr="009F0709" w:rsidRDefault="00AA1749" w:rsidP="00AA1749">
            <w:pPr>
              <w:jc w:val="center"/>
              <w:rPr>
                <w:sz w:val="28"/>
                <w:szCs w:val="28"/>
              </w:rPr>
            </w:pPr>
            <w:r w:rsidRPr="009F0709">
              <w:rPr>
                <w:sz w:val="28"/>
                <w:szCs w:val="28"/>
              </w:rPr>
              <w:t>3 340,5</w:t>
            </w:r>
          </w:p>
        </w:tc>
      </w:tr>
      <w:tr w:rsidR="00AA1749" w:rsidRPr="00795E60" w:rsidTr="00AA1749">
        <w:tc>
          <w:tcPr>
            <w:tcW w:w="795" w:type="dxa"/>
          </w:tcPr>
          <w:p w:rsidR="00AA1749" w:rsidRPr="00795E60" w:rsidRDefault="00AA1749" w:rsidP="00AA1749">
            <w:pPr>
              <w:jc w:val="center"/>
              <w:rPr>
                <w:sz w:val="28"/>
                <w:szCs w:val="28"/>
              </w:rPr>
            </w:pPr>
            <w:r>
              <w:rPr>
                <w:sz w:val="28"/>
                <w:szCs w:val="28"/>
              </w:rPr>
              <w:t>5</w:t>
            </w:r>
          </w:p>
        </w:tc>
        <w:tc>
          <w:tcPr>
            <w:tcW w:w="6333" w:type="dxa"/>
          </w:tcPr>
          <w:p w:rsidR="00AA1749" w:rsidRPr="00795E60" w:rsidRDefault="00AA1749" w:rsidP="00AA1749">
            <w:pPr>
              <w:rPr>
                <w:sz w:val="28"/>
                <w:szCs w:val="28"/>
              </w:rPr>
            </w:pPr>
            <w:r w:rsidRPr="00795E60">
              <w:rPr>
                <w:sz w:val="28"/>
                <w:szCs w:val="28"/>
              </w:rPr>
              <w:t>Речное сельское поселение</w:t>
            </w:r>
          </w:p>
        </w:tc>
        <w:tc>
          <w:tcPr>
            <w:tcW w:w="2443" w:type="dxa"/>
          </w:tcPr>
          <w:p w:rsidR="00AA1749" w:rsidRPr="009F0709" w:rsidRDefault="00AA1749" w:rsidP="00AA1749">
            <w:pPr>
              <w:jc w:val="center"/>
              <w:rPr>
                <w:sz w:val="28"/>
                <w:szCs w:val="28"/>
              </w:rPr>
            </w:pPr>
            <w:r w:rsidRPr="009F0709">
              <w:rPr>
                <w:sz w:val="28"/>
                <w:szCs w:val="28"/>
              </w:rPr>
              <w:t>5 557,5</w:t>
            </w:r>
          </w:p>
        </w:tc>
      </w:tr>
      <w:tr w:rsidR="00AA1749" w:rsidRPr="00795E60" w:rsidTr="00AA1749">
        <w:tc>
          <w:tcPr>
            <w:tcW w:w="795" w:type="dxa"/>
          </w:tcPr>
          <w:p w:rsidR="00AA1749" w:rsidRPr="00795E60" w:rsidRDefault="00AA1749" w:rsidP="00AA1749">
            <w:pPr>
              <w:jc w:val="center"/>
              <w:rPr>
                <w:sz w:val="28"/>
                <w:szCs w:val="28"/>
              </w:rPr>
            </w:pPr>
            <w:r>
              <w:rPr>
                <w:sz w:val="28"/>
                <w:szCs w:val="28"/>
              </w:rPr>
              <w:t>6</w:t>
            </w:r>
          </w:p>
        </w:tc>
        <w:tc>
          <w:tcPr>
            <w:tcW w:w="6333" w:type="dxa"/>
          </w:tcPr>
          <w:p w:rsidR="00AA1749" w:rsidRPr="00795E60" w:rsidRDefault="00AA1749" w:rsidP="00AA1749">
            <w:pPr>
              <w:rPr>
                <w:sz w:val="28"/>
                <w:szCs w:val="28"/>
              </w:rPr>
            </w:pPr>
            <w:r w:rsidRPr="00795E60">
              <w:rPr>
                <w:sz w:val="28"/>
                <w:szCs w:val="28"/>
              </w:rPr>
              <w:t>Вичевское сельское поселение</w:t>
            </w:r>
          </w:p>
        </w:tc>
        <w:tc>
          <w:tcPr>
            <w:tcW w:w="2443" w:type="dxa"/>
          </w:tcPr>
          <w:p w:rsidR="00AA1749" w:rsidRPr="009F0709" w:rsidRDefault="00AA1749" w:rsidP="00AA1749">
            <w:pPr>
              <w:jc w:val="center"/>
              <w:rPr>
                <w:sz w:val="28"/>
                <w:szCs w:val="28"/>
              </w:rPr>
            </w:pPr>
            <w:r w:rsidRPr="009F0709">
              <w:rPr>
                <w:sz w:val="28"/>
                <w:szCs w:val="28"/>
              </w:rPr>
              <w:t>4 596,4</w:t>
            </w:r>
          </w:p>
        </w:tc>
      </w:tr>
      <w:tr w:rsidR="00AA1749" w:rsidRPr="00795E60" w:rsidTr="00AA1749">
        <w:tc>
          <w:tcPr>
            <w:tcW w:w="795" w:type="dxa"/>
          </w:tcPr>
          <w:p w:rsidR="00AA1749" w:rsidRPr="00795E60" w:rsidRDefault="00AA1749" w:rsidP="00AA1749">
            <w:pPr>
              <w:jc w:val="center"/>
              <w:rPr>
                <w:sz w:val="28"/>
                <w:szCs w:val="28"/>
              </w:rPr>
            </w:pPr>
            <w:r>
              <w:rPr>
                <w:sz w:val="28"/>
                <w:szCs w:val="28"/>
              </w:rPr>
              <w:t>7</w:t>
            </w:r>
          </w:p>
        </w:tc>
        <w:tc>
          <w:tcPr>
            <w:tcW w:w="6333" w:type="dxa"/>
          </w:tcPr>
          <w:p w:rsidR="00AA1749" w:rsidRPr="00795E60" w:rsidRDefault="00AA1749" w:rsidP="00AA1749">
            <w:pPr>
              <w:rPr>
                <w:sz w:val="28"/>
                <w:szCs w:val="28"/>
              </w:rPr>
            </w:pPr>
            <w:r w:rsidRPr="00795E60">
              <w:rPr>
                <w:sz w:val="28"/>
                <w:szCs w:val="28"/>
              </w:rPr>
              <w:t>Вожгальское сельское поселение</w:t>
            </w:r>
          </w:p>
        </w:tc>
        <w:tc>
          <w:tcPr>
            <w:tcW w:w="2443" w:type="dxa"/>
          </w:tcPr>
          <w:p w:rsidR="00AA1749" w:rsidRPr="009F0709" w:rsidRDefault="00AA1749" w:rsidP="00AA1749">
            <w:pPr>
              <w:jc w:val="center"/>
              <w:rPr>
                <w:sz w:val="28"/>
                <w:szCs w:val="28"/>
              </w:rPr>
            </w:pPr>
            <w:r w:rsidRPr="009F0709">
              <w:rPr>
                <w:sz w:val="28"/>
                <w:szCs w:val="28"/>
              </w:rPr>
              <w:t>6 944,4</w:t>
            </w:r>
          </w:p>
        </w:tc>
      </w:tr>
      <w:tr w:rsidR="00AA1749" w:rsidRPr="00795E60" w:rsidTr="00AA1749">
        <w:tc>
          <w:tcPr>
            <w:tcW w:w="795" w:type="dxa"/>
          </w:tcPr>
          <w:p w:rsidR="00AA1749" w:rsidRPr="00795E60" w:rsidRDefault="00AA1749" w:rsidP="00AA1749">
            <w:pPr>
              <w:jc w:val="center"/>
              <w:rPr>
                <w:sz w:val="28"/>
                <w:szCs w:val="28"/>
              </w:rPr>
            </w:pPr>
            <w:r>
              <w:rPr>
                <w:sz w:val="28"/>
                <w:szCs w:val="28"/>
              </w:rPr>
              <w:t>8</w:t>
            </w:r>
          </w:p>
        </w:tc>
        <w:tc>
          <w:tcPr>
            <w:tcW w:w="6333" w:type="dxa"/>
          </w:tcPr>
          <w:p w:rsidR="00AA1749" w:rsidRPr="00795E60" w:rsidRDefault="00AA1749" w:rsidP="00AA1749">
            <w:pPr>
              <w:rPr>
                <w:sz w:val="28"/>
                <w:szCs w:val="28"/>
              </w:rPr>
            </w:pPr>
            <w:r w:rsidRPr="00795E60">
              <w:rPr>
                <w:sz w:val="28"/>
                <w:szCs w:val="28"/>
              </w:rPr>
              <w:t>Верхобыстрицкое сельское поселение</w:t>
            </w:r>
          </w:p>
        </w:tc>
        <w:tc>
          <w:tcPr>
            <w:tcW w:w="2443" w:type="dxa"/>
          </w:tcPr>
          <w:p w:rsidR="00AA1749" w:rsidRPr="009F0709" w:rsidRDefault="00AA1749" w:rsidP="00AA1749">
            <w:pPr>
              <w:jc w:val="center"/>
              <w:rPr>
                <w:sz w:val="28"/>
                <w:szCs w:val="28"/>
              </w:rPr>
            </w:pPr>
            <w:r w:rsidRPr="009F0709">
              <w:rPr>
                <w:sz w:val="28"/>
                <w:szCs w:val="28"/>
              </w:rPr>
              <w:t>4 247,7</w:t>
            </w:r>
          </w:p>
        </w:tc>
      </w:tr>
      <w:tr w:rsidR="00AA1749" w:rsidRPr="00795E60" w:rsidTr="00AA1749">
        <w:tc>
          <w:tcPr>
            <w:tcW w:w="795" w:type="dxa"/>
          </w:tcPr>
          <w:p w:rsidR="00AA1749" w:rsidRPr="00795E60" w:rsidRDefault="00AA1749" w:rsidP="00AA1749">
            <w:pPr>
              <w:jc w:val="center"/>
              <w:rPr>
                <w:sz w:val="28"/>
                <w:szCs w:val="28"/>
              </w:rPr>
            </w:pPr>
            <w:r>
              <w:rPr>
                <w:sz w:val="28"/>
                <w:szCs w:val="28"/>
              </w:rPr>
              <w:t>9</w:t>
            </w:r>
          </w:p>
        </w:tc>
        <w:tc>
          <w:tcPr>
            <w:tcW w:w="6333" w:type="dxa"/>
          </w:tcPr>
          <w:p w:rsidR="00AA1749" w:rsidRPr="00795E60" w:rsidRDefault="00AA1749" w:rsidP="00AA1749">
            <w:pPr>
              <w:rPr>
                <w:sz w:val="28"/>
                <w:szCs w:val="28"/>
              </w:rPr>
            </w:pPr>
            <w:r w:rsidRPr="00795E60">
              <w:rPr>
                <w:sz w:val="28"/>
                <w:szCs w:val="28"/>
              </w:rPr>
              <w:t>Березниковское сельское поселение</w:t>
            </w:r>
          </w:p>
        </w:tc>
        <w:tc>
          <w:tcPr>
            <w:tcW w:w="2443" w:type="dxa"/>
          </w:tcPr>
          <w:p w:rsidR="00AA1749" w:rsidRPr="009F0709" w:rsidRDefault="00AA1749" w:rsidP="00AA1749">
            <w:pPr>
              <w:jc w:val="center"/>
              <w:rPr>
                <w:sz w:val="28"/>
                <w:szCs w:val="28"/>
              </w:rPr>
            </w:pPr>
            <w:r w:rsidRPr="009F0709">
              <w:rPr>
                <w:sz w:val="28"/>
                <w:szCs w:val="28"/>
              </w:rPr>
              <w:t>2 580,0</w:t>
            </w:r>
          </w:p>
        </w:tc>
      </w:tr>
      <w:tr w:rsidR="00AA1749" w:rsidRPr="00795E60" w:rsidTr="00AA1749">
        <w:tc>
          <w:tcPr>
            <w:tcW w:w="795" w:type="dxa"/>
          </w:tcPr>
          <w:p w:rsidR="00AA1749" w:rsidRPr="00795E60" w:rsidRDefault="00AA1749" w:rsidP="00AA1749">
            <w:pPr>
              <w:jc w:val="center"/>
              <w:rPr>
                <w:sz w:val="28"/>
                <w:szCs w:val="28"/>
              </w:rPr>
            </w:pPr>
          </w:p>
        </w:tc>
        <w:tc>
          <w:tcPr>
            <w:tcW w:w="6333" w:type="dxa"/>
          </w:tcPr>
          <w:p w:rsidR="00AA1749" w:rsidRPr="00795E60" w:rsidRDefault="00AA1749" w:rsidP="00AA1749">
            <w:pPr>
              <w:rPr>
                <w:sz w:val="28"/>
                <w:szCs w:val="28"/>
              </w:rPr>
            </w:pPr>
          </w:p>
        </w:tc>
        <w:tc>
          <w:tcPr>
            <w:tcW w:w="2443" w:type="dxa"/>
          </w:tcPr>
          <w:p w:rsidR="00AA1749" w:rsidRPr="009F0709" w:rsidRDefault="00AA1749" w:rsidP="00AA1749">
            <w:pPr>
              <w:jc w:val="center"/>
              <w:rPr>
                <w:sz w:val="28"/>
                <w:szCs w:val="28"/>
              </w:rPr>
            </w:pPr>
          </w:p>
        </w:tc>
      </w:tr>
      <w:tr w:rsidR="00AA1749" w:rsidRPr="00795E60" w:rsidTr="00AA1749">
        <w:tc>
          <w:tcPr>
            <w:tcW w:w="795" w:type="dxa"/>
          </w:tcPr>
          <w:p w:rsidR="00AA1749" w:rsidRPr="00140891" w:rsidRDefault="00AA1749" w:rsidP="00AA1749">
            <w:pPr>
              <w:jc w:val="center"/>
              <w:rPr>
                <w:b/>
                <w:sz w:val="28"/>
                <w:szCs w:val="28"/>
              </w:rPr>
            </w:pPr>
          </w:p>
        </w:tc>
        <w:tc>
          <w:tcPr>
            <w:tcW w:w="6333" w:type="dxa"/>
          </w:tcPr>
          <w:p w:rsidR="00AA1749" w:rsidRPr="00140891" w:rsidRDefault="00AA1749" w:rsidP="00AA1749">
            <w:pPr>
              <w:rPr>
                <w:b/>
                <w:sz w:val="28"/>
                <w:szCs w:val="28"/>
              </w:rPr>
            </w:pPr>
            <w:r>
              <w:rPr>
                <w:b/>
                <w:sz w:val="28"/>
                <w:szCs w:val="28"/>
              </w:rPr>
              <w:t>ИТОГО</w:t>
            </w:r>
          </w:p>
        </w:tc>
        <w:tc>
          <w:tcPr>
            <w:tcW w:w="2443" w:type="dxa"/>
          </w:tcPr>
          <w:p w:rsidR="00AA1749" w:rsidRPr="009F0709" w:rsidRDefault="00AA1749" w:rsidP="00AA1749">
            <w:pPr>
              <w:jc w:val="center"/>
              <w:rPr>
                <w:b/>
                <w:sz w:val="28"/>
                <w:szCs w:val="28"/>
              </w:rPr>
            </w:pPr>
            <w:r w:rsidRPr="009F0709">
              <w:rPr>
                <w:b/>
                <w:sz w:val="28"/>
                <w:szCs w:val="28"/>
              </w:rPr>
              <w:t>30 823,3</w:t>
            </w:r>
          </w:p>
        </w:tc>
      </w:tr>
    </w:tbl>
    <w:p w:rsidR="00AA1749" w:rsidRPr="000C0D2D" w:rsidRDefault="00AA1749" w:rsidP="00AA1749">
      <w:pPr>
        <w:jc w:val="center"/>
        <w:rPr>
          <w:b/>
          <w:sz w:val="28"/>
          <w:szCs w:val="28"/>
        </w:rPr>
      </w:pPr>
    </w:p>
    <w:p w:rsidR="00AA1749" w:rsidRDefault="00AA1749" w:rsidP="00AA1749">
      <w:pPr>
        <w:spacing w:after="200" w:line="276" w:lineRule="auto"/>
      </w:pPr>
      <w:r>
        <w:br w:type="page"/>
      </w:r>
    </w:p>
    <w:p w:rsidR="00AA1749" w:rsidRDefault="00AA1749" w:rsidP="00AA1749">
      <w:pPr>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Приложение № 24</w:t>
      </w:r>
    </w:p>
    <w:p w:rsidR="00AA1749" w:rsidRDefault="00AA1749" w:rsidP="00AA1749">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к решению Куменской </w:t>
      </w:r>
    </w:p>
    <w:p w:rsidR="00AA1749" w:rsidRDefault="00AA1749" w:rsidP="00AA1749">
      <w:pPr>
        <w:ind w:left="6372"/>
        <w:rPr>
          <w:sz w:val="28"/>
          <w:szCs w:val="28"/>
        </w:rPr>
      </w:pPr>
      <w:r>
        <w:rPr>
          <w:sz w:val="28"/>
          <w:szCs w:val="28"/>
        </w:rPr>
        <w:t>районной Думы</w:t>
      </w:r>
    </w:p>
    <w:p w:rsidR="00AA1749" w:rsidRDefault="00AA1749" w:rsidP="00AA1749">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E01BE2">
        <w:rPr>
          <w:color w:val="000000"/>
          <w:sz w:val="28"/>
          <w:szCs w:val="28"/>
        </w:rPr>
        <w:t>о</w:t>
      </w:r>
      <w:r w:rsidR="00E01BE2" w:rsidRPr="004029E6">
        <w:rPr>
          <w:color w:val="000000"/>
          <w:sz w:val="28"/>
          <w:szCs w:val="28"/>
        </w:rPr>
        <w:t>т</w:t>
      </w:r>
      <w:r w:rsidR="00E01BE2">
        <w:rPr>
          <w:color w:val="000000"/>
          <w:sz w:val="28"/>
          <w:szCs w:val="28"/>
        </w:rPr>
        <w:t xml:space="preserve"> 20.12.2022 </w:t>
      </w:r>
      <w:r w:rsidR="00E01BE2" w:rsidRPr="004029E6">
        <w:rPr>
          <w:color w:val="000000"/>
          <w:sz w:val="28"/>
          <w:szCs w:val="28"/>
        </w:rPr>
        <w:t>№</w:t>
      </w:r>
      <w:r w:rsidR="00576D6E">
        <w:rPr>
          <w:color w:val="000000"/>
          <w:sz w:val="28"/>
          <w:szCs w:val="28"/>
        </w:rPr>
        <w:t xml:space="preserve"> 14/80</w:t>
      </w:r>
    </w:p>
    <w:p w:rsidR="00AA1749" w:rsidRDefault="00AA1749" w:rsidP="00AA1749">
      <w:pPr>
        <w:rPr>
          <w:sz w:val="28"/>
          <w:szCs w:val="28"/>
        </w:rPr>
      </w:pPr>
    </w:p>
    <w:p w:rsidR="00AA1749" w:rsidRDefault="00AA1749" w:rsidP="00AA1749">
      <w:pPr>
        <w:rPr>
          <w:sz w:val="28"/>
          <w:szCs w:val="28"/>
        </w:rPr>
      </w:pPr>
    </w:p>
    <w:p w:rsidR="00AA1749" w:rsidRDefault="00AA1749" w:rsidP="00AA1749">
      <w:pPr>
        <w:rPr>
          <w:sz w:val="28"/>
          <w:szCs w:val="28"/>
        </w:rPr>
      </w:pPr>
    </w:p>
    <w:p w:rsidR="00AA1749" w:rsidRPr="000C0D2D" w:rsidRDefault="00AA1749" w:rsidP="00AA1749">
      <w:pPr>
        <w:jc w:val="center"/>
        <w:rPr>
          <w:b/>
          <w:sz w:val="28"/>
          <w:szCs w:val="28"/>
        </w:rPr>
      </w:pPr>
      <w:r w:rsidRPr="000C0D2D">
        <w:rPr>
          <w:b/>
          <w:sz w:val="28"/>
          <w:szCs w:val="28"/>
        </w:rPr>
        <w:t>РАСПРЕДЕЛЕНИЕ</w:t>
      </w:r>
    </w:p>
    <w:p w:rsidR="00AA1749" w:rsidRDefault="00AA1749" w:rsidP="00AA1749">
      <w:pPr>
        <w:jc w:val="center"/>
        <w:rPr>
          <w:b/>
          <w:sz w:val="28"/>
          <w:szCs w:val="28"/>
        </w:rPr>
      </w:pPr>
      <w:r>
        <w:rPr>
          <w:b/>
          <w:sz w:val="28"/>
          <w:szCs w:val="28"/>
        </w:rPr>
        <w:t>иных межбюджетных трансфертов</w:t>
      </w:r>
    </w:p>
    <w:p w:rsidR="00AA1749" w:rsidRDefault="00AA1749" w:rsidP="00AA1749">
      <w:pPr>
        <w:jc w:val="center"/>
        <w:rPr>
          <w:b/>
          <w:sz w:val="28"/>
          <w:szCs w:val="28"/>
        </w:rPr>
      </w:pPr>
      <w:r>
        <w:rPr>
          <w:b/>
          <w:sz w:val="28"/>
          <w:szCs w:val="28"/>
        </w:rPr>
        <w:t xml:space="preserve">на поддержку мер по обеспечению сбалансированности бюджетов </w:t>
      </w:r>
      <w:r w:rsidRPr="000C0D2D">
        <w:rPr>
          <w:b/>
          <w:sz w:val="28"/>
          <w:szCs w:val="28"/>
        </w:rPr>
        <w:t>поселений на 20</w:t>
      </w:r>
      <w:r>
        <w:rPr>
          <w:b/>
          <w:sz w:val="28"/>
          <w:szCs w:val="28"/>
        </w:rPr>
        <w:t>24 год и на 2025</w:t>
      </w:r>
      <w:r w:rsidRPr="000C0D2D">
        <w:rPr>
          <w:b/>
          <w:sz w:val="28"/>
          <w:szCs w:val="28"/>
        </w:rPr>
        <w:t xml:space="preserve"> год</w:t>
      </w:r>
    </w:p>
    <w:p w:rsidR="00AA1749" w:rsidRDefault="00AA1749" w:rsidP="00AA1749">
      <w:pPr>
        <w:jc w:val="center"/>
        <w:rPr>
          <w:b/>
          <w:sz w:val="28"/>
          <w:szCs w:val="28"/>
        </w:rPr>
      </w:pPr>
    </w:p>
    <w:p w:rsidR="00AA1749" w:rsidRPr="007F3475" w:rsidRDefault="00AA1749" w:rsidP="00AA1749">
      <w:pPr>
        <w:jc w:val="right"/>
        <w:rPr>
          <w:sz w:val="24"/>
          <w:szCs w:val="24"/>
        </w:rPr>
      </w:pPr>
      <w:r w:rsidRPr="007F3475">
        <w:rPr>
          <w:sz w:val="24"/>
          <w:szCs w:val="24"/>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163"/>
        <w:gridCol w:w="2002"/>
        <w:gridCol w:w="2014"/>
      </w:tblGrid>
      <w:tr w:rsidR="00AA1749" w:rsidRPr="00795E60" w:rsidTr="00AA1749">
        <w:trPr>
          <w:trHeight w:val="510"/>
        </w:trPr>
        <w:tc>
          <w:tcPr>
            <w:tcW w:w="675" w:type="dxa"/>
            <w:vMerge w:val="restart"/>
            <w:vAlign w:val="center"/>
          </w:tcPr>
          <w:p w:rsidR="00AA1749" w:rsidRPr="00795E60" w:rsidRDefault="00AA1749" w:rsidP="00AA1749">
            <w:pPr>
              <w:jc w:val="center"/>
              <w:rPr>
                <w:sz w:val="28"/>
                <w:szCs w:val="28"/>
              </w:rPr>
            </w:pPr>
            <w:r>
              <w:rPr>
                <w:sz w:val="28"/>
                <w:szCs w:val="28"/>
              </w:rPr>
              <w:t>№ п/п</w:t>
            </w:r>
          </w:p>
        </w:tc>
        <w:tc>
          <w:tcPr>
            <w:tcW w:w="5163" w:type="dxa"/>
            <w:vMerge w:val="restart"/>
            <w:vAlign w:val="center"/>
          </w:tcPr>
          <w:p w:rsidR="00AA1749" w:rsidRPr="00795E60" w:rsidRDefault="00AA1749" w:rsidP="00AA1749">
            <w:pPr>
              <w:jc w:val="center"/>
              <w:rPr>
                <w:sz w:val="28"/>
                <w:szCs w:val="28"/>
              </w:rPr>
            </w:pPr>
            <w:r w:rsidRPr="00795E60">
              <w:rPr>
                <w:sz w:val="28"/>
                <w:szCs w:val="28"/>
              </w:rPr>
              <w:t>Наименование поселени</w:t>
            </w:r>
            <w:r>
              <w:rPr>
                <w:sz w:val="28"/>
                <w:szCs w:val="28"/>
              </w:rPr>
              <w:t>я</w:t>
            </w:r>
          </w:p>
        </w:tc>
        <w:tc>
          <w:tcPr>
            <w:tcW w:w="4016" w:type="dxa"/>
            <w:gridSpan w:val="2"/>
            <w:vAlign w:val="center"/>
          </w:tcPr>
          <w:p w:rsidR="00AA1749" w:rsidRPr="00795E60" w:rsidRDefault="00AA1749" w:rsidP="00AA1749">
            <w:pPr>
              <w:jc w:val="center"/>
              <w:rPr>
                <w:sz w:val="28"/>
                <w:szCs w:val="28"/>
              </w:rPr>
            </w:pPr>
            <w:r>
              <w:rPr>
                <w:sz w:val="28"/>
                <w:szCs w:val="28"/>
              </w:rPr>
              <w:t>Плановый период</w:t>
            </w:r>
          </w:p>
        </w:tc>
      </w:tr>
      <w:tr w:rsidR="00AA1749" w:rsidRPr="00795E60" w:rsidTr="00AA1749">
        <w:trPr>
          <w:trHeight w:val="450"/>
        </w:trPr>
        <w:tc>
          <w:tcPr>
            <w:tcW w:w="675" w:type="dxa"/>
            <w:vMerge/>
            <w:vAlign w:val="center"/>
          </w:tcPr>
          <w:p w:rsidR="00AA1749" w:rsidRPr="00795E60" w:rsidRDefault="00AA1749" w:rsidP="00AA1749">
            <w:pPr>
              <w:jc w:val="center"/>
              <w:rPr>
                <w:sz w:val="28"/>
                <w:szCs w:val="28"/>
              </w:rPr>
            </w:pPr>
          </w:p>
        </w:tc>
        <w:tc>
          <w:tcPr>
            <w:tcW w:w="5163" w:type="dxa"/>
            <w:vMerge/>
            <w:vAlign w:val="center"/>
          </w:tcPr>
          <w:p w:rsidR="00AA1749" w:rsidRPr="00795E60" w:rsidRDefault="00AA1749" w:rsidP="00AA1749">
            <w:pPr>
              <w:jc w:val="center"/>
              <w:rPr>
                <w:sz w:val="28"/>
                <w:szCs w:val="28"/>
              </w:rPr>
            </w:pPr>
          </w:p>
        </w:tc>
        <w:tc>
          <w:tcPr>
            <w:tcW w:w="2002" w:type="dxa"/>
            <w:vAlign w:val="center"/>
          </w:tcPr>
          <w:p w:rsidR="00AA1749" w:rsidRPr="00795E60" w:rsidRDefault="00AA1749" w:rsidP="00AA1749">
            <w:pPr>
              <w:jc w:val="center"/>
              <w:rPr>
                <w:sz w:val="28"/>
                <w:szCs w:val="28"/>
              </w:rPr>
            </w:pPr>
            <w:r>
              <w:rPr>
                <w:sz w:val="28"/>
                <w:szCs w:val="28"/>
              </w:rPr>
              <w:t>2024 год</w:t>
            </w:r>
          </w:p>
        </w:tc>
        <w:tc>
          <w:tcPr>
            <w:tcW w:w="2014" w:type="dxa"/>
            <w:vAlign w:val="center"/>
          </w:tcPr>
          <w:p w:rsidR="00AA1749" w:rsidRPr="00795E60" w:rsidRDefault="00AA1749" w:rsidP="00AA1749">
            <w:pPr>
              <w:jc w:val="center"/>
              <w:rPr>
                <w:sz w:val="28"/>
                <w:szCs w:val="28"/>
              </w:rPr>
            </w:pPr>
            <w:r>
              <w:rPr>
                <w:sz w:val="28"/>
                <w:szCs w:val="28"/>
              </w:rPr>
              <w:t>2025 год</w:t>
            </w:r>
          </w:p>
        </w:tc>
      </w:tr>
      <w:tr w:rsidR="00AA1749" w:rsidRPr="00795E60" w:rsidTr="00AA1749">
        <w:trPr>
          <w:trHeight w:val="317"/>
        </w:trPr>
        <w:tc>
          <w:tcPr>
            <w:tcW w:w="675" w:type="dxa"/>
          </w:tcPr>
          <w:p w:rsidR="00AA1749" w:rsidRPr="00795E60" w:rsidRDefault="00AA1749" w:rsidP="00AA1749">
            <w:pPr>
              <w:jc w:val="center"/>
              <w:rPr>
                <w:sz w:val="28"/>
                <w:szCs w:val="28"/>
              </w:rPr>
            </w:pPr>
            <w:r>
              <w:rPr>
                <w:sz w:val="28"/>
                <w:szCs w:val="28"/>
              </w:rPr>
              <w:t>1</w:t>
            </w:r>
          </w:p>
        </w:tc>
        <w:tc>
          <w:tcPr>
            <w:tcW w:w="5163" w:type="dxa"/>
            <w:vAlign w:val="center"/>
          </w:tcPr>
          <w:p w:rsidR="00AA1749" w:rsidRPr="00795E60" w:rsidRDefault="00AA1749" w:rsidP="00AA1749">
            <w:pPr>
              <w:rPr>
                <w:sz w:val="28"/>
                <w:szCs w:val="28"/>
              </w:rPr>
            </w:pPr>
            <w:r>
              <w:rPr>
                <w:sz w:val="28"/>
                <w:szCs w:val="28"/>
              </w:rPr>
              <w:t>Куменское городское поселение</w:t>
            </w:r>
          </w:p>
        </w:tc>
        <w:tc>
          <w:tcPr>
            <w:tcW w:w="2002" w:type="dxa"/>
            <w:vAlign w:val="center"/>
          </w:tcPr>
          <w:p w:rsidR="00AA1749" w:rsidRDefault="00AA1749" w:rsidP="00AA1749">
            <w:pPr>
              <w:jc w:val="center"/>
              <w:rPr>
                <w:sz w:val="28"/>
                <w:szCs w:val="28"/>
              </w:rPr>
            </w:pPr>
            <w:r>
              <w:rPr>
                <w:sz w:val="28"/>
                <w:szCs w:val="28"/>
              </w:rPr>
              <w:t>414,3</w:t>
            </w:r>
          </w:p>
        </w:tc>
        <w:tc>
          <w:tcPr>
            <w:tcW w:w="2014" w:type="dxa"/>
            <w:vAlign w:val="center"/>
          </w:tcPr>
          <w:p w:rsidR="00AA1749" w:rsidRDefault="00AA1749" w:rsidP="00AA1749">
            <w:pPr>
              <w:jc w:val="center"/>
              <w:rPr>
                <w:sz w:val="28"/>
                <w:szCs w:val="28"/>
              </w:rPr>
            </w:pPr>
            <w:r>
              <w:rPr>
                <w:sz w:val="28"/>
                <w:szCs w:val="28"/>
              </w:rPr>
              <w:t>418,9</w:t>
            </w:r>
          </w:p>
        </w:tc>
      </w:tr>
      <w:tr w:rsidR="00AA1749" w:rsidRPr="00795E60" w:rsidTr="00AA1749">
        <w:trPr>
          <w:trHeight w:val="279"/>
        </w:trPr>
        <w:tc>
          <w:tcPr>
            <w:tcW w:w="675" w:type="dxa"/>
          </w:tcPr>
          <w:p w:rsidR="00AA1749" w:rsidRPr="00795E60" w:rsidRDefault="00AA1749" w:rsidP="00AA1749">
            <w:pPr>
              <w:jc w:val="center"/>
              <w:rPr>
                <w:sz w:val="28"/>
                <w:szCs w:val="28"/>
              </w:rPr>
            </w:pPr>
            <w:r>
              <w:rPr>
                <w:sz w:val="28"/>
                <w:szCs w:val="28"/>
              </w:rPr>
              <w:t>2</w:t>
            </w:r>
          </w:p>
        </w:tc>
        <w:tc>
          <w:tcPr>
            <w:tcW w:w="5163" w:type="dxa"/>
            <w:vAlign w:val="center"/>
          </w:tcPr>
          <w:p w:rsidR="00AA1749" w:rsidRPr="00795E60" w:rsidRDefault="00AA1749" w:rsidP="00AA1749">
            <w:pPr>
              <w:rPr>
                <w:sz w:val="28"/>
                <w:szCs w:val="28"/>
              </w:rPr>
            </w:pPr>
            <w:r>
              <w:rPr>
                <w:sz w:val="28"/>
                <w:szCs w:val="28"/>
              </w:rPr>
              <w:t>Нижнеивкинское городское поселение</w:t>
            </w:r>
          </w:p>
        </w:tc>
        <w:tc>
          <w:tcPr>
            <w:tcW w:w="2002" w:type="dxa"/>
            <w:vAlign w:val="center"/>
          </w:tcPr>
          <w:p w:rsidR="00AA1749" w:rsidRDefault="00AA1749" w:rsidP="00AA1749">
            <w:pPr>
              <w:jc w:val="center"/>
              <w:rPr>
                <w:sz w:val="28"/>
                <w:szCs w:val="28"/>
              </w:rPr>
            </w:pPr>
            <w:r>
              <w:rPr>
                <w:sz w:val="28"/>
                <w:szCs w:val="28"/>
              </w:rPr>
              <w:t>263,6</w:t>
            </w:r>
          </w:p>
        </w:tc>
        <w:tc>
          <w:tcPr>
            <w:tcW w:w="2014" w:type="dxa"/>
            <w:vAlign w:val="center"/>
          </w:tcPr>
          <w:p w:rsidR="00AA1749" w:rsidRDefault="00AA1749" w:rsidP="00AA1749">
            <w:pPr>
              <w:jc w:val="center"/>
              <w:rPr>
                <w:sz w:val="28"/>
                <w:szCs w:val="28"/>
              </w:rPr>
            </w:pPr>
            <w:r>
              <w:rPr>
                <w:sz w:val="28"/>
                <w:szCs w:val="28"/>
              </w:rPr>
              <w:t>266,5</w:t>
            </w:r>
          </w:p>
        </w:tc>
      </w:tr>
      <w:tr w:rsidR="00AA1749" w:rsidRPr="00795E60" w:rsidTr="00AA1749">
        <w:tc>
          <w:tcPr>
            <w:tcW w:w="675" w:type="dxa"/>
          </w:tcPr>
          <w:p w:rsidR="00AA1749" w:rsidRPr="00795E60" w:rsidRDefault="00AA1749" w:rsidP="00AA1749">
            <w:pPr>
              <w:jc w:val="center"/>
              <w:rPr>
                <w:sz w:val="28"/>
                <w:szCs w:val="28"/>
              </w:rPr>
            </w:pPr>
            <w:r>
              <w:rPr>
                <w:sz w:val="28"/>
                <w:szCs w:val="28"/>
              </w:rPr>
              <w:t>3</w:t>
            </w:r>
          </w:p>
        </w:tc>
        <w:tc>
          <w:tcPr>
            <w:tcW w:w="5163" w:type="dxa"/>
          </w:tcPr>
          <w:p w:rsidR="00AA1749" w:rsidRPr="00795E60" w:rsidRDefault="00AA1749" w:rsidP="00AA1749">
            <w:pPr>
              <w:rPr>
                <w:sz w:val="28"/>
                <w:szCs w:val="28"/>
              </w:rPr>
            </w:pPr>
            <w:r w:rsidRPr="00795E60">
              <w:rPr>
                <w:sz w:val="28"/>
                <w:szCs w:val="28"/>
              </w:rPr>
              <w:t>Куменское сельское поселение</w:t>
            </w:r>
          </w:p>
        </w:tc>
        <w:tc>
          <w:tcPr>
            <w:tcW w:w="2002" w:type="dxa"/>
          </w:tcPr>
          <w:p w:rsidR="00AA1749" w:rsidRPr="004708DC" w:rsidRDefault="00AA1749" w:rsidP="00AA1749">
            <w:pPr>
              <w:jc w:val="center"/>
              <w:rPr>
                <w:sz w:val="28"/>
                <w:szCs w:val="28"/>
              </w:rPr>
            </w:pPr>
            <w:r>
              <w:rPr>
                <w:sz w:val="28"/>
                <w:szCs w:val="28"/>
              </w:rPr>
              <w:t>1 809,3</w:t>
            </w:r>
          </w:p>
        </w:tc>
        <w:tc>
          <w:tcPr>
            <w:tcW w:w="2014" w:type="dxa"/>
          </w:tcPr>
          <w:p w:rsidR="00AA1749" w:rsidRPr="004708DC" w:rsidRDefault="00AA1749" w:rsidP="00AA1749">
            <w:pPr>
              <w:jc w:val="center"/>
              <w:rPr>
                <w:sz w:val="28"/>
                <w:szCs w:val="28"/>
              </w:rPr>
            </w:pPr>
            <w:r>
              <w:rPr>
                <w:sz w:val="28"/>
                <w:szCs w:val="28"/>
              </w:rPr>
              <w:t>1 831,2</w:t>
            </w:r>
          </w:p>
        </w:tc>
      </w:tr>
      <w:tr w:rsidR="00AA1749" w:rsidRPr="00795E60" w:rsidTr="00AA1749">
        <w:tc>
          <w:tcPr>
            <w:tcW w:w="675" w:type="dxa"/>
          </w:tcPr>
          <w:p w:rsidR="00AA1749" w:rsidRPr="00795E60" w:rsidRDefault="00AA1749" w:rsidP="00AA1749">
            <w:pPr>
              <w:jc w:val="center"/>
              <w:rPr>
                <w:sz w:val="28"/>
                <w:szCs w:val="28"/>
              </w:rPr>
            </w:pPr>
            <w:r>
              <w:rPr>
                <w:sz w:val="28"/>
                <w:szCs w:val="28"/>
              </w:rPr>
              <w:t>4</w:t>
            </w:r>
          </w:p>
        </w:tc>
        <w:tc>
          <w:tcPr>
            <w:tcW w:w="5163" w:type="dxa"/>
          </w:tcPr>
          <w:p w:rsidR="00AA1749" w:rsidRPr="00795E60" w:rsidRDefault="00AA1749" w:rsidP="00AA1749">
            <w:pPr>
              <w:rPr>
                <w:sz w:val="28"/>
                <w:szCs w:val="28"/>
              </w:rPr>
            </w:pPr>
            <w:r w:rsidRPr="00795E60">
              <w:rPr>
                <w:sz w:val="28"/>
                <w:szCs w:val="28"/>
              </w:rPr>
              <w:t>Большеперелазское сельское поселение</w:t>
            </w:r>
          </w:p>
        </w:tc>
        <w:tc>
          <w:tcPr>
            <w:tcW w:w="2002" w:type="dxa"/>
          </w:tcPr>
          <w:p w:rsidR="00AA1749" w:rsidRPr="004708DC" w:rsidRDefault="00AA1749" w:rsidP="00AA1749">
            <w:pPr>
              <w:jc w:val="center"/>
              <w:rPr>
                <w:sz w:val="28"/>
                <w:szCs w:val="28"/>
              </w:rPr>
            </w:pPr>
            <w:r>
              <w:rPr>
                <w:sz w:val="28"/>
                <w:szCs w:val="28"/>
              </w:rPr>
              <w:t>2 217,6</w:t>
            </w:r>
          </w:p>
        </w:tc>
        <w:tc>
          <w:tcPr>
            <w:tcW w:w="2014" w:type="dxa"/>
          </w:tcPr>
          <w:p w:rsidR="00AA1749" w:rsidRPr="004708DC" w:rsidRDefault="00AA1749" w:rsidP="00AA1749">
            <w:pPr>
              <w:jc w:val="center"/>
              <w:rPr>
                <w:sz w:val="28"/>
                <w:szCs w:val="28"/>
              </w:rPr>
            </w:pPr>
            <w:r>
              <w:rPr>
                <w:sz w:val="28"/>
                <w:szCs w:val="28"/>
              </w:rPr>
              <w:t>2 244,7</w:t>
            </w:r>
          </w:p>
        </w:tc>
      </w:tr>
      <w:tr w:rsidR="00AA1749" w:rsidRPr="00795E60" w:rsidTr="00AA1749">
        <w:tc>
          <w:tcPr>
            <w:tcW w:w="675" w:type="dxa"/>
          </w:tcPr>
          <w:p w:rsidR="00AA1749" w:rsidRPr="00795E60" w:rsidRDefault="00AA1749" w:rsidP="00AA1749">
            <w:pPr>
              <w:jc w:val="center"/>
              <w:rPr>
                <w:sz w:val="28"/>
                <w:szCs w:val="28"/>
              </w:rPr>
            </w:pPr>
            <w:r>
              <w:rPr>
                <w:sz w:val="28"/>
                <w:szCs w:val="28"/>
              </w:rPr>
              <w:t>5</w:t>
            </w:r>
          </w:p>
        </w:tc>
        <w:tc>
          <w:tcPr>
            <w:tcW w:w="5163" w:type="dxa"/>
          </w:tcPr>
          <w:p w:rsidR="00AA1749" w:rsidRPr="00795E60" w:rsidRDefault="00AA1749" w:rsidP="00AA1749">
            <w:pPr>
              <w:rPr>
                <w:sz w:val="28"/>
                <w:szCs w:val="28"/>
              </w:rPr>
            </w:pPr>
            <w:r w:rsidRPr="00795E60">
              <w:rPr>
                <w:sz w:val="28"/>
                <w:szCs w:val="28"/>
              </w:rPr>
              <w:t>Речное сельское поселение</w:t>
            </w:r>
          </w:p>
        </w:tc>
        <w:tc>
          <w:tcPr>
            <w:tcW w:w="2002" w:type="dxa"/>
          </w:tcPr>
          <w:p w:rsidR="00AA1749" w:rsidRPr="004708DC" w:rsidRDefault="00AA1749" w:rsidP="00AA1749">
            <w:pPr>
              <w:jc w:val="center"/>
              <w:rPr>
                <w:sz w:val="28"/>
                <w:szCs w:val="28"/>
              </w:rPr>
            </w:pPr>
            <w:r>
              <w:rPr>
                <w:sz w:val="28"/>
                <w:szCs w:val="28"/>
              </w:rPr>
              <w:t>3 995,0</w:t>
            </w:r>
          </w:p>
        </w:tc>
        <w:tc>
          <w:tcPr>
            <w:tcW w:w="2014" w:type="dxa"/>
          </w:tcPr>
          <w:p w:rsidR="00AA1749" w:rsidRPr="004708DC" w:rsidRDefault="00AA1749" w:rsidP="00AA1749">
            <w:pPr>
              <w:jc w:val="center"/>
              <w:rPr>
                <w:sz w:val="28"/>
                <w:szCs w:val="28"/>
              </w:rPr>
            </w:pPr>
            <w:r>
              <w:rPr>
                <w:sz w:val="28"/>
                <w:szCs w:val="28"/>
              </w:rPr>
              <w:t>4 041,7</w:t>
            </w:r>
          </w:p>
        </w:tc>
      </w:tr>
      <w:tr w:rsidR="00AA1749" w:rsidRPr="00795E60" w:rsidTr="00AA1749">
        <w:tc>
          <w:tcPr>
            <w:tcW w:w="675" w:type="dxa"/>
          </w:tcPr>
          <w:p w:rsidR="00AA1749" w:rsidRPr="00795E60" w:rsidRDefault="00AA1749" w:rsidP="00AA1749">
            <w:pPr>
              <w:jc w:val="center"/>
              <w:rPr>
                <w:sz w:val="28"/>
                <w:szCs w:val="28"/>
              </w:rPr>
            </w:pPr>
            <w:r>
              <w:rPr>
                <w:sz w:val="28"/>
                <w:szCs w:val="28"/>
              </w:rPr>
              <w:t>6</w:t>
            </w:r>
          </w:p>
        </w:tc>
        <w:tc>
          <w:tcPr>
            <w:tcW w:w="5163" w:type="dxa"/>
          </w:tcPr>
          <w:p w:rsidR="00AA1749" w:rsidRPr="00795E60" w:rsidRDefault="00AA1749" w:rsidP="00AA1749">
            <w:pPr>
              <w:rPr>
                <w:sz w:val="28"/>
                <w:szCs w:val="28"/>
              </w:rPr>
            </w:pPr>
            <w:r w:rsidRPr="00795E60">
              <w:rPr>
                <w:sz w:val="28"/>
                <w:szCs w:val="28"/>
              </w:rPr>
              <w:t>Вичевское сельское поселение</w:t>
            </w:r>
          </w:p>
        </w:tc>
        <w:tc>
          <w:tcPr>
            <w:tcW w:w="2002" w:type="dxa"/>
          </w:tcPr>
          <w:p w:rsidR="00AA1749" w:rsidRPr="004708DC" w:rsidRDefault="00AA1749" w:rsidP="00AA1749">
            <w:pPr>
              <w:jc w:val="center"/>
              <w:rPr>
                <w:sz w:val="28"/>
                <w:szCs w:val="28"/>
              </w:rPr>
            </w:pPr>
            <w:r>
              <w:rPr>
                <w:sz w:val="28"/>
                <w:szCs w:val="28"/>
              </w:rPr>
              <w:t>3 013,4</w:t>
            </w:r>
          </w:p>
        </w:tc>
        <w:tc>
          <w:tcPr>
            <w:tcW w:w="2014" w:type="dxa"/>
          </w:tcPr>
          <w:p w:rsidR="00AA1749" w:rsidRPr="004708DC" w:rsidRDefault="00AA1749" w:rsidP="00AA1749">
            <w:pPr>
              <w:jc w:val="center"/>
              <w:rPr>
                <w:sz w:val="28"/>
                <w:szCs w:val="28"/>
              </w:rPr>
            </w:pPr>
            <w:r>
              <w:rPr>
                <w:sz w:val="28"/>
                <w:szCs w:val="28"/>
              </w:rPr>
              <w:t>3 050,6</w:t>
            </w:r>
          </w:p>
        </w:tc>
      </w:tr>
      <w:tr w:rsidR="00AA1749" w:rsidRPr="00795E60" w:rsidTr="00AA1749">
        <w:tc>
          <w:tcPr>
            <w:tcW w:w="675" w:type="dxa"/>
          </w:tcPr>
          <w:p w:rsidR="00AA1749" w:rsidRPr="00795E60" w:rsidRDefault="00AA1749" w:rsidP="00AA1749">
            <w:pPr>
              <w:jc w:val="center"/>
              <w:rPr>
                <w:sz w:val="28"/>
                <w:szCs w:val="28"/>
              </w:rPr>
            </w:pPr>
            <w:r>
              <w:rPr>
                <w:sz w:val="28"/>
                <w:szCs w:val="28"/>
              </w:rPr>
              <w:t>7</w:t>
            </w:r>
          </w:p>
        </w:tc>
        <w:tc>
          <w:tcPr>
            <w:tcW w:w="5163" w:type="dxa"/>
          </w:tcPr>
          <w:p w:rsidR="00AA1749" w:rsidRPr="00795E60" w:rsidRDefault="00AA1749" w:rsidP="00AA1749">
            <w:pPr>
              <w:rPr>
                <w:sz w:val="28"/>
                <w:szCs w:val="28"/>
              </w:rPr>
            </w:pPr>
            <w:r w:rsidRPr="00795E60">
              <w:rPr>
                <w:sz w:val="28"/>
                <w:szCs w:val="28"/>
              </w:rPr>
              <w:t>Вожгальское сельское поселение</w:t>
            </w:r>
          </w:p>
        </w:tc>
        <w:tc>
          <w:tcPr>
            <w:tcW w:w="2002" w:type="dxa"/>
          </w:tcPr>
          <w:p w:rsidR="00AA1749" w:rsidRPr="004708DC" w:rsidRDefault="00AA1749" w:rsidP="00AA1749">
            <w:pPr>
              <w:jc w:val="center"/>
              <w:rPr>
                <w:sz w:val="28"/>
                <w:szCs w:val="28"/>
              </w:rPr>
            </w:pPr>
            <w:r>
              <w:rPr>
                <w:sz w:val="28"/>
                <w:szCs w:val="28"/>
              </w:rPr>
              <w:t>4 784,0</w:t>
            </w:r>
          </w:p>
        </w:tc>
        <w:tc>
          <w:tcPr>
            <w:tcW w:w="2014" w:type="dxa"/>
          </w:tcPr>
          <w:p w:rsidR="00AA1749" w:rsidRPr="004708DC" w:rsidRDefault="00AA1749" w:rsidP="00AA1749">
            <w:pPr>
              <w:jc w:val="center"/>
              <w:rPr>
                <w:sz w:val="28"/>
                <w:szCs w:val="28"/>
              </w:rPr>
            </w:pPr>
            <w:r>
              <w:rPr>
                <w:sz w:val="28"/>
                <w:szCs w:val="28"/>
              </w:rPr>
              <w:t>4 841,4</w:t>
            </w:r>
          </w:p>
        </w:tc>
      </w:tr>
      <w:tr w:rsidR="00AA1749" w:rsidRPr="00795E60" w:rsidTr="00AA1749">
        <w:tc>
          <w:tcPr>
            <w:tcW w:w="675" w:type="dxa"/>
          </w:tcPr>
          <w:p w:rsidR="00AA1749" w:rsidRPr="00795E60" w:rsidRDefault="00AA1749" w:rsidP="00AA1749">
            <w:pPr>
              <w:jc w:val="center"/>
              <w:rPr>
                <w:sz w:val="28"/>
                <w:szCs w:val="28"/>
              </w:rPr>
            </w:pPr>
            <w:r>
              <w:rPr>
                <w:sz w:val="28"/>
                <w:szCs w:val="28"/>
              </w:rPr>
              <w:t>8</w:t>
            </w:r>
          </w:p>
        </w:tc>
        <w:tc>
          <w:tcPr>
            <w:tcW w:w="5163" w:type="dxa"/>
          </w:tcPr>
          <w:p w:rsidR="00AA1749" w:rsidRPr="00795E60" w:rsidRDefault="00AA1749" w:rsidP="00AA1749">
            <w:pPr>
              <w:rPr>
                <w:sz w:val="28"/>
                <w:szCs w:val="28"/>
              </w:rPr>
            </w:pPr>
            <w:r w:rsidRPr="00795E60">
              <w:rPr>
                <w:sz w:val="28"/>
                <w:szCs w:val="28"/>
              </w:rPr>
              <w:t>Верхобыстрицкое сельское поселение</w:t>
            </w:r>
          </w:p>
        </w:tc>
        <w:tc>
          <w:tcPr>
            <w:tcW w:w="2002" w:type="dxa"/>
          </w:tcPr>
          <w:p w:rsidR="00AA1749" w:rsidRPr="004708DC" w:rsidRDefault="00AA1749" w:rsidP="00AA1749">
            <w:pPr>
              <w:jc w:val="center"/>
              <w:rPr>
                <w:sz w:val="28"/>
                <w:szCs w:val="28"/>
              </w:rPr>
            </w:pPr>
            <w:r>
              <w:rPr>
                <w:sz w:val="28"/>
                <w:szCs w:val="28"/>
              </w:rPr>
              <w:t>2 960,4</w:t>
            </w:r>
          </w:p>
        </w:tc>
        <w:tc>
          <w:tcPr>
            <w:tcW w:w="2014" w:type="dxa"/>
          </w:tcPr>
          <w:p w:rsidR="00AA1749" w:rsidRPr="004708DC" w:rsidRDefault="00AA1749" w:rsidP="00AA1749">
            <w:pPr>
              <w:jc w:val="center"/>
              <w:rPr>
                <w:sz w:val="28"/>
                <w:szCs w:val="28"/>
              </w:rPr>
            </w:pPr>
            <w:r>
              <w:rPr>
                <w:sz w:val="28"/>
                <w:szCs w:val="28"/>
              </w:rPr>
              <w:t>2 995,3</w:t>
            </w:r>
          </w:p>
        </w:tc>
      </w:tr>
      <w:tr w:rsidR="00AA1749" w:rsidRPr="00795E60" w:rsidTr="00AA1749">
        <w:tc>
          <w:tcPr>
            <w:tcW w:w="675" w:type="dxa"/>
          </w:tcPr>
          <w:p w:rsidR="00AA1749" w:rsidRPr="00795E60" w:rsidRDefault="00AA1749" w:rsidP="00AA1749">
            <w:pPr>
              <w:jc w:val="center"/>
              <w:rPr>
                <w:sz w:val="28"/>
                <w:szCs w:val="28"/>
              </w:rPr>
            </w:pPr>
            <w:r>
              <w:rPr>
                <w:sz w:val="28"/>
                <w:szCs w:val="28"/>
              </w:rPr>
              <w:t>8</w:t>
            </w:r>
          </w:p>
        </w:tc>
        <w:tc>
          <w:tcPr>
            <w:tcW w:w="5163" w:type="dxa"/>
          </w:tcPr>
          <w:p w:rsidR="00AA1749" w:rsidRPr="00795E60" w:rsidRDefault="00AA1749" w:rsidP="00AA1749">
            <w:pPr>
              <w:rPr>
                <w:sz w:val="28"/>
                <w:szCs w:val="28"/>
              </w:rPr>
            </w:pPr>
            <w:r w:rsidRPr="00795E60">
              <w:rPr>
                <w:sz w:val="28"/>
                <w:szCs w:val="28"/>
              </w:rPr>
              <w:t>Березниковское сельское поселение</w:t>
            </w:r>
          </w:p>
        </w:tc>
        <w:tc>
          <w:tcPr>
            <w:tcW w:w="2002" w:type="dxa"/>
          </w:tcPr>
          <w:p w:rsidR="00AA1749" w:rsidRPr="004708DC" w:rsidRDefault="00AA1749" w:rsidP="00AA1749">
            <w:pPr>
              <w:jc w:val="center"/>
              <w:rPr>
                <w:sz w:val="28"/>
                <w:szCs w:val="28"/>
              </w:rPr>
            </w:pPr>
            <w:r>
              <w:rPr>
                <w:sz w:val="28"/>
                <w:szCs w:val="28"/>
              </w:rPr>
              <w:t>1 786,5</w:t>
            </w:r>
          </w:p>
        </w:tc>
        <w:tc>
          <w:tcPr>
            <w:tcW w:w="2014" w:type="dxa"/>
          </w:tcPr>
          <w:p w:rsidR="00AA1749" w:rsidRPr="004708DC" w:rsidRDefault="00AA1749" w:rsidP="00AA1749">
            <w:pPr>
              <w:jc w:val="center"/>
              <w:rPr>
                <w:sz w:val="28"/>
                <w:szCs w:val="28"/>
              </w:rPr>
            </w:pPr>
            <w:r>
              <w:rPr>
                <w:sz w:val="28"/>
                <w:szCs w:val="28"/>
              </w:rPr>
              <w:t>1 807,8</w:t>
            </w:r>
          </w:p>
        </w:tc>
      </w:tr>
      <w:tr w:rsidR="00AA1749" w:rsidRPr="00795E60" w:rsidTr="00AA1749">
        <w:tc>
          <w:tcPr>
            <w:tcW w:w="675" w:type="dxa"/>
          </w:tcPr>
          <w:p w:rsidR="00AA1749" w:rsidRPr="00795E60" w:rsidRDefault="00AA1749" w:rsidP="00AA1749">
            <w:pPr>
              <w:rPr>
                <w:sz w:val="28"/>
                <w:szCs w:val="28"/>
              </w:rPr>
            </w:pPr>
          </w:p>
        </w:tc>
        <w:tc>
          <w:tcPr>
            <w:tcW w:w="5163" w:type="dxa"/>
          </w:tcPr>
          <w:p w:rsidR="00AA1749" w:rsidRPr="00795E60" w:rsidRDefault="00AA1749" w:rsidP="00AA1749">
            <w:pPr>
              <w:rPr>
                <w:sz w:val="28"/>
                <w:szCs w:val="28"/>
              </w:rPr>
            </w:pPr>
          </w:p>
        </w:tc>
        <w:tc>
          <w:tcPr>
            <w:tcW w:w="2002" w:type="dxa"/>
          </w:tcPr>
          <w:p w:rsidR="00AA1749" w:rsidRPr="004708DC" w:rsidRDefault="00AA1749" w:rsidP="00AA1749">
            <w:pPr>
              <w:jc w:val="center"/>
              <w:rPr>
                <w:sz w:val="28"/>
                <w:szCs w:val="28"/>
              </w:rPr>
            </w:pPr>
          </w:p>
        </w:tc>
        <w:tc>
          <w:tcPr>
            <w:tcW w:w="2014" w:type="dxa"/>
          </w:tcPr>
          <w:p w:rsidR="00AA1749" w:rsidRPr="004708DC" w:rsidRDefault="00AA1749" w:rsidP="00AA1749">
            <w:pPr>
              <w:jc w:val="center"/>
              <w:rPr>
                <w:sz w:val="28"/>
                <w:szCs w:val="28"/>
              </w:rPr>
            </w:pPr>
          </w:p>
        </w:tc>
      </w:tr>
      <w:tr w:rsidR="00AA1749" w:rsidRPr="00795E60" w:rsidTr="00AA1749">
        <w:tc>
          <w:tcPr>
            <w:tcW w:w="675" w:type="dxa"/>
          </w:tcPr>
          <w:p w:rsidR="00AA1749" w:rsidRPr="00767905" w:rsidRDefault="00AA1749" w:rsidP="00AA1749">
            <w:pPr>
              <w:rPr>
                <w:b/>
                <w:sz w:val="28"/>
                <w:szCs w:val="28"/>
              </w:rPr>
            </w:pPr>
          </w:p>
        </w:tc>
        <w:tc>
          <w:tcPr>
            <w:tcW w:w="5163" w:type="dxa"/>
          </w:tcPr>
          <w:p w:rsidR="00AA1749" w:rsidRPr="00767905" w:rsidRDefault="00AA1749" w:rsidP="00AA1749">
            <w:pPr>
              <w:rPr>
                <w:b/>
                <w:sz w:val="28"/>
                <w:szCs w:val="28"/>
              </w:rPr>
            </w:pPr>
            <w:r>
              <w:rPr>
                <w:b/>
                <w:sz w:val="28"/>
                <w:szCs w:val="28"/>
              </w:rPr>
              <w:t>ИТОГО</w:t>
            </w:r>
          </w:p>
        </w:tc>
        <w:tc>
          <w:tcPr>
            <w:tcW w:w="2002" w:type="dxa"/>
          </w:tcPr>
          <w:p w:rsidR="00AA1749" w:rsidRPr="004708DC" w:rsidRDefault="00AA1749" w:rsidP="00AA1749">
            <w:pPr>
              <w:jc w:val="center"/>
              <w:rPr>
                <w:b/>
                <w:sz w:val="28"/>
                <w:szCs w:val="28"/>
              </w:rPr>
            </w:pPr>
            <w:r>
              <w:rPr>
                <w:b/>
                <w:sz w:val="28"/>
                <w:szCs w:val="28"/>
              </w:rPr>
              <w:t>21 244,1</w:t>
            </w:r>
          </w:p>
        </w:tc>
        <w:tc>
          <w:tcPr>
            <w:tcW w:w="2014" w:type="dxa"/>
          </w:tcPr>
          <w:p w:rsidR="00AA1749" w:rsidRPr="004708DC" w:rsidRDefault="00AA1749" w:rsidP="00AA1749">
            <w:pPr>
              <w:jc w:val="center"/>
              <w:rPr>
                <w:b/>
                <w:sz w:val="28"/>
                <w:szCs w:val="28"/>
              </w:rPr>
            </w:pPr>
            <w:r>
              <w:rPr>
                <w:b/>
                <w:sz w:val="28"/>
                <w:szCs w:val="28"/>
              </w:rPr>
              <w:t>21 498,1</w:t>
            </w:r>
          </w:p>
        </w:tc>
      </w:tr>
    </w:tbl>
    <w:p w:rsidR="00AA1749" w:rsidRPr="000C0D2D" w:rsidRDefault="00AA1749" w:rsidP="00AA1749">
      <w:pPr>
        <w:jc w:val="center"/>
        <w:rPr>
          <w:b/>
          <w:sz w:val="28"/>
          <w:szCs w:val="28"/>
        </w:rPr>
      </w:pPr>
    </w:p>
    <w:p w:rsidR="00AA1749" w:rsidRDefault="00AA1749" w:rsidP="00AA1749">
      <w:pPr>
        <w:spacing w:after="200" w:line="276" w:lineRule="auto"/>
      </w:pPr>
      <w:r>
        <w:br w:type="page"/>
      </w:r>
    </w:p>
    <w:p w:rsidR="00AA1749" w:rsidRDefault="00AA1749" w:rsidP="00AA1749">
      <w:pPr>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Приложение № 25</w:t>
      </w:r>
    </w:p>
    <w:p w:rsidR="00AA1749" w:rsidRDefault="00AA1749" w:rsidP="00AA1749">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к решению Куменской </w:t>
      </w:r>
    </w:p>
    <w:p w:rsidR="00AA1749" w:rsidRDefault="00AA1749" w:rsidP="00AA1749">
      <w:pPr>
        <w:ind w:left="6372"/>
        <w:rPr>
          <w:sz w:val="28"/>
          <w:szCs w:val="28"/>
        </w:rPr>
      </w:pPr>
      <w:r>
        <w:rPr>
          <w:sz w:val="28"/>
          <w:szCs w:val="28"/>
        </w:rPr>
        <w:t>районной Думы</w:t>
      </w:r>
    </w:p>
    <w:p w:rsidR="00AA1749" w:rsidRDefault="00AA1749" w:rsidP="00AA1749">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E01BE2">
        <w:rPr>
          <w:color w:val="000000"/>
          <w:sz w:val="28"/>
          <w:szCs w:val="28"/>
        </w:rPr>
        <w:t>о</w:t>
      </w:r>
      <w:r w:rsidR="00E01BE2" w:rsidRPr="004029E6">
        <w:rPr>
          <w:color w:val="000000"/>
          <w:sz w:val="28"/>
          <w:szCs w:val="28"/>
        </w:rPr>
        <w:t>т</w:t>
      </w:r>
      <w:r w:rsidR="00E01BE2">
        <w:rPr>
          <w:color w:val="000000"/>
          <w:sz w:val="28"/>
          <w:szCs w:val="28"/>
        </w:rPr>
        <w:t xml:space="preserve"> 20.12.2022 </w:t>
      </w:r>
      <w:r w:rsidR="00E01BE2" w:rsidRPr="004029E6">
        <w:rPr>
          <w:color w:val="000000"/>
          <w:sz w:val="28"/>
          <w:szCs w:val="28"/>
        </w:rPr>
        <w:t>№</w:t>
      </w:r>
      <w:r w:rsidR="00576D6E">
        <w:rPr>
          <w:color w:val="000000"/>
          <w:sz w:val="28"/>
          <w:szCs w:val="28"/>
        </w:rPr>
        <w:t xml:space="preserve"> 14/80</w:t>
      </w:r>
    </w:p>
    <w:p w:rsidR="00AA1749" w:rsidRDefault="00AA1749" w:rsidP="00AA1749">
      <w:pPr>
        <w:rPr>
          <w:sz w:val="28"/>
          <w:szCs w:val="28"/>
        </w:rPr>
      </w:pPr>
    </w:p>
    <w:p w:rsidR="00AA1749" w:rsidRDefault="00AA1749" w:rsidP="00AA1749">
      <w:pPr>
        <w:rPr>
          <w:sz w:val="28"/>
          <w:szCs w:val="28"/>
        </w:rPr>
      </w:pPr>
    </w:p>
    <w:p w:rsidR="00AA1749" w:rsidRDefault="00AA1749" w:rsidP="00AA1749">
      <w:pPr>
        <w:rPr>
          <w:sz w:val="28"/>
          <w:szCs w:val="28"/>
        </w:rPr>
      </w:pPr>
    </w:p>
    <w:p w:rsidR="00AA1749" w:rsidRDefault="00AA1749" w:rsidP="00AA1749">
      <w:pPr>
        <w:jc w:val="center"/>
        <w:rPr>
          <w:b/>
          <w:sz w:val="28"/>
          <w:szCs w:val="28"/>
        </w:rPr>
      </w:pPr>
      <w:r>
        <w:rPr>
          <w:b/>
          <w:sz w:val="28"/>
          <w:szCs w:val="28"/>
        </w:rPr>
        <w:t>РАСПРЕДЕЛЕНИЕ</w:t>
      </w:r>
    </w:p>
    <w:p w:rsidR="00AA1749" w:rsidRDefault="00AA1749" w:rsidP="00AA1749">
      <w:pPr>
        <w:jc w:val="center"/>
        <w:rPr>
          <w:b/>
          <w:sz w:val="28"/>
          <w:szCs w:val="28"/>
        </w:rPr>
      </w:pPr>
      <w:r>
        <w:rPr>
          <w:b/>
          <w:sz w:val="28"/>
          <w:szCs w:val="28"/>
        </w:rPr>
        <w:t>иных межбюджетных трансфертов</w:t>
      </w:r>
    </w:p>
    <w:p w:rsidR="00AA1749" w:rsidRDefault="00AA1749" w:rsidP="00AA1749">
      <w:pPr>
        <w:jc w:val="center"/>
        <w:rPr>
          <w:b/>
          <w:sz w:val="28"/>
          <w:szCs w:val="28"/>
        </w:rPr>
      </w:pPr>
      <w:r>
        <w:rPr>
          <w:b/>
          <w:sz w:val="28"/>
          <w:szCs w:val="28"/>
        </w:rPr>
        <w:t xml:space="preserve">бюджетам поселений на осуществление части полномочий по решению вопросов местного значения </w:t>
      </w:r>
      <w:r w:rsidRPr="000C0D2D">
        <w:rPr>
          <w:b/>
          <w:sz w:val="28"/>
          <w:szCs w:val="28"/>
        </w:rPr>
        <w:t>на 20</w:t>
      </w:r>
      <w:r>
        <w:rPr>
          <w:b/>
          <w:sz w:val="28"/>
          <w:szCs w:val="28"/>
        </w:rPr>
        <w:t>23</w:t>
      </w:r>
      <w:r w:rsidRPr="000C0D2D">
        <w:rPr>
          <w:b/>
          <w:sz w:val="28"/>
          <w:szCs w:val="28"/>
        </w:rPr>
        <w:t xml:space="preserve"> год</w:t>
      </w:r>
    </w:p>
    <w:p w:rsidR="00AA1749" w:rsidRDefault="00AA1749" w:rsidP="00AA1749">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5"/>
        <w:gridCol w:w="6333"/>
        <w:gridCol w:w="2443"/>
      </w:tblGrid>
      <w:tr w:rsidR="00AA1749" w:rsidRPr="00795E60" w:rsidTr="00AA1749">
        <w:tc>
          <w:tcPr>
            <w:tcW w:w="795" w:type="dxa"/>
          </w:tcPr>
          <w:p w:rsidR="00AA1749" w:rsidRPr="00795E60" w:rsidRDefault="00AA1749" w:rsidP="00AA1749">
            <w:pPr>
              <w:jc w:val="center"/>
              <w:rPr>
                <w:sz w:val="28"/>
                <w:szCs w:val="28"/>
              </w:rPr>
            </w:pPr>
            <w:r>
              <w:rPr>
                <w:sz w:val="28"/>
                <w:szCs w:val="28"/>
              </w:rPr>
              <w:t>№ п/п</w:t>
            </w:r>
          </w:p>
        </w:tc>
        <w:tc>
          <w:tcPr>
            <w:tcW w:w="6333" w:type="dxa"/>
          </w:tcPr>
          <w:p w:rsidR="00AA1749" w:rsidRPr="00795E60" w:rsidRDefault="00AA1749" w:rsidP="00AA1749">
            <w:pPr>
              <w:jc w:val="center"/>
              <w:rPr>
                <w:sz w:val="28"/>
                <w:szCs w:val="28"/>
              </w:rPr>
            </w:pPr>
            <w:r w:rsidRPr="00795E60">
              <w:rPr>
                <w:sz w:val="28"/>
                <w:szCs w:val="28"/>
              </w:rPr>
              <w:t>Наименование поселений</w:t>
            </w:r>
          </w:p>
        </w:tc>
        <w:tc>
          <w:tcPr>
            <w:tcW w:w="2443" w:type="dxa"/>
          </w:tcPr>
          <w:p w:rsidR="00AA1749" w:rsidRPr="00795E60" w:rsidRDefault="00AA1749" w:rsidP="00AA1749">
            <w:pPr>
              <w:jc w:val="center"/>
              <w:rPr>
                <w:sz w:val="28"/>
                <w:szCs w:val="28"/>
              </w:rPr>
            </w:pPr>
            <w:r w:rsidRPr="00795E60">
              <w:rPr>
                <w:sz w:val="28"/>
                <w:szCs w:val="28"/>
              </w:rPr>
              <w:t xml:space="preserve">Сумма </w:t>
            </w:r>
          </w:p>
          <w:p w:rsidR="00AA1749" w:rsidRPr="00795E60" w:rsidRDefault="00AA1749" w:rsidP="00AA1749">
            <w:pPr>
              <w:jc w:val="center"/>
              <w:rPr>
                <w:sz w:val="28"/>
                <w:szCs w:val="28"/>
              </w:rPr>
            </w:pPr>
            <w:r w:rsidRPr="00795E60">
              <w:rPr>
                <w:sz w:val="28"/>
                <w:szCs w:val="28"/>
              </w:rPr>
              <w:t>(тыс. рублей)</w:t>
            </w:r>
          </w:p>
        </w:tc>
      </w:tr>
      <w:tr w:rsidR="00AA1749" w:rsidRPr="00795E60" w:rsidTr="00AA1749">
        <w:tc>
          <w:tcPr>
            <w:tcW w:w="795" w:type="dxa"/>
          </w:tcPr>
          <w:p w:rsidR="00AA1749" w:rsidRPr="00795E60" w:rsidRDefault="00AA1749" w:rsidP="00AA1749">
            <w:pPr>
              <w:jc w:val="center"/>
              <w:rPr>
                <w:sz w:val="28"/>
                <w:szCs w:val="28"/>
              </w:rPr>
            </w:pPr>
            <w:r>
              <w:rPr>
                <w:sz w:val="28"/>
                <w:szCs w:val="28"/>
              </w:rPr>
              <w:t>1</w:t>
            </w:r>
          </w:p>
        </w:tc>
        <w:tc>
          <w:tcPr>
            <w:tcW w:w="6333" w:type="dxa"/>
          </w:tcPr>
          <w:p w:rsidR="00AA1749" w:rsidRPr="00795E60" w:rsidRDefault="00AA1749" w:rsidP="00AA1749">
            <w:pPr>
              <w:rPr>
                <w:sz w:val="28"/>
                <w:szCs w:val="28"/>
              </w:rPr>
            </w:pPr>
            <w:r w:rsidRPr="00795E60">
              <w:rPr>
                <w:sz w:val="28"/>
                <w:szCs w:val="28"/>
              </w:rPr>
              <w:t>Большеперелазское сельское поселение</w:t>
            </w:r>
          </w:p>
        </w:tc>
        <w:tc>
          <w:tcPr>
            <w:tcW w:w="2443" w:type="dxa"/>
          </w:tcPr>
          <w:p w:rsidR="00AA1749" w:rsidRPr="00795E60" w:rsidRDefault="00AA1749" w:rsidP="00AA1749">
            <w:pPr>
              <w:jc w:val="center"/>
              <w:rPr>
                <w:sz w:val="28"/>
                <w:szCs w:val="28"/>
              </w:rPr>
            </w:pPr>
            <w:r>
              <w:rPr>
                <w:sz w:val="28"/>
                <w:szCs w:val="28"/>
              </w:rPr>
              <w:t>25,0</w:t>
            </w:r>
          </w:p>
        </w:tc>
      </w:tr>
      <w:tr w:rsidR="00AA1749" w:rsidRPr="00795E60" w:rsidTr="00AA1749">
        <w:tc>
          <w:tcPr>
            <w:tcW w:w="795" w:type="dxa"/>
          </w:tcPr>
          <w:p w:rsidR="00AA1749" w:rsidRPr="00795E60" w:rsidRDefault="00AA1749" w:rsidP="00AA1749">
            <w:pPr>
              <w:jc w:val="center"/>
              <w:rPr>
                <w:sz w:val="28"/>
                <w:szCs w:val="28"/>
              </w:rPr>
            </w:pPr>
            <w:r>
              <w:rPr>
                <w:sz w:val="28"/>
                <w:szCs w:val="28"/>
              </w:rPr>
              <w:t>2</w:t>
            </w:r>
          </w:p>
        </w:tc>
        <w:tc>
          <w:tcPr>
            <w:tcW w:w="6333" w:type="dxa"/>
          </w:tcPr>
          <w:p w:rsidR="00AA1749" w:rsidRPr="00795E60" w:rsidRDefault="00AA1749" w:rsidP="00AA1749">
            <w:pPr>
              <w:rPr>
                <w:sz w:val="28"/>
                <w:szCs w:val="28"/>
              </w:rPr>
            </w:pPr>
            <w:r w:rsidRPr="00795E60">
              <w:rPr>
                <w:sz w:val="28"/>
                <w:szCs w:val="28"/>
              </w:rPr>
              <w:t>Вичевское сельское поселение</w:t>
            </w:r>
          </w:p>
        </w:tc>
        <w:tc>
          <w:tcPr>
            <w:tcW w:w="2443" w:type="dxa"/>
          </w:tcPr>
          <w:p w:rsidR="00AA1749" w:rsidRPr="00795E60" w:rsidRDefault="00AA1749" w:rsidP="00AA1749">
            <w:pPr>
              <w:jc w:val="center"/>
              <w:rPr>
                <w:sz w:val="28"/>
                <w:szCs w:val="28"/>
              </w:rPr>
            </w:pPr>
            <w:r>
              <w:rPr>
                <w:sz w:val="28"/>
                <w:szCs w:val="28"/>
              </w:rPr>
              <w:t>25,0</w:t>
            </w:r>
          </w:p>
        </w:tc>
      </w:tr>
      <w:tr w:rsidR="00AA1749" w:rsidRPr="00795E60" w:rsidTr="00AA1749">
        <w:tc>
          <w:tcPr>
            <w:tcW w:w="795" w:type="dxa"/>
          </w:tcPr>
          <w:p w:rsidR="00AA1749" w:rsidRPr="00795E60" w:rsidRDefault="00AA1749" w:rsidP="00AA1749">
            <w:pPr>
              <w:jc w:val="center"/>
              <w:rPr>
                <w:sz w:val="28"/>
                <w:szCs w:val="28"/>
              </w:rPr>
            </w:pPr>
          </w:p>
        </w:tc>
        <w:tc>
          <w:tcPr>
            <w:tcW w:w="6333" w:type="dxa"/>
          </w:tcPr>
          <w:p w:rsidR="00AA1749" w:rsidRPr="00795E60" w:rsidRDefault="00AA1749" w:rsidP="00AA1749">
            <w:pPr>
              <w:rPr>
                <w:sz w:val="28"/>
                <w:szCs w:val="28"/>
              </w:rPr>
            </w:pPr>
          </w:p>
        </w:tc>
        <w:tc>
          <w:tcPr>
            <w:tcW w:w="2443" w:type="dxa"/>
          </w:tcPr>
          <w:p w:rsidR="00AA1749" w:rsidRPr="00795E60" w:rsidRDefault="00AA1749" w:rsidP="00AA1749">
            <w:pPr>
              <w:jc w:val="center"/>
              <w:rPr>
                <w:sz w:val="28"/>
                <w:szCs w:val="28"/>
              </w:rPr>
            </w:pPr>
          </w:p>
        </w:tc>
      </w:tr>
      <w:tr w:rsidR="00AA1749" w:rsidRPr="00795E60" w:rsidTr="00AA1749">
        <w:tc>
          <w:tcPr>
            <w:tcW w:w="795" w:type="dxa"/>
          </w:tcPr>
          <w:p w:rsidR="00AA1749" w:rsidRPr="00140891" w:rsidRDefault="00AA1749" w:rsidP="00AA1749">
            <w:pPr>
              <w:jc w:val="center"/>
              <w:rPr>
                <w:b/>
                <w:sz w:val="28"/>
                <w:szCs w:val="28"/>
              </w:rPr>
            </w:pPr>
          </w:p>
        </w:tc>
        <w:tc>
          <w:tcPr>
            <w:tcW w:w="6333" w:type="dxa"/>
          </w:tcPr>
          <w:p w:rsidR="00AA1749" w:rsidRPr="00140891" w:rsidRDefault="00AA1749" w:rsidP="00AA1749">
            <w:pPr>
              <w:rPr>
                <w:b/>
                <w:sz w:val="28"/>
                <w:szCs w:val="28"/>
              </w:rPr>
            </w:pPr>
            <w:r>
              <w:rPr>
                <w:b/>
                <w:sz w:val="28"/>
                <w:szCs w:val="28"/>
              </w:rPr>
              <w:t>ИТОГО</w:t>
            </w:r>
          </w:p>
        </w:tc>
        <w:tc>
          <w:tcPr>
            <w:tcW w:w="2443" w:type="dxa"/>
          </w:tcPr>
          <w:p w:rsidR="00AA1749" w:rsidRPr="00140891" w:rsidRDefault="00AA1749" w:rsidP="00AA1749">
            <w:pPr>
              <w:jc w:val="center"/>
              <w:rPr>
                <w:b/>
                <w:sz w:val="28"/>
                <w:szCs w:val="28"/>
              </w:rPr>
            </w:pPr>
            <w:r>
              <w:rPr>
                <w:b/>
                <w:sz w:val="28"/>
                <w:szCs w:val="28"/>
              </w:rPr>
              <w:t>50,0</w:t>
            </w:r>
          </w:p>
        </w:tc>
      </w:tr>
    </w:tbl>
    <w:p w:rsidR="00AA1749" w:rsidRPr="000C0D2D" w:rsidRDefault="00AA1749" w:rsidP="00AA1749">
      <w:pPr>
        <w:jc w:val="center"/>
        <w:rPr>
          <w:b/>
          <w:sz w:val="28"/>
          <w:szCs w:val="28"/>
        </w:rPr>
      </w:pPr>
    </w:p>
    <w:p w:rsidR="00AA1749" w:rsidRDefault="00AA1749" w:rsidP="00AA1749">
      <w:pPr>
        <w:spacing w:after="200" w:line="276" w:lineRule="auto"/>
      </w:pPr>
      <w:r>
        <w:br w:type="page"/>
      </w:r>
    </w:p>
    <w:p w:rsidR="00AA1749" w:rsidRDefault="00AA1749" w:rsidP="00AA1749">
      <w:pPr>
        <w:jc w:val="center"/>
        <w:rPr>
          <w:b/>
          <w:sz w:val="28"/>
          <w:szCs w:val="28"/>
        </w:rPr>
      </w:pPr>
      <w:r>
        <w:rPr>
          <w:b/>
          <w:sz w:val="28"/>
          <w:szCs w:val="28"/>
        </w:rPr>
        <w:lastRenderedPageBreak/>
        <w:t>ПАСПОРТ</w:t>
      </w:r>
    </w:p>
    <w:p w:rsidR="00AA1749" w:rsidRDefault="00AA1749" w:rsidP="00AA1749">
      <w:pPr>
        <w:jc w:val="center"/>
        <w:rPr>
          <w:b/>
          <w:sz w:val="28"/>
          <w:szCs w:val="28"/>
        </w:rPr>
      </w:pPr>
      <w:r>
        <w:rPr>
          <w:b/>
          <w:sz w:val="28"/>
          <w:szCs w:val="28"/>
        </w:rPr>
        <w:t>муниципальной программы Куменского муниципального района</w:t>
      </w:r>
    </w:p>
    <w:p w:rsidR="00AA1749" w:rsidRDefault="00AA1749" w:rsidP="00AA1749">
      <w:pPr>
        <w:jc w:val="center"/>
        <w:rPr>
          <w:sz w:val="28"/>
          <w:szCs w:val="28"/>
        </w:rPr>
      </w:pPr>
      <w:r>
        <w:rPr>
          <w:b/>
          <w:sz w:val="28"/>
          <w:szCs w:val="28"/>
        </w:rPr>
        <w:t xml:space="preserve">«Развитие образования Куменского района» </w:t>
      </w:r>
    </w:p>
    <w:p w:rsidR="00AA1749" w:rsidRDefault="00AA1749" w:rsidP="00AA1749">
      <w:pPr>
        <w:jc w:val="both"/>
        <w:rPr>
          <w:sz w:val="28"/>
          <w:szCs w:val="28"/>
        </w:rPr>
      </w:pPr>
    </w:p>
    <w:tbl>
      <w:tblPr>
        <w:tblW w:w="9924" w:type="dxa"/>
        <w:tblInd w:w="-35" w:type="dxa"/>
        <w:tblLayout w:type="fixed"/>
        <w:tblLook w:val="0000"/>
      </w:tblPr>
      <w:tblGrid>
        <w:gridCol w:w="2553"/>
        <w:gridCol w:w="7371"/>
      </w:tblGrid>
      <w:tr w:rsidR="00AA1749" w:rsidRPr="00802E13" w:rsidTr="00AA1749">
        <w:tc>
          <w:tcPr>
            <w:tcW w:w="2553" w:type="dxa"/>
            <w:tcBorders>
              <w:top w:val="single" w:sz="4" w:space="0" w:color="000000"/>
              <w:left w:val="single" w:sz="4" w:space="0" w:color="000000"/>
              <w:bottom w:val="single" w:sz="4" w:space="0" w:color="000000"/>
            </w:tcBorders>
            <w:shd w:val="clear" w:color="auto" w:fill="auto"/>
          </w:tcPr>
          <w:p w:rsidR="00AA1749" w:rsidRPr="00802E13" w:rsidRDefault="00AA1749" w:rsidP="00AA1749">
            <w:pPr>
              <w:jc w:val="both"/>
            </w:pPr>
            <w:r w:rsidRPr="00802E13">
              <w:t>Ответственный исполнитель муниципальной программы</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AA1749" w:rsidRPr="00802E13" w:rsidRDefault="00AA1749" w:rsidP="00AA1749">
            <w:pPr>
              <w:autoSpaceDE w:val="0"/>
              <w:jc w:val="both"/>
            </w:pPr>
            <w:r w:rsidRPr="00802E13">
              <w:t>Муниципальное учреждение Управление образования администрации Куменского района Кировской области</w:t>
            </w:r>
          </w:p>
        </w:tc>
      </w:tr>
      <w:tr w:rsidR="00AA1749" w:rsidRPr="00802E13" w:rsidTr="00AA1749">
        <w:tc>
          <w:tcPr>
            <w:tcW w:w="2553" w:type="dxa"/>
            <w:tcBorders>
              <w:top w:val="single" w:sz="4" w:space="0" w:color="000000"/>
              <w:left w:val="single" w:sz="4" w:space="0" w:color="000000"/>
              <w:bottom w:val="single" w:sz="4" w:space="0" w:color="000000"/>
            </w:tcBorders>
            <w:shd w:val="clear" w:color="auto" w:fill="auto"/>
          </w:tcPr>
          <w:p w:rsidR="00AA1749" w:rsidRPr="00802E13" w:rsidRDefault="00AA1749" w:rsidP="00AA1749">
            <w:pPr>
              <w:jc w:val="both"/>
            </w:pPr>
            <w:r w:rsidRPr="00802E13">
              <w:t>Соисполнители муниципальной программы</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AA1749" w:rsidRPr="00802E13" w:rsidRDefault="00AA1749" w:rsidP="00AA1749">
            <w:r w:rsidRPr="00802E13">
              <w:t>- Муниципальное бюджетное учреждение спортивная школа пгт Кумены</w:t>
            </w:r>
          </w:p>
          <w:p w:rsidR="00AA1749" w:rsidRPr="00802E13" w:rsidRDefault="00AA1749" w:rsidP="00AA1749">
            <w:r w:rsidRPr="00802E13">
              <w:t>- Муниципальное учреждение Администрация Куменского района</w:t>
            </w:r>
          </w:p>
          <w:p w:rsidR="00AA1749" w:rsidRPr="00802E13" w:rsidRDefault="00AA1749" w:rsidP="00AA1749">
            <w:r w:rsidRPr="00802E13">
              <w:t>- Образовательные учреждения Куменского района</w:t>
            </w:r>
          </w:p>
        </w:tc>
      </w:tr>
      <w:tr w:rsidR="00AA1749" w:rsidRPr="00802E13" w:rsidTr="00AA1749">
        <w:tc>
          <w:tcPr>
            <w:tcW w:w="2553" w:type="dxa"/>
            <w:tcBorders>
              <w:top w:val="single" w:sz="4" w:space="0" w:color="000000"/>
              <w:left w:val="single" w:sz="4" w:space="0" w:color="000000"/>
              <w:bottom w:val="single" w:sz="4" w:space="0" w:color="000000"/>
            </w:tcBorders>
            <w:shd w:val="clear" w:color="auto" w:fill="auto"/>
          </w:tcPr>
          <w:p w:rsidR="00AA1749" w:rsidRPr="00802E13" w:rsidRDefault="00AA1749" w:rsidP="00AA1749">
            <w:pPr>
              <w:jc w:val="both"/>
            </w:pPr>
            <w:r w:rsidRPr="00802E13">
              <w:t>Наименование подпрограмм</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AA1749" w:rsidRPr="00802E13" w:rsidRDefault="00AA1749" w:rsidP="00AA1749">
            <w:r w:rsidRPr="00802E13">
              <w:t>- «Организация отдыха, оздоровления и занятости несовершеннолетних в дни школьных каникул в Куменском районе»</w:t>
            </w:r>
          </w:p>
          <w:p w:rsidR="00AA1749" w:rsidRPr="00802E13" w:rsidRDefault="00AA1749" w:rsidP="00AA1749">
            <w:r w:rsidRPr="00802E13">
              <w:t xml:space="preserve">  - «Капитальный ремонт муниципальных образовательных учреждений Куменского района» </w:t>
            </w:r>
          </w:p>
          <w:p w:rsidR="00AA1749" w:rsidRPr="00802E13" w:rsidRDefault="00AA1749" w:rsidP="00AA1749">
            <w:r w:rsidRPr="00802E13">
              <w:t xml:space="preserve">- </w:t>
            </w:r>
            <w:r w:rsidRPr="00802E13">
              <w:rPr>
                <w:color w:val="000000"/>
              </w:rPr>
              <w:t xml:space="preserve">«Развитие системы образования Куменского района» </w:t>
            </w:r>
          </w:p>
        </w:tc>
      </w:tr>
      <w:tr w:rsidR="00AA1749" w:rsidRPr="00802E13" w:rsidTr="00AA1749">
        <w:tc>
          <w:tcPr>
            <w:tcW w:w="2553" w:type="dxa"/>
            <w:tcBorders>
              <w:top w:val="single" w:sz="4" w:space="0" w:color="000000"/>
              <w:left w:val="single" w:sz="4" w:space="0" w:color="000000"/>
              <w:bottom w:val="single" w:sz="4" w:space="0" w:color="000000"/>
            </w:tcBorders>
            <w:shd w:val="clear" w:color="auto" w:fill="auto"/>
          </w:tcPr>
          <w:p w:rsidR="00AA1749" w:rsidRPr="00802E13" w:rsidRDefault="00AA1749" w:rsidP="00AA1749">
            <w:pPr>
              <w:jc w:val="both"/>
            </w:pPr>
            <w:r w:rsidRPr="00802E13">
              <w:t>Программно-целевые инструменты муниципальной программы</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AA1749" w:rsidRPr="00802E13" w:rsidRDefault="00AA1749" w:rsidP="00AA1749">
            <w:pPr>
              <w:pStyle w:val="NoSpacing1"/>
              <w:jc w:val="both"/>
              <w:rPr>
                <w:sz w:val="20"/>
                <w:szCs w:val="20"/>
              </w:rPr>
            </w:pPr>
            <w:r w:rsidRPr="00802E13">
              <w:rPr>
                <w:rFonts w:ascii="Times New Roman" w:hAnsi="Times New Roman" w:cs="Times New Roman"/>
                <w:sz w:val="20"/>
                <w:szCs w:val="20"/>
              </w:rPr>
              <w:t>- подпрограмма «Организация отдыха, оздоровления и занятости несовершеннолетних в дни школьных каникул в Куменском районе»</w:t>
            </w:r>
          </w:p>
          <w:p w:rsidR="00AA1749" w:rsidRPr="00802E13" w:rsidRDefault="00AA1749" w:rsidP="00AA1749">
            <w:r w:rsidRPr="00802E13">
              <w:t xml:space="preserve">-  подпрограмма «Капитальный ремонт муниципальных образовательных учреждений Куменского района» </w:t>
            </w:r>
          </w:p>
          <w:p w:rsidR="00AA1749" w:rsidRPr="00802E13" w:rsidRDefault="00AA1749" w:rsidP="00AA1749">
            <w:pPr>
              <w:pStyle w:val="NoSpacing1"/>
              <w:jc w:val="both"/>
              <w:rPr>
                <w:sz w:val="20"/>
                <w:szCs w:val="20"/>
              </w:rPr>
            </w:pPr>
            <w:r w:rsidRPr="00802E13">
              <w:rPr>
                <w:rFonts w:ascii="Times New Roman" w:hAnsi="Times New Roman" w:cs="Times New Roman"/>
                <w:sz w:val="20"/>
                <w:szCs w:val="20"/>
              </w:rPr>
              <w:t xml:space="preserve">-  подпрограмма </w:t>
            </w:r>
            <w:r w:rsidRPr="00802E13">
              <w:rPr>
                <w:rFonts w:ascii="Times New Roman" w:hAnsi="Times New Roman" w:cs="Times New Roman"/>
                <w:color w:val="000000"/>
                <w:sz w:val="20"/>
                <w:szCs w:val="20"/>
              </w:rPr>
              <w:t xml:space="preserve">«Развитие системы образования Куменского района» </w:t>
            </w:r>
          </w:p>
        </w:tc>
      </w:tr>
      <w:tr w:rsidR="00AA1749" w:rsidRPr="00802E13" w:rsidTr="00AA1749">
        <w:trPr>
          <w:trHeight w:val="982"/>
        </w:trPr>
        <w:tc>
          <w:tcPr>
            <w:tcW w:w="2553" w:type="dxa"/>
            <w:tcBorders>
              <w:top w:val="single" w:sz="4" w:space="0" w:color="000000"/>
              <w:left w:val="single" w:sz="4" w:space="0" w:color="000000"/>
              <w:bottom w:val="single" w:sz="4" w:space="0" w:color="000000"/>
            </w:tcBorders>
            <w:shd w:val="clear" w:color="auto" w:fill="auto"/>
          </w:tcPr>
          <w:p w:rsidR="00AA1749" w:rsidRPr="00802E13" w:rsidRDefault="00AA1749" w:rsidP="00AA1749">
            <w:pPr>
              <w:jc w:val="both"/>
            </w:pPr>
            <w:r w:rsidRPr="00802E13">
              <w:t>Цели муниципальной программы</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AA1749" w:rsidRPr="00802E13" w:rsidRDefault="00AA1749" w:rsidP="00AA1749">
            <w:pPr>
              <w:jc w:val="both"/>
            </w:pPr>
            <w:r w:rsidRPr="00802E13">
              <w:t>- Создать условия для получения качественного общедоступного бесплатного образования при эффективном использовании всех видов ресурсов в условиях реализации федеральных государственных образовательных стандартов</w:t>
            </w:r>
          </w:p>
          <w:p w:rsidR="00AA1749" w:rsidRPr="00802E13" w:rsidRDefault="00AA1749" w:rsidP="00AA1749">
            <w:pPr>
              <w:jc w:val="both"/>
            </w:pPr>
            <w:r w:rsidRPr="00802E13">
              <w:t>-  Создать условия для полноценного отдыха, укрепления здоровья, личностного развития и занятости несовершеннолетних</w:t>
            </w:r>
          </w:p>
          <w:p w:rsidR="00AA1749" w:rsidRPr="00802E13" w:rsidRDefault="00AA1749" w:rsidP="00AA1749">
            <w:pPr>
              <w:jc w:val="both"/>
            </w:pPr>
            <w:r w:rsidRPr="00802E13">
              <w:t>- Приведение зданий образовательных учреждений Куменского района в  соответствие с современными требованиями, предъявляемыми к образовательному учреждению</w:t>
            </w:r>
            <w:r w:rsidRPr="00802E13">
              <w:tab/>
              <w:t xml:space="preserve"> </w:t>
            </w:r>
          </w:p>
        </w:tc>
      </w:tr>
      <w:tr w:rsidR="00AA1749" w:rsidRPr="00802E13" w:rsidTr="00AA1749">
        <w:tc>
          <w:tcPr>
            <w:tcW w:w="2553" w:type="dxa"/>
            <w:tcBorders>
              <w:top w:val="single" w:sz="4" w:space="0" w:color="000000"/>
              <w:left w:val="single" w:sz="4" w:space="0" w:color="000000"/>
              <w:bottom w:val="single" w:sz="4" w:space="0" w:color="000000"/>
            </w:tcBorders>
            <w:shd w:val="clear" w:color="auto" w:fill="auto"/>
          </w:tcPr>
          <w:p w:rsidR="00AA1749" w:rsidRPr="00802E13" w:rsidRDefault="00AA1749" w:rsidP="00AA1749">
            <w:pPr>
              <w:jc w:val="both"/>
            </w:pPr>
            <w:r w:rsidRPr="00802E13">
              <w:t>Задачи муниципальной программы</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AA1749" w:rsidRPr="00802E13" w:rsidRDefault="00AA1749" w:rsidP="00AA1749">
            <w:pPr>
              <w:pStyle w:val="NoSpacing1"/>
              <w:jc w:val="both"/>
              <w:rPr>
                <w:rFonts w:ascii="Times New Roman" w:hAnsi="Times New Roman" w:cs="Times New Roman"/>
                <w:sz w:val="20"/>
                <w:szCs w:val="20"/>
              </w:rPr>
            </w:pPr>
            <w:r w:rsidRPr="00802E13">
              <w:rPr>
                <w:rFonts w:ascii="Times New Roman" w:hAnsi="Times New Roman" w:cs="Times New Roman"/>
                <w:sz w:val="20"/>
                <w:szCs w:val="20"/>
              </w:rPr>
              <w:t>1. Обеспечение детей дошкольного возраста местами в дошкольных образовательных учреждениях с 3 до 7 лет.</w:t>
            </w:r>
          </w:p>
          <w:p w:rsidR="00AA1749" w:rsidRPr="00802E13" w:rsidRDefault="00AA1749" w:rsidP="00AA1749">
            <w:pPr>
              <w:pStyle w:val="NoSpacing1"/>
              <w:jc w:val="both"/>
              <w:rPr>
                <w:rFonts w:ascii="Times New Roman" w:hAnsi="Times New Roman" w:cs="Times New Roman"/>
                <w:sz w:val="20"/>
                <w:szCs w:val="20"/>
              </w:rPr>
            </w:pPr>
            <w:r w:rsidRPr="00802E13">
              <w:rPr>
                <w:rFonts w:ascii="Times New Roman" w:hAnsi="Times New Roman" w:cs="Times New Roman"/>
                <w:sz w:val="20"/>
                <w:szCs w:val="20"/>
              </w:rPr>
              <w:t xml:space="preserve">2.Сохранение единого образовательного пространства через совершенствование содержания и технологий образования; </w:t>
            </w:r>
          </w:p>
          <w:p w:rsidR="00AA1749" w:rsidRPr="00802E13" w:rsidRDefault="00AA1749" w:rsidP="00AA1749">
            <w:pPr>
              <w:pStyle w:val="NoSpacing1"/>
              <w:jc w:val="both"/>
              <w:rPr>
                <w:rFonts w:ascii="Times New Roman" w:hAnsi="Times New Roman" w:cs="Times New Roman"/>
                <w:sz w:val="20"/>
                <w:szCs w:val="20"/>
              </w:rPr>
            </w:pPr>
            <w:r w:rsidRPr="00802E13">
              <w:rPr>
                <w:rFonts w:ascii="Times New Roman" w:hAnsi="Times New Roman" w:cs="Times New Roman"/>
                <w:sz w:val="20"/>
                <w:szCs w:val="20"/>
              </w:rPr>
              <w:t>3.Укрепление и обновление материально – технической базы образовательных учреждений;</w:t>
            </w:r>
          </w:p>
          <w:p w:rsidR="00AA1749" w:rsidRPr="00802E13" w:rsidRDefault="00AA1749" w:rsidP="00AA1749">
            <w:pPr>
              <w:pStyle w:val="NoSpacing1"/>
              <w:jc w:val="both"/>
              <w:rPr>
                <w:sz w:val="20"/>
                <w:szCs w:val="20"/>
              </w:rPr>
            </w:pPr>
            <w:r w:rsidRPr="00802E13">
              <w:rPr>
                <w:rFonts w:ascii="Times New Roman" w:hAnsi="Times New Roman" w:cs="Times New Roman"/>
                <w:sz w:val="20"/>
                <w:szCs w:val="20"/>
              </w:rPr>
              <w:t>4. Создание безопасных и комфортных условий для обучения и воспитания в образовательных учреждениях всех типов.</w:t>
            </w:r>
          </w:p>
          <w:p w:rsidR="00AA1749" w:rsidRPr="00802E13" w:rsidRDefault="00AA1749" w:rsidP="00AA1749">
            <w:pPr>
              <w:jc w:val="both"/>
            </w:pPr>
            <w:r w:rsidRPr="00802E13">
              <w:t>5.Защита жилищных прав, своевременное предоставление жилого помещения сохранение права собственности и пользования жилыми помещениями, своевременное предоставление жилого помещения детей-сирот и детей, оставшихся без попечения родителей.</w:t>
            </w:r>
          </w:p>
          <w:p w:rsidR="00AA1749" w:rsidRPr="00802E13" w:rsidRDefault="00AA1749" w:rsidP="00AA1749">
            <w:pPr>
              <w:jc w:val="both"/>
            </w:pPr>
            <w:r w:rsidRPr="00802E13">
              <w:t xml:space="preserve">6.Защита прав и законных интересов детей-сирот, надзор за деятельностью опекунов и попечителей, контроль за сохранностью имущества и управлением имуществом. </w:t>
            </w:r>
          </w:p>
          <w:p w:rsidR="00AA1749" w:rsidRPr="00802E13" w:rsidRDefault="00AA1749" w:rsidP="00AA1749">
            <w:pPr>
              <w:jc w:val="both"/>
            </w:pPr>
            <w:r w:rsidRPr="00802E13">
              <w:t>7.Своевременное выявление лиц, нуждающихся в установлении над ними опеки или попечительства и их устройства.</w:t>
            </w:r>
          </w:p>
          <w:p w:rsidR="00AA1749" w:rsidRPr="00802E13" w:rsidRDefault="00AA1749" w:rsidP="00AA1749">
            <w:pPr>
              <w:jc w:val="both"/>
            </w:pPr>
            <w:r w:rsidRPr="00802E13">
              <w:t>8. Обеспечение функционирования лагерей дневного пребывания детей.</w:t>
            </w:r>
          </w:p>
          <w:p w:rsidR="00AA1749" w:rsidRPr="00802E13" w:rsidRDefault="00AA1749" w:rsidP="00AA1749">
            <w:pPr>
              <w:jc w:val="both"/>
            </w:pPr>
            <w:r w:rsidRPr="00802E13">
              <w:t>9. Обеспечение безопасных условий для отдыха, оздоровления и занятости несовершеннолетних в период проведения оздоровительной кампании</w:t>
            </w:r>
          </w:p>
          <w:p w:rsidR="00AA1749" w:rsidRPr="00802E13" w:rsidRDefault="00AA1749" w:rsidP="00AA1749">
            <w:pPr>
              <w:jc w:val="both"/>
            </w:pPr>
            <w:r w:rsidRPr="00802E13">
              <w:t>10. Организация досуга и трудоустройства детей и подростков</w:t>
            </w:r>
          </w:p>
          <w:p w:rsidR="00AA1749" w:rsidRPr="00802E13" w:rsidRDefault="00AA1749" w:rsidP="00AA1749">
            <w:pPr>
              <w:jc w:val="both"/>
            </w:pPr>
            <w:r w:rsidRPr="00802E13">
              <w:t>11. Приведение зданий и объектов муниципальных общеобразовательных учреждений в соответствие с современными требованиями, предъявляемыми к образовательному учреждению.</w:t>
            </w:r>
          </w:p>
        </w:tc>
      </w:tr>
      <w:tr w:rsidR="00AA1749" w:rsidRPr="00802E13" w:rsidTr="00AA1749">
        <w:tc>
          <w:tcPr>
            <w:tcW w:w="2553" w:type="dxa"/>
            <w:tcBorders>
              <w:top w:val="single" w:sz="4" w:space="0" w:color="000000"/>
              <w:left w:val="single" w:sz="4" w:space="0" w:color="000000"/>
              <w:bottom w:val="single" w:sz="4" w:space="0" w:color="000000"/>
            </w:tcBorders>
            <w:shd w:val="clear" w:color="auto" w:fill="auto"/>
          </w:tcPr>
          <w:p w:rsidR="00AA1749" w:rsidRPr="00802E13" w:rsidRDefault="00AA1749" w:rsidP="00AA1749">
            <w:pPr>
              <w:jc w:val="both"/>
            </w:pPr>
            <w:r w:rsidRPr="00802E13">
              <w:t>Целевые показатели эффективности реализации муниципальной программы</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AA1749" w:rsidRPr="00802E13" w:rsidRDefault="00AA1749" w:rsidP="00AA1749">
            <w:pPr>
              <w:pStyle w:val="ConsPlusCell"/>
              <w:jc w:val="both"/>
              <w:rPr>
                <w:sz w:val="20"/>
                <w:szCs w:val="20"/>
              </w:rPr>
            </w:pPr>
            <w:r w:rsidRPr="00802E13">
              <w:rPr>
                <w:sz w:val="20"/>
                <w:szCs w:val="20"/>
              </w:rPr>
              <w:t>1.Численность обучающихся и дошкольников в системе образования района, человек</w:t>
            </w:r>
          </w:p>
          <w:p w:rsidR="00AA1749" w:rsidRPr="00802E13" w:rsidRDefault="00AA1749" w:rsidP="00AA1749">
            <w:pPr>
              <w:pStyle w:val="ConsPlusCell"/>
              <w:ind w:left="33"/>
              <w:jc w:val="both"/>
              <w:rPr>
                <w:sz w:val="20"/>
                <w:szCs w:val="20"/>
              </w:rPr>
            </w:pPr>
            <w:r w:rsidRPr="00802E13">
              <w:rPr>
                <w:sz w:val="20"/>
                <w:szCs w:val="20"/>
              </w:rPr>
              <w:t>2. Охват дошкольным образованием детей в возрасте от трех до семи лет, %</w:t>
            </w:r>
          </w:p>
          <w:p w:rsidR="00AA1749" w:rsidRPr="00802E13" w:rsidRDefault="00AA1749" w:rsidP="00AA1749">
            <w:pPr>
              <w:pStyle w:val="ConsPlusCell"/>
              <w:ind w:left="33"/>
              <w:jc w:val="both"/>
              <w:rPr>
                <w:sz w:val="20"/>
                <w:szCs w:val="20"/>
              </w:rPr>
            </w:pPr>
            <w:r w:rsidRPr="00802E13">
              <w:rPr>
                <w:sz w:val="20"/>
                <w:szCs w:val="20"/>
              </w:rPr>
              <w:t>3. Количество образовательных учреждений в Куменском районе, единиц</w:t>
            </w:r>
          </w:p>
          <w:p w:rsidR="00AA1749" w:rsidRPr="00802E13" w:rsidRDefault="00AA1749" w:rsidP="00AA1749">
            <w:pPr>
              <w:pStyle w:val="ConsPlusCell"/>
              <w:ind w:left="-3"/>
              <w:jc w:val="both"/>
              <w:rPr>
                <w:sz w:val="20"/>
                <w:szCs w:val="20"/>
              </w:rPr>
            </w:pPr>
            <w:r w:rsidRPr="00802E13">
              <w:rPr>
                <w:sz w:val="20"/>
                <w:szCs w:val="20"/>
              </w:rPr>
              <w:t>4. Удельный вес лиц, сдавших единый государственный экзамен по обязательным предметам (русскому  языку  и  математике),  от  числа выпускников, участвовавших  в  едином  государственном экзамене,%</w:t>
            </w:r>
          </w:p>
          <w:p w:rsidR="00AA1749" w:rsidRPr="00802E13" w:rsidRDefault="00AA1749" w:rsidP="00AA1749">
            <w:pPr>
              <w:pStyle w:val="ConsPlusCell"/>
              <w:ind w:left="-3"/>
              <w:jc w:val="both"/>
              <w:rPr>
                <w:sz w:val="20"/>
                <w:szCs w:val="20"/>
              </w:rPr>
            </w:pPr>
            <w:r w:rsidRPr="00802E13">
              <w:rPr>
                <w:sz w:val="20"/>
                <w:szCs w:val="20"/>
              </w:rPr>
              <w:t xml:space="preserve">5. Доля детей в возрасте от 5 до 18 лет,  обучающихся  по дополнительным  </w:t>
            </w:r>
            <w:r w:rsidRPr="00802E13">
              <w:rPr>
                <w:sz w:val="20"/>
                <w:szCs w:val="20"/>
              </w:rPr>
              <w:lastRenderedPageBreak/>
              <w:t>образовательным  программам,  в  общей численности детей этого возраста,%</w:t>
            </w:r>
          </w:p>
          <w:p w:rsidR="00AA1749" w:rsidRPr="00802E13" w:rsidRDefault="00AA1749" w:rsidP="00AA1749">
            <w:pPr>
              <w:pStyle w:val="ConsPlusCell"/>
              <w:jc w:val="both"/>
              <w:rPr>
                <w:sz w:val="20"/>
                <w:szCs w:val="20"/>
              </w:rPr>
            </w:pPr>
            <w:r w:rsidRPr="00802E13">
              <w:rPr>
                <w:sz w:val="20"/>
                <w:szCs w:val="20"/>
              </w:rPr>
              <w:t>6. Охват  педагогических работников в системе образования района методической, информационной помощью, бухгалтерским обслуживанием, %</w:t>
            </w:r>
          </w:p>
          <w:p w:rsidR="00AA1749" w:rsidRPr="00802E13" w:rsidRDefault="00AA1749" w:rsidP="00AA1749">
            <w:pPr>
              <w:jc w:val="both"/>
            </w:pPr>
            <w:r w:rsidRPr="00802E13">
              <w:t xml:space="preserve">7. Обеспечение жилыми помещениями детей-сирот и детей, оставшихся без попечения родителей, а также лиц из числа детей-сирот и детей, оставшихся без попечения родителей на территории муниципального образования Куменский муниципальный район Кировской области, человек </w:t>
            </w:r>
          </w:p>
          <w:p w:rsidR="00AA1749" w:rsidRPr="00802E13" w:rsidRDefault="00AA1749" w:rsidP="00AA1749">
            <w:pPr>
              <w:pStyle w:val="ConsPlusCell"/>
              <w:ind w:left="33"/>
              <w:jc w:val="both"/>
              <w:rPr>
                <w:sz w:val="20"/>
                <w:szCs w:val="20"/>
              </w:rPr>
            </w:pPr>
            <w:r w:rsidRPr="00802E13">
              <w:rPr>
                <w:sz w:val="20"/>
                <w:szCs w:val="20"/>
              </w:rPr>
              <w:t>8. Социальная поддержка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 включая меры по их полному государственному обеспечению, человек</w:t>
            </w:r>
          </w:p>
          <w:p w:rsidR="00AA1749" w:rsidRPr="00802E13" w:rsidRDefault="00AA1749" w:rsidP="00AA1749">
            <w:pPr>
              <w:pStyle w:val="ConsPlusCell"/>
              <w:rPr>
                <w:sz w:val="20"/>
                <w:szCs w:val="20"/>
              </w:rPr>
            </w:pPr>
            <w:r w:rsidRPr="00802E13">
              <w:rPr>
                <w:sz w:val="20"/>
                <w:szCs w:val="20"/>
              </w:rPr>
              <w:t>9. Охват  детей школьного  возраста,  получивших  услугу отдыха  и  оздоровления  в   оздоровительных   лагерях с дневным пребыванием детей, к общему числу детей школьного возраста, %</w:t>
            </w:r>
          </w:p>
          <w:p w:rsidR="00AA1749" w:rsidRPr="00802E13" w:rsidRDefault="00AA1749" w:rsidP="00AA1749">
            <w:pPr>
              <w:pStyle w:val="ConsPlusCell"/>
              <w:ind w:left="33"/>
              <w:jc w:val="both"/>
              <w:rPr>
                <w:sz w:val="20"/>
                <w:szCs w:val="20"/>
              </w:rPr>
            </w:pPr>
            <w:r w:rsidRPr="00802E13">
              <w:rPr>
                <w:sz w:val="20"/>
                <w:szCs w:val="20"/>
              </w:rPr>
              <w:t>10.Количество трудоустроенных подростков, человек</w:t>
            </w:r>
          </w:p>
          <w:p w:rsidR="00AA1749" w:rsidRPr="00802E13" w:rsidRDefault="00AA1749" w:rsidP="00AA1749">
            <w:pPr>
              <w:pStyle w:val="ConsPlusCell"/>
              <w:ind w:left="33"/>
              <w:jc w:val="both"/>
              <w:rPr>
                <w:sz w:val="20"/>
                <w:szCs w:val="20"/>
              </w:rPr>
            </w:pPr>
            <w:r w:rsidRPr="00802E13">
              <w:rPr>
                <w:sz w:val="20"/>
                <w:szCs w:val="20"/>
              </w:rPr>
              <w:t>11. Доля образовательных организаций, отвечающих современным требованиям, предъявляемым к образовательной организации, %</w:t>
            </w:r>
          </w:p>
          <w:p w:rsidR="00AA1749" w:rsidRPr="00802E13" w:rsidRDefault="00AA1749" w:rsidP="00AA1749">
            <w:pPr>
              <w:pStyle w:val="ConsPlusCell"/>
              <w:ind w:left="33"/>
              <w:jc w:val="both"/>
              <w:rPr>
                <w:sz w:val="20"/>
                <w:szCs w:val="20"/>
              </w:rPr>
            </w:pPr>
            <w:r w:rsidRPr="00802E13">
              <w:rPr>
                <w:sz w:val="20"/>
                <w:szCs w:val="20"/>
              </w:rPr>
              <w:t>12. 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w:t>
            </w:r>
          </w:p>
          <w:p w:rsidR="00AA1749" w:rsidRPr="00802E13" w:rsidRDefault="00AA1749" w:rsidP="00AA1749">
            <w:pPr>
              <w:pStyle w:val="ConsPlusCell"/>
              <w:ind w:left="33"/>
              <w:jc w:val="both"/>
              <w:rPr>
                <w:sz w:val="20"/>
                <w:szCs w:val="20"/>
              </w:rPr>
            </w:pPr>
            <w:r w:rsidRPr="00802E13">
              <w:rPr>
                <w:sz w:val="20"/>
                <w:szCs w:val="20"/>
              </w:rPr>
              <w:t>13. Доля детей в возрасте от 5 до 18 лет, использующих сертификаты дополнительного образования в статусе сертификатов персонифицированного финансирования.</w:t>
            </w:r>
          </w:p>
          <w:p w:rsidR="00AA1749" w:rsidRPr="00802E13" w:rsidRDefault="00AA1749" w:rsidP="00AA1749">
            <w:pPr>
              <w:pStyle w:val="ConsPlusCell"/>
              <w:ind w:left="33"/>
              <w:jc w:val="both"/>
              <w:rPr>
                <w:sz w:val="20"/>
                <w:szCs w:val="20"/>
              </w:rPr>
            </w:pPr>
            <w:r w:rsidRPr="00802E13">
              <w:rPr>
                <w:sz w:val="20"/>
                <w:szCs w:val="20"/>
              </w:rPr>
              <w:t>14. 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w:t>
            </w:r>
          </w:p>
          <w:p w:rsidR="00AA1749" w:rsidRPr="00802E13" w:rsidRDefault="00AA1749" w:rsidP="00AA1749">
            <w:pPr>
              <w:pStyle w:val="ConsPlusCell"/>
              <w:ind w:left="33"/>
              <w:jc w:val="both"/>
              <w:rPr>
                <w:sz w:val="20"/>
                <w:szCs w:val="20"/>
              </w:rPr>
            </w:pPr>
            <w:r w:rsidRPr="00802E13">
              <w:rPr>
                <w:sz w:val="20"/>
                <w:szCs w:val="20"/>
              </w:rPr>
              <w:t>15. Доля педагогических работников общеобразовательных организаций, получивших вознаграждение за классное руководство, в общей численности педагогических работников такой категории. (%)</w:t>
            </w:r>
          </w:p>
          <w:p w:rsidR="00AA1749" w:rsidRPr="00802E13" w:rsidRDefault="00AA1749" w:rsidP="00AA1749">
            <w:pPr>
              <w:pStyle w:val="ConsPlusCell"/>
              <w:ind w:left="33"/>
              <w:jc w:val="both"/>
              <w:rPr>
                <w:sz w:val="20"/>
                <w:szCs w:val="20"/>
              </w:rPr>
            </w:pPr>
            <w:r w:rsidRPr="00802E13">
              <w:rPr>
                <w:sz w:val="20"/>
                <w:szCs w:val="20"/>
              </w:rPr>
              <w:t>16. В общеобразовательных организациях, расположенных в сельской местности и малых городах, обновлена материально-техническая  база для занятий детей физической культурой и спортом. Количество отремонтированных, построенных спортзалов.</w:t>
            </w:r>
          </w:p>
          <w:p w:rsidR="00AA1749" w:rsidRPr="00802E13" w:rsidRDefault="00AA1749" w:rsidP="00AA1749">
            <w:pPr>
              <w:pStyle w:val="ConsPlusCell"/>
              <w:ind w:left="33"/>
              <w:jc w:val="both"/>
              <w:rPr>
                <w:sz w:val="20"/>
                <w:szCs w:val="20"/>
              </w:rPr>
            </w:pPr>
            <w:r w:rsidRPr="00802E13">
              <w:rPr>
                <w:sz w:val="20"/>
                <w:szCs w:val="20"/>
              </w:rPr>
              <w:t>17. Количество муниципальных образовательных организаций, в которых выполнены предписания надзорных органов, и здания которых приведены в соответствие с требованиями, предъявляемыми к безопасности в процессе эксплуатации.</w:t>
            </w:r>
          </w:p>
          <w:p w:rsidR="00AA1749" w:rsidRPr="00802E13" w:rsidRDefault="00AA1749" w:rsidP="00AA1749">
            <w:pPr>
              <w:pStyle w:val="ConsPlusCell"/>
              <w:ind w:left="33"/>
              <w:jc w:val="both"/>
              <w:rPr>
                <w:sz w:val="20"/>
                <w:szCs w:val="20"/>
              </w:rPr>
            </w:pPr>
            <w:r w:rsidRPr="00802E13">
              <w:rPr>
                <w:sz w:val="20"/>
                <w:szCs w:val="20"/>
              </w:rPr>
              <w:t>18. Количество муниципальных образовательных организаций, здания которых приведены в соответствии с требованиями к антитеррористической защищенности объектов (территорий)</w:t>
            </w:r>
          </w:p>
          <w:p w:rsidR="00AA1749" w:rsidRPr="00802E13" w:rsidRDefault="00AA1749" w:rsidP="00AA1749">
            <w:pPr>
              <w:suppressAutoHyphens/>
              <w:jc w:val="both"/>
            </w:pPr>
            <w:r w:rsidRPr="00802E13">
              <w:t xml:space="preserve">19. Количество муниципальных общеобразовательных организаций, на базе которых выполнены мероприятия по подготовке образовательного пространства и созданы центры образования естественно-научной направленности «Точка роста» в рамках федерального проекта «Современная школа» национального проекта «Образование» </w:t>
            </w:r>
          </w:p>
          <w:p w:rsidR="00AA1749" w:rsidRPr="00802E13" w:rsidRDefault="00AA1749" w:rsidP="00AA1749">
            <w:pPr>
              <w:suppressAutoHyphens/>
              <w:jc w:val="both"/>
            </w:pPr>
            <w:r w:rsidRPr="00802E13">
              <w:t>20. Количество подготовленных образовательных пространств в муниципальных образовательных организациях, на базе которых созданы центры образования естественно-научной и технологической направленности «Точка роста» в рамках федерального проекта «Современная школа» национального проекта «Образование»</w:t>
            </w:r>
          </w:p>
        </w:tc>
      </w:tr>
      <w:tr w:rsidR="00AA1749" w:rsidRPr="00802E13" w:rsidTr="00AA1749">
        <w:tc>
          <w:tcPr>
            <w:tcW w:w="2553" w:type="dxa"/>
            <w:tcBorders>
              <w:top w:val="single" w:sz="4" w:space="0" w:color="000000"/>
              <w:left w:val="single" w:sz="4" w:space="0" w:color="000000"/>
              <w:bottom w:val="single" w:sz="4" w:space="0" w:color="000000"/>
            </w:tcBorders>
            <w:shd w:val="clear" w:color="auto" w:fill="auto"/>
          </w:tcPr>
          <w:p w:rsidR="00AA1749" w:rsidRPr="00802E13" w:rsidRDefault="00AA1749" w:rsidP="00AA1749">
            <w:pPr>
              <w:jc w:val="both"/>
            </w:pPr>
            <w:r w:rsidRPr="00802E13">
              <w:lastRenderedPageBreak/>
              <w:t>Этапы и сроки реализации муниципальной программы</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AA1749" w:rsidRPr="00802E13" w:rsidRDefault="00AA1749" w:rsidP="00AA1749">
            <w:pPr>
              <w:jc w:val="both"/>
            </w:pPr>
            <w:r w:rsidRPr="00802E13">
              <w:t>2023-2030 годы, выделение этапов не предусмотрено</w:t>
            </w:r>
          </w:p>
        </w:tc>
      </w:tr>
      <w:tr w:rsidR="00AA1749" w:rsidRPr="00802E13" w:rsidTr="00AA1749">
        <w:tc>
          <w:tcPr>
            <w:tcW w:w="2553" w:type="dxa"/>
            <w:tcBorders>
              <w:top w:val="single" w:sz="4" w:space="0" w:color="000000"/>
              <w:left w:val="single" w:sz="4" w:space="0" w:color="000000"/>
              <w:bottom w:val="single" w:sz="4" w:space="0" w:color="000000"/>
            </w:tcBorders>
            <w:shd w:val="clear" w:color="auto" w:fill="auto"/>
          </w:tcPr>
          <w:p w:rsidR="00AA1749" w:rsidRPr="00802E13" w:rsidRDefault="00AA1749" w:rsidP="00AA1749">
            <w:pPr>
              <w:jc w:val="both"/>
            </w:pPr>
            <w:r w:rsidRPr="00802E13">
              <w:t>Объемы ассигнований муниципальной программы</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AA1749" w:rsidRPr="00802E13" w:rsidRDefault="00AA1749" w:rsidP="00AA1749">
            <w:pPr>
              <w:jc w:val="both"/>
            </w:pPr>
            <w:r w:rsidRPr="00802E13">
              <w:t xml:space="preserve">Общий бюджет финансирования </w:t>
            </w:r>
            <w:r w:rsidRPr="00802E13">
              <w:rPr>
                <w:b/>
              </w:rPr>
              <w:t xml:space="preserve">2017582,6 </w:t>
            </w:r>
            <w:r w:rsidRPr="00802E13">
              <w:t>тыс. рублей</w:t>
            </w:r>
          </w:p>
          <w:p w:rsidR="00AA1749" w:rsidRPr="00802E13" w:rsidRDefault="00AA1749" w:rsidP="00AA1749">
            <w:pPr>
              <w:jc w:val="both"/>
            </w:pPr>
            <w:r w:rsidRPr="00802E13">
              <w:t>в том числе</w:t>
            </w:r>
          </w:p>
          <w:p w:rsidR="00AA1749" w:rsidRPr="00802E13" w:rsidRDefault="00AA1749" w:rsidP="00AA1749">
            <w:pPr>
              <w:jc w:val="both"/>
            </w:pPr>
            <w:r w:rsidRPr="00802E13">
              <w:t>федеральный бюджет– 68736,5 тыс. руб.</w:t>
            </w:r>
          </w:p>
          <w:p w:rsidR="00AA1749" w:rsidRPr="00802E13" w:rsidRDefault="00AA1749" w:rsidP="00AA1749">
            <w:pPr>
              <w:jc w:val="both"/>
            </w:pPr>
            <w:r w:rsidRPr="00802E13">
              <w:t>областной бюджет – 1274854,7 тыс. руб.</w:t>
            </w:r>
          </w:p>
          <w:p w:rsidR="00AA1749" w:rsidRPr="00802E13" w:rsidRDefault="00AA1749" w:rsidP="00AA1749">
            <w:pPr>
              <w:jc w:val="both"/>
            </w:pPr>
            <w:r w:rsidRPr="00802E13">
              <w:t>районный бюджет – 673991,4 тыс. руб.</w:t>
            </w:r>
          </w:p>
          <w:p w:rsidR="00AA1749" w:rsidRPr="00802E13" w:rsidRDefault="00AA1749" w:rsidP="00AA1749">
            <w:pPr>
              <w:jc w:val="both"/>
              <w:rPr>
                <w:b/>
              </w:rPr>
            </w:pPr>
            <w:r w:rsidRPr="00802E13">
              <w:t>в том числе по годам:</w:t>
            </w:r>
          </w:p>
          <w:p w:rsidR="00AA1749" w:rsidRPr="00802E13" w:rsidRDefault="00AA1749" w:rsidP="00AA1749">
            <w:pPr>
              <w:jc w:val="both"/>
            </w:pPr>
            <w:r w:rsidRPr="00802E13">
              <w:rPr>
                <w:b/>
              </w:rPr>
              <w:t>2023 г.</w:t>
            </w:r>
            <w:r w:rsidRPr="00802E13">
              <w:t xml:space="preserve"> – 252516,7 тыс. руб., в том числе</w:t>
            </w:r>
          </w:p>
          <w:p w:rsidR="00AA1749" w:rsidRPr="00802E13" w:rsidRDefault="00AA1749" w:rsidP="00AA1749">
            <w:pPr>
              <w:jc w:val="both"/>
            </w:pPr>
            <w:r w:rsidRPr="00802E13">
              <w:t xml:space="preserve">федеральный бюджет – </w:t>
            </w:r>
          </w:p>
          <w:p w:rsidR="00AA1749" w:rsidRPr="00802E13" w:rsidRDefault="00AA1749" w:rsidP="00AA1749">
            <w:pPr>
              <w:jc w:val="both"/>
            </w:pPr>
            <w:r w:rsidRPr="00802E13">
              <w:lastRenderedPageBreak/>
              <w:t xml:space="preserve">                               8543,0 тыс. руб.</w:t>
            </w:r>
          </w:p>
          <w:p w:rsidR="00AA1749" w:rsidRPr="00802E13" w:rsidRDefault="00AA1749" w:rsidP="00AA1749">
            <w:pPr>
              <w:jc w:val="both"/>
            </w:pPr>
            <w:r w:rsidRPr="00802E13">
              <w:t xml:space="preserve">областной бюджет - </w:t>
            </w:r>
          </w:p>
          <w:p w:rsidR="00AA1749" w:rsidRPr="00802E13" w:rsidRDefault="00AA1749" w:rsidP="00AA1749">
            <w:pPr>
              <w:jc w:val="both"/>
            </w:pPr>
            <w:r w:rsidRPr="00802E13">
              <w:t xml:space="preserve">                               161288,4 тыс. руб.</w:t>
            </w:r>
          </w:p>
          <w:p w:rsidR="00AA1749" w:rsidRPr="00802E13" w:rsidRDefault="00AA1749" w:rsidP="00AA1749">
            <w:pPr>
              <w:jc w:val="both"/>
            </w:pPr>
            <w:r w:rsidRPr="00802E13">
              <w:t xml:space="preserve">районный бюджет – </w:t>
            </w:r>
          </w:p>
          <w:p w:rsidR="00AA1749" w:rsidRPr="00802E13" w:rsidRDefault="00AA1749" w:rsidP="00AA1749">
            <w:pPr>
              <w:jc w:val="both"/>
              <w:rPr>
                <w:b/>
              </w:rPr>
            </w:pPr>
            <w:r w:rsidRPr="00802E13">
              <w:t xml:space="preserve">                               82685,3 тыс. руб.</w:t>
            </w:r>
          </w:p>
          <w:p w:rsidR="00AA1749" w:rsidRPr="00802E13" w:rsidRDefault="00AA1749" w:rsidP="00AA1749">
            <w:pPr>
              <w:jc w:val="both"/>
            </w:pPr>
            <w:r w:rsidRPr="00802E13">
              <w:rPr>
                <w:b/>
              </w:rPr>
              <w:t>2024 г.</w:t>
            </w:r>
            <w:r w:rsidRPr="00802E13">
              <w:t xml:space="preserve"> – 252144,3тыс. руб., в том числе</w:t>
            </w:r>
          </w:p>
          <w:p w:rsidR="00AA1749" w:rsidRPr="00802E13" w:rsidRDefault="00AA1749" w:rsidP="00AA1749">
            <w:pPr>
              <w:jc w:val="both"/>
            </w:pPr>
            <w:r w:rsidRPr="00802E13">
              <w:t xml:space="preserve">федеральный бюджет – </w:t>
            </w:r>
          </w:p>
          <w:p w:rsidR="00AA1749" w:rsidRPr="00802E13" w:rsidRDefault="00AA1749" w:rsidP="00AA1749">
            <w:pPr>
              <w:jc w:val="both"/>
            </w:pPr>
            <w:r w:rsidRPr="00802E13">
              <w:t xml:space="preserve">                               8591,1 тыс. руб.</w:t>
            </w:r>
          </w:p>
          <w:p w:rsidR="00AA1749" w:rsidRPr="00802E13" w:rsidRDefault="00AA1749" w:rsidP="00AA1749">
            <w:pPr>
              <w:jc w:val="both"/>
            </w:pPr>
            <w:r w:rsidRPr="00802E13">
              <w:t xml:space="preserve">областной бюджет – </w:t>
            </w:r>
          </w:p>
          <w:p w:rsidR="00AA1749" w:rsidRPr="00802E13" w:rsidRDefault="00AA1749" w:rsidP="00AA1749">
            <w:pPr>
              <w:jc w:val="both"/>
            </w:pPr>
            <w:r w:rsidRPr="00802E13">
              <w:t xml:space="preserve">                               159080,9  тыс. руб.</w:t>
            </w:r>
          </w:p>
          <w:p w:rsidR="00AA1749" w:rsidRPr="00802E13" w:rsidRDefault="00AA1749" w:rsidP="00AA1749">
            <w:pPr>
              <w:jc w:val="both"/>
            </w:pPr>
            <w:r w:rsidRPr="00802E13">
              <w:t xml:space="preserve">районный бюджет – </w:t>
            </w:r>
          </w:p>
          <w:p w:rsidR="00AA1749" w:rsidRPr="00802E13" w:rsidRDefault="00AA1749" w:rsidP="00AA1749">
            <w:pPr>
              <w:jc w:val="both"/>
              <w:rPr>
                <w:b/>
              </w:rPr>
            </w:pPr>
            <w:r w:rsidRPr="00802E13">
              <w:t xml:space="preserve">                               84472,3 тыс. руб.</w:t>
            </w:r>
          </w:p>
          <w:p w:rsidR="00AA1749" w:rsidRPr="00802E13" w:rsidRDefault="00AA1749" w:rsidP="00AA1749">
            <w:pPr>
              <w:jc w:val="both"/>
            </w:pPr>
            <w:r w:rsidRPr="00802E13">
              <w:rPr>
                <w:b/>
              </w:rPr>
              <w:t>2025 г.</w:t>
            </w:r>
            <w:r w:rsidRPr="00802E13">
              <w:t xml:space="preserve"> –252153,6 тыс. руб., в том числе федеральный бюджет – </w:t>
            </w:r>
          </w:p>
          <w:p w:rsidR="00AA1749" w:rsidRPr="00802E13" w:rsidRDefault="00AA1749" w:rsidP="00AA1749">
            <w:pPr>
              <w:jc w:val="both"/>
            </w:pPr>
            <w:r w:rsidRPr="00802E13">
              <w:t xml:space="preserve">                               8600,4 тыс. руб.</w:t>
            </w:r>
          </w:p>
          <w:p w:rsidR="00AA1749" w:rsidRPr="00802E13" w:rsidRDefault="00AA1749" w:rsidP="00AA1749">
            <w:pPr>
              <w:jc w:val="both"/>
            </w:pPr>
            <w:r w:rsidRPr="00802E13">
              <w:t xml:space="preserve">областной бюджет – </w:t>
            </w:r>
          </w:p>
          <w:p w:rsidR="00AA1749" w:rsidRPr="00802E13" w:rsidRDefault="00AA1749" w:rsidP="00AA1749">
            <w:pPr>
              <w:jc w:val="both"/>
            </w:pPr>
            <w:r w:rsidRPr="00802E13">
              <w:t xml:space="preserve">                               159080,9  тыс. руб.</w:t>
            </w:r>
          </w:p>
          <w:p w:rsidR="00AA1749" w:rsidRPr="00802E13" w:rsidRDefault="00AA1749" w:rsidP="00AA1749">
            <w:pPr>
              <w:jc w:val="both"/>
            </w:pPr>
            <w:r w:rsidRPr="00802E13">
              <w:t xml:space="preserve">районный бюджет – </w:t>
            </w:r>
          </w:p>
          <w:p w:rsidR="00AA1749" w:rsidRPr="00802E13" w:rsidRDefault="00AA1749" w:rsidP="00AA1749">
            <w:pPr>
              <w:jc w:val="both"/>
              <w:rPr>
                <w:b/>
              </w:rPr>
            </w:pPr>
            <w:r w:rsidRPr="00802E13">
              <w:t xml:space="preserve">                               84472,3 тыс. руб.</w:t>
            </w:r>
          </w:p>
          <w:p w:rsidR="00AA1749" w:rsidRPr="00802E13" w:rsidRDefault="00AA1749" w:rsidP="00AA1749">
            <w:pPr>
              <w:jc w:val="both"/>
            </w:pPr>
            <w:r w:rsidRPr="00802E13">
              <w:rPr>
                <w:b/>
              </w:rPr>
              <w:t>2026 г.</w:t>
            </w:r>
            <w:r w:rsidRPr="00802E13">
              <w:t xml:space="preserve"> –252153,6 тыс. руб., в том числе федеральный бюджет – </w:t>
            </w:r>
          </w:p>
          <w:p w:rsidR="00AA1749" w:rsidRPr="00802E13" w:rsidRDefault="00AA1749" w:rsidP="00AA1749">
            <w:pPr>
              <w:jc w:val="both"/>
            </w:pPr>
            <w:r w:rsidRPr="00802E13">
              <w:t xml:space="preserve">                               8600,4 тыс. руб.</w:t>
            </w:r>
          </w:p>
          <w:p w:rsidR="00AA1749" w:rsidRPr="00802E13" w:rsidRDefault="00AA1749" w:rsidP="00AA1749">
            <w:pPr>
              <w:jc w:val="both"/>
            </w:pPr>
            <w:r w:rsidRPr="00802E13">
              <w:t xml:space="preserve">областной бюджет – </w:t>
            </w:r>
          </w:p>
          <w:p w:rsidR="00AA1749" w:rsidRPr="00802E13" w:rsidRDefault="00AA1749" w:rsidP="00AA1749">
            <w:pPr>
              <w:jc w:val="both"/>
            </w:pPr>
            <w:r w:rsidRPr="00802E13">
              <w:t xml:space="preserve">                               159080,9  тыс. руб.</w:t>
            </w:r>
          </w:p>
          <w:p w:rsidR="00AA1749" w:rsidRPr="00802E13" w:rsidRDefault="00AA1749" w:rsidP="00AA1749">
            <w:pPr>
              <w:jc w:val="both"/>
            </w:pPr>
            <w:r w:rsidRPr="00802E13">
              <w:t xml:space="preserve">районный бюджет – </w:t>
            </w:r>
          </w:p>
          <w:p w:rsidR="00AA1749" w:rsidRPr="00802E13" w:rsidRDefault="00AA1749" w:rsidP="00AA1749">
            <w:pPr>
              <w:jc w:val="both"/>
              <w:rPr>
                <w:b/>
              </w:rPr>
            </w:pPr>
            <w:r w:rsidRPr="00802E13">
              <w:t xml:space="preserve">                               84472,3 тыс. руб.</w:t>
            </w:r>
          </w:p>
          <w:p w:rsidR="00AA1749" w:rsidRPr="00802E13" w:rsidRDefault="00AA1749" w:rsidP="00AA1749">
            <w:pPr>
              <w:jc w:val="both"/>
            </w:pPr>
            <w:r w:rsidRPr="00802E13">
              <w:rPr>
                <w:b/>
              </w:rPr>
              <w:t>2027 г. -</w:t>
            </w:r>
            <w:r w:rsidRPr="00802E13">
              <w:t xml:space="preserve">252153,6  тыс. руб., в том числе федеральный бюджет – </w:t>
            </w:r>
          </w:p>
          <w:p w:rsidR="00AA1749" w:rsidRPr="00802E13" w:rsidRDefault="00AA1749" w:rsidP="00AA1749">
            <w:pPr>
              <w:jc w:val="both"/>
            </w:pPr>
            <w:r w:rsidRPr="00802E13">
              <w:t xml:space="preserve">                               8600,4  тыс. руб.</w:t>
            </w:r>
          </w:p>
          <w:p w:rsidR="00AA1749" w:rsidRPr="00802E13" w:rsidRDefault="00AA1749" w:rsidP="00AA1749">
            <w:pPr>
              <w:jc w:val="both"/>
            </w:pPr>
            <w:r w:rsidRPr="00802E13">
              <w:t xml:space="preserve">областной бюджет – </w:t>
            </w:r>
          </w:p>
          <w:p w:rsidR="00AA1749" w:rsidRPr="00802E13" w:rsidRDefault="00AA1749" w:rsidP="00AA1749">
            <w:pPr>
              <w:jc w:val="both"/>
            </w:pPr>
            <w:r w:rsidRPr="00802E13">
              <w:t xml:space="preserve">                               159080,9  тыс. руб.</w:t>
            </w:r>
          </w:p>
          <w:p w:rsidR="00AA1749" w:rsidRPr="00802E13" w:rsidRDefault="00AA1749" w:rsidP="00AA1749">
            <w:pPr>
              <w:jc w:val="both"/>
            </w:pPr>
            <w:r w:rsidRPr="00802E13">
              <w:t xml:space="preserve">районный бюджет – </w:t>
            </w:r>
          </w:p>
          <w:p w:rsidR="00AA1749" w:rsidRPr="00802E13" w:rsidRDefault="00AA1749" w:rsidP="00AA1749">
            <w:pPr>
              <w:jc w:val="both"/>
              <w:rPr>
                <w:b/>
              </w:rPr>
            </w:pPr>
            <w:r w:rsidRPr="00802E13">
              <w:t xml:space="preserve">                               84472,3 тыс. руб.</w:t>
            </w:r>
          </w:p>
          <w:p w:rsidR="00AA1749" w:rsidRPr="00802E13" w:rsidRDefault="00AA1749" w:rsidP="00AA1749">
            <w:pPr>
              <w:jc w:val="both"/>
            </w:pPr>
            <w:r w:rsidRPr="00802E13">
              <w:rPr>
                <w:b/>
              </w:rPr>
              <w:t>2028 г</w:t>
            </w:r>
            <w:r w:rsidRPr="00802E13">
              <w:t xml:space="preserve">. - 252153,6  тыс. руб., в том числе федеральный бюджет – </w:t>
            </w:r>
          </w:p>
          <w:p w:rsidR="00AA1749" w:rsidRPr="00802E13" w:rsidRDefault="00AA1749" w:rsidP="00AA1749">
            <w:pPr>
              <w:jc w:val="both"/>
            </w:pPr>
            <w:r w:rsidRPr="00802E13">
              <w:t xml:space="preserve">                               8600,4тыс. руб.</w:t>
            </w:r>
          </w:p>
          <w:p w:rsidR="00AA1749" w:rsidRPr="00802E13" w:rsidRDefault="00AA1749" w:rsidP="00AA1749">
            <w:pPr>
              <w:jc w:val="both"/>
            </w:pPr>
            <w:r w:rsidRPr="00802E13">
              <w:t xml:space="preserve">областной бюджет – </w:t>
            </w:r>
          </w:p>
          <w:p w:rsidR="00AA1749" w:rsidRPr="00802E13" w:rsidRDefault="00AA1749" w:rsidP="00AA1749">
            <w:pPr>
              <w:jc w:val="both"/>
            </w:pPr>
            <w:r w:rsidRPr="00802E13">
              <w:t xml:space="preserve">                               159080,9  тыс. руб.</w:t>
            </w:r>
          </w:p>
          <w:p w:rsidR="00AA1749" w:rsidRPr="00802E13" w:rsidRDefault="00AA1749" w:rsidP="00AA1749">
            <w:pPr>
              <w:jc w:val="both"/>
            </w:pPr>
            <w:r w:rsidRPr="00802E13">
              <w:t xml:space="preserve">районный бюджет – </w:t>
            </w:r>
          </w:p>
          <w:p w:rsidR="00AA1749" w:rsidRPr="00802E13" w:rsidRDefault="00AA1749" w:rsidP="00AA1749">
            <w:pPr>
              <w:jc w:val="both"/>
              <w:rPr>
                <w:b/>
              </w:rPr>
            </w:pPr>
            <w:r w:rsidRPr="00802E13">
              <w:t xml:space="preserve">                               84472,3 тыс. руб.</w:t>
            </w:r>
          </w:p>
          <w:p w:rsidR="00AA1749" w:rsidRPr="00802E13" w:rsidRDefault="00AA1749" w:rsidP="00AA1749">
            <w:pPr>
              <w:jc w:val="both"/>
            </w:pPr>
            <w:r w:rsidRPr="00802E13">
              <w:rPr>
                <w:b/>
              </w:rPr>
              <w:t>2029 г</w:t>
            </w:r>
            <w:r w:rsidRPr="00802E13">
              <w:t xml:space="preserve">. - 252153,6 тыс. руб., в том числе федеральный бюджет – </w:t>
            </w:r>
          </w:p>
          <w:p w:rsidR="00AA1749" w:rsidRPr="00802E13" w:rsidRDefault="00AA1749" w:rsidP="00AA1749">
            <w:pPr>
              <w:jc w:val="both"/>
            </w:pPr>
            <w:r w:rsidRPr="00802E13">
              <w:t xml:space="preserve">                               8600,4тыс. руб.</w:t>
            </w:r>
          </w:p>
          <w:p w:rsidR="00AA1749" w:rsidRPr="00802E13" w:rsidRDefault="00AA1749" w:rsidP="00AA1749">
            <w:pPr>
              <w:jc w:val="both"/>
            </w:pPr>
            <w:r w:rsidRPr="00802E13">
              <w:t xml:space="preserve">областной бюджет – </w:t>
            </w:r>
          </w:p>
          <w:p w:rsidR="00AA1749" w:rsidRPr="00802E13" w:rsidRDefault="00AA1749" w:rsidP="00AA1749">
            <w:pPr>
              <w:jc w:val="both"/>
            </w:pPr>
            <w:r w:rsidRPr="00802E13">
              <w:t xml:space="preserve">                               159080,9  тыс. руб.</w:t>
            </w:r>
          </w:p>
          <w:p w:rsidR="00AA1749" w:rsidRPr="00802E13" w:rsidRDefault="00AA1749" w:rsidP="00AA1749">
            <w:pPr>
              <w:jc w:val="both"/>
            </w:pPr>
            <w:r w:rsidRPr="00802E13">
              <w:t xml:space="preserve">районный бюджет – </w:t>
            </w:r>
          </w:p>
          <w:p w:rsidR="00AA1749" w:rsidRPr="00802E13" w:rsidRDefault="00AA1749" w:rsidP="00AA1749">
            <w:pPr>
              <w:jc w:val="both"/>
              <w:rPr>
                <w:b/>
              </w:rPr>
            </w:pPr>
            <w:r w:rsidRPr="00802E13">
              <w:t xml:space="preserve">                               84472,3 тыс. руб.</w:t>
            </w:r>
          </w:p>
          <w:p w:rsidR="00AA1749" w:rsidRPr="00802E13" w:rsidRDefault="00AA1749" w:rsidP="00AA1749">
            <w:pPr>
              <w:jc w:val="both"/>
            </w:pPr>
            <w:r w:rsidRPr="00802E13">
              <w:rPr>
                <w:b/>
              </w:rPr>
              <w:t>2030 г</w:t>
            </w:r>
            <w:r w:rsidRPr="00802E13">
              <w:t xml:space="preserve">. – 252153,6 тыс. руб., в том числе федеральный бюджет – </w:t>
            </w:r>
          </w:p>
          <w:p w:rsidR="00AA1749" w:rsidRPr="00802E13" w:rsidRDefault="00AA1749" w:rsidP="00AA1749">
            <w:pPr>
              <w:jc w:val="both"/>
            </w:pPr>
            <w:r w:rsidRPr="00802E13">
              <w:t xml:space="preserve">                               8600,4тыс. руб.</w:t>
            </w:r>
          </w:p>
          <w:p w:rsidR="00AA1749" w:rsidRPr="00802E13" w:rsidRDefault="00AA1749" w:rsidP="00AA1749">
            <w:pPr>
              <w:jc w:val="both"/>
            </w:pPr>
            <w:r w:rsidRPr="00802E13">
              <w:t xml:space="preserve">областной бюджет – </w:t>
            </w:r>
          </w:p>
          <w:p w:rsidR="00AA1749" w:rsidRPr="00802E13" w:rsidRDefault="00AA1749" w:rsidP="00AA1749">
            <w:pPr>
              <w:jc w:val="both"/>
            </w:pPr>
            <w:r w:rsidRPr="00802E13">
              <w:t xml:space="preserve">                               159080,9  тыс. руб.</w:t>
            </w:r>
          </w:p>
          <w:p w:rsidR="00AA1749" w:rsidRPr="00802E13" w:rsidRDefault="00AA1749" w:rsidP="00AA1749">
            <w:pPr>
              <w:jc w:val="both"/>
            </w:pPr>
            <w:r w:rsidRPr="00802E13">
              <w:t xml:space="preserve">районный бюджет – </w:t>
            </w:r>
          </w:p>
          <w:p w:rsidR="00AA1749" w:rsidRPr="00802E13" w:rsidRDefault="00AA1749" w:rsidP="00AA1749">
            <w:pPr>
              <w:jc w:val="both"/>
              <w:rPr>
                <w:b/>
              </w:rPr>
            </w:pPr>
            <w:r w:rsidRPr="00802E13">
              <w:t xml:space="preserve">                               84472,3 тыс. руб.</w:t>
            </w:r>
          </w:p>
        </w:tc>
      </w:tr>
      <w:tr w:rsidR="00AA1749" w:rsidRPr="00802E13" w:rsidTr="00AA1749">
        <w:tc>
          <w:tcPr>
            <w:tcW w:w="2553" w:type="dxa"/>
            <w:tcBorders>
              <w:top w:val="single" w:sz="4" w:space="0" w:color="000000"/>
              <w:left w:val="single" w:sz="4" w:space="0" w:color="000000"/>
              <w:bottom w:val="single" w:sz="4" w:space="0" w:color="000000"/>
            </w:tcBorders>
            <w:shd w:val="clear" w:color="auto" w:fill="auto"/>
          </w:tcPr>
          <w:p w:rsidR="00AA1749" w:rsidRPr="00802E13" w:rsidRDefault="00AA1749" w:rsidP="00AA1749">
            <w:pPr>
              <w:jc w:val="both"/>
            </w:pPr>
            <w:r w:rsidRPr="00802E13">
              <w:lastRenderedPageBreak/>
              <w:t>Ожидаемые конечные результаты реализации муниципальной программы</w:t>
            </w:r>
          </w:p>
        </w:tc>
        <w:tc>
          <w:tcPr>
            <w:tcW w:w="7371" w:type="dxa"/>
            <w:tcBorders>
              <w:top w:val="single" w:sz="4" w:space="0" w:color="000000"/>
              <w:left w:val="single" w:sz="4" w:space="0" w:color="000000"/>
              <w:bottom w:val="single" w:sz="4" w:space="0" w:color="auto"/>
              <w:right w:val="single" w:sz="4" w:space="0" w:color="000000"/>
            </w:tcBorders>
            <w:shd w:val="clear" w:color="auto" w:fill="auto"/>
          </w:tcPr>
          <w:p w:rsidR="00AA1749" w:rsidRPr="00802E13" w:rsidRDefault="00AA1749" w:rsidP="0069199F">
            <w:pPr>
              <w:pStyle w:val="16"/>
              <w:numPr>
                <w:ilvl w:val="0"/>
                <w:numId w:val="4"/>
              </w:numPr>
              <w:spacing w:line="240" w:lineRule="auto"/>
              <w:ind w:left="0" w:firstLine="33"/>
              <w:jc w:val="both"/>
              <w:rPr>
                <w:rFonts w:ascii="Times New Roman" w:hAnsi="Times New Roman" w:cs="Times New Roman"/>
                <w:sz w:val="20"/>
                <w:szCs w:val="20"/>
              </w:rPr>
            </w:pPr>
            <w:r w:rsidRPr="00802E13">
              <w:rPr>
                <w:rFonts w:ascii="Times New Roman" w:hAnsi="Times New Roman" w:cs="Times New Roman"/>
                <w:sz w:val="20"/>
                <w:szCs w:val="20"/>
              </w:rPr>
              <w:t>По результатам 2030 года должны быть достигнуты следующие показатели:</w:t>
            </w:r>
          </w:p>
          <w:p w:rsidR="00AA1749" w:rsidRPr="00802E13" w:rsidRDefault="00AA1749" w:rsidP="0069199F">
            <w:pPr>
              <w:pStyle w:val="16"/>
              <w:numPr>
                <w:ilvl w:val="0"/>
                <w:numId w:val="4"/>
              </w:numPr>
              <w:spacing w:line="240" w:lineRule="auto"/>
              <w:ind w:left="0" w:firstLine="33"/>
              <w:jc w:val="both"/>
              <w:rPr>
                <w:rFonts w:ascii="Times New Roman" w:hAnsi="Times New Roman" w:cs="Times New Roman"/>
                <w:sz w:val="20"/>
                <w:szCs w:val="20"/>
              </w:rPr>
            </w:pPr>
            <w:r w:rsidRPr="00802E13">
              <w:rPr>
                <w:rFonts w:ascii="Times New Roman" w:hAnsi="Times New Roman" w:cs="Times New Roman"/>
                <w:sz w:val="20"/>
                <w:szCs w:val="20"/>
              </w:rPr>
              <w:t>1. Численность обучающихся и дошкольников в системе образования района – 1253 человек.</w:t>
            </w:r>
          </w:p>
          <w:p w:rsidR="00AA1749" w:rsidRPr="00802E13" w:rsidRDefault="00AA1749" w:rsidP="0069199F">
            <w:pPr>
              <w:pStyle w:val="16"/>
              <w:numPr>
                <w:ilvl w:val="0"/>
                <w:numId w:val="4"/>
              </w:numPr>
              <w:spacing w:line="240" w:lineRule="auto"/>
              <w:ind w:left="0" w:firstLine="33"/>
              <w:jc w:val="both"/>
              <w:rPr>
                <w:rFonts w:ascii="Times New Roman" w:hAnsi="Times New Roman" w:cs="Times New Roman"/>
                <w:sz w:val="20"/>
                <w:szCs w:val="20"/>
              </w:rPr>
            </w:pPr>
            <w:r w:rsidRPr="00802E13">
              <w:rPr>
                <w:rFonts w:ascii="Times New Roman" w:hAnsi="Times New Roman" w:cs="Times New Roman"/>
                <w:sz w:val="20"/>
                <w:szCs w:val="20"/>
              </w:rPr>
              <w:t>2.Охват системой дошкольного образования 100% детей в возрасте от трех до семи лет.</w:t>
            </w:r>
          </w:p>
          <w:p w:rsidR="00AA1749" w:rsidRPr="00802E13" w:rsidRDefault="00AA1749" w:rsidP="00AA1749">
            <w:pPr>
              <w:pStyle w:val="16"/>
              <w:spacing w:line="240" w:lineRule="auto"/>
              <w:ind w:left="0"/>
              <w:jc w:val="both"/>
              <w:rPr>
                <w:rFonts w:ascii="Times New Roman" w:hAnsi="Times New Roman" w:cs="Times New Roman"/>
                <w:sz w:val="20"/>
                <w:szCs w:val="20"/>
              </w:rPr>
            </w:pPr>
            <w:r w:rsidRPr="00802E13">
              <w:rPr>
                <w:rFonts w:ascii="Times New Roman" w:hAnsi="Times New Roman" w:cs="Times New Roman"/>
                <w:sz w:val="20"/>
                <w:szCs w:val="20"/>
              </w:rPr>
              <w:t>3.Количество образовательных учреждений в Куменском районе – 14 единиц.</w:t>
            </w:r>
          </w:p>
          <w:p w:rsidR="00AA1749" w:rsidRPr="00802E13" w:rsidRDefault="00AA1749" w:rsidP="00AA1749">
            <w:pPr>
              <w:pStyle w:val="16"/>
              <w:spacing w:line="240" w:lineRule="auto"/>
              <w:ind w:left="0"/>
              <w:jc w:val="both"/>
              <w:rPr>
                <w:rFonts w:ascii="Times New Roman" w:hAnsi="Times New Roman" w:cs="Times New Roman"/>
                <w:sz w:val="20"/>
                <w:szCs w:val="20"/>
              </w:rPr>
            </w:pPr>
            <w:r w:rsidRPr="00802E13">
              <w:rPr>
                <w:rFonts w:ascii="Times New Roman" w:hAnsi="Times New Roman" w:cs="Times New Roman"/>
                <w:sz w:val="20"/>
                <w:szCs w:val="20"/>
              </w:rPr>
              <w:t>4.Ежегодно на уровне 100 % сохранение  удельного  веса  лиц, сдавших единый государственный экзамен по обязательным предметам (русскому  языку  и  математике),  от  числа выпускников, участвовавших  в  едином  государственном экзамене по обязательным предметам (русскому  языку  и математике).</w:t>
            </w:r>
          </w:p>
          <w:p w:rsidR="00AA1749" w:rsidRPr="00802E13" w:rsidRDefault="00AA1749" w:rsidP="00AA1749">
            <w:pPr>
              <w:pStyle w:val="16"/>
              <w:spacing w:line="240" w:lineRule="auto"/>
              <w:ind w:left="0"/>
              <w:jc w:val="both"/>
              <w:rPr>
                <w:rFonts w:ascii="Times New Roman" w:hAnsi="Times New Roman" w:cs="Times New Roman"/>
                <w:sz w:val="20"/>
                <w:szCs w:val="20"/>
              </w:rPr>
            </w:pPr>
            <w:r w:rsidRPr="00802E13">
              <w:rPr>
                <w:rFonts w:ascii="Times New Roman" w:hAnsi="Times New Roman" w:cs="Times New Roman"/>
                <w:sz w:val="20"/>
                <w:szCs w:val="20"/>
              </w:rPr>
              <w:t>5. Ежегодное увеличение доли  детей в возрасте от 5 до 18 лет,  обучающихся по дополнительным  образовательным программам от  общей численности детей этого возраста, до 78%</w:t>
            </w:r>
          </w:p>
          <w:p w:rsidR="00AA1749" w:rsidRPr="00802E13" w:rsidRDefault="00AA1749" w:rsidP="00AA1749">
            <w:pPr>
              <w:pStyle w:val="ConsPlusCell"/>
              <w:jc w:val="both"/>
              <w:rPr>
                <w:sz w:val="20"/>
                <w:szCs w:val="20"/>
              </w:rPr>
            </w:pPr>
            <w:r w:rsidRPr="00802E13">
              <w:rPr>
                <w:sz w:val="20"/>
                <w:szCs w:val="20"/>
              </w:rPr>
              <w:t xml:space="preserve">6. Охват 100% педагогических работников в системе образования района </w:t>
            </w:r>
            <w:r w:rsidRPr="00802E13">
              <w:rPr>
                <w:sz w:val="20"/>
                <w:szCs w:val="20"/>
              </w:rPr>
              <w:lastRenderedPageBreak/>
              <w:t>методической, информационной помощью, бухгалтерским обслуживанием.</w:t>
            </w:r>
          </w:p>
          <w:p w:rsidR="00AA1749" w:rsidRPr="00802E13" w:rsidRDefault="00AA1749" w:rsidP="00AA1749">
            <w:pPr>
              <w:pStyle w:val="ConsPlusCell"/>
              <w:jc w:val="both"/>
              <w:rPr>
                <w:sz w:val="20"/>
                <w:szCs w:val="20"/>
              </w:rPr>
            </w:pPr>
          </w:p>
          <w:p w:rsidR="00AA1749" w:rsidRPr="00802E13" w:rsidRDefault="00AA1749" w:rsidP="00AA1749">
            <w:pPr>
              <w:pStyle w:val="ConsPlusCell"/>
              <w:jc w:val="both"/>
              <w:rPr>
                <w:sz w:val="20"/>
                <w:szCs w:val="20"/>
              </w:rPr>
            </w:pPr>
            <w:r w:rsidRPr="00802E13">
              <w:rPr>
                <w:sz w:val="20"/>
                <w:szCs w:val="20"/>
              </w:rPr>
              <w:t xml:space="preserve">7.Ежегодное обеспечение жилыми помещениями детей-сирот и детей, оставшихся без попечения родителей, а также лиц из числа детей-сирот и детей, оставшихся без попечения родителей на территории муниципального образования Куменский муниципальный район Кировской области, до 4 человек ежегодно. </w:t>
            </w:r>
          </w:p>
          <w:p w:rsidR="00AA1749" w:rsidRPr="00802E13" w:rsidRDefault="00AA1749" w:rsidP="00AA1749">
            <w:pPr>
              <w:pStyle w:val="ConsPlusCell"/>
              <w:jc w:val="both"/>
              <w:rPr>
                <w:sz w:val="20"/>
                <w:szCs w:val="20"/>
              </w:rPr>
            </w:pPr>
            <w:r w:rsidRPr="00802E13">
              <w:rPr>
                <w:sz w:val="20"/>
                <w:szCs w:val="20"/>
              </w:rPr>
              <w:t xml:space="preserve">8. Ежемесячная социальная поддержка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 включая меры по их полному государственному обеспечению, до 65 человек ежегодно. </w:t>
            </w:r>
          </w:p>
          <w:p w:rsidR="00AA1749" w:rsidRPr="00802E13" w:rsidRDefault="00AA1749" w:rsidP="00AA1749">
            <w:pPr>
              <w:pStyle w:val="ConsPlusCell"/>
              <w:jc w:val="both"/>
              <w:rPr>
                <w:sz w:val="20"/>
                <w:szCs w:val="20"/>
              </w:rPr>
            </w:pPr>
            <w:r w:rsidRPr="00802E13">
              <w:rPr>
                <w:sz w:val="20"/>
                <w:szCs w:val="20"/>
              </w:rPr>
              <w:t>9. Ежегодное увеличение охвата  детей  школьного  возраста,  получивших  услугу отдыха  и  оздоровления  в   оздоровительных   лагерях с дневным пребыванием детей, к общему числу детей школьного возраста, до 25%.</w:t>
            </w:r>
          </w:p>
          <w:p w:rsidR="00AA1749" w:rsidRPr="00617C98" w:rsidRDefault="00AA1749" w:rsidP="00AA1749">
            <w:pPr>
              <w:pStyle w:val="ConsPlusNormal"/>
              <w:jc w:val="both"/>
              <w:rPr>
                <w:rFonts w:eastAsia="Calibri"/>
                <w:sz w:val="20"/>
                <w:szCs w:val="20"/>
              </w:rPr>
            </w:pPr>
            <w:r w:rsidRPr="00617C98">
              <w:rPr>
                <w:sz w:val="20"/>
                <w:szCs w:val="20"/>
              </w:rPr>
              <w:t xml:space="preserve">10. </w:t>
            </w:r>
            <w:r w:rsidRPr="00617C98">
              <w:rPr>
                <w:rFonts w:eastAsia="Calibri"/>
                <w:sz w:val="20"/>
                <w:szCs w:val="20"/>
              </w:rPr>
              <w:t>Количество трудоустроенных подростков, до 40 человек ежегодно.</w:t>
            </w:r>
          </w:p>
          <w:p w:rsidR="00AA1749" w:rsidRPr="00617C98" w:rsidRDefault="00AA1749" w:rsidP="00AA1749">
            <w:pPr>
              <w:pStyle w:val="ConsPlusNormal"/>
              <w:rPr>
                <w:sz w:val="20"/>
                <w:szCs w:val="20"/>
              </w:rPr>
            </w:pPr>
            <w:r w:rsidRPr="00617C98">
              <w:rPr>
                <w:sz w:val="20"/>
                <w:szCs w:val="20"/>
              </w:rPr>
              <w:t xml:space="preserve">11.  Доля образовательных организаций, отвечающих современным требованиям, предъявляемым к образовательной организации, до 100%. </w:t>
            </w:r>
          </w:p>
          <w:p w:rsidR="00AA1749" w:rsidRPr="00802E13" w:rsidRDefault="00AA1749" w:rsidP="00AA1749">
            <w:pPr>
              <w:pStyle w:val="ConsPlusCell"/>
              <w:ind w:left="33"/>
              <w:jc w:val="both"/>
              <w:rPr>
                <w:sz w:val="20"/>
                <w:szCs w:val="20"/>
              </w:rPr>
            </w:pPr>
            <w:r w:rsidRPr="00802E13">
              <w:rPr>
                <w:sz w:val="20"/>
                <w:szCs w:val="20"/>
              </w:rPr>
              <w:t>12. 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 100%.</w:t>
            </w:r>
          </w:p>
          <w:p w:rsidR="00AA1749" w:rsidRPr="00802E13" w:rsidRDefault="00AA1749" w:rsidP="00AA1749">
            <w:pPr>
              <w:pStyle w:val="ConsPlusCell"/>
              <w:ind w:left="33"/>
              <w:jc w:val="both"/>
              <w:rPr>
                <w:sz w:val="20"/>
                <w:szCs w:val="20"/>
              </w:rPr>
            </w:pPr>
            <w:r w:rsidRPr="00802E13">
              <w:rPr>
                <w:sz w:val="20"/>
                <w:szCs w:val="20"/>
              </w:rPr>
              <w:t>13. Доля детей в возрасте от 5 до 18 лет, использующих сертификаты дополнительного образования в статусе сертификатов персонифицированного финансирования, до 25 %.</w:t>
            </w:r>
          </w:p>
          <w:p w:rsidR="00AA1749" w:rsidRPr="00802E13" w:rsidRDefault="00AA1749" w:rsidP="00AA1749">
            <w:pPr>
              <w:pStyle w:val="ConsPlusCell"/>
              <w:ind w:left="33"/>
              <w:jc w:val="both"/>
              <w:rPr>
                <w:sz w:val="20"/>
                <w:szCs w:val="20"/>
              </w:rPr>
            </w:pPr>
            <w:r w:rsidRPr="00802E13">
              <w:rPr>
                <w:sz w:val="20"/>
                <w:szCs w:val="20"/>
              </w:rPr>
              <w:t>14.Доля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100%.</w:t>
            </w:r>
          </w:p>
          <w:p w:rsidR="00AA1749" w:rsidRPr="00802E13" w:rsidRDefault="00AA1749" w:rsidP="00AA1749">
            <w:pPr>
              <w:pStyle w:val="ConsPlusCell"/>
              <w:ind w:left="33"/>
              <w:jc w:val="both"/>
              <w:rPr>
                <w:sz w:val="20"/>
                <w:szCs w:val="20"/>
              </w:rPr>
            </w:pPr>
            <w:r w:rsidRPr="00802E13">
              <w:rPr>
                <w:sz w:val="20"/>
                <w:szCs w:val="20"/>
              </w:rPr>
              <w:t>15. Доля педагогических работников общеобразовательных организаций, получивших вознаграждение за классное руководство, в общей численности педагогических работников такой категории, 100%.</w:t>
            </w:r>
          </w:p>
          <w:p w:rsidR="00AA1749" w:rsidRPr="00802E13" w:rsidRDefault="00AA1749" w:rsidP="00AA1749">
            <w:pPr>
              <w:pStyle w:val="ConsPlusCell"/>
              <w:ind w:left="33"/>
              <w:jc w:val="both"/>
              <w:rPr>
                <w:sz w:val="20"/>
                <w:szCs w:val="20"/>
              </w:rPr>
            </w:pPr>
            <w:r w:rsidRPr="00802E13">
              <w:rPr>
                <w:sz w:val="20"/>
                <w:szCs w:val="20"/>
              </w:rPr>
              <w:t>16. В общеобразовательных организациях, расположенных в сельской местности и малых городах, обновлена техническая база для занятий детей физической культурой и спортом. Количество отремонтированных, построенных спортзалов (2023г. –  2030 г. - 0).</w:t>
            </w:r>
          </w:p>
          <w:p w:rsidR="00AA1749" w:rsidRPr="00802E13" w:rsidRDefault="00AA1749" w:rsidP="00AA1749">
            <w:pPr>
              <w:pStyle w:val="ConsPlusCell"/>
              <w:ind w:left="33"/>
              <w:jc w:val="both"/>
              <w:rPr>
                <w:sz w:val="20"/>
                <w:szCs w:val="20"/>
              </w:rPr>
            </w:pPr>
            <w:r w:rsidRPr="00802E13">
              <w:rPr>
                <w:sz w:val="20"/>
                <w:szCs w:val="20"/>
                <w:lang w:eastAsia="en-US"/>
              </w:rPr>
              <w:t>17. Количество муниципальных образовательных организаций, в которых выполнены предписания надзорных органов, и здания которых приведены в соответствие с требованиями, предъявляемыми к безопасности в процессе эксплуатации (</w:t>
            </w:r>
            <w:r w:rsidRPr="00802E13">
              <w:rPr>
                <w:sz w:val="20"/>
                <w:szCs w:val="20"/>
              </w:rPr>
              <w:t>2023г. –  2030 г. - 0).</w:t>
            </w:r>
          </w:p>
          <w:p w:rsidR="00AA1749" w:rsidRPr="00802E13" w:rsidRDefault="00AA1749" w:rsidP="00AA1749">
            <w:pPr>
              <w:pStyle w:val="ConsPlusCell"/>
              <w:ind w:left="33"/>
              <w:jc w:val="both"/>
              <w:rPr>
                <w:sz w:val="20"/>
                <w:szCs w:val="20"/>
              </w:rPr>
            </w:pPr>
            <w:r w:rsidRPr="00802E13">
              <w:rPr>
                <w:sz w:val="20"/>
                <w:szCs w:val="20"/>
                <w:lang w:eastAsia="en-US"/>
              </w:rPr>
              <w:t xml:space="preserve">18. Количество муниципальных образовательных организаций, здания которых приведены в соответствии с требованиями к антитеррористической защищенности объектов (территорий) - (2021г. – 0, 2022 г. – 1, </w:t>
            </w:r>
            <w:r w:rsidRPr="00802E13">
              <w:rPr>
                <w:sz w:val="20"/>
                <w:szCs w:val="20"/>
              </w:rPr>
              <w:t>2023г. –  2030 г. - 0).</w:t>
            </w:r>
          </w:p>
          <w:p w:rsidR="00AA1749" w:rsidRPr="00802E13" w:rsidRDefault="00AA1749" w:rsidP="00AA1749">
            <w:pPr>
              <w:pStyle w:val="ConsPlusCell"/>
              <w:ind w:left="33"/>
              <w:jc w:val="both"/>
              <w:rPr>
                <w:sz w:val="20"/>
                <w:szCs w:val="20"/>
              </w:rPr>
            </w:pPr>
            <w:r w:rsidRPr="00802E13">
              <w:rPr>
                <w:sz w:val="20"/>
                <w:szCs w:val="20"/>
              </w:rPr>
              <w:t>19. Количество муниципальных общеобразовательных организаций, на базе которых выполнены мероприятия по подготовке образовательного пространства и созданы центры образования естественно-научной направленности «Точка роста» в рамках федерального проекта «Современная школа» национального проекта «Образование» (2021 г. – 2, 2022 г. – 1, 2023г. –  2030 г. - 0).</w:t>
            </w:r>
          </w:p>
          <w:p w:rsidR="00AA1749" w:rsidRPr="00802E13" w:rsidRDefault="00AA1749" w:rsidP="00AA1749">
            <w:pPr>
              <w:pStyle w:val="ConsPlusCell"/>
              <w:ind w:left="33"/>
              <w:jc w:val="both"/>
              <w:rPr>
                <w:sz w:val="20"/>
                <w:szCs w:val="20"/>
              </w:rPr>
            </w:pPr>
            <w:r w:rsidRPr="00802E13">
              <w:rPr>
                <w:sz w:val="20"/>
                <w:szCs w:val="20"/>
              </w:rPr>
              <w:t>20. Количество подготовленных образовательных пространств в муниципальных образовательных организациях, на базе которых созданы центры образования естественно-научной и технологической направленности «Точка роста» в рамках федерального проекта «Современная школа» национального проекта «Образование» (2021 г. – 2, 2022 г. – 1, 2023г. –  2030 г. - 0).</w:t>
            </w:r>
          </w:p>
        </w:tc>
      </w:tr>
    </w:tbl>
    <w:p w:rsidR="00AA1749" w:rsidRPr="00802E13" w:rsidRDefault="00AA1749" w:rsidP="00AA1749">
      <w:pPr>
        <w:ind w:left="360"/>
        <w:jc w:val="both"/>
      </w:pPr>
    </w:p>
    <w:p w:rsidR="00AA1749" w:rsidRDefault="00AA1749" w:rsidP="00AA1749">
      <w:pPr>
        <w:spacing w:after="200" w:line="276" w:lineRule="auto"/>
      </w:pPr>
      <w:r>
        <w:br w:type="page"/>
      </w:r>
    </w:p>
    <w:p w:rsidR="00AA1749" w:rsidRPr="00802E13" w:rsidRDefault="00AA1749" w:rsidP="00AA1749">
      <w:pPr>
        <w:jc w:val="center"/>
        <w:rPr>
          <w:b/>
          <w:sz w:val="28"/>
          <w:szCs w:val="28"/>
        </w:rPr>
      </w:pPr>
      <w:r w:rsidRPr="00802E13">
        <w:rPr>
          <w:b/>
          <w:sz w:val="28"/>
          <w:szCs w:val="28"/>
        </w:rPr>
        <w:lastRenderedPageBreak/>
        <w:t>ПАСПОРТ</w:t>
      </w:r>
    </w:p>
    <w:p w:rsidR="00AA1749" w:rsidRPr="00802E13" w:rsidRDefault="00AA1749" w:rsidP="00AA1749">
      <w:pPr>
        <w:jc w:val="center"/>
        <w:rPr>
          <w:b/>
          <w:sz w:val="28"/>
          <w:szCs w:val="28"/>
        </w:rPr>
      </w:pPr>
      <w:r w:rsidRPr="00802E13">
        <w:rPr>
          <w:b/>
          <w:sz w:val="28"/>
          <w:szCs w:val="28"/>
        </w:rPr>
        <w:t>муниципальной программы Кумёнского муниципального района</w:t>
      </w:r>
    </w:p>
    <w:p w:rsidR="00AA1749" w:rsidRPr="00802E13" w:rsidRDefault="00AA1749" w:rsidP="00AA1749">
      <w:pPr>
        <w:jc w:val="center"/>
        <w:rPr>
          <w:b/>
          <w:sz w:val="28"/>
          <w:szCs w:val="28"/>
        </w:rPr>
      </w:pPr>
      <w:r w:rsidRPr="00802E13">
        <w:rPr>
          <w:b/>
          <w:sz w:val="28"/>
          <w:szCs w:val="28"/>
        </w:rPr>
        <w:t xml:space="preserve">«Повышение эффективности реализации молодежной политики </w:t>
      </w:r>
    </w:p>
    <w:p w:rsidR="00AA1749" w:rsidRPr="00802E13" w:rsidRDefault="00AA1749" w:rsidP="00AA1749">
      <w:pPr>
        <w:jc w:val="center"/>
        <w:rPr>
          <w:b/>
          <w:sz w:val="28"/>
          <w:szCs w:val="28"/>
        </w:rPr>
      </w:pPr>
      <w:r w:rsidRPr="00802E13">
        <w:rPr>
          <w:b/>
          <w:sz w:val="28"/>
          <w:szCs w:val="28"/>
        </w:rPr>
        <w:t>в  Кумёнском районе»</w:t>
      </w:r>
    </w:p>
    <w:p w:rsidR="00AA1749" w:rsidRPr="00D31CE5" w:rsidRDefault="00AA1749" w:rsidP="00AA1749">
      <w:pPr>
        <w:jc w:val="center"/>
        <w:rPr>
          <w:b/>
        </w:rPr>
      </w:pPr>
    </w:p>
    <w:tbl>
      <w:tblPr>
        <w:tblW w:w="1032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6"/>
        <w:gridCol w:w="7490"/>
      </w:tblGrid>
      <w:tr w:rsidR="00AA1749" w:rsidRPr="00802E13" w:rsidTr="00AA1749">
        <w:tc>
          <w:tcPr>
            <w:tcW w:w="2836" w:type="dxa"/>
          </w:tcPr>
          <w:p w:rsidR="00AA1749" w:rsidRPr="00802E13" w:rsidRDefault="00AA1749" w:rsidP="00AA1749">
            <w:pPr>
              <w:jc w:val="both"/>
            </w:pPr>
            <w:r w:rsidRPr="00802E13">
              <w:t>Ответственный исполнитель</w:t>
            </w:r>
            <w:r w:rsidRPr="00802E13">
              <w:rPr>
                <w:lang w:val="en-US"/>
              </w:rPr>
              <w:t xml:space="preserve">  </w:t>
            </w:r>
            <w:r w:rsidRPr="00802E13">
              <w:t>муниципальной программы</w:t>
            </w:r>
          </w:p>
        </w:tc>
        <w:tc>
          <w:tcPr>
            <w:tcW w:w="7490" w:type="dxa"/>
          </w:tcPr>
          <w:p w:rsidR="00AA1749" w:rsidRPr="00802E13" w:rsidRDefault="00AA1749" w:rsidP="00AA1749">
            <w:pPr>
              <w:jc w:val="both"/>
            </w:pPr>
            <w:r w:rsidRPr="00802E13">
              <w:t>Отдел по делам молодежи и культуры управления социальнойработы администрации Куменского района</w:t>
            </w:r>
          </w:p>
        </w:tc>
      </w:tr>
      <w:tr w:rsidR="00AA1749" w:rsidRPr="00802E13" w:rsidTr="00AA1749">
        <w:tc>
          <w:tcPr>
            <w:tcW w:w="2836" w:type="dxa"/>
          </w:tcPr>
          <w:p w:rsidR="00AA1749" w:rsidRPr="00802E13" w:rsidRDefault="00AA1749" w:rsidP="00AA1749">
            <w:pPr>
              <w:jc w:val="both"/>
            </w:pPr>
            <w:r w:rsidRPr="00802E13">
              <w:t>Соисполнители муниципальной программы</w:t>
            </w:r>
          </w:p>
        </w:tc>
        <w:tc>
          <w:tcPr>
            <w:tcW w:w="7490" w:type="dxa"/>
          </w:tcPr>
          <w:p w:rsidR="00AA1749" w:rsidRPr="00802E13" w:rsidRDefault="00AA1749" w:rsidP="00AA1749">
            <w:pPr>
              <w:jc w:val="both"/>
            </w:pPr>
          </w:p>
        </w:tc>
      </w:tr>
      <w:tr w:rsidR="00AA1749" w:rsidRPr="00802E13" w:rsidTr="00AA1749">
        <w:tc>
          <w:tcPr>
            <w:tcW w:w="2836" w:type="dxa"/>
          </w:tcPr>
          <w:p w:rsidR="00AA1749" w:rsidRPr="00802E13" w:rsidRDefault="00AA1749" w:rsidP="00AA1749">
            <w:pPr>
              <w:jc w:val="both"/>
            </w:pPr>
            <w:r w:rsidRPr="00802E13">
              <w:t>Программно-целевые инструменты муниципальной программы</w:t>
            </w:r>
          </w:p>
        </w:tc>
        <w:tc>
          <w:tcPr>
            <w:tcW w:w="7490" w:type="dxa"/>
          </w:tcPr>
          <w:p w:rsidR="00AA1749" w:rsidRPr="00802E13" w:rsidRDefault="00AA1749" w:rsidP="00AA1749">
            <w:pPr>
              <w:jc w:val="both"/>
            </w:pPr>
            <w:r w:rsidRPr="00802E13">
              <w:rPr>
                <w:u w:val="single"/>
              </w:rPr>
              <w:t>Подпрограмма</w:t>
            </w:r>
            <w:r w:rsidRPr="00802E13">
              <w:t xml:space="preserve"> «Молодежь Кумёнского района» </w:t>
            </w:r>
          </w:p>
          <w:p w:rsidR="00AA1749" w:rsidRPr="00802E13" w:rsidRDefault="00AA1749" w:rsidP="00AA1749">
            <w:pPr>
              <w:jc w:val="both"/>
              <w:rPr>
                <w:u w:val="single"/>
              </w:rPr>
            </w:pPr>
            <w:r w:rsidRPr="00802E13">
              <w:rPr>
                <w:u w:val="single"/>
              </w:rPr>
              <w:t>Подпрограмма</w:t>
            </w:r>
            <w:r w:rsidRPr="00802E13">
              <w:t xml:space="preserve"> «Обеспечение жильем молодых семей» </w:t>
            </w:r>
          </w:p>
        </w:tc>
      </w:tr>
      <w:tr w:rsidR="00AA1749" w:rsidRPr="00802E13" w:rsidTr="00AA1749">
        <w:tc>
          <w:tcPr>
            <w:tcW w:w="2836" w:type="dxa"/>
          </w:tcPr>
          <w:p w:rsidR="00AA1749" w:rsidRPr="00802E13" w:rsidRDefault="00AA1749" w:rsidP="00AA1749">
            <w:pPr>
              <w:jc w:val="both"/>
            </w:pPr>
            <w:r w:rsidRPr="00802E13">
              <w:t>Цель муниципальной программы</w:t>
            </w:r>
          </w:p>
        </w:tc>
        <w:tc>
          <w:tcPr>
            <w:tcW w:w="7490" w:type="dxa"/>
          </w:tcPr>
          <w:p w:rsidR="00AA1749" w:rsidRPr="00802E13" w:rsidRDefault="00AA1749" w:rsidP="00AA1749">
            <w:pPr>
              <w:autoSpaceDE w:val="0"/>
              <w:autoSpaceDN w:val="0"/>
              <w:adjustRightInd w:val="0"/>
              <w:jc w:val="both"/>
            </w:pPr>
            <w:r w:rsidRPr="00802E13">
              <w:t xml:space="preserve">Создание условий  для  повышения  степени  интеграции молодых     граждан  Кумёнского района в социально-экономические,  общественно-политические  и социокультурные  отношения  с  целью  увеличения   их вклада в социально-экономическое развитие района </w:t>
            </w:r>
          </w:p>
        </w:tc>
      </w:tr>
      <w:tr w:rsidR="00AA1749" w:rsidRPr="00802E13" w:rsidTr="00AA1749">
        <w:trPr>
          <w:trHeight w:val="4485"/>
        </w:trPr>
        <w:tc>
          <w:tcPr>
            <w:tcW w:w="2836" w:type="dxa"/>
          </w:tcPr>
          <w:p w:rsidR="00AA1749" w:rsidRPr="00802E13" w:rsidRDefault="00AA1749" w:rsidP="00AA1749">
            <w:pPr>
              <w:jc w:val="both"/>
            </w:pPr>
            <w:r w:rsidRPr="00802E13">
              <w:t>Задачи муниципальной программы</w:t>
            </w:r>
          </w:p>
        </w:tc>
        <w:tc>
          <w:tcPr>
            <w:tcW w:w="7490" w:type="dxa"/>
            <w:tcBorders>
              <w:bottom w:val="single" w:sz="4" w:space="0" w:color="auto"/>
            </w:tcBorders>
          </w:tcPr>
          <w:p w:rsidR="00AA1749" w:rsidRPr="00802E13" w:rsidRDefault="00AA1749" w:rsidP="00AA1749">
            <w:pPr>
              <w:autoSpaceDE w:val="0"/>
              <w:autoSpaceDN w:val="0"/>
              <w:adjustRightInd w:val="0"/>
              <w:jc w:val="both"/>
            </w:pPr>
            <w:r w:rsidRPr="00802E13">
              <w:t xml:space="preserve">Обеспечение    межведомственной    и     межсекторной  координации   в    вопросах    развития    молодежной самоорганизации, инновационной и  предпринимательской деятельности,  профилактики  асоциальных  явлений   в молодежной среде, пропаганды здорового образа  жизни, патриотического воспитания  и  формирования  семейных ценностей.                                                                        Научно-методическое  и   информационное   обеспечение  молодежных и детских общественных объединений.                  </w:t>
            </w:r>
          </w:p>
          <w:p w:rsidR="00AA1749" w:rsidRPr="00802E13" w:rsidRDefault="00AA1749" w:rsidP="00AA1749">
            <w:pPr>
              <w:autoSpaceDE w:val="0"/>
              <w:autoSpaceDN w:val="0"/>
              <w:adjustRightInd w:val="0"/>
              <w:jc w:val="both"/>
            </w:pPr>
            <w:r w:rsidRPr="00802E13">
              <w:t xml:space="preserve">Развитие  механизмов  поддержки   молодых   семей   в жилищной сфере.                                   </w:t>
            </w:r>
          </w:p>
          <w:p w:rsidR="00AA1749" w:rsidRPr="00802E13" w:rsidRDefault="00AA1749" w:rsidP="00AA1749">
            <w:pPr>
              <w:autoSpaceDE w:val="0"/>
              <w:autoSpaceDN w:val="0"/>
              <w:adjustRightInd w:val="0"/>
              <w:jc w:val="both"/>
            </w:pPr>
            <w:r w:rsidRPr="00802E13">
              <w:t>Развитие    межрегионального     и     международного сотрудничества молодежи в  Кумёнском районе</w:t>
            </w:r>
          </w:p>
        </w:tc>
      </w:tr>
      <w:tr w:rsidR="00AA1749" w:rsidRPr="00802E13" w:rsidTr="00AA1749">
        <w:trPr>
          <w:trHeight w:val="1975"/>
        </w:trPr>
        <w:tc>
          <w:tcPr>
            <w:tcW w:w="2836" w:type="dxa"/>
            <w:tcBorders>
              <w:right w:val="single" w:sz="4" w:space="0" w:color="auto"/>
            </w:tcBorders>
          </w:tcPr>
          <w:p w:rsidR="00AA1749" w:rsidRPr="00802E13" w:rsidRDefault="00AA1749" w:rsidP="00AA1749">
            <w:pPr>
              <w:jc w:val="both"/>
            </w:pPr>
            <w:r w:rsidRPr="00802E13">
              <w:t>Целевые показатели эффективности реализации муниципальной программы</w:t>
            </w:r>
          </w:p>
        </w:tc>
        <w:tc>
          <w:tcPr>
            <w:tcW w:w="7490" w:type="dxa"/>
            <w:tcBorders>
              <w:top w:val="single" w:sz="4" w:space="0" w:color="auto"/>
              <w:left w:val="single" w:sz="4" w:space="0" w:color="auto"/>
              <w:bottom w:val="single" w:sz="4" w:space="0" w:color="auto"/>
              <w:right w:val="single" w:sz="4" w:space="0" w:color="auto"/>
            </w:tcBorders>
          </w:tcPr>
          <w:p w:rsidR="00AA1749" w:rsidRPr="00802E13" w:rsidRDefault="00AA1749" w:rsidP="0069199F">
            <w:pPr>
              <w:pStyle w:val="ConsPlusCell"/>
              <w:numPr>
                <w:ilvl w:val="0"/>
                <w:numId w:val="5"/>
              </w:numPr>
              <w:jc w:val="both"/>
              <w:rPr>
                <w:sz w:val="20"/>
                <w:szCs w:val="20"/>
              </w:rPr>
            </w:pPr>
            <w:r w:rsidRPr="00802E13">
              <w:rPr>
                <w:sz w:val="20"/>
                <w:szCs w:val="20"/>
              </w:rPr>
              <w:t xml:space="preserve">Охват молодежи, получающей социальные услуги в рамках реализации  подпрограмм, человек;             </w:t>
            </w:r>
          </w:p>
          <w:p w:rsidR="00AA1749" w:rsidRPr="00802E13" w:rsidRDefault="00AA1749" w:rsidP="0069199F">
            <w:pPr>
              <w:pStyle w:val="ConsPlusCell"/>
              <w:numPr>
                <w:ilvl w:val="0"/>
                <w:numId w:val="5"/>
              </w:numPr>
              <w:jc w:val="both"/>
              <w:rPr>
                <w:sz w:val="20"/>
                <w:szCs w:val="20"/>
              </w:rPr>
            </w:pPr>
            <w:r w:rsidRPr="00802E13">
              <w:rPr>
                <w:sz w:val="20"/>
                <w:szCs w:val="20"/>
              </w:rPr>
              <w:t xml:space="preserve">Доля молодежи, вовлеченной в деятельность  детских  и молодежных общественных объединений, от общего  числа молодежи, %;                                                                            </w:t>
            </w:r>
          </w:p>
          <w:p w:rsidR="00AA1749" w:rsidRPr="00802E13" w:rsidRDefault="00AA1749" w:rsidP="0069199F">
            <w:pPr>
              <w:pStyle w:val="ConsPlusCell"/>
              <w:numPr>
                <w:ilvl w:val="0"/>
                <w:numId w:val="5"/>
              </w:numPr>
              <w:jc w:val="both"/>
              <w:rPr>
                <w:sz w:val="20"/>
                <w:szCs w:val="20"/>
              </w:rPr>
            </w:pPr>
            <w:r w:rsidRPr="00802E13">
              <w:rPr>
                <w:sz w:val="20"/>
                <w:szCs w:val="20"/>
              </w:rPr>
              <w:t xml:space="preserve">Количество  молодых  людей,  находящихся  в   трудной жизненной ситуации, в  социально  опасном  положении, вовлеченных   в   проекты   и   программы   в   сфере реабилитации,  социальной  адаптации  и  профилактики асоциального поведения, человек;                              </w:t>
            </w:r>
          </w:p>
          <w:p w:rsidR="00AA1749" w:rsidRPr="00802E13" w:rsidRDefault="00AA1749" w:rsidP="0069199F">
            <w:pPr>
              <w:pStyle w:val="ConsPlusCell"/>
              <w:numPr>
                <w:ilvl w:val="0"/>
                <w:numId w:val="5"/>
              </w:numPr>
              <w:jc w:val="both"/>
              <w:rPr>
                <w:sz w:val="20"/>
                <w:szCs w:val="20"/>
              </w:rPr>
            </w:pPr>
            <w:r w:rsidRPr="00802E13">
              <w:rPr>
                <w:sz w:val="20"/>
                <w:szCs w:val="20"/>
              </w:rPr>
              <w:t>Количество молодых семей, улучшивших жилищные условия,  в том числе с использованием собственных  и  заемных средств при  оказании  содействия  за  счет  средств федерального, областного    и  районного бюджетов, единиц;</w:t>
            </w:r>
          </w:p>
          <w:p w:rsidR="00AA1749" w:rsidRPr="00802E13" w:rsidRDefault="00AA1749" w:rsidP="0069199F">
            <w:pPr>
              <w:pStyle w:val="ConsPlusCell"/>
              <w:numPr>
                <w:ilvl w:val="0"/>
                <w:numId w:val="5"/>
              </w:numPr>
              <w:jc w:val="both"/>
              <w:rPr>
                <w:sz w:val="20"/>
                <w:szCs w:val="20"/>
              </w:rPr>
            </w:pPr>
            <w:r w:rsidRPr="00802E13">
              <w:rPr>
                <w:sz w:val="20"/>
                <w:szCs w:val="20"/>
              </w:rPr>
              <w:t xml:space="preserve">Количество молодых людей, которые  стали  участниками программ (проектов), мероприятий по международному  и межрегиональному сотрудничеству, человек              </w:t>
            </w:r>
          </w:p>
        </w:tc>
      </w:tr>
      <w:tr w:rsidR="00AA1749" w:rsidRPr="00802E13" w:rsidTr="00AA1749">
        <w:tc>
          <w:tcPr>
            <w:tcW w:w="2836" w:type="dxa"/>
          </w:tcPr>
          <w:p w:rsidR="00AA1749" w:rsidRPr="00802E13" w:rsidRDefault="00AA1749" w:rsidP="00AA1749">
            <w:pPr>
              <w:jc w:val="both"/>
            </w:pPr>
            <w:r w:rsidRPr="00802E13">
              <w:t>Этапы и сроки реализации муниципальной программы</w:t>
            </w:r>
          </w:p>
        </w:tc>
        <w:tc>
          <w:tcPr>
            <w:tcW w:w="7490" w:type="dxa"/>
            <w:tcBorders>
              <w:top w:val="single" w:sz="4" w:space="0" w:color="auto"/>
            </w:tcBorders>
          </w:tcPr>
          <w:p w:rsidR="00AA1749" w:rsidRPr="00802E13" w:rsidRDefault="00AA1749" w:rsidP="00AA1749">
            <w:pPr>
              <w:jc w:val="both"/>
            </w:pPr>
            <w:r w:rsidRPr="00802E13">
              <w:t>2023-2030 годы, выделение этапов не предусмотрено</w:t>
            </w:r>
          </w:p>
          <w:p w:rsidR="00AA1749" w:rsidRPr="00802E13" w:rsidRDefault="00AA1749" w:rsidP="00AA1749">
            <w:pPr>
              <w:jc w:val="both"/>
            </w:pPr>
          </w:p>
        </w:tc>
      </w:tr>
      <w:tr w:rsidR="00AA1749" w:rsidRPr="00802E13" w:rsidTr="00AA1749">
        <w:tc>
          <w:tcPr>
            <w:tcW w:w="2836" w:type="dxa"/>
          </w:tcPr>
          <w:p w:rsidR="00AA1749" w:rsidRPr="00802E13" w:rsidRDefault="00AA1749" w:rsidP="00AA1749">
            <w:pPr>
              <w:jc w:val="both"/>
            </w:pPr>
            <w:r w:rsidRPr="00802E13">
              <w:t>Объемы ассигнований  муниципальной программы</w:t>
            </w:r>
          </w:p>
        </w:tc>
        <w:tc>
          <w:tcPr>
            <w:tcW w:w="7490" w:type="dxa"/>
          </w:tcPr>
          <w:p w:rsidR="00AA1749" w:rsidRPr="00802E13" w:rsidRDefault="00AA1749" w:rsidP="00AA1749">
            <w:pPr>
              <w:pStyle w:val="ConsPlusCell"/>
              <w:jc w:val="both"/>
              <w:rPr>
                <w:color w:val="000000"/>
                <w:spacing w:val="-6"/>
                <w:sz w:val="20"/>
                <w:szCs w:val="20"/>
              </w:rPr>
            </w:pPr>
            <w:r w:rsidRPr="00802E13">
              <w:rPr>
                <w:color w:val="000000"/>
                <w:spacing w:val="-6"/>
                <w:sz w:val="20"/>
                <w:szCs w:val="20"/>
              </w:rPr>
              <w:t>Общий объем финансирования программы составит 3640,0 тыс. рублей, в том числе:</w:t>
            </w:r>
          </w:p>
          <w:p w:rsidR="00AA1749" w:rsidRPr="00802E13" w:rsidRDefault="00AA1749" w:rsidP="00AA1749">
            <w:pPr>
              <w:pStyle w:val="ConsPlusCell"/>
              <w:jc w:val="both"/>
              <w:rPr>
                <w:color w:val="000000"/>
                <w:spacing w:val="-6"/>
                <w:sz w:val="20"/>
                <w:szCs w:val="20"/>
              </w:rPr>
            </w:pPr>
            <w:r w:rsidRPr="00802E13">
              <w:rPr>
                <w:color w:val="000000"/>
                <w:spacing w:val="-6"/>
                <w:sz w:val="20"/>
                <w:szCs w:val="20"/>
              </w:rPr>
              <w:t>за счет средств федерального бюджета  –  300,0 тыс. рублей (в 2023 году – 0,0 тыс. руб., в 2024 году – 150,0 тыс. руб., в 2025 году – 150,0 тыс. руб.)</w:t>
            </w:r>
          </w:p>
          <w:p w:rsidR="00AA1749" w:rsidRPr="00802E13" w:rsidRDefault="00AA1749" w:rsidP="00AA1749">
            <w:pPr>
              <w:pStyle w:val="ConsPlusCell"/>
              <w:jc w:val="both"/>
              <w:rPr>
                <w:color w:val="000000"/>
                <w:spacing w:val="-6"/>
                <w:sz w:val="20"/>
                <w:szCs w:val="20"/>
              </w:rPr>
            </w:pPr>
            <w:r w:rsidRPr="00802E13">
              <w:rPr>
                <w:color w:val="000000"/>
                <w:spacing w:val="-6"/>
                <w:sz w:val="20"/>
                <w:szCs w:val="20"/>
              </w:rPr>
              <w:t xml:space="preserve">за счет средств областного бюджета – 300,0 тыс. руб. (в 2023 году – 0,0 тыс. руб., в 2024 году – 150,0 тыс. руб., в 2025 году – 150,0 тыс. руб.) </w:t>
            </w:r>
          </w:p>
          <w:p w:rsidR="00AA1749" w:rsidRPr="00802E13" w:rsidRDefault="00AA1749" w:rsidP="00AA1749">
            <w:pPr>
              <w:pStyle w:val="ConsPlusCell"/>
              <w:jc w:val="both"/>
              <w:rPr>
                <w:color w:val="000000"/>
                <w:spacing w:val="-6"/>
                <w:sz w:val="20"/>
                <w:szCs w:val="20"/>
              </w:rPr>
            </w:pPr>
            <w:r w:rsidRPr="00802E13">
              <w:rPr>
                <w:color w:val="000000"/>
                <w:spacing w:val="-6"/>
                <w:sz w:val="20"/>
                <w:szCs w:val="20"/>
              </w:rPr>
              <w:t>за счет средств районного бюджета  – 1480,0 тыс. рублей (в 2023 году – 160,0 тыс. руб., в 2024 году – 260,0 тыс. руб., в 2025 году – 260,0 тыс. руб., в 2026 году – 160,0 тыс. руб., в 2027 году – 160,0 тыс. руб., в 2028 году – 160,0 тыс. руб., 2029 году – 160,0 тыс. руб., в 2030 году – 160,0 тыс. руб.,)</w:t>
            </w:r>
          </w:p>
          <w:p w:rsidR="00AA1749" w:rsidRPr="00802E13" w:rsidRDefault="00AA1749" w:rsidP="00AA1749">
            <w:pPr>
              <w:pStyle w:val="ConsPlusCell"/>
              <w:jc w:val="both"/>
              <w:rPr>
                <w:color w:val="000000"/>
                <w:spacing w:val="-6"/>
                <w:sz w:val="20"/>
                <w:szCs w:val="20"/>
              </w:rPr>
            </w:pPr>
            <w:r w:rsidRPr="00802E13">
              <w:rPr>
                <w:color w:val="000000"/>
                <w:spacing w:val="-6"/>
                <w:sz w:val="20"/>
                <w:szCs w:val="20"/>
              </w:rPr>
              <w:lastRenderedPageBreak/>
              <w:t>за счет собственных и заемных средств молодых семей – 1560,0 тыс. руб.</w:t>
            </w:r>
          </w:p>
        </w:tc>
      </w:tr>
      <w:tr w:rsidR="00AA1749" w:rsidRPr="00802E13" w:rsidTr="00AA1749">
        <w:tc>
          <w:tcPr>
            <w:tcW w:w="2836" w:type="dxa"/>
          </w:tcPr>
          <w:p w:rsidR="00AA1749" w:rsidRPr="00802E13" w:rsidRDefault="00AA1749" w:rsidP="00AA1749">
            <w:pPr>
              <w:jc w:val="both"/>
            </w:pPr>
            <w:r w:rsidRPr="00802E13">
              <w:lastRenderedPageBreak/>
              <w:t>Ожидаемые конечные результаты реализации муниципальной программы</w:t>
            </w:r>
          </w:p>
        </w:tc>
        <w:tc>
          <w:tcPr>
            <w:tcW w:w="7490" w:type="dxa"/>
          </w:tcPr>
          <w:p w:rsidR="00AA1749" w:rsidRPr="00802E13" w:rsidRDefault="00AA1749" w:rsidP="00AA1749">
            <w:pPr>
              <w:pStyle w:val="ConsPlusCell"/>
              <w:jc w:val="both"/>
              <w:rPr>
                <w:sz w:val="20"/>
                <w:szCs w:val="20"/>
              </w:rPr>
            </w:pPr>
            <w:r w:rsidRPr="00802E13">
              <w:rPr>
                <w:sz w:val="20"/>
                <w:szCs w:val="20"/>
              </w:rPr>
              <w:t xml:space="preserve">К 2030 году  будут  достигнуты  следующие  результаты реализации муниципальной программы:               </w:t>
            </w:r>
          </w:p>
          <w:p w:rsidR="00AA1749" w:rsidRPr="00802E13" w:rsidRDefault="00AA1749" w:rsidP="0069199F">
            <w:pPr>
              <w:pStyle w:val="ConsPlusCell"/>
              <w:numPr>
                <w:ilvl w:val="0"/>
                <w:numId w:val="6"/>
              </w:numPr>
              <w:jc w:val="both"/>
              <w:rPr>
                <w:sz w:val="20"/>
                <w:szCs w:val="20"/>
              </w:rPr>
            </w:pPr>
            <w:r w:rsidRPr="00802E13">
              <w:rPr>
                <w:sz w:val="20"/>
                <w:szCs w:val="20"/>
              </w:rPr>
              <w:t xml:space="preserve">Охват молодежи, получающей социальные услуги в рамках реализации молодежных программ – 2600 человек; </w:t>
            </w:r>
          </w:p>
          <w:p w:rsidR="00AA1749" w:rsidRPr="00802E13" w:rsidRDefault="00AA1749" w:rsidP="0069199F">
            <w:pPr>
              <w:pStyle w:val="ConsPlusCell"/>
              <w:numPr>
                <w:ilvl w:val="0"/>
                <w:numId w:val="6"/>
              </w:numPr>
              <w:jc w:val="both"/>
              <w:rPr>
                <w:sz w:val="20"/>
                <w:szCs w:val="20"/>
              </w:rPr>
            </w:pPr>
            <w:r w:rsidRPr="00802E13">
              <w:rPr>
                <w:sz w:val="20"/>
                <w:szCs w:val="20"/>
              </w:rPr>
              <w:t xml:space="preserve">Доля молодежи, вовлеченной в деятельность  детских  и молодежных общественных объединений, от общего  числа молодежи - 19,0%;                                    </w:t>
            </w:r>
          </w:p>
          <w:p w:rsidR="00AA1749" w:rsidRPr="00802E13" w:rsidRDefault="00AA1749" w:rsidP="0069199F">
            <w:pPr>
              <w:pStyle w:val="ConsPlusCell"/>
              <w:numPr>
                <w:ilvl w:val="0"/>
                <w:numId w:val="6"/>
              </w:numPr>
              <w:jc w:val="both"/>
              <w:rPr>
                <w:sz w:val="20"/>
                <w:szCs w:val="20"/>
              </w:rPr>
            </w:pPr>
            <w:r w:rsidRPr="00802E13">
              <w:rPr>
                <w:sz w:val="20"/>
                <w:szCs w:val="20"/>
              </w:rPr>
              <w:t>Количество  молодых  людей,  находящихся  в   трудной жизненной ситуации, в  социально  опасном  положении, вовлеченных   в   проекты   и   программы   в   сфере реабилитации,  социальной  адаптации  и  профилактики асоциального поведения - 33 человека;</w:t>
            </w:r>
          </w:p>
          <w:p w:rsidR="00AA1749" w:rsidRPr="00802E13" w:rsidRDefault="00AA1749" w:rsidP="0069199F">
            <w:pPr>
              <w:pStyle w:val="ConsPlusCell"/>
              <w:numPr>
                <w:ilvl w:val="0"/>
                <w:numId w:val="6"/>
              </w:numPr>
              <w:jc w:val="both"/>
              <w:rPr>
                <w:sz w:val="20"/>
                <w:szCs w:val="20"/>
              </w:rPr>
            </w:pPr>
            <w:r w:rsidRPr="00802E13">
              <w:rPr>
                <w:sz w:val="20"/>
                <w:szCs w:val="20"/>
              </w:rPr>
              <w:t>Количество молодых семей, улучшивших жилищные условия (в том числе с использованием собственных  и  заемных средств) при  оказании  содействия  за  счет  средств федерального бюджета, областного  бюджета  и  местных бюджетов  2  семьи;</w:t>
            </w:r>
          </w:p>
          <w:p w:rsidR="00AA1749" w:rsidRPr="00802E13" w:rsidRDefault="00AA1749" w:rsidP="0069199F">
            <w:pPr>
              <w:pStyle w:val="ConsPlusCell"/>
              <w:numPr>
                <w:ilvl w:val="0"/>
                <w:numId w:val="6"/>
              </w:numPr>
              <w:jc w:val="both"/>
              <w:rPr>
                <w:sz w:val="20"/>
                <w:szCs w:val="20"/>
              </w:rPr>
            </w:pPr>
            <w:r w:rsidRPr="00802E13">
              <w:rPr>
                <w:sz w:val="20"/>
                <w:szCs w:val="20"/>
              </w:rPr>
              <w:t>Количество молодых людей, которые  стали  участниками программ (проектов), мероприятий по международному  и межрегиональному сотрудничеству - 350 человек.</w:t>
            </w:r>
          </w:p>
        </w:tc>
      </w:tr>
    </w:tbl>
    <w:p w:rsidR="00AA1749" w:rsidRPr="00802E13" w:rsidRDefault="00AA1749" w:rsidP="00AA1749">
      <w:pPr>
        <w:autoSpaceDE w:val="0"/>
        <w:autoSpaceDN w:val="0"/>
        <w:adjustRightInd w:val="0"/>
        <w:spacing w:before="100" w:after="100"/>
        <w:jc w:val="center"/>
        <w:rPr>
          <w:b/>
        </w:rPr>
      </w:pPr>
    </w:p>
    <w:p w:rsidR="00AA1749" w:rsidRDefault="00AA1749" w:rsidP="00AA1749">
      <w:pPr>
        <w:spacing w:after="200" w:line="276" w:lineRule="auto"/>
      </w:pPr>
      <w:r>
        <w:br w:type="page"/>
      </w:r>
    </w:p>
    <w:p w:rsidR="00AA1749" w:rsidRDefault="00AA1749" w:rsidP="00AA1749">
      <w:pPr>
        <w:jc w:val="center"/>
        <w:rPr>
          <w:b/>
          <w:sz w:val="18"/>
          <w:szCs w:val="18"/>
        </w:rPr>
      </w:pPr>
    </w:p>
    <w:p w:rsidR="00AA1749" w:rsidRPr="00100A08" w:rsidRDefault="00AA1749" w:rsidP="00AA1749">
      <w:pPr>
        <w:jc w:val="center"/>
        <w:rPr>
          <w:b/>
          <w:sz w:val="28"/>
          <w:szCs w:val="28"/>
        </w:rPr>
      </w:pPr>
      <w:r w:rsidRPr="00100A08">
        <w:rPr>
          <w:b/>
          <w:sz w:val="28"/>
          <w:szCs w:val="28"/>
        </w:rPr>
        <w:t>ПАСПОРТ</w:t>
      </w:r>
    </w:p>
    <w:p w:rsidR="00AA1749" w:rsidRPr="00100A08" w:rsidRDefault="00AA1749" w:rsidP="00AA1749">
      <w:pPr>
        <w:jc w:val="center"/>
        <w:rPr>
          <w:b/>
          <w:sz w:val="28"/>
          <w:szCs w:val="28"/>
        </w:rPr>
      </w:pPr>
      <w:r w:rsidRPr="00100A08">
        <w:rPr>
          <w:b/>
          <w:sz w:val="28"/>
          <w:szCs w:val="28"/>
        </w:rPr>
        <w:t>муниципальной программы Куменского муниципального района</w:t>
      </w:r>
    </w:p>
    <w:p w:rsidR="00AA1749" w:rsidRPr="00100A08" w:rsidRDefault="00AA1749" w:rsidP="00AA1749">
      <w:pPr>
        <w:jc w:val="center"/>
        <w:rPr>
          <w:b/>
          <w:sz w:val="28"/>
          <w:szCs w:val="28"/>
        </w:rPr>
      </w:pPr>
      <w:r w:rsidRPr="00100A08">
        <w:rPr>
          <w:b/>
          <w:sz w:val="28"/>
          <w:szCs w:val="28"/>
        </w:rPr>
        <w:t>«Развитие культуры Куменского района»</w:t>
      </w:r>
    </w:p>
    <w:p w:rsidR="00AA1749" w:rsidRPr="00100A08" w:rsidRDefault="00AA1749" w:rsidP="00AA1749">
      <w:pPr>
        <w:jc w:val="center"/>
        <w:rPr>
          <w:b/>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85"/>
        <w:gridCol w:w="6662"/>
      </w:tblGrid>
      <w:tr w:rsidR="00AA1749" w:rsidRPr="00100A08" w:rsidTr="00AA1749">
        <w:tc>
          <w:tcPr>
            <w:tcW w:w="3085" w:type="dxa"/>
            <w:tcBorders>
              <w:top w:val="single" w:sz="4" w:space="0" w:color="000000"/>
              <w:left w:val="single" w:sz="4" w:space="0" w:color="000000"/>
              <w:bottom w:val="single" w:sz="4" w:space="0" w:color="000000"/>
              <w:right w:val="single" w:sz="4" w:space="0" w:color="000000"/>
            </w:tcBorders>
          </w:tcPr>
          <w:p w:rsidR="00AA1749" w:rsidRPr="00100A08" w:rsidRDefault="00AA1749" w:rsidP="00AA1749">
            <w:pPr>
              <w:jc w:val="both"/>
            </w:pPr>
            <w:r w:rsidRPr="00100A08">
              <w:t>Ответственный исполнитель муниципальной программы</w:t>
            </w:r>
          </w:p>
        </w:tc>
        <w:tc>
          <w:tcPr>
            <w:tcW w:w="6662" w:type="dxa"/>
            <w:tcBorders>
              <w:top w:val="single" w:sz="4" w:space="0" w:color="000000"/>
              <w:left w:val="single" w:sz="4" w:space="0" w:color="000000"/>
              <w:bottom w:val="single" w:sz="4" w:space="0" w:color="000000"/>
              <w:right w:val="single" w:sz="4" w:space="0" w:color="000000"/>
            </w:tcBorders>
          </w:tcPr>
          <w:p w:rsidR="00AA1749" w:rsidRPr="00100A08" w:rsidRDefault="00AA1749" w:rsidP="00AA1749">
            <w:pPr>
              <w:jc w:val="both"/>
            </w:pPr>
            <w:r w:rsidRPr="00100A08">
              <w:t>Отдел по делам молодежи и культуры управления социальной работы администрации Куменского района</w:t>
            </w:r>
          </w:p>
        </w:tc>
      </w:tr>
      <w:tr w:rsidR="00AA1749" w:rsidRPr="00100A08" w:rsidTr="00AA1749">
        <w:tc>
          <w:tcPr>
            <w:tcW w:w="3085" w:type="dxa"/>
            <w:tcBorders>
              <w:top w:val="single" w:sz="4" w:space="0" w:color="000000"/>
              <w:left w:val="single" w:sz="4" w:space="0" w:color="000000"/>
              <w:bottom w:val="single" w:sz="4" w:space="0" w:color="000000"/>
              <w:right w:val="single" w:sz="4" w:space="0" w:color="000000"/>
            </w:tcBorders>
          </w:tcPr>
          <w:p w:rsidR="00AA1749" w:rsidRPr="00100A08" w:rsidRDefault="00AA1749" w:rsidP="00AA1749">
            <w:pPr>
              <w:jc w:val="both"/>
            </w:pPr>
            <w:r w:rsidRPr="00100A08">
              <w:t>Соисполнители муниципальной программы</w:t>
            </w:r>
          </w:p>
        </w:tc>
        <w:tc>
          <w:tcPr>
            <w:tcW w:w="6662" w:type="dxa"/>
            <w:tcBorders>
              <w:top w:val="single" w:sz="4" w:space="0" w:color="000000"/>
              <w:left w:val="single" w:sz="4" w:space="0" w:color="000000"/>
              <w:bottom w:val="single" w:sz="4" w:space="0" w:color="000000"/>
              <w:right w:val="single" w:sz="4" w:space="0" w:color="000000"/>
            </w:tcBorders>
          </w:tcPr>
          <w:p w:rsidR="00AA1749" w:rsidRPr="00100A08" w:rsidRDefault="00AA1749" w:rsidP="00AA1749">
            <w:pPr>
              <w:jc w:val="both"/>
            </w:pPr>
            <w:r w:rsidRPr="00100A08">
              <w:t>- Муниципальное казенное учреждение  культуры Куменский районный краеведческий музей</w:t>
            </w:r>
          </w:p>
          <w:p w:rsidR="00AA1749" w:rsidRPr="00100A08" w:rsidRDefault="00AA1749" w:rsidP="00AA1749">
            <w:pPr>
              <w:jc w:val="both"/>
            </w:pPr>
            <w:r w:rsidRPr="00100A08">
              <w:t>- Муниципальное казенное учреждение культуры «Центр библиотечного обслуживания поселений Куменского района – библиотека им. А.В. Фищева»</w:t>
            </w:r>
          </w:p>
          <w:p w:rsidR="00AA1749" w:rsidRPr="00100A08" w:rsidRDefault="00AA1749" w:rsidP="00AA1749">
            <w:pPr>
              <w:jc w:val="both"/>
            </w:pPr>
            <w:r w:rsidRPr="00100A08">
              <w:t>- Муниципальное казенное учреждение дополнительного образования «Детская школа искусств» пгт Кумены</w:t>
            </w:r>
          </w:p>
        </w:tc>
      </w:tr>
      <w:tr w:rsidR="00AA1749" w:rsidRPr="00100A08" w:rsidTr="00AA1749">
        <w:trPr>
          <w:trHeight w:val="1641"/>
        </w:trPr>
        <w:tc>
          <w:tcPr>
            <w:tcW w:w="3085" w:type="dxa"/>
            <w:tcBorders>
              <w:top w:val="single" w:sz="4" w:space="0" w:color="000000"/>
              <w:left w:val="single" w:sz="4" w:space="0" w:color="000000"/>
              <w:bottom w:val="single" w:sz="4" w:space="0" w:color="000000"/>
              <w:right w:val="single" w:sz="4" w:space="0" w:color="000000"/>
            </w:tcBorders>
          </w:tcPr>
          <w:p w:rsidR="00AA1749" w:rsidRPr="00100A08" w:rsidRDefault="00AA1749" w:rsidP="00AA1749">
            <w:pPr>
              <w:jc w:val="both"/>
            </w:pPr>
            <w:r w:rsidRPr="00100A08">
              <w:t>Программно-целевые инструменты муниципальной программы</w:t>
            </w:r>
          </w:p>
        </w:tc>
        <w:tc>
          <w:tcPr>
            <w:tcW w:w="6662" w:type="dxa"/>
            <w:tcBorders>
              <w:top w:val="single" w:sz="4" w:space="0" w:color="000000"/>
              <w:left w:val="single" w:sz="4" w:space="0" w:color="000000"/>
              <w:bottom w:val="single" w:sz="4" w:space="0" w:color="000000"/>
              <w:right w:val="single" w:sz="4" w:space="0" w:color="000000"/>
            </w:tcBorders>
          </w:tcPr>
          <w:p w:rsidR="00AA1749" w:rsidRPr="00100A08" w:rsidRDefault="00AA1749" w:rsidP="00AA1749">
            <w:pPr>
              <w:jc w:val="both"/>
            </w:pPr>
            <w:r w:rsidRPr="00100A08">
              <w:t>- Муниципальная подпрограмма</w:t>
            </w:r>
          </w:p>
          <w:p w:rsidR="00AA1749" w:rsidRPr="00100A08" w:rsidRDefault="00AA1749" w:rsidP="00AA1749">
            <w:pPr>
              <w:jc w:val="both"/>
            </w:pPr>
            <w:r w:rsidRPr="00100A08">
              <w:t xml:space="preserve"> «Организация библиотечного обслуживания населения  Куменского района».</w:t>
            </w:r>
          </w:p>
          <w:p w:rsidR="00AA1749" w:rsidRPr="00100A08" w:rsidRDefault="00AA1749" w:rsidP="00AA1749">
            <w:pPr>
              <w:jc w:val="both"/>
            </w:pPr>
            <w:r w:rsidRPr="00100A08">
              <w:t>- Муниципальная  подпрограмма</w:t>
            </w:r>
          </w:p>
          <w:p w:rsidR="00AA1749" w:rsidRPr="00100A08" w:rsidRDefault="00AA1749" w:rsidP="00AA1749">
            <w:pPr>
              <w:jc w:val="both"/>
            </w:pPr>
            <w:r w:rsidRPr="00100A08">
              <w:t xml:space="preserve">   «Развитие музейного дела в Куменском районе»</w:t>
            </w:r>
          </w:p>
          <w:p w:rsidR="00AA1749" w:rsidRPr="00100A08" w:rsidRDefault="00AA1749" w:rsidP="00AA1749">
            <w:pPr>
              <w:jc w:val="both"/>
            </w:pPr>
            <w:r w:rsidRPr="00100A08">
              <w:t>-Муниципальная подпрограмма «Развитие дополнительного образования в сфере культуры Куменского района»</w:t>
            </w:r>
          </w:p>
        </w:tc>
      </w:tr>
      <w:tr w:rsidR="00AA1749" w:rsidRPr="00100A08" w:rsidTr="00AA1749">
        <w:trPr>
          <w:trHeight w:val="1410"/>
        </w:trPr>
        <w:tc>
          <w:tcPr>
            <w:tcW w:w="3085" w:type="dxa"/>
            <w:tcBorders>
              <w:top w:val="single" w:sz="4" w:space="0" w:color="000000"/>
              <w:left w:val="single" w:sz="4" w:space="0" w:color="000000"/>
              <w:bottom w:val="single" w:sz="4" w:space="0" w:color="000000"/>
              <w:right w:val="single" w:sz="4" w:space="0" w:color="000000"/>
            </w:tcBorders>
          </w:tcPr>
          <w:p w:rsidR="00AA1749" w:rsidRPr="00100A08" w:rsidRDefault="00AA1749" w:rsidP="00AA1749">
            <w:pPr>
              <w:jc w:val="both"/>
            </w:pPr>
            <w:r w:rsidRPr="00100A08">
              <w:t>Цель муниципальной программы</w:t>
            </w:r>
          </w:p>
        </w:tc>
        <w:tc>
          <w:tcPr>
            <w:tcW w:w="6662" w:type="dxa"/>
            <w:tcBorders>
              <w:top w:val="single" w:sz="4" w:space="0" w:color="000000"/>
              <w:left w:val="single" w:sz="4" w:space="0" w:color="000000"/>
              <w:bottom w:val="single" w:sz="4" w:space="0" w:color="000000"/>
              <w:right w:val="single" w:sz="4" w:space="0" w:color="000000"/>
            </w:tcBorders>
          </w:tcPr>
          <w:p w:rsidR="00AA1749" w:rsidRPr="00100A08" w:rsidRDefault="00AA1749" w:rsidP="00AA1749">
            <w:pPr>
              <w:jc w:val="both"/>
            </w:pPr>
            <w:r w:rsidRPr="00100A08">
              <w:t>-сохранение культурного наследия Куменского района, создание условий для обеспечения равного доступа к культурным ценностям жителей района, обеспечение сохранения и пополнения музейных и библиотечных фондов, обеспечение необходимых и достаточных условий для достижения ДШИ современного качества и содержания художественного образования в сфере культуры и искусства и эстетического воспитания.</w:t>
            </w:r>
          </w:p>
        </w:tc>
      </w:tr>
      <w:tr w:rsidR="00AA1749" w:rsidRPr="00100A08" w:rsidTr="00AA1749">
        <w:tc>
          <w:tcPr>
            <w:tcW w:w="3085" w:type="dxa"/>
            <w:tcBorders>
              <w:top w:val="single" w:sz="4" w:space="0" w:color="000000"/>
              <w:left w:val="single" w:sz="4" w:space="0" w:color="000000"/>
              <w:bottom w:val="single" w:sz="4" w:space="0" w:color="000000"/>
              <w:right w:val="single" w:sz="4" w:space="0" w:color="000000"/>
            </w:tcBorders>
          </w:tcPr>
          <w:p w:rsidR="00AA1749" w:rsidRPr="00100A08" w:rsidRDefault="00AA1749" w:rsidP="00AA1749">
            <w:pPr>
              <w:jc w:val="both"/>
            </w:pPr>
            <w:r w:rsidRPr="00100A08">
              <w:t>Задачи муниципальной программы</w:t>
            </w:r>
          </w:p>
        </w:tc>
        <w:tc>
          <w:tcPr>
            <w:tcW w:w="6662" w:type="dxa"/>
            <w:tcBorders>
              <w:top w:val="single" w:sz="4" w:space="0" w:color="000000"/>
              <w:left w:val="single" w:sz="4" w:space="0" w:color="000000"/>
              <w:bottom w:val="single" w:sz="4" w:space="0" w:color="000000"/>
              <w:right w:val="single" w:sz="4" w:space="0" w:color="000000"/>
            </w:tcBorders>
          </w:tcPr>
          <w:p w:rsidR="00AA1749" w:rsidRPr="00100A08" w:rsidRDefault="00AA1749" w:rsidP="00AA1749">
            <w:pPr>
              <w:jc w:val="both"/>
            </w:pPr>
            <w:r w:rsidRPr="00100A08">
              <w:t>- обеспечение сохранности  историко-культурного наследия района;</w:t>
            </w:r>
          </w:p>
          <w:p w:rsidR="00AA1749" w:rsidRPr="00100A08" w:rsidRDefault="00AA1749" w:rsidP="00AA1749">
            <w:pPr>
              <w:jc w:val="both"/>
            </w:pPr>
            <w:r w:rsidRPr="00100A08">
              <w:t>- популяризация учреждений культуры Куменского района среди населения района и за его пределами, популяризация добровольчества в сфере культуры;</w:t>
            </w:r>
          </w:p>
          <w:p w:rsidR="00AA1749" w:rsidRPr="00100A08" w:rsidRDefault="00AA1749" w:rsidP="00AA1749">
            <w:pPr>
              <w:jc w:val="both"/>
            </w:pPr>
            <w:r w:rsidRPr="00100A08">
              <w:t>- повышение уровня профессионального мастерства работников культуры;</w:t>
            </w:r>
          </w:p>
          <w:p w:rsidR="00AA1749" w:rsidRPr="00100A08" w:rsidRDefault="00AA1749" w:rsidP="00AA1749">
            <w:pPr>
              <w:jc w:val="both"/>
            </w:pPr>
            <w:r w:rsidRPr="00100A08">
              <w:t>-совершенствование организации библиотечного обслуживания населения;</w:t>
            </w:r>
          </w:p>
          <w:p w:rsidR="00AA1749" w:rsidRPr="00100A08" w:rsidRDefault="00AA1749" w:rsidP="00AA1749">
            <w:pPr>
              <w:jc w:val="both"/>
            </w:pPr>
            <w:r w:rsidRPr="00100A08">
              <w:t xml:space="preserve">- обеспечение прав граждан  на доступ к музейным ценностям  и к музейно-выставочным фондам; </w:t>
            </w:r>
          </w:p>
          <w:p w:rsidR="00AA1749" w:rsidRPr="00100A08" w:rsidRDefault="00AA1749" w:rsidP="00AA1749">
            <w:pPr>
              <w:jc w:val="both"/>
            </w:pPr>
            <w:r w:rsidRPr="00100A08">
              <w:t>- качественное улучшение экскурсионного обслуживания населения;</w:t>
            </w:r>
          </w:p>
          <w:p w:rsidR="00AA1749" w:rsidRPr="00100A08" w:rsidRDefault="00AA1749" w:rsidP="00AA1749">
            <w:pPr>
              <w:jc w:val="both"/>
            </w:pPr>
            <w:r w:rsidRPr="00100A08">
              <w:t>- повышение качества формирования библиотечного фонда, обеспечение высокого уровня его сохранности;</w:t>
            </w:r>
          </w:p>
          <w:p w:rsidR="00AA1749" w:rsidRPr="00100A08" w:rsidRDefault="00AA1749" w:rsidP="00AA1749">
            <w:pPr>
              <w:jc w:val="both"/>
            </w:pPr>
            <w:r w:rsidRPr="00100A08">
              <w:t>- обеспечение сохранности и пополнения музейных фондов;</w:t>
            </w:r>
          </w:p>
          <w:p w:rsidR="00AA1749" w:rsidRPr="00100A08" w:rsidRDefault="00AA1749" w:rsidP="00AA1749">
            <w:pPr>
              <w:jc w:val="both"/>
            </w:pPr>
            <w:r w:rsidRPr="00100A08">
              <w:t>- методическое обеспечение развития библиотек;</w:t>
            </w:r>
          </w:p>
          <w:p w:rsidR="00AA1749" w:rsidRPr="00100A08" w:rsidRDefault="00AA1749" w:rsidP="00AA1749">
            <w:pPr>
              <w:jc w:val="both"/>
            </w:pPr>
            <w:r w:rsidRPr="00100A08">
              <w:t>- внедрение новых информационных технологий в учетно-хранительную деятельность музея;</w:t>
            </w:r>
          </w:p>
          <w:p w:rsidR="00AA1749" w:rsidRPr="00100A08" w:rsidRDefault="00AA1749" w:rsidP="00AA1749">
            <w:pPr>
              <w:jc w:val="both"/>
            </w:pPr>
            <w:r w:rsidRPr="00100A08">
              <w:t>- формирование библиотечного фонда с учетом потребностей всех социально-возрастных категорий населения.</w:t>
            </w:r>
          </w:p>
          <w:p w:rsidR="00AA1749" w:rsidRPr="00100A08" w:rsidRDefault="00AA1749" w:rsidP="00AA1749">
            <w:pPr>
              <w:jc w:val="both"/>
            </w:pPr>
            <w:r w:rsidRPr="00100A08">
              <w:t xml:space="preserve">-обеспечение расширенного доступа граждан к информационным услугам и ресурсам библиотеки. </w:t>
            </w:r>
          </w:p>
          <w:p w:rsidR="00AA1749" w:rsidRPr="00100A08" w:rsidRDefault="00AA1749" w:rsidP="00AA1749">
            <w:pPr>
              <w:suppressAutoHyphens/>
              <w:jc w:val="both"/>
              <w:rPr>
                <w:lang w:eastAsia="ar-SA"/>
              </w:rPr>
            </w:pPr>
            <w:r w:rsidRPr="00100A08">
              <w:rPr>
                <w:lang w:eastAsia="ar-SA"/>
              </w:rPr>
              <w:t xml:space="preserve">-повышение качества дополнительных образовательных услуг. </w:t>
            </w:r>
          </w:p>
          <w:p w:rsidR="00AA1749" w:rsidRPr="00100A08" w:rsidRDefault="00AA1749" w:rsidP="00AA1749">
            <w:pPr>
              <w:suppressAutoHyphens/>
              <w:jc w:val="both"/>
              <w:rPr>
                <w:lang w:eastAsia="ar-SA"/>
              </w:rPr>
            </w:pPr>
            <w:r w:rsidRPr="00100A08">
              <w:rPr>
                <w:lang w:eastAsia="ar-SA"/>
              </w:rPr>
              <w:t xml:space="preserve">-реализация новых образовательных программ и направлений в учебно-воспитательном процессе. </w:t>
            </w:r>
          </w:p>
          <w:p w:rsidR="00AA1749" w:rsidRPr="00100A08" w:rsidRDefault="00AA1749" w:rsidP="00AA1749">
            <w:pPr>
              <w:suppressAutoHyphens/>
              <w:jc w:val="both"/>
              <w:rPr>
                <w:lang w:eastAsia="ar-SA"/>
              </w:rPr>
            </w:pPr>
            <w:r w:rsidRPr="00100A08">
              <w:rPr>
                <w:lang w:eastAsia="ar-SA"/>
              </w:rPr>
              <w:t xml:space="preserve">-совершенствование профессиональных компетенций и повышение квалификации кадрового состава. </w:t>
            </w:r>
          </w:p>
          <w:p w:rsidR="00AA1749" w:rsidRPr="00100A08" w:rsidRDefault="00AA1749" w:rsidP="00AA1749">
            <w:pPr>
              <w:suppressAutoHyphens/>
              <w:jc w:val="both"/>
              <w:rPr>
                <w:lang w:eastAsia="ar-SA"/>
              </w:rPr>
            </w:pPr>
            <w:r w:rsidRPr="00100A08">
              <w:rPr>
                <w:lang w:eastAsia="ar-SA"/>
              </w:rPr>
              <w:t>-удовлетворение образовательных потребностей граждан в области дополнительного художественного образования, нравственного и эстетического воспитания детей;</w:t>
            </w:r>
          </w:p>
          <w:p w:rsidR="00AA1749" w:rsidRPr="00100A08" w:rsidRDefault="00AA1749" w:rsidP="00AA1749">
            <w:pPr>
              <w:suppressAutoHyphens/>
              <w:jc w:val="both"/>
              <w:rPr>
                <w:lang w:eastAsia="ar-SA"/>
              </w:rPr>
            </w:pPr>
            <w:r w:rsidRPr="00100A08">
              <w:rPr>
                <w:lang w:eastAsia="ar-SA"/>
              </w:rPr>
              <w:t>-содействие творческой деятельности и профессиональному развитию одаренных детей и подростков в различных видах искусства.</w:t>
            </w:r>
          </w:p>
          <w:p w:rsidR="00AA1749" w:rsidRPr="00100A08" w:rsidRDefault="00AA1749" w:rsidP="00AA1749">
            <w:pPr>
              <w:suppressAutoHyphens/>
              <w:jc w:val="both"/>
              <w:rPr>
                <w:lang w:eastAsia="ar-SA"/>
              </w:rPr>
            </w:pPr>
            <w:r w:rsidRPr="00100A08">
              <w:rPr>
                <w:lang w:eastAsia="ar-SA"/>
              </w:rPr>
              <w:t>-укрепление материально-технического обеспечения деятельности ДШИ и ее ресурсного потенциала современным оборудованием, включая качественное обновление информационного сопровождения образовательного процесса.</w:t>
            </w:r>
          </w:p>
          <w:p w:rsidR="00AA1749" w:rsidRPr="00100A08" w:rsidRDefault="00AA1749" w:rsidP="00AA1749">
            <w:pPr>
              <w:suppressAutoHyphens/>
              <w:jc w:val="both"/>
              <w:rPr>
                <w:lang w:eastAsia="ar-SA"/>
              </w:rPr>
            </w:pPr>
            <w:r w:rsidRPr="00100A08">
              <w:rPr>
                <w:lang w:eastAsia="ar-SA"/>
              </w:rPr>
              <w:lastRenderedPageBreak/>
              <w:t>-внедрение продуктивных образовательных, педагогических, организационных технологий для повышения качества образования и конкурентоспособности ДШИ.</w:t>
            </w:r>
          </w:p>
          <w:p w:rsidR="00AA1749" w:rsidRPr="00100A08" w:rsidRDefault="00AA1749" w:rsidP="00AA1749">
            <w:pPr>
              <w:suppressAutoHyphens/>
              <w:jc w:val="both"/>
              <w:rPr>
                <w:lang w:eastAsia="ar-SA"/>
              </w:rPr>
            </w:pPr>
            <w:r w:rsidRPr="00100A08">
              <w:rPr>
                <w:lang w:eastAsia="ar-SA"/>
              </w:rPr>
              <w:t>-развитие практики социального партнерства ДШИ со средними и высшими учебными заведениями, учреждениями в сфере образования, культуры и искусства, направленного на успешную социализацию и профессиональную ориентацию, на расширение возможностей для организации творческой деятельности обучающихся;</w:t>
            </w:r>
          </w:p>
          <w:p w:rsidR="00AA1749" w:rsidRPr="00100A08" w:rsidRDefault="00AA1749" w:rsidP="00AA1749">
            <w:pPr>
              <w:suppressAutoHyphens/>
              <w:jc w:val="both"/>
              <w:rPr>
                <w:lang w:eastAsia="ar-SA"/>
              </w:rPr>
            </w:pPr>
            <w:r w:rsidRPr="00100A08">
              <w:rPr>
                <w:lang w:eastAsia="ar-SA"/>
              </w:rPr>
              <w:t>-информатизация учебного процесса</w:t>
            </w:r>
          </w:p>
        </w:tc>
      </w:tr>
      <w:tr w:rsidR="00AA1749" w:rsidRPr="00100A08" w:rsidTr="00AA1749">
        <w:tc>
          <w:tcPr>
            <w:tcW w:w="3085" w:type="dxa"/>
            <w:tcBorders>
              <w:top w:val="single" w:sz="4" w:space="0" w:color="000000"/>
              <w:left w:val="single" w:sz="4" w:space="0" w:color="000000"/>
              <w:bottom w:val="single" w:sz="4" w:space="0" w:color="000000"/>
              <w:right w:val="single" w:sz="4" w:space="0" w:color="000000"/>
            </w:tcBorders>
          </w:tcPr>
          <w:p w:rsidR="00AA1749" w:rsidRPr="00100A08" w:rsidRDefault="00AA1749" w:rsidP="00AA1749">
            <w:pPr>
              <w:jc w:val="both"/>
            </w:pPr>
            <w:r w:rsidRPr="00100A08">
              <w:lastRenderedPageBreak/>
              <w:t>Целевые показатели эффективности реализации муниципальной программы</w:t>
            </w:r>
          </w:p>
        </w:tc>
        <w:tc>
          <w:tcPr>
            <w:tcW w:w="6662" w:type="dxa"/>
            <w:tcBorders>
              <w:top w:val="single" w:sz="4" w:space="0" w:color="000000"/>
              <w:left w:val="single" w:sz="4" w:space="0" w:color="000000"/>
              <w:bottom w:val="single" w:sz="4" w:space="0" w:color="000000"/>
              <w:right w:val="single" w:sz="4" w:space="0" w:color="000000"/>
            </w:tcBorders>
          </w:tcPr>
          <w:p w:rsidR="00AA1749" w:rsidRPr="00100A08" w:rsidRDefault="00AA1749" w:rsidP="00AA1749">
            <w:r w:rsidRPr="00100A08">
              <w:t>- численность участников культурно-досуговых мероприятий, человек;</w:t>
            </w:r>
          </w:p>
          <w:p w:rsidR="00AA1749" w:rsidRPr="00100A08" w:rsidRDefault="00AA1749" w:rsidP="00AA1749">
            <w:r w:rsidRPr="00100A08">
              <w:t>- количество выступлений творческих коллективов Куменского района на зональных, областных и всероссийских конкурсах, фестивалях и т.п., единиц;</w:t>
            </w:r>
          </w:p>
          <w:p w:rsidR="00AA1749" w:rsidRPr="00100A08" w:rsidRDefault="00AA1749" w:rsidP="00AA1749">
            <w:pPr>
              <w:jc w:val="both"/>
            </w:pPr>
            <w:r w:rsidRPr="00100A08">
              <w:t>- уровень удовлетворенности жителей Куменского района качеством предоставления муниципальных услуг в сфере культуры, %;</w:t>
            </w:r>
          </w:p>
          <w:p w:rsidR="00AA1749" w:rsidRPr="00100A08" w:rsidRDefault="00AA1749" w:rsidP="00AA1749">
            <w:pPr>
              <w:shd w:val="clear" w:color="auto" w:fill="FFFFFF"/>
              <w:ind w:firstLine="34"/>
            </w:pPr>
            <w:r w:rsidRPr="00100A08">
              <w:t>- участие в курсах повышения квалификации, творческих лабораториях, семинарах и т.п.,единиц;</w:t>
            </w:r>
          </w:p>
          <w:p w:rsidR="00AA1749" w:rsidRPr="00100A08" w:rsidRDefault="00AA1749" w:rsidP="00AA1749">
            <w:pPr>
              <w:shd w:val="clear" w:color="auto" w:fill="FFFFFF"/>
              <w:jc w:val="both"/>
            </w:pPr>
            <w:r w:rsidRPr="00100A08">
              <w:t>-  количество единиц общего фонда музея, единиц;</w:t>
            </w:r>
          </w:p>
          <w:p w:rsidR="00AA1749" w:rsidRPr="00100A08" w:rsidRDefault="00AA1749" w:rsidP="00AA1749">
            <w:pPr>
              <w:shd w:val="clear" w:color="auto" w:fill="FFFFFF"/>
              <w:jc w:val="both"/>
            </w:pPr>
            <w:r w:rsidRPr="00100A08">
              <w:t>- количество единиц основного фонда музея, единиц;</w:t>
            </w:r>
          </w:p>
          <w:p w:rsidR="00AA1749" w:rsidRPr="00100A08" w:rsidRDefault="00AA1749" w:rsidP="00AA1749">
            <w:pPr>
              <w:shd w:val="clear" w:color="auto" w:fill="FFFFFF"/>
              <w:jc w:val="both"/>
            </w:pPr>
            <w:r w:rsidRPr="00100A08">
              <w:t>-количество единиц научно-вспомогательного фонда музея, единиц;</w:t>
            </w:r>
          </w:p>
          <w:p w:rsidR="00AA1749" w:rsidRPr="00100A08" w:rsidRDefault="00AA1749" w:rsidP="00AA1749">
            <w:pPr>
              <w:shd w:val="clear" w:color="auto" w:fill="FFFFFF"/>
              <w:jc w:val="both"/>
            </w:pPr>
            <w:r w:rsidRPr="00100A08">
              <w:t>- количество выставочных проектов  музея, единиц;</w:t>
            </w:r>
          </w:p>
          <w:p w:rsidR="00AA1749" w:rsidRPr="00100A08" w:rsidRDefault="00AA1749" w:rsidP="00AA1749">
            <w:pPr>
              <w:shd w:val="clear" w:color="auto" w:fill="FFFFFF"/>
              <w:jc w:val="both"/>
            </w:pPr>
            <w:r w:rsidRPr="00100A08">
              <w:t>-  посещаемость музейного учреждения, человек, человек;</w:t>
            </w:r>
          </w:p>
          <w:p w:rsidR="00AA1749" w:rsidRPr="00100A08" w:rsidRDefault="00AA1749" w:rsidP="00AA1749">
            <w:pPr>
              <w:shd w:val="clear" w:color="auto" w:fill="FFFFFF"/>
            </w:pPr>
            <w:r w:rsidRPr="00100A08">
              <w:t>- создание и функционирование  сайта музея, %;</w:t>
            </w:r>
          </w:p>
          <w:p w:rsidR="00AA1749" w:rsidRPr="00100A08" w:rsidRDefault="00AA1749" w:rsidP="00AA1749">
            <w:pPr>
              <w:shd w:val="clear" w:color="auto" w:fill="FFFFFF"/>
              <w:ind w:firstLine="34"/>
              <w:jc w:val="both"/>
              <w:rPr>
                <w:color w:val="000000"/>
              </w:rPr>
            </w:pPr>
            <w:r w:rsidRPr="00100A08">
              <w:rPr>
                <w:color w:val="000000"/>
              </w:rPr>
              <w:t>-  число зарегистрированных пользователей библиотеки, единиц;</w:t>
            </w:r>
          </w:p>
          <w:p w:rsidR="00AA1749" w:rsidRPr="00100A08" w:rsidRDefault="00AA1749" w:rsidP="00AA1749">
            <w:pPr>
              <w:shd w:val="clear" w:color="auto" w:fill="FFFFFF"/>
              <w:ind w:firstLine="34"/>
              <w:jc w:val="both"/>
              <w:rPr>
                <w:color w:val="000000"/>
              </w:rPr>
            </w:pPr>
            <w:r w:rsidRPr="00100A08">
              <w:rPr>
                <w:color w:val="000000"/>
              </w:rPr>
              <w:t>- количество выданных библиотечных документов, единиц;</w:t>
            </w:r>
          </w:p>
          <w:p w:rsidR="00AA1749" w:rsidRPr="00100A08" w:rsidRDefault="00AA1749" w:rsidP="00AA1749">
            <w:pPr>
              <w:shd w:val="clear" w:color="auto" w:fill="FFFFFF"/>
              <w:ind w:firstLine="34"/>
              <w:jc w:val="both"/>
              <w:rPr>
                <w:color w:val="000000"/>
              </w:rPr>
            </w:pPr>
            <w:r w:rsidRPr="00100A08">
              <w:rPr>
                <w:color w:val="000000"/>
              </w:rPr>
              <w:t>-  количество библиографических записей в сводном электронном каталоге библиотек Куменского района, единиц;</w:t>
            </w:r>
          </w:p>
          <w:p w:rsidR="00AA1749" w:rsidRPr="00100A08" w:rsidRDefault="00AA1749" w:rsidP="00AA1749">
            <w:pPr>
              <w:shd w:val="clear" w:color="auto" w:fill="FFFFFF"/>
              <w:ind w:firstLine="34"/>
              <w:jc w:val="both"/>
              <w:rPr>
                <w:color w:val="000000"/>
              </w:rPr>
            </w:pPr>
            <w:r w:rsidRPr="00100A08">
              <w:rPr>
                <w:color w:val="000000"/>
              </w:rPr>
              <w:t>- охват библиотечным обслуживанием, %;</w:t>
            </w:r>
          </w:p>
          <w:p w:rsidR="00AA1749" w:rsidRPr="00100A08" w:rsidRDefault="00AA1749" w:rsidP="00AA1749">
            <w:pPr>
              <w:shd w:val="clear" w:color="auto" w:fill="FFFFFF"/>
              <w:ind w:firstLine="34"/>
              <w:jc w:val="both"/>
              <w:rPr>
                <w:color w:val="000000"/>
              </w:rPr>
            </w:pPr>
            <w:r w:rsidRPr="00100A08">
              <w:rPr>
                <w:color w:val="000000"/>
              </w:rPr>
              <w:t>- обращаемость книжного фонда, единиц;</w:t>
            </w:r>
          </w:p>
          <w:p w:rsidR="00AA1749" w:rsidRPr="00100A08" w:rsidRDefault="00AA1749" w:rsidP="00AA1749">
            <w:pPr>
              <w:shd w:val="clear" w:color="auto" w:fill="FFFFFF"/>
              <w:ind w:firstLine="34"/>
              <w:jc w:val="both"/>
              <w:rPr>
                <w:color w:val="000000"/>
              </w:rPr>
            </w:pPr>
            <w:r w:rsidRPr="00100A08">
              <w:rPr>
                <w:color w:val="000000"/>
              </w:rPr>
              <w:t>- обновляемость библиотечного фонда, %;</w:t>
            </w:r>
          </w:p>
          <w:p w:rsidR="00AA1749" w:rsidRPr="00100A08" w:rsidRDefault="00AA1749" w:rsidP="00AA1749">
            <w:pPr>
              <w:shd w:val="clear" w:color="auto" w:fill="FFFFFF"/>
              <w:ind w:firstLine="34"/>
              <w:jc w:val="both"/>
              <w:rPr>
                <w:color w:val="000000"/>
              </w:rPr>
            </w:pPr>
            <w:r w:rsidRPr="00100A08">
              <w:rPr>
                <w:color w:val="000000"/>
              </w:rPr>
              <w:t>- количество посещений библиотеки, человек;</w:t>
            </w:r>
          </w:p>
          <w:p w:rsidR="00AA1749" w:rsidRPr="00100A08" w:rsidRDefault="00AA1749" w:rsidP="00AA1749">
            <w:pPr>
              <w:shd w:val="clear" w:color="auto" w:fill="FFFFFF"/>
              <w:ind w:firstLine="34"/>
              <w:jc w:val="both"/>
              <w:rPr>
                <w:color w:val="000000"/>
              </w:rPr>
            </w:pPr>
            <w:r w:rsidRPr="00100A08">
              <w:rPr>
                <w:color w:val="000000"/>
              </w:rPr>
              <w:t>-организация посещений учреждений культуры по отношению к 2010 году, %;</w:t>
            </w:r>
          </w:p>
          <w:p w:rsidR="00AA1749" w:rsidRPr="00100A08" w:rsidRDefault="00AA1749" w:rsidP="00AA1749">
            <w:pPr>
              <w:shd w:val="clear" w:color="auto" w:fill="FFFFFF"/>
              <w:ind w:firstLine="34"/>
              <w:jc w:val="both"/>
              <w:rPr>
                <w:color w:val="000000"/>
              </w:rPr>
            </w:pPr>
            <w:r w:rsidRPr="00100A08">
              <w:rPr>
                <w:color w:val="000000"/>
              </w:rPr>
              <w:t>-объем электронного каталога, доступного в сети интернет, единиц;</w:t>
            </w:r>
          </w:p>
          <w:p w:rsidR="00AA1749" w:rsidRPr="00100A08" w:rsidRDefault="00AA1749" w:rsidP="00AA1749">
            <w:pPr>
              <w:widowControl w:val="0"/>
              <w:suppressAutoHyphens/>
              <w:autoSpaceDE w:val="0"/>
              <w:ind w:left="33"/>
              <w:jc w:val="both"/>
              <w:rPr>
                <w:rFonts w:eastAsia="Calibri"/>
                <w:lang w:eastAsia="ar-SA"/>
              </w:rPr>
            </w:pPr>
            <w:r w:rsidRPr="00100A08">
              <w:rPr>
                <w:rFonts w:eastAsia="Calibri"/>
                <w:lang w:eastAsia="ar-SA"/>
              </w:rPr>
              <w:t>-доля детей в возрасте от 5 до 18 лет,  обучающихся  по дополнительным  образовательным  программам  (ДОП) в области искусств (предпрофессиональным и общеразвивающим), от общего количества детей данного возраста в районе, %</w:t>
            </w:r>
          </w:p>
          <w:p w:rsidR="00AA1749" w:rsidRPr="00100A08" w:rsidRDefault="00AA1749" w:rsidP="00AA1749">
            <w:pPr>
              <w:widowControl w:val="0"/>
              <w:suppressAutoHyphens/>
              <w:autoSpaceDE w:val="0"/>
              <w:ind w:left="33"/>
              <w:jc w:val="both"/>
              <w:rPr>
                <w:rFonts w:eastAsia="Calibri"/>
                <w:lang w:eastAsia="ar-SA"/>
              </w:rPr>
            </w:pPr>
            <w:r w:rsidRPr="00100A08">
              <w:rPr>
                <w:rFonts w:eastAsia="Calibri"/>
                <w:lang w:eastAsia="ar-SA"/>
              </w:rPr>
              <w:t>-доля детей в возрасте от 7 до 15 лет включительно, обучающихся по предпрофессиональным образовательным программам (ПОП) в области искусств, от общего количества детей данного возраста в районе,%</w:t>
            </w:r>
          </w:p>
          <w:p w:rsidR="00AA1749" w:rsidRPr="00100A08" w:rsidRDefault="00AA1749" w:rsidP="00AA1749">
            <w:pPr>
              <w:widowControl w:val="0"/>
              <w:suppressAutoHyphens/>
              <w:autoSpaceDE w:val="0"/>
              <w:ind w:left="33"/>
              <w:jc w:val="both"/>
              <w:rPr>
                <w:rFonts w:eastAsia="Calibri"/>
                <w:color w:val="000000"/>
                <w:lang w:eastAsia="ar-SA"/>
              </w:rPr>
            </w:pPr>
            <w:r w:rsidRPr="00100A08">
              <w:rPr>
                <w:rFonts w:eastAsia="Calibri"/>
                <w:lang w:eastAsia="ar-SA"/>
              </w:rPr>
              <w:t>-с</w:t>
            </w:r>
            <w:r w:rsidRPr="00100A08">
              <w:rPr>
                <w:rFonts w:eastAsia="Calibri"/>
                <w:color w:val="000000"/>
                <w:lang w:eastAsia="ar-SA"/>
              </w:rPr>
              <w:t>охранность контингента обучающихся по ДОП в области искусств, %</w:t>
            </w:r>
          </w:p>
          <w:p w:rsidR="00AA1749" w:rsidRPr="00100A08" w:rsidRDefault="00AA1749" w:rsidP="00AA1749">
            <w:pPr>
              <w:widowControl w:val="0"/>
              <w:suppressAutoHyphens/>
              <w:autoSpaceDE w:val="0"/>
              <w:ind w:left="33"/>
              <w:jc w:val="both"/>
              <w:rPr>
                <w:rFonts w:eastAsia="Calibri"/>
                <w:color w:val="000000"/>
                <w:lang w:eastAsia="ar-SA"/>
              </w:rPr>
            </w:pPr>
            <w:r w:rsidRPr="00100A08">
              <w:rPr>
                <w:rFonts w:eastAsia="Calibri"/>
                <w:color w:val="000000"/>
                <w:lang w:eastAsia="ar-SA"/>
              </w:rPr>
              <w:t>-д</w:t>
            </w:r>
            <w:r w:rsidRPr="00100A08">
              <w:rPr>
                <w:rFonts w:eastAsia="Calibri"/>
                <w:lang w:eastAsia="ar-SA"/>
              </w:rPr>
              <w:t>оля детей, обучающихся в ДШИ, привлекаемых к участию в различных творческих мероприятиях, в том числе проводимых непосредственно в ДШИ (мастер-классы, творческие встречи, концерты, выставки, театрализованные представления и т.д.), от общего числа детей, обучающихся в ДШИ, %</w:t>
            </w:r>
          </w:p>
          <w:p w:rsidR="00AA1749" w:rsidRPr="00100A08" w:rsidRDefault="00AA1749" w:rsidP="00AA1749">
            <w:pPr>
              <w:widowControl w:val="0"/>
              <w:suppressAutoHyphens/>
              <w:autoSpaceDE w:val="0"/>
              <w:ind w:left="33"/>
              <w:jc w:val="both"/>
              <w:rPr>
                <w:rFonts w:eastAsia="Calibri"/>
                <w:color w:val="000000"/>
                <w:lang w:eastAsia="ar-SA"/>
              </w:rPr>
            </w:pPr>
            <w:r w:rsidRPr="00100A08">
              <w:rPr>
                <w:rFonts w:eastAsia="Calibri"/>
                <w:color w:val="000000"/>
                <w:lang w:eastAsia="ar-SA"/>
              </w:rPr>
              <w:t>-к</w:t>
            </w:r>
            <w:r w:rsidRPr="00100A08">
              <w:rPr>
                <w:rFonts w:eastAsia="Calibri"/>
                <w:lang w:eastAsia="ar-SA"/>
              </w:rPr>
              <w:t>оличество творческих и просветительских мероприятий (фестивалей, конкурсов, концертов, выставок, постановок, публичных лекций, творческих встреч), проводимых ДШИ на базе других учреждений, в том числе общеобразовательных школ и учреждений социальной направленности , единиц</w:t>
            </w:r>
          </w:p>
          <w:p w:rsidR="00AA1749" w:rsidRPr="00100A08" w:rsidRDefault="00AA1749" w:rsidP="00AA1749">
            <w:pPr>
              <w:widowControl w:val="0"/>
              <w:suppressAutoHyphens/>
              <w:autoSpaceDE w:val="0"/>
              <w:ind w:left="33"/>
              <w:jc w:val="both"/>
              <w:rPr>
                <w:rFonts w:eastAsia="Calibri"/>
                <w:lang w:eastAsia="ar-SA"/>
              </w:rPr>
            </w:pPr>
            <w:r w:rsidRPr="00100A08">
              <w:rPr>
                <w:rFonts w:eastAsia="Calibri"/>
                <w:color w:val="000000"/>
                <w:lang w:eastAsia="ar-SA"/>
              </w:rPr>
              <w:t>-к</w:t>
            </w:r>
            <w:r w:rsidRPr="00100A08">
              <w:rPr>
                <w:rFonts w:eastAsia="Calibri"/>
                <w:lang w:eastAsia="ar-SA"/>
              </w:rPr>
              <w:t>оличество  преподавателей, прошедших обучение по дополнительным профессиональным программам (программам повышения квалификации или переподготовки, в том числе направленным на работу с инвалидами и лицами с ОВЗ), в образовательных организациях, реализующих основные профессиональные образовательные программы в области искусств соответствующего профиля (в отчетном году), человек</w:t>
            </w:r>
          </w:p>
          <w:p w:rsidR="00AA1749" w:rsidRPr="00100A08" w:rsidRDefault="00AA1749" w:rsidP="00AA1749">
            <w:pPr>
              <w:widowControl w:val="0"/>
              <w:suppressAutoHyphens/>
              <w:autoSpaceDE w:val="0"/>
              <w:ind w:left="33"/>
              <w:jc w:val="both"/>
              <w:rPr>
                <w:rFonts w:eastAsia="Calibri"/>
                <w:lang w:eastAsia="ar-SA"/>
              </w:rPr>
            </w:pPr>
            <w:r w:rsidRPr="00100A08">
              <w:rPr>
                <w:rFonts w:eastAsia="Calibri"/>
                <w:lang w:eastAsia="ar-SA"/>
              </w:rPr>
              <w:t xml:space="preserve">-доля выпускников ДШИ, завершивших освоение ДОП в области искусств и поступивших в профессиональные образовательные организации или образовательные организации высшего образования на профильные образовательные программы, от общего числа выпускников ДШИ, завершивших обучение по дополнительным предпрофессиональным </w:t>
            </w:r>
            <w:r w:rsidRPr="00100A08">
              <w:rPr>
                <w:rFonts w:eastAsia="Calibri"/>
                <w:lang w:eastAsia="ar-SA"/>
              </w:rPr>
              <w:lastRenderedPageBreak/>
              <w:t>программам в отчетном году, %</w:t>
            </w:r>
          </w:p>
          <w:p w:rsidR="00AA1749" w:rsidRPr="00100A08" w:rsidRDefault="00AA1749" w:rsidP="00AA1749">
            <w:pPr>
              <w:widowControl w:val="0"/>
              <w:suppressAutoHyphens/>
              <w:autoSpaceDE w:val="0"/>
              <w:ind w:left="33"/>
              <w:jc w:val="both"/>
              <w:rPr>
                <w:rFonts w:eastAsia="Calibri"/>
                <w:lang w:eastAsia="ar-SA"/>
              </w:rPr>
            </w:pPr>
            <w:r w:rsidRPr="00100A08">
              <w:rPr>
                <w:rFonts w:eastAsia="Calibri"/>
                <w:lang w:eastAsia="ar-SA"/>
              </w:rPr>
              <w:t>-доля родителей (законных представителей), удовлетворённых условиями и качеством предоставления образовательных услуг, %</w:t>
            </w:r>
          </w:p>
          <w:p w:rsidR="00AA1749" w:rsidRPr="00100A08" w:rsidRDefault="00AA1749" w:rsidP="00AA1749">
            <w:pPr>
              <w:widowControl w:val="0"/>
              <w:suppressAutoHyphens/>
              <w:autoSpaceDE w:val="0"/>
              <w:ind w:left="33"/>
              <w:jc w:val="both"/>
              <w:rPr>
                <w:rFonts w:eastAsia="Calibri"/>
                <w:lang w:eastAsia="ar-SA"/>
              </w:rPr>
            </w:pPr>
            <w:r w:rsidRPr="00100A08">
              <w:rPr>
                <w:rFonts w:eastAsia="Calibri"/>
                <w:lang w:eastAsia="ar-SA"/>
              </w:rPr>
              <w:t>-наличие собственного Интернет сайта учреждения и обеспечение его поддержки в актуальном состоянии, %</w:t>
            </w:r>
          </w:p>
          <w:p w:rsidR="00AA1749" w:rsidRPr="00100A08" w:rsidRDefault="00AA1749" w:rsidP="00AA1749">
            <w:pPr>
              <w:shd w:val="clear" w:color="auto" w:fill="FFFFFF"/>
              <w:ind w:firstLine="34"/>
              <w:jc w:val="both"/>
              <w:rPr>
                <w:color w:val="000000"/>
              </w:rPr>
            </w:pPr>
            <w:r w:rsidRPr="00100A08">
              <w:rPr>
                <w:lang w:eastAsia="ar-SA"/>
              </w:rPr>
              <w:t>-доля оснащенности ДШИ новым оборудованием, техническими средствами, уникальными установками, учебной литературой (%)</w:t>
            </w:r>
          </w:p>
        </w:tc>
      </w:tr>
      <w:tr w:rsidR="00AA1749" w:rsidRPr="00100A08" w:rsidTr="00AA1749">
        <w:tc>
          <w:tcPr>
            <w:tcW w:w="3085" w:type="dxa"/>
            <w:tcBorders>
              <w:top w:val="single" w:sz="4" w:space="0" w:color="000000"/>
              <w:left w:val="single" w:sz="4" w:space="0" w:color="000000"/>
              <w:bottom w:val="single" w:sz="4" w:space="0" w:color="000000"/>
              <w:right w:val="single" w:sz="4" w:space="0" w:color="000000"/>
            </w:tcBorders>
          </w:tcPr>
          <w:p w:rsidR="00AA1749" w:rsidRPr="00100A08" w:rsidRDefault="00AA1749" w:rsidP="00AA1749">
            <w:pPr>
              <w:jc w:val="both"/>
            </w:pPr>
            <w:r w:rsidRPr="00100A08">
              <w:lastRenderedPageBreak/>
              <w:t>Этапы и сроки реализации муниципальной программы</w:t>
            </w:r>
          </w:p>
        </w:tc>
        <w:tc>
          <w:tcPr>
            <w:tcW w:w="6662" w:type="dxa"/>
            <w:tcBorders>
              <w:top w:val="single" w:sz="4" w:space="0" w:color="000000"/>
              <w:left w:val="single" w:sz="4" w:space="0" w:color="000000"/>
              <w:bottom w:val="single" w:sz="4" w:space="0" w:color="000000"/>
              <w:right w:val="single" w:sz="4" w:space="0" w:color="000000"/>
            </w:tcBorders>
          </w:tcPr>
          <w:p w:rsidR="00AA1749" w:rsidRPr="00100A08" w:rsidRDefault="00AA1749" w:rsidP="00AA1749">
            <w:pPr>
              <w:jc w:val="both"/>
            </w:pPr>
            <w:r w:rsidRPr="00100A08">
              <w:t>2023-2030 годы, выделение этапов не предусмотрено</w:t>
            </w:r>
          </w:p>
        </w:tc>
      </w:tr>
      <w:tr w:rsidR="00AA1749" w:rsidRPr="00100A08" w:rsidTr="00AA1749">
        <w:tc>
          <w:tcPr>
            <w:tcW w:w="3085" w:type="dxa"/>
            <w:tcBorders>
              <w:top w:val="single" w:sz="4" w:space="0" w:color="000000"/>
              <w:left w:val="single" w:sz="4" w:space="0" w:color="000000"/>
              <w:bottom w:val="single" w:sz="4" w:space="0" w:color="000000"/>
              <w:right w:val="single" w:sz="4" w:space="0" w:color="000000"/>
            </w:tcBorders>
          </w:tcPr>
          <w:p w:rsidR="00AA1749" w:rsidRPr="00100A08" w:rsidRDefault="00AA1749" w:rsidP="00AA1749">
            <w:pPr>
              <w:jc w:val="both"/>
            </w:pPr>
            <w:r w:rsidRPr="00100A08">
              <w:t>Объемы ассигнований муниципальной программы</w:t>
            </w:r>
          </w:p>
          <w:p w:rsidR="00AA1749" w:rsidRPr="00100A08" w:rsidRDefault="00AA1749" w:rsidP="00AA1749">
            <w:pPr>
              <w:jc w:val="both"/>
            </w:pPr>
          </w:p>
        </w:tc>
        <w:tc>
          <w:tcPr>
            <w:tcW w:w="6662" w:type="dxa"/>
            <w:tcBorders>
              <w:top w:val="single" w:sz="4" w:space="0" w:color="000000"/>
              <w:left w:val="single" w:sz="4" w:space="0" w:color="000000"/>
              <w:bottom w:val="single" w:sz="4" w:space="0" w:color="000000"/>
              <w:right w:val="single" w:sz="4" w:space="0" w:color="000000"/>
            </w:tcBorders>
          </w:tcPr>
          <w:p w:rsidR="00AA1749" w:rsidRPr="00100A08" w:rsidRDefault="00AA1749" w:rsidP="00AA1749">
            <w:pPr>
              <w:jc w:val="both"/>
            </w:pPr>
            <w:r w:rsidRPr="00100A08">
              <w:t xml:space="preserve">Общий бюджет финансирования </w:t>
            </w:r>
            <w:r w:rsidRPr="00100A08">
              <w:rPr>
                <w:b/>
              </w:rPr>
              <w:t>185823,0</w:t>
            </w:r>
            <w:r w:rsidRPr="00100A08">
              <w:t xml:space="preserve">  тыс. рублей, в том числе: областной бюджет</w:t>
            </w:r>
            <w:r w:rsidRPr="00100A08">
              <w:rPr>
                <w:b/>
              </w:rPr>
              <w:t>: 104603,0</w:t>
            </w:r>
            <w:r w:rsidRPr="00100A08">
              <w:t xml:space="preserve"> тыс. рублей,  районный бюджет </w:t>
            </w:r>
            <w:r w:rsidRPr="00100A08">
              <w:rPr>
                <w:b/>
              </w:rPr>
              <w:t>81220,0</w:t>
            </w:r>
            <w:r w:rsidRPr="00100A08">
              <w:t xml:space="preserve"> тыс. рублей.</w:t>
            </w:r>
          </w:p>
          <w:p w:rsidR="00AA1749" w:rsidRPr="00100A08" w:rsidRDefault="00AA1749" w:rsidP="00AA1749">
            <w:pPr>
              <w:jc w:val="both"/>
            </w:pPr>
            <w:r w:rsidRPr="00100A08">
              <w:t>в том числе по годам:</w:t>
            </w:r>
          </w:p>
          <w:p w:rsidR="00AA1749" w:rsidRPr="00100A08" w:rsidRDefault="00AA1749" w:rsidP="00AA1749">
            <w:pPr>
              <w:jc w:val="both"/>
            </w:pPr>
            <w:r w:rsidRPr="00100A08">
              <w:t>2023 г –  21533,0 тыс. рублей</w:t>
            </w:r>
          </w:p>
          <w:p w:rsidR="00AA1749" w:rsidRPr="00100A08" w:rsidRDefault="00AA1749" w:rsidP="00AA1749">
            <w:pPr>
              <w:jc w:val="both"/>
            </w:pPr>
            <w:r w:rsidRPr="00100A08">
              <w:t>2024 г –  22120,0 тыс. рублей</w:t>
            </w:r>
          </w:p>
          <w:p w:rsidR="00AA1749" w:rsidRPr="00100A08" w:rsidRDefault="00AA1749" w:rsidP="00AA1749">
            <w:pPr>
              <w:jc w:val="both"/>
            </w:pPr>
            <w:r w:rsidRPr="00100A08">
              <w:t>2025 г –  22570,0 тыс. рублей</w:t>
            </w:r>
          </w:p>
          <w:p w:rsidR="00AA1749" w:rsidRPr="00100A08" w:rsidRDefault="00AA1749" w:rsidP="00AA1749">
            <w:pPr>
              <w:jc w:val="both"/>
            </w:pPr>
            <w:r w:rsidRPr="00100A08">
              <w:t>2026 г –  23020,0 тыс. рублей</w:t>
            </w:r>
          </w:p>
          <w:p w:rsidR="00AA1749" w:rsidRPr="00100A08" w:rsidRDefault="00AA1749" w:rsidP="00AA1749">
            <w:pPr>
              <w:jc w:val="both"/>
            </w:pPr>
            <w:r w:rsidRPr="00100A08">
              <w:t>2027 г –  23470,0 тыс. рублей</w:t>
            </w:r>
          </w:p>
          <w:p w:rsidR="00AA1749" w:rsidRPr="00100A08" w:rsidRDefault="00AA1749" w:rsidP="00AA1749">
            <w:pPr>
              <w:jc w:val="both"/>
            </w:pPr>
            <w:r w:rsidRPr="00100A08">
              <w:t>2028 г –  23920,0 тыс. рублей</w:t>
            </w:r>
          </w:p>
          <w:p w:rsidR="00AA1749" w:rsidRPr="00100A08" w:rsidRDefault="00AA1749" w:rsidP="00AA1749">
            <w:pPr>
              <w:jc w:val="both"/>
            </w:pPr>
            <w:r w:rsidRPr="00100A08">
              <w:t>2029 г –  24370,0 тыс. рублей</w:t>
            </w:r>
          </w:p>
          <w:p w:rsidR="00AA1749" w:rsidRPr="00100A08" w:rsidRDefault="00AA1749" w:rsidP="00AA1749">
            <w:pPr>
              <w:jc w:val="both"/>
              <w:rPr>
                <w:highlight w:val="yellow"/>
              </w:rPr>
            </w:pPr>
            <w:r w:rsidRPr="00100A08">
              <w:t>2030 г –  24820,0 тыс. рублей</w:t>
            </w:r>
          </w:p>
        </w:tc>
      </w:tr>
      <w:tr w:rsidR="00AA1749" w:rsidRPr="00100A08" w:rsidTr="00AA1749">
        <w:tc>
          <w:tcPr>
            <w:tcW w:w="3085" w:type="dxa"/>
            <w:tcBorders>
              <w:top w:val="single" w:sz="4" w:space="0" w:color="000000"/>
              <w:left w:val="single" w:sz="4" w:space="0" w:color="000000"/>
              <w:bottom w:val="single" w:sz="4" w:space="0" w:color="000000"/>
              <w:right w:val="single" w:sz="4" w:space="0" w:color="000000"/>
            </w:tcBorders>
          </w:tcPr>
          <w:p w:rsidR="00AA1749" w:rsidRPr="00100A08" w:rsidRDefault="00AA1749" w:rsidP="00AA1749">
            <w:pPr>
              <w:jc w:val="both"/>
            </w:pPr>
            <w:r w:rsidRPr="00100A08">
              <w:t>Ожидаемые конечные результаты реализации муниципальной программы</w:t>
            </w:r>
          </w:p>
        </w:tc>
        <w:tc>
          <w:tcPr>
            <w:tcW w:w="6662" w:type="dxa"/>
            <w:tcBorders>
              <w:top w:val="single" w:sz="4" w:space="0" w:color="000000"/>
              <w:left w:val="single" w:sz="4" w:space="0" w:color="000000"/>
              <w:bottom w:val="single" w:sz="4" w:space="0" w:color="000000"/>
              <w:right w:val="single" w:sz="4" w:space="0" w:color="000000"/>
            </w:tcBorders>
          </w:tcPr>
          <w:p w:rsidR="00AA1749" w:rsidRPr="00100A08" w:rsidRDefault="00AA1749" w:rsidP="00AA1749">
            <w:r w:rsidRPr="00100A08">
              <w:t xml:space="preserve">- участие в </w:t>
            </w:r>
            <w:r w:rsidRPr="00100A08">
              <w:rPr>
                <w:b/>
              </w:rPr>
              <w:t>80</w:t>
            </w:r>
            <w:r w:rsidRPr="00100A08">
              <w:t xml:space="preserve"> районных, зональных,  областных или всероссийских фестивалях, конкурсах и т.п за планируемый период;</w:t>
            </w:r>
          </w:p>
          <w:p w:rsidR="00AA1749" w:rsidRPr="00100A08" w:rsidRDefault="00AA1749" w:rsidP="00AA1749">
            <w:r w:rsidRPr="00100A08">
              <w:t xml:space="preserve">- сохранение численности участников культурно - досуговых мероприятий   </w:t>
            </w:r>
            <w:r w:rsidRPr="00100A08">
              <w:rPr>
                <w:b/>
              </w:rPr>
              <w:t xml:space="preserve">179958 </w:t>
            </w:r>
            <w:r w:rsidRPr="00100A08">
              <w:t>человек;</w:t>
            </w:r>
          </w:p>
          <w:p w:rsidR="00AA1749" w:rsidRPr="00100A08" w:rsidRDefault="00AA1749" w:rsidP="00AA1749">
            <w:r w:rsidRPr="00100A08">
              <w:t xml:space="preserve">- повышение уровня удовлетворенности граждан  качеством предоставления муниципальных услуг в сфере культуры до </w:t>
            </w:r>
            <w:r w:rsidRPr="00100A08">
              <w:rPr>
                <w:b/>
              </w:rPr>
              <w:t xml:space="preserve">87 </w:t>
            </w:r>
            <w:r w:rsidRPr="00100A08">
              <w:t>%.;</w:t>
            </w:r>
          </w:p>
          <w:p w:rsidR="00AA1749" w:rsidRPr="00100A08" w:rsidRDefault="00AA1749" w:rsidP="00AA1749">
            <w:pPr>
              <w:shd w:val="clear" w:color="auto" w:fill="FFFFFF"/>
            </w:pPr>
            <w:r w:rsidRPr="00100A08">
              <w:t xml:space="preserve">- участие  </w:t>
            </w:r>
            <w:r w:rsidRPr="00100A08">
              <w:rPr>
                <w:b/>
              </w:rPr>
              <w:t xml:space="preserve">40 </w:t>
            </w:r>
            <w:r w:rsidRPr="00100A08">
              <w:t>работников учреждений культуры в курсах повышения квалификации, творческих лабораториях, обучающих семинарах и т.д.;</w:t>
            </w:r>
          </w:p>
          <w:p w:rsidR="00AA1749" w:rsidRPr="00100A08" w:rsidRDefault="00AA1749" w:rsidP="00AA1749">
            <w:pPr>
              <w:tabs>
                <w:tab w:val="left" w:pos="-108"/>
              </w:tabs>
              <w:jc w:val="both"/>
            </w:pPr>
            <w:r w:rsidRPr="00100A08">
              <w:t xml:space="preserve">- увеличить  посещаемость  музея  до </w:t>
            </w:r>
            <w:r w:rsidRPr="00100A08">
              <w:rPr>
                <w:b/>
              </w:rPr>
              <w:t>11907</w:t>
            </w:r>
            <w:r w:rsidRPr="00100A08">
              <w:t xml:space="preserve">  человек  в год;</w:t>
            </w:r>
            <w:r w:rsidRPr="00100A08">
              <w:tab/>
            </w:r>
          </w:p>
          <w:p w:rsidR="00AA1749" w:rsidRPr="00100A08" w:rsidRDefault="00AA1749" w:rsidP="00AA1749">
            <w:pPr>
              <w:tabs>
                <w:tab w:val="left" w:pos="-108"/>
              </w:tabs>
              <w:jc w:val="both"/>
            </w:pPr>
            <w:r w:rsidRPr="00100A08">
              <w:t xml:space="preserve">- пополнить общий  музейный  фонд  до </w:t>
            </w:r>
            <w:r w:rsidRPr="00100A08">
              <w:rPr>
                <w:b/>
              </w:rPr>
              <w:t>6026</w:t>
            </w:r>
            <w:r w:rsidRPr="00100A08">
              <w:t xml:space="preserve">  единиц;</w:t>
            </w:r>
          </w:p>
          <w:p w:rsidR="00AA1749" w:rsidRPr="00100A08" w:rsidRDefault="00AA1749" w:rsidP="00AA1749">
            <w:pPr>
              <w:tabs>
                <w:tab w:val="left" w:pos="-108"/>
              </w:tabs>
              <w:jc w:val="both"/>
            </w:pPr>
            <w:r w:rsidRPr="00100A08">
              <w:t xml:space="preserve">- пополнить основной  фонд   музея до </w:t>
            </w:r>
            <w:r w:rsidRPr="00100A08">
              <w:rPr>
                <w:b/>
              </w:rPr>
              <w:t>2570</w:t>
            </w:r>
            <w:r w:rsidRPr="00100A08">
              <w:t xml:space="preserve"> единиц;</w:t>
            </w:r>
            <w:r w:rsidRPr="00100A08">
              <w:tab/>
            </w:r>
          </w:p>
          <w:p w:rsidR="00AA1749" w:rsidRPr="00100A08" w:rsidRDefault="00AA1749" w:rsidP="00AA1749">
            <w:pPr>
              <w:tabs>
                <w:tab w:val="left" w:pos="-108"/>
              </w:tabs>
              <w:jc w:val="both"/>
            </w:pPr>
            <w:r w:rsidRPr="00100A08">
              <w:t xml:space="preserve">- пополнить научно-вспомогательный фонд музея до </w:t>
            </w:r>
            <w:r w:rsidRPr="00100A08">
              <w:rPr>
                <w:b/>
              </w:rPr>
              <w:t>3450</w:t>
            </w:r>
            <w:r w:rsidRPr="00100A08">
              <w:t xml:space="preserve"> единиц; </w:t>
            </w:r>
          </w:p>
          <w:p w:rsidR="00AA1749" w:rsidRPr="00100A08" w:rsidRDefault="00AA1749" w:rsidP="00AA1749">
            <w:pPr>
              <w:tabs>
                <w:tab w:val="left" w:pos="-4114"/>
                <w:tab w:val="left" w:pos="-108"/>
              </w:tabs>
              <w:jc w:val="both"/>
            </w:pPr>
            <w:r w:rsidRPr="00100A08">
              <w:t xml:space="preserve">- увеличить  количество выставочных проектов музея до </w:t>
            </w:r>
            <w:r w:rsidRPr="00100A08">
              <w:rPr>
                <w:b/>
              </w:rPr>
              <w:t>22</w:t>
            </w:r>
            <w:r w:rsidRPr="00100A08">
              <w:t>;</w:t>
            </w:r>
          </w:p>
          <w:p w:rsidR="00AA1749" w:rsidRPr="00100A08" w:rsidRDefault="00AA1749" w:rsidP="00AA1749">
            <w:pPr>
              <w:tabs>
                <w:tab w:val="left" w:pos="-4114"/>
                <w:tab w:val="left" w:pos="-108"/>
              </w:tabs>
              <w:jc w:val="both"/>
            </w:pPr>
            <w:r w:rsidRPr="00100A08">
              <w:t xml:space="preserve">- создать сайт музея и поддерживать его функционирование до </w:t>
            </w:r>
            <w:r w:rsidRPr="00100A08">
              <w:rPr>
                <w:b/>
              </w:rPr>
              <w:t>2030</w:t>
            </w:r>
            <w:r w:rsidRPr="00100A08">
              <w:t xml:space="preserve"> г.;</w:t>
            </w:r>
          </w:p>
          <w:p w:rsidR="00AA1749" w:rsidRPr="00100A08" w:rsidRDefault="00AA1749" w:rsidP="00AA1749">
            <w:pPr>
              <w:shd w:val="clear" w:color="auto" w:fill="FFFFFF"/>
              <w:jc w:val="both"/>
              <w:rPr>
                <w:color w:val="000000"/>
              </w:rPr>
            </w:pPr>
            <w:r w:rsidRPr="00100A08">
              <w:rPr>
                <w:color w:val="000000"/>
              </w:rPr>
              <w:t xml:space="preserve">- сохранить количество пользователей библиотеки  до </w:t>
            </w:r>
            <w:r w:rsidRPr="00100A08">
              <w:rPr>
                <w:b/>
                <w:color w:val="000000"/>
              </w:rPr>
              <w:t>4335</w:t>
            </w:r>
            <w:r w:rsidRPr="00100A08">
              <w:rPr>
                <w:color w:val="000000"/>
              </w:rPr>
              <w:t xml:space="preserve"> чел.;</w:t>
            </w:r>
          </w:p>
          <w:p w:rsidR="00AA1749" w:rsidRPr="00100A08" w:rsidRDefault="00AA1749" w:rsidP="00AA1749">
            <w:pPr>
              <w:shd w:val="clear" w:color="auto" w:fill="FFFFFF"/>
              <w:jc w:val="both"/>
              <w:rPr>
                <w:color w:val="000000"/>
              </w:rPr>
            </w:pPr>
            <w:r w:rsidRPr="00100A08">
              <w:rPr>
                <w:color w:val="000000"/>
              </w:rPr>
              <w:t xml:space="preserve">- увеличить количество выдаваемых библиотечных  документов до </w:t>
            </w:r>
            <w:r w:rsidRPr="00100A08">
              <w:rPr>
                <w:b/>
                <w:color w:val="000000"/>
              </w:rPr>
              <w:t>105500</w:t>
            </w:r>
            <w:r w:rsidRPr="00100A08">
              <w:rPr>
                <w:color w:val="000000"/>
              </w:rPr>
              <w:t xml:space="preserve"> экз.;</w:t>
            </w:r>
          </w:p>
          <w:p w:rsidR="00AA1749" w:rsidRPr="00100A08" w:rsidRDefault="00AA1749" w:rsidP="00AA1749">
            <w:pPr>
              <w:shd w:val="clear" w:color="auto" w:fill="FFFFFF"/>
              <w:rPr>
                <w:color w:val="000000"/>
              </w:rPr>
            </w:pPr>
            <w:r w:rsidRPr="00100A08">
              <w:rPr>
                <w:color w:val="000000"/>
              </w:rPr>
              <w:t xml:space="preserve">- сохранить количество библиографических записей в сводном электронном каталоге на уровне </w:t>
            </w:r>
            <w:r w:rsidRPr="00100A08">
              <w:rPr>
                <w:b/>
                <w:color w:val="000000"/>
              </w:rPr>
              <w:t>1471</w:t>
            </w:r>
            <w:r w:rsidRPr="00100A08">
              <w:rPr>
                <w:color w:val="000000"/>
              </w:rPr>
              <w:t>;</w:t>
            </w:r>
          </w:p>
          <w:p w:rsidR="00AA1749" w:rsidRPr="00100A08" w:rsidRDefault="00AA1749" w:rsidP="00AA1749">
            <w:pPr>
              <w:shd w:val="clear" w:color="auto" w:fill="FFFFFF"/>
              <w:rPr>
                <w:color w:val="000000"/>
              </w:rPr>
            </w:pPr>
            <w:r w:rsidRPr="00100A08">
              <w:rPr>
                <w:color w:val="000000"/>
              </w:rPr>
              <w:t xml:space="preserve">- повысить охват библиотечным обслуживанием до  уровня </w:t>
            </w:r>
            <w:r w:rsidRPr="00100A08">
              <w:rPr>
                <w:b/>
                <w:color w:val="000000"/>
              </w:rPr>
              <w:t>95,2%;</w:t>
            </w:r>
          </w:p>
          <w:p w:rsidR="00AA1749" w:rsidRPr="00100A08" w:rsidRDefault="00AA1749" w:rsidP="00AA1749">
            <w:pPr>
              <w:shd w:val="clear" w:color="auto" w:fill="FFFFFF"/>
              <w:rPr>
                <w:color w:val="000000"/>
              </w:rPr>
            </w:pPr>
            <w:r w:rsidRPr="00100A08">
              <w:rPr>
                <w:color w:val="000000"/>
              </w:rPr>
              <w:t xml:space="preserve">- увеличить обращаемость книжного фонда на уровне </w:t>
            </w:r>
            <w:r w:rsidRPr="00100A08">
              <w:rPr>
                <w:b/>
                <w:color w:val="000000"/>
              </w:rPr>
              <w:t>1,6</w:t>
            </w:r>
            <w:r w:rsidRPr="00100A08">
              <w:rPr>
                <w:color w:val="000000"/>
              </w:rPr>
              <w:t>;</w:t>
            </w:r>
          </w:p>
          <w:p w:rsidR="00AA1749" w:rsidRPr="00100A08" w:rsidRDefault="00AA1749" w:rsidP="00AA1749">
            <w:pPr>
              <w:shd w:val="clear" w:color="auto" w:fill="FFFFFF"/>
              <w:rPr>
                <w:color w:val="000000"/>
              </w:rPr>
            </w:pPr>
            <w:r w:rsidRPr="00100A08">
              <w:rPr>
                <w:color w:val="000000"/>
              </w:rPr>
              <w:t xml:space="preserve">- увеличить обновляемость библиотечного фонда до </w:t>
            </w:r>
            <w:r w:rsidRPr="00100A08">
              <w:rPr>
                <w:b/>
                <w:color w:val="000000"/>
              </w:rPr>
              <w:t>1,4</w:t>
            </w:r>
            <w:r w:rsidRPr="00100A08">
              <w:rPr>
                <w:color w:val="000000"/>
              </w:rPr>
              <w:t>%;</w:t>
            </w:r>
          </w:p>
          <w:p w:rsidR="00AA1749" w:rsidRPr="00100A08" w:rsidRDefault="00AA1749" w:rsidP="00AA1749">
            <w:pPr>
              <w:shd w:val="clear" w:color="auto" w:fill="FFFFFF"/>
              <w:rPr>
                <w:color w:val="000000"/>
              </w:rPr>
            </w:pPr>
            <w:r w:rsidRPr="00100A08">
              <w:rPr>
                <w:color w:val="000000"/>
              </w:rPr>
              <w:t xml:space="preserve">-увеличить объем электронного каталога, доступного в сет Интернет до </w:t>
            </w:r>
            <w:r w:rsidRPr="00100A08">
              <w:rPr>
                <w:b/>
                <w:color w:val="000000"/>
              </w:rPr>
              <w:t>17500</w:t>
            </w:r>
            <w:r w:rsidRPr="00100A08">
              <w:rPr>
                <w:color w:val="000000"/>
              </w:rPr>
              <w:t xml:space="preserve"> единиц;</w:t>
            </w:r>
          </w:p>
          <w:p w:rsidR="00AA1749" w:rsidRPr="00100A08" w:rsidRDefault="00AA1749" w:rsidP="00AA1749">
            <w:pPr>
              <w:shd w:val="clear" w:color="auto" w:fill="FFFFFF"/>
              <w:rPr>
                <w:color w:val="000000"/>
              </w:rPr>
            </w:pPr>
            <w:r w:rsidRPr="00100A08">
              <w:rPr>
                <w:color w:val="000000"/>
              </w:rPr>
              <w:t xml:space="preserve">- увеличить посещения учреждений культуры по отношению к 2010 году до </w:t>
            </w:r>
            <w:r w:rsidRPr="00100A08">
              <w:rPr>
                <w:b/>
                <w:color w:val="000000"/>
              </w:rPr>
              <w:t>122</w:t>
            </w:r>
            <w:r w:rsidRPr="00100A08">
              <w:rPr>
                <w:color w:val="000000"/>
              </w:rPr>
              <w:t>%;</w:t>
            </w:r>
          </w:p>
          <w:p w:rsidR="00AA1749" w:rsidRPr="00100A08" w:rsidRDefault="00AA1749" w:rsidP="00AA1749">
            <w:pPr>
              <w:shd w:val="clear" w:color="auto" w:fill="FFFFFF"/>
              <w:rPr>
                <w:color w:val="000000"/>
              </w:rPr>
            </w:pPr>
            <w:r w:rsidRPr="00100A08">
              <w:rPr>
                <w:color w:val="000000"/>
              </w:rPr>
              <w:t>-увеличить количество посещений библиотеки до</w:t>
            </w:r>
            <w:r w:rsidRPr="00100A08">
              <w:rPr>
                <w:b/>
                <w:color w:val="000000"/>
              </w:rPr>
              <w:t xml:space="preserve"> 233040</w:t>
            </w:r>
            <w:r w:rsidRPr="00100A08">
              <w:rPr>
                <w:color w:val="000000"/>
              </w:rPr>
              <w:t xml:space="preserve"> человек;</w:t>
            </w:r>
          </w:p>
          <w:p w:rsidR="00AA1749" w:rsidRPr="00100A08" w:rsidRDefault="00AA1749" w:rsidP="00AA1749">
            <w:pPr>
              <w:suppressAutoHyphens/>
              <w:ind w:left="33"/>
              <w:jc w:val="both"/>
              <w:rPr>
                <w:lang w:eastAsia="ar-SA"/>
              </w:rPr>
            </w:pPr>
            <w:r w:rsidRPr="00100A08">
              <w:rPr>
                <w:lang w:eastAsia="ar-SA"/>
              </w:rPr>
              <w:t xml:space="preserve">-доля детей в возрасте от 5 до 18 лет,  обучающихся  по дополнительным  образовательным  программам  (ДОП) в области искусств (предпрофессиональным и общеразвивающим), от общего количества детей данного возраста в районе, </w:t>
            </w:r>
            <w:r w:rsidRPr="00100A08">
              <w:rPr>
                <w:b/>
                <w:lang w:eastAsia="ar-SA"/>
              </w:rPr>
              <w:t>не менее  15%;</w:t>
            </w:r>
          </w:p>
          <w:p w:rsidR="00AA1749" w:rsidRPr="00100A08" w:rsidRDefault="00AA1749" w:rsidP="00AA1749">
            <w:pPr>
              <w:widowControl w:val="0"/>
              <w:suppressAutoHyphens/>
              <w:autoSpaceDE w:val="0"/>
              <w:ind w:left="33"/>
              <w:jc w:val="both"/>
              <w:rPr>
                <w:rFonts w:eastAsia="Calibri"/>
                <w:lang w:eastAsia="ar-SA"/>
              </w:rPr>
            </w:pPr>
            <w:r w:rsidRPr="00100A08">
              <w:rPr>
                <w:rFonts w:eastAsia="Calibri"/>
                <w:lang w:eastAsia="ar-SA"/>
              </w:rPr>
              <w:t xml:space="preserve">-доля детей в возрасте от 7 до 15 лет включительно, обучающихся по предпрофессиональным образовательным программам (ПОП) в области искусств, от общего количества детей данного возраста в районе, </w:t>
            </w:r>
            <w:r w:rsidRPr="00100A08">
              <w:rPr>
                <w:rFonts w:eastAsia="Calibri"/>
                <w:b/>
                <w:lang w:eastAsia="ar-SA"/>
              </w:rPr>
              <w:t>не менее  57%;</w:t>
            </w:r>
          </w:p>
          <w:p w:rsidR="00AA1749" w:rsidRPr="00100A08" w:rsidRDefault="00AA1749" w:rsidP="00AA1749">
            <w:pPr>
              <w:widowControl w:val="0"/>
              <w:suppressAutoHyphens/>
              <w:autoSpaceDE w:val="0"/>
              <w:ind w:left="33"/>
              <w:jc w:val="both"/>
              <w:rPr>
                <w:rFonts w:eastAsia="Calibri"/>
                <w:b/>
                <w:color w:val="000000"/>
                <w:lang w:eastAsia="ar-SA"/>
              </w:rPr>
            </w:pPr>
            <w:r w:rsidRPr="00100A08">
              <w:rPr>
                <w:rFonts w:eastAsia="Calibri"/>
                <w:lang w:eastAsia="ar-SA"/>
              </w:rPr>
              <w:t>-с</w:t>
            </w:r>
            <w:r w:rsidRPr="00100A08">
              <w:rPr>
                <w:rFonts w:eastAsia="Calibri"/>
                <w:color w:val="000000"/>
                <w:lang w:eastAsia="ar-SA"/>
              </w:rPr>
              <w:t>охранность контингента обучающихся по ДОП в области искусств</w:t>
            </w:r>
            <w:r w:rsidRPr="00100A08">
              <w:rPr>
                <w:rFonts w:eastAsia="Calibri"/>
                <w:b/>
                <w:color w:val="000000"/>
                <w:lang w:eastAsia="ar-SA"/>
              </w:rPr>
              <w:t>, до 95%;</w:t>
            </w:r>
          </w:p>
          <w:p w:rsidR="00AA1749" w:rsidRPr="00100A08" w:rsidRDefault="00AA1749" w:rsidP="00AA1749">
            <w:pPr>
              <w:widowControl w:val="0"/>
              <w:suppressAutoHyphens/>
              <w:autoSpaceDE w:val="0"/>
              <w:ind w:left="33"/>
              <w:jc w:val="both"/>
              <w:rPr>
                <w:rFonts w:eastAsia="Calibri"/>
                <w:color w:val="000000"/>
                <w:lang w:eastAsia="ar-SA"/>
              </w:rPr>
            </w:pPr>
            <w:r w:rsidRPr="00100A08">
              <w:rPr>
                <w:rFonts w:eastAsia="Calibri"/>
                <w:color w:val="000000"/>
                <w:lang w:eastAsia="ar-SA"/>
              </w:rPr>
              <w:t xml:space="preserve">- </w:t>
            </w:r>
            <w:r w:rsidRPr="00100A08">
              <w:rPr>
                <w:rFonts w:eastAsia="Calibri"/>
                <w:lang w:eastAsia="ar-SA"/>
              </w:rPr>
              <w:t xml:space="preserve"> Доля детей, обучающихся в ДШИ, привлекаемых к участию в различных творческих мероприятиях, в том числе проводимых непосредственно в ДШИ (мастер-классы, творческие встречи, концерты, выставки, театрализованные представления и т.д.), от общего числа детей, обучающихся в ДШИ,</w:t>
            </w:r>
            <w:r w:rsidRPr="00100A08">
              <w:rPr>
                <w:rFonts w:eastAsia="Calibri"/>
                <w:b/>
                <w:lang w:eastAsia="ar-SA"/>
              </w:rPr>
              <w:t>100%</w:t>
            </w:r>
          </w:p>
          <w:p w:rsidR="00AA1749" w:rsidRPr="00100A08" w:rsidRDefault="00AA1749" w:rsidP="00AA1749">
            <w:pPr>
              <w:widowControl w:val="0"/>
              <w:suppressAutoHyphens/>
              <w:autoSpaceDE w:val="0"/>
              <w:ind w:left="33"/>
              <w:jc w:val="both"/>
              <w:rPr>
                <w:rFonts w:eastAsia="Calibri"/>
                <w:color w:val="000000"/>
                <w:lang w:eastAsia="ar-SA"/>
              </w:rPr>
            </w:pPr>
            <w:r w:rsidRPr="00100A08">
              <w:rPr>
                <w:rFonts w:eastAsia="Calibri"/>
                <w:color w:val="000000"/>
                <w:lang w:eastAsia="ar-SA"/>
              </w:rPr>
              <w:lastRenderedPageBreak/>
              <w:t xml:space="preserve">- </w:t>
            </w:r>
            <w:r w:rsidRPr="00100A08">
              <w:rPr>
                <w:rFonts w:eastAsia="Calibri"/>
                <w:lang w:eastAsia="ar-SA"/>
              </w:rPr>
              <w:t xml:space="preserve">Количество творческих и просветительских мероприятий (фестивалей, конкурсов, концертов, выставок, постановок, публичных лекций, творческих встреч), проводимых ДШИ на базе других учреждений, в том числе общеобразовательных школ и учреждений социальной направленности, </w:t>
            </w:r>
            <w:r w:rsidRPr="00100A08">
              <w:rPr>
                <w:rFonts w:eastAsia="Calibri"/>
                <w:b/>
                <w:lang w:eastAsia="ar-SA"/>
              </w:rPr>
              <w:t>до 49 единиц (за весь период)</w:t>
            </w:r>
          </w:p>
          <w:p w:rsidR="00AA1749" w:rsidRPr="00100A08" w:rsidRDefault="00AA1749" w:rsidP="00AA1749">
            <w:pPr>
              <w:widowControl w:val="0"/>
              <w:suppressAutoHyphens/>
              <w:autoSpaceDE w:val="0"/>
              <w:ind w:left="33"/>
              <w:jc w:val="both"/>
              <w:rPr>
                <w:rFonts w:eastAsia="Calibri"/>
                <w:lang w:eastAsia="ar-SA"/>
              </w:rPr>
            </w:pPr>
            <w:r w:rsidRPr="00100A08">
              <w:rPr>
                <w:rFonts w:eastAsia="Calibri"/>
                <w:color w:val="000000"/>
                <w:lang w:eastAsia="ar-SA"/>
              </w:rPr>
              <w:t xml:space="preserve">- </w:t>
            </w:r>
            <w:r w:rsidRPr="00100A08">
              <w:rPr>
                <w:rFonts w:eastAsia="Calibri"/>
                <w:lang w:eastAsia="ar-SA"/>
              </w:rPr>
              <w:t xml:space="preserve">Количество  преподавателей, прошедших обучение по дополнительным профессиональным программам (программам повышения квалификации или переподготовки, в том числе направленным на работу с инвалидами и лицами с ОВЗ), в образовательных организациях, реализующих основные профессиональные образовательные программы в области искусств соответствующего профиля (ежегодно), </w:t>
            </w:r>
            <w:r w:rsidRPr="00100A08">
              <w:rPr>
                <w:rFonts w:eastAsia="Calibri"/>
                <w:b/>
                <w:lang w:eastAsia="ar-SA"/>
              </w:rPr>
              <w:t>до 35 человек (за весь период)</w:t>
            </w:r>
          </w:p>
          <w:p w:rsidR="00AA1749" w:rsidRPr="00100A08" w:rsidRDefault="00AA1749" w:rsidP="00AA1749">
            <w:pPr>
              <w:widowControl w:val="0"/>
              <w:suppressAutoHyphens/>
              <w:autoSpaceDE w:val="0"/>
              <w:ind w:left="33"/>
              <w:jc w:val="both"/>
              <w:rPr>
                <w:rFonts w:eastAsia="Calibri"/>
                <w:lang w:eastAsia="ar-SA"/>
              </w:rPr>
            </w:pPr>
            <w:r w:rsidRPr="00100A08">
              <w:rPr>
                <w:rFonts w:eastAsia="Calibri"/>
                <w:lang w:eastAsia="ar-SA"/>
              </w:rPr>
              <w:t xml:space="preserve">- Доля выпускников ДШИ, завершивших освоение ДОП в области искусств и поступивших в профессиональные образовательные организации или образовательные организации высшего образования на профильные образовательные программы, от общего числа выпускников ДШИ, завершивших обучение по дополнительным предпрофессиональным программам в отчетном году, до </w:t>
            </w:r>
            <w:r w:rsidRPr="00100A08">
              <w:rPr>
                <w:rFonts w:eastAsia="Calibri"/>
                <w:b/>
                <w:lang w:eastAsia="ar-SA"/>
              </w:rPr>
              <w:t>13%</w:t>
            </w:r>
          </w:p>
          <w:p w:rsidR="00AA1749" w:rsidRPr="00100A08" w:rsidRDefault="00AA1749" w:rsidP="00AA1749">
            <w:pPr>
              <w:widowControl w:val="0"/>
              <w:suppressAutoHyphens/>
              <w:autoSpaceDE w:val="0"/>
              <w:ind w:left="33"/>
              <w:jc w:val="both"/>
              <w:rPr>
                <w:rFonts w:eastAsia="Calibri"/>
                <w:lang w:eastAsia="ar-SA"/>
              </w:rPr>
            </w:pPr>
            <w:r w:rsidRPr="00100A08">
              <w:rPr>
                <w:rFonts w:eastAsia="Calibri"/>
                <w:lang w:eastAsia="ar-SA"/>
              </w:rPr>
              <w:t xml:space="preserve">- Доля родителей (законных представителей), удовлетворённых условиями и качеством предоставления образовательных услуг, до </w:t>
            </w:r>
            <w:r w:rsidRPr="00100A08">
              <w:rPr>
                <w:rFonts w:eastAsia="Calibri"/>
                <w:b/>
                <w:lang w:eastAsia="ar-SA"/>
              </w:rPr>
              <w:t>97 %</w:t>
            </w:r>
          </w:p>
          <w:p w:rsidR="00AA1749" w:rsidRPr="00100A08" w:rsidRDefault="00AA1749" w:rsidP="0069199F">
            <w:pPr>
              <w:numPr>
                <w:ilvl w:val="0"/>
                <w:numId w:val="7"/>
              </w:numPr>
              <w:suppressAutoHyphens/>
              <w:ind w:left="0" w:firstLine="33"/>
              <w:jc w:val="both"/>
              <w:rPr>
                <w:rFonts w:ascii="Calibri" w:hAnsi="Calibri" w:cs="Calibri"/>
                <w:lang w:eastAsia="ar-SA"/>
              </w:rPr>
            </w:pPr>
            <w:r w:rsidRPr="00100A08">
              <w:rPr>
                <w:lang w:eastAsia="ar-SA"/>
              </w:rPr>
              <w:t xml:space="preserve">- Наличие собственного Интернет сайта учреждения и обеспечение его поддержки в актуальном состоянии, </w:t>
            </w:r>
            <w:r w:rsidRPr="00100A08">
              <w:rPr>
                <w:b/>
                <w:lang w:eastAsia="ar-SA"/>
              </w:rPr>
              <w:t>100 %</w:t>
            </w:r>
          </w:p>
          <w:p w:rsidR="00AA1749" w:rsidRPr="00100A08" w:rsidRDefault="00AA1749" w:rsidP="00AA1749">
            <w:pPr>
              <w:shd w:val="clear" w:color="auto" w:fill="FFFFFF"/>
              <w:rPr>
                <w:color w:val="000000"/>
              </w:rPr>
            </w:pPr>
            <w:r w:rsidRPr="00100A08">
              <w:rPr>
                <w:lang w:eastAsia="ar-SA"/>
              </w:rPr>
              <w:t xml:space="preserve">- Доля оснащенности ДШИ новым оборудованием, техническими средствами, уникальными установками, учебной литературой , </w:t>
            </w:r>
            <w:r w:rsidRPr="00100A08">
              <w:rPr>
                <w:b/>
                <w:lang w:eastAsia="ar-SA"/>
              </w:rPr>
              <w:t>0%</w:t>
            </w:r>
          </w:p>
        </w:tc>
      </w:tr>
    </w:tbl>
    <w:p w:rsidR="00AA1749" w:rsidRPr="00100A08" w:rsidRDefault="00AA1749" w:rsidP="00AA1749">
      <w:pPr>
        <w:jc w:val="center"/>
        <w:rPr>
          <w:b/>
        </w:rPr>
      </w:pPr>
    </w:p>
    <w:p w:rsidR="00AA1749" w:rsidRDefault="00AA1749" w:rsidP="00AA1749">
      <w:pPr>
        <w:spacing w:after="200" w:line="276" w:lineRule="auto"/>
      </w:pPr>
      <w:r>
        <w:br w:type="page"/>
      </w:r>
    </w:p>
    <w:p w:rsidR="00AA1749" w:rsidRPr="000D6970" w:rsidRDefault="00AA1749" w:rsidP="00AA1749">
      <w:pPr>
        <w:jc w:val="center"/>
        <w:rPr>
          <w:b/>
          <w:sz w:val="28"/>
          <w:szCs w:val="28"/>
        </w:rPr>
      </w:pPr>
      <w:r w:rsidRPr="000D6970">
        <w:rPr>
          <w:b/>
          <w:sz w:val="28"/>
          <w:szCs w:val="28"/>
        </w:rPr>
        <w:lastRenderedPageBreak/>
        <w:t>ПАСПОРТ</w:t>
      </w:r>
    </w:p>
    <w:p w:rsidR="00AA1749" w:rsidRPr="000D6970" w:rsidRDefault="00AA1749" w:rsidP="00AA1749">
      <w:pPr>
        <w:jc w:val="center"/>
        <w:rPr>
          <w:b/>
          <w:sz w:val="28"/>
          <w:szCs w:val="28"/>
        </w:rPr>
      </w:pPr>
      <w:r w:rsidRPr="000D6970">
        <w:rPr>
          <w:b/>
          <w:sz w:val="28"/>
          <w:szCs w:val="28"/>
        </w:rPr>
        <w:t>муниципальной программы Куменского муниципального района</w:t>
      </w:r>
    </w:p>
    <w:p w:rsidR="00AA1749" w:rsidRPr="000D6970" w:rsidRDefault="00AA1749" w:rsidP="00AA1749">
      <w:pPr>
        <w:widowControl w:val="0"/>
        <w:autoSpaceDE w:val="0"/>
        <w:autoSpaceDN w:val="0"/>
        <w:adjustRightInd w:val="0"/>
        <w:jc w:val="center"/>
        <w:rPr>
          <w:b/>
          <w:bCs/>
          <w:sz w:val="28"/>
          <w:szCs w:val="28"/>
        </w:rPr>
      </w:pPr>
      <w:r w:rsidRPr="000D6970">
        <w:rPr>
          <w:b/>
          <w:sz w:val="28"/>
          <w:szCs w:val="28"/>
        </w:rPr>
        <w:t>«</w:t>
      </w:r>
      <w:r w:rsidRPr="000D6970">
        <w:rPr>
          <w:b/>
          <w:bCs/>
          <w:sz w:val="28"/>
          <w:szCs w:val="28"/>
        </w:rPr>
        <w:t>Поддержка  деятельности социально-ориентированных некоммерческих   организаций и развитие активности населения  в Куменском районе»</w:t>
      </w:r>
    </w:p>
    <w:p w:rsidR="00AA1749" w:rsidRPr="00011A6E" w:rsidRDefault="00AA1749" w:rsidP="00AA1749">
      <w:pPr>
        <w:jc w:val="both"/>
        <w:rPr>
          <w:b/>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8"/>
        <w:gridCol w:w="7560"/>
      </w:tblGrid>
      <w:tr w:rsidR="00AA1749" w:rsidRPr="000D6970" w:rsidTr="00AA1749">
        <w:tc>
          <w:tcPr>
            <w:tcW w:w="2088" w:type="dxa"/>
          </w:tcPr>
          <w:p w:rsidR="00AA1749" w:rsidRPr="000D6970" w:rsidRDefault="00AA1749" w:rsidP="00AA1749">
            <w:pPr>
              <w:jc w:val="both"/>
            </w:pPr>
            <w:r w:rsidRPr="000D6970">
              <w:t>Ответственный исполнитель муниципальной программы</w:t>
            </w:r>
          </w:p>
        </w:tc>
        <w:tc>
          <w:tcPr>
            <w:tcW w:w="7560" w:type="dxa"/>
          </w:tcPr>
          <w:p w:rsidR="00AA1749" w:rsidRPr="000D6970" w:rsidRDefault="00AA1749" w:rsidP="00AA1749">
            <w:pPr>
              <w:jc w:val="both"/>
            </w:pPr>
            <w:r w:rsidRPr="000D6970">
              <w:t>Организационный отдел администрации Куменского района</w:t>
            </w:r>
          </w:p>
        </w:tc>
      </w:tr>
      <w:tr w:rsidR="00AA1749" w:rsidRPr="000D6970" w:rsidTr="00AA1749">
        <w:tc>
          <w:tcPr>
            <w:tcW w:w="2088" w:type="dxa"/>
          </w:tcPr>
          <w:p w:rsidR="00AA1749" w:rsidRPr="000D6970" w:rsidRDefault="00AA1749" w:rsidP="00AA1749">
            <w:pPr>
              <w:jc w:val="both"/>
            </w:pPr>
            <w:r w:rsidRPr="000D6970">
              <w:t>Соисполнители муниципальной программы</w:t>
            </w:r>
          </w:p>
        </w:tc>
        <w:tc>
          <w:tcPr>
            <w:tcW w:w="7560" w:type="dxa"/>
          </w:tcPr>
          <w:p w:rsidR="00AA1749" w:rsidRPr="000D6970" w:rsidRDefault="00AA1749" w:rsidP="0069199F">
            <w:pPr>
              <w:numPr>
                <w:ilvl w:val="0"/>
                <w:numId w:val="8"/>
              </w:numPr>
              <w:tabs>
                <w:tab w:val="num" w:pos="432"/>
              </w:tabs>
              <w:ind w:left="72" w:firstLine="0"/>
              <w:jc w:val="both"/>
            </w:pPr>
            <w:r w:rsidRPr="000D6970">
              <w:t>Администрации городских и сельских поселений района;</w:t>
            </w:r>
          </w:p>
          <w:p w:rsidR="00AA1749" w:rsidRPr="000D6970" w:rsidRDefault="00AA1749" w:rsidP="0069199F">
            <w:pPr>
              <w:numPr>
                <w:ilvl w:val="0"/>
                <w:numId w:val="8"/>
              </w:numPr>
              <w:tabs>
                <w:tab w:val="num" w:pos="432"/>
              </w:tabs>
              <w:ind w:left="72" w:firstLine="0"/>
              <w:jc w:val="both"/>
            </w:pPr>
            <w:r w:rsidRPr="000D6970">
              <w:t>Учреждения культуры района;</w:t>
            </w:r>
          </w:p>
          <w:p w:rsidR="00AA1749" w:rsidRPr="000D6970" w:rsidRDefault="00AA1749" w:rsidP="0069199F">
            <w:pPr>
              <w:numPr>
                <w:ilvl w:val="0"/>
                <w:numId w:val="8"/>
              </w:numPr>
              <w:tabs>
                <w:tab w:val="num" w:pos="432"/>
              </w:tabs>
              <w:ind w:left="72" w:firstLine="0"/>
              <w:jc w:val="both"/>
            </w:pPr>
            <w:r w:rsidRPr="000D6970">
              <w:t>Куменский краеведческий музей;</w:t>
            </w:r>
          </w:p>
          <w:p w:rsidR="00AA1749" w:rsidRPr="000D6970" w:rsidRDefault="00AA1749" w:rsidP="0069199F">
            <w:pPr>
              <w:numPr>
                <w:ilvl w:val="0"/>
                <w:numId w:val="8"/>
              </w:numPr>
              <w:tabs>
                <w:tab w:val="num" w:pos="432"/>
              </w:tabs>
              <w:ind w:left="72" w:firstLine="0"/>
              <w:jc w:val="both"/>
            </w:pPr>
            <w:r w:rsidRPr="000D6970">
              <w:t>Центр библиотечного обслуживания поселений Куменская районная библиотека им. А.В.Фищева;</w:t>
            </w:r>
          </w:p>
          <w:p w:rsidR="00AA1749" w:rsidRPr="000D6970" w:rsidRDefault="00AA1749" w:rsidP="0069199F">
            <w:pPr>
              <w:numPr>
                <w:ilvl w:val="0"/>
                <w:numId w:val="8"/>
              </w:numPr>
              <w:tabs>
                <w:tab w:val="num" w:pos="432"/>
              </w:tabs>
              <w:ind w:left="72" w:firstLine="0"/>
              <w:jc w:val="both"/>
            </w:pPr>
            <w:r w:rsidRPr="000D6970">
              <w:t>Редакция газеты «Куменские вести»;</w:t>
            </w:r>
          </w:p>
          <w:p w:rsidR="00AA1749" w:rsidRPr="000D6970" w:rsidRDefault="00AA1749" w:rsidP="0069199F">
            <w:pPr>
              <w:numPr>
                <w:ilvl w:val="0"/>
                <w:numId w:val="8"/>
              </w:numPr>
              <w:tabs>
                <w:tab w:val="num" w:pos="432"/>
              </w:tabs>
              <w:ind w:left="72" w:firstLine="0"/>
              <w:jc w:val="both"/>
            </w:pPr>
            <w:r w:rsidRPr="000D6970">
              <w:t>МБУ Спортивная школа пгт Кумены;</w:t>
            </w:r>
          </w:p>
          <w:p w:rsidR="00AA1749" w:rsidRPr="000D6970" w:rsidRDefault="00AA1749" w:rsidP="0069199F">
            <w:pPr>
              <w:numPr>
                <w:ilvl w:val="0"/>
                <w:numId w:val="8"/>
              </w:numPr>
              <w:tabs>
                <w:tab w:val="num" w:pos="432"/>
              </w:tabs>
              <w:ind w:left="72" w:firstLine="0"/>
              <w:jc w:val="both"/>
            </w:pPr>
            <w:r w:rsidRPr="000D6970">
              <w:t>РОО КОО ВОИ Куменского района;</w:t>
            </w:r>
          </w:p>
          <w:p w:rsidR="00AA1749" w:rsidRPr="000D6970" w:rsidRDefault="00AA1749" w:rsidP="0069199F">
            <w:pPr>
              <w:numPr>
                <w:ilvl w:val="0"/>
                <w:numId w:val="8"/>
              </w:numPr>
              <w:tabs>
                <w:tab w:val="num" w:pos="432"/>
              </w:tabs>
              <w:ind w:left="72" w:firstLine="0"/>
              <w:jc w:val="both"/>
            </w:pPr>
            <w:r w:rsidRPr="000D6970">
              <w:t>Куменская районная организация Кировской общественной организации Всероссийского общества инвалидов;</w:t>
            </w:r>
          </w:p>
          <w:p w:rsidR="00AA1749" w:rsidRPr="000D6970" w:rsidRDefault="00AA1749" w:rsidP="0069199F">
            <w:pPr>
              <w:numPr>
                <w:ilvl w:val="0"/>
                <w:numId w:val="8"/>
              </w:numPr>
              <w:tabs>
                <w:tab w:val="num" w:pos="432"/>
              </w:tabs>
              <w:ind w:left="72" w:firstLine="0"/>
              <w:jc w:val="both"/>
            </w:pPr>
            <w:r w:rsidRPr="000D6970">
              <w:t>Куменская районная организация Кировской областной организации «Всероссийская общественная организация ветеранов (пенсионеров) войны, труда, ВС и правоохранительных органов;</w:t>
            </w:r>
          </w:p>
          <w:p w:rsidR="00AA1749" w:rsidRPr="000D6970" w:rsidRDefault="00AA1749" w:rsidP="0069199F">
            <w:pPr>
              <w:numPr>
                <w:ilvl w:val="0"/>
                <w:numId w:val="8"/>
              </w:numPr>
              <w:tabs>
                <w:tab w:val="num" w:pos="432"/>
              </w:tabs>
              <w:ind w:left="72" w:firstLine="0"/>
              <w:jc w:val="both"/>
            </w:pPr>
            <w:r w:rsidRPr="000D6970">
              <w:t>Куменский районный Совет женщин Кировской областной общественной организации «Союз женщин»;</w:t>
            </w:r>
          </w:p>
          <w:p w:rsidR="00AA1749" w:rsidRPr="000D6970" w:rsidRDefault="00AA1749" w:rsidP="0069199F">
            <w:pPr>
              <w:numPr>
                <w:ilvl w:val="0"/>
                <w:numId w:val="8"/>
              </w:numPr>
              <w:tabs>
                <w:tab w:val="num" w:pos="432"/>
              </w:tabs>
              <w:ind w:left="72" w:firstLine="0"/>
              <w:jc w:val="both"/>
            </w:pPr>
            <w:r w:rsidRPr="000D6970">
              <w:t>Органы территориального общественного самоуправления (ТОС) Куменского района.</w:t>
            </w:r>
          </w:p>
          <w:p w:rsidR="00AA1749" w:rsidRPr="000D6970" w:rsidRDefault="00AA1749" w:rsidP="0069199F">
            <w:pPr>
              <w:numPr>
                <w:ilvl w:val="0"/>
                <w:numId w:val="8"/>
              </w:numPr>
              <w:tabs>
                <w:tab w:val="num" w:pos="432"/>
              </w:tabs>
              <w:ind w:left="72" w:firstLine="0"/>
              <w:jc w:val="both"/>
            </w:pPr>
            <w:r w:rsidRPr="000D6970">
              <w:t>Иные некоммерческие организации</w:t>
            </w:r>
          </w:p>
        </w:tc>
      </w:tr>
      <w:tr w:rsidR="00AA1749" w:rsidRPr="000D6970" w:rsidTr="00AA1749">
        <w:tc>
          <w:tcPr>
            <w:tcW w:w="2088" w:type="dxa"/>
          </w:tcPr>
          <w:p w:rsidR="00AA1749" w:rsidRPr="000D6970" w:rsidRDefault="00AA1749" w:rsidP="00AA1749">
            <w:pPr>
              <w:jc w:val="both"/>
            </w:pPr>
            <w:r w:rsidRPr="000D6970">
              <w:t>Наименование подпрограммы</w:t>
            </w:r>
          </w:p>
        </w:tc>
        <w:tc>
          <w:tcPr>
            <w:tcW w:w="7560" w:type="dxa"/>
          </w:tcPr>
          <w:p w:rsidR="00AA1749" w:rsidRPr="000D6970" w:rsidRDefault="00AA1749" w:rsidP="00AA1749">
            <w:pPr>
              <w:jc w:val="both"/>
            </w:pPr>
            <w:r w:rsidRPr="000D6970">
              <w:t>«Поддержка деятельности общественных организаций инвалидов»</w:t>
            </w:r>
          </w:p>
          <w:p w:rsidR="00AA1749" w:rsidRPr="000D6970" w:rsidRDefault="00AA1749" w:rsidP="00AA1749">
            <w:pPr>
              <w:jc w:val="both"/>
              <w:rPr>
                <w:b/>
              </w:rPr>
            </w:pPr>
            <w:r w:rsidRPr="000D6970">
              <w:t>«Поддержка деятельности общественных организаций социальной направленности,</w:t>
            </w:r>
            <w:r w:rsidRPr="000D6970">
              <w:rPr>
                <w:bCs/>
                <w:color w:val="000000"/>
              </w:rPr>
              <w:t xml:space="preserve">  </w:t>
            </w:r>
            <w:r w:rsidRPr="000D6970">
              <w:t xml:space="preserve">развитие местного самоуправления» </w:t>
            </w:r>
          </w:p>
        </w:tc>
      </w:tr>
      <w:tr w:rsidR="00AA1749" w:rsidRPr="000D6970" w:rsidTr="00AA1749">
        <w:tc>
          <w:tcPr>
            <w:tcW w:w="2088" w:type="dxa"/>
          </w:tcPr>
          <w:p w:rsidR="00AA1749" w:rsidRPr="000D6970" w:rsidRDefault="00AA1749" w:rsidP="00AA1749">
            <w:pPr>
              <w:jc w:val="both"/>
            </w:pPr>
            <w:r w:rsidRPr="000D6970">
              <w:t>Программно-целевые инструменты муниципальной программы</w:t>
            </w:r>
          </w:p>
        </w:tc>
        <w:tc>
          <w:tcPr>
            <w:tcW w:w="7560" w:type="dxa"/>
          </w:tcPr>
          <w:p w:rsidR="00AA1749" w:rsidRPr="000D6970" w:rsidRDefault="00AA1749" w:rsidP="00AA1749">
            <w:pPr>
              <w:jc w:val="both"/>
            </w:pPr>
            <w:r w:rsidRPr="000D6970">
              <w:t xml:space="preserve">«Поддержка деятельности общественных организаций инвалидов» </w:t>
            </w:r>
          </w:p>
          <w:p w:rsidR="00AA1749" w:rsidRPr="000D6970" w:rsidRDefault="00AA1749" w:rsidP="00AA1749">
            <w:pPr>
              <w:jc w:val="both"/>
              <w:rPr>
                <w:b/>
              </w:rPr>
            </w:pPr>
            <w:r w:rsidRPr="000D6970">
              <w:t xml:space="preserve">«Поддержка деятельности </w:t>
            </w:r>
            <w:r w:rsidRPr="000D6970">
              <w:rPr>
                <w:bCs/>
                <w:color w:val="000000"/>
              </w:rPr>
              <w:t xml:space="preserve">общественных организаций социальной направленности,  </w:t>
            </w:r>
            <w:r w:rsidRPr="000D6970">
              <w:t xml:space="preserve">развитие местного самоуправления» включает в себя отдельные мероприятия: районный праздник «Труд, зажигающий звезды», мероприятия посвященные юбилею района, годовщинам Победы в ВОВ, вывода советских войск из Афганистана и катастрофы на Чернобыльской АЭС </w:t>
            </w:r>
          </w:p>
        </w:tc>
      </w:tr>
      <w:tr w:rsidR="00AA1749" w:rsidRPr="000D6970" w:rsidTr="00AA1749">
        <w:tc>
          <w:tcPr>
            <w:tcW w:w="2088" w:type="dxa"/>
          </w:tcPr>
          <w:p w:rsidR="00AA1749" w:rsidRPr="000D6970" w:rsidRDefault="00AA1749" w:rsidP="00AA1749">
            <w:pPr>
              <w:jc w:val="both"/>
            </w:pPr>
            <w:r w:rsidRPr="000D6970">
              <w:t>Цели муниципальной программы</w:t>
            </w:r>
          </w:p>
        </w:tc>
        <w:tc>
          <w:tcPr>
            <w:tcW w:w="7560" w:type="dxa"/>
          </w:tcPr>
          <w:p w:rsidR="00AA1749" w:rsidRPr="000D6970" w:rsidRDefault="00AA1749" w:rsidP="00AA1749">
            <w:pPr>
              <w:jc w:val="both"/>
            </w:pPr>
            <w:r w:rsidRPr="000D6970">
              <w:t>- повышение  активности  жителей Куменского района;</w:t>
            </w:r>
          </w:p>
          <w:p w:rsidR="00AA1749" w:rsidRPr="000D6970" w:rsidRDefault="00AA1749" w:rsidP="00AA1749">
            <w:pPr>
              <w:jc w:val="both"/>
            </w:pPr>
            <w:r w:rsidRPr="000D6970">
              <w:t>- поддержка деятельности социально-ориентированных общественных организаций;</w:t>
            </w:r>
          </w:p>
          <w:p w:rsidR="00AA1749" w:rsidRPr="000D6970" w:rsidRDefault="00AA1749" w:rsidP="00AA1749">
            <w:pPr>
              <w:jc w:val="both"/>
            </w:pPr>
            <w:r w:rsidRPr="000D6970">
              <w:t xml:space="preserve">- социализация инвалидов (детей – инвалидов), вовлечение их в общественные организации и поддержка их деятельности.                                      </w:t>
            </w:r>
          </w:p>
        </w:tc>
      </w:tr>
      <w:tr w:rsidR="00AA1749" w:rsidRPr="000D6970" w:rsidTr="00AA1749">
        <w:tc>
          <w:tcPr>
            <w:tcW w:w="2088" w:type="dxa"/>
          </w:tcPr>
          <w:p w:rsidR="00AA1749" w:rsidRPr="000D6970" w:rsidRDefault="00AA1749" w:rsidP="00AA1749">
            <w:pPr>
              <w:jc w:val="both"/>
            </w:pPr>
            <w:r w:rsidRPr="000D6970">
              <w:t>Задачи муниципальной программы</w:t>
            </w:r>
          </w:p>
        </w:tc>
        <w:tc>
          <w:tcPr>
            <w:tcW w:w="7560" w:type="dxa"/>
          </w:tcPr>
          <w:p w:rsidR="00AA1749" w:rsidRPr="000D6970" w:rsidRDefault="00AA1749" w:rsidP="00AA1749">
            <w:pPr>
              <w:jc w:val="both"/>
            </w:pPr>
            <w:r w:rsidRPr="000D6970">
              <w:t>- организация взаимодействия органов местного самоуправления и общественных организаций социальной направленности и инвалидов;</w:t>
            </w:r>
          </w:p>
          <w:p w:rsidR="00AA1749" w:rsidRPr="000D6970" w:rsidRDefault="00AA1749" w:rsidP="00AA1749">
            <w:pPr>
              <w:pStyle w:val="ConsPlusNonformat"/>
              <w:widowControl/>
              <w:jc w:val="both"/>
              <w:rPr>
                <w:rFonts w:ascii="Times New Roman" w:hAnsi="Times New Roman" w:cs="Times New Roman"/>
              </w:rPr>
            </w:pPr>
            <w:r w:rsidRPr="000D6970">
              <w:rPr>
                <w:rFonts w:ascii="Times New Roman" w:hAnsi="Times New Roman" w:cs="Times New Roman"/>
              </w:rPr>
              <w:t>- повышение активности населения и стимулирование общественно значимой деятельности с целью широкого использования интеллектуального, культурного потенциала жителей района для решения вопросов местного значения и самодосуга;</w:t>
            </w:r>
          </w:p>
          <w:p w:rsidR="00AA1749" w:rsidRPr="000D6970" w:rsidRDefault="00AA1749" w:rsidP="00AA1749">
            <w:pPr>
              <w:pStyle w:val="ConsPlusNonformat"/>
              <w:widowControl/>
              <w:jc w:val="both"/>
              <w:rPr>
                <w:rFonts w:ascii="Times New Roman" w:hAnsi="Times New Roman" w:cs="Times New Roman"/>
              </w:rPr>
            </w:pPr>
            <w:r w:rsidRPr="000D6970">
              <w:rPr>
                <w:rFonts w:ascii="Times New Roman" w:hAnsi="Times New Roman" w:cs="Times New Roman"/>
              </w:rPr>
              <w:t xml:space="preserve">- повышение информированности о деятельности ТОС и общественных организаций социальной направленности, инициатив граждан района;         </w:t>
            </w:r>
          </w:p>
          <w:p w:rsidR="00AA1749" w:rsidRPr="000D6970" w:rsidRDefault="00AA1749" w:rsidP="00AA1749">
            <w:pPr>
              <w:pStyle w:val="ConsPlusNonformat"/>
              <w:widowControl/>
              <w:jc w:val="both"/>
              <w:rPr>
                <w:rFonts w:ascii="Times New Roman" w:hAnsi="Times New Roman" w:cs="Times New Roman"/>
              </w:rPr>
            </w:pPr>
            <w:r w:rsidRPr="000D6970">
              <w:rPr>
                <w:rFonts w:ascii="Times New Roman" w:hAnsi="Times New Roman" w:cs="Times New Roman"/>
              </w:rPr>
              <w:t>- обеспечение потребностей инвалидов, включая детей-инвалидов, в занятиях физической культурой, художественным творчеством, библиотечным обслуживанием, организацией досуга;</w:t>
            </w:r>
          </w:p>
          <w:p w:rsidR="00AA1749" w:rsidRPr="000D6970" w:rsidRDefault="00AA1749" w:rsidP="00AA1749">
            <w:pPr>
              <w:jc w:val="both"/>
            </w:pPr>
            <w:r w:rsidRPr="000D6970">
              <w:t>- организация взаимодействия органов власти,  учреждений, предприятий и  общественных организаций  по проблемам инвалидов;</w:t>
            </w:r>
          </w:p>
          <w:p w:rsidR="00AA1749" w:rsidRPr="000D6970" w:rsidRDefault="00AA1749" w:rsidP="00AA1749">
            <w:pPr>
              <w:jc w:val="both"/>
            </w:pPr>
            <w:r w:rsidRPr="000D6970">
              <w:t>- оказание социально-психологической помощи гражданам, попавшим в трудную жизненную ситуацию.</w:t>
            </w:r>
          </w:p>
        </w:tc>
      </w:tr>
      <w:tr w:rsidR="00AA1749" w:rsidRPr="000D6970" w:rsidTr="00AA1749">
        <w:tc>
          <w:tcPr>
            <w:tcW w:w="2088" w:type="dxa"/>
          </w:tcPr>
          <w:p w:rsidR="00AA1749" w:rsidRPr="000D6970" w:rsidRDefault="00AA1749" w:rsidP="00AA1749">
            <w:pPr>
              <w:jc w:val="both"/>
            </w:pPr>
            <w:r w:rsidRPr="000D6970">
              <w:t>Целевые показатели эффективности реализации муниципальной программы</w:t>
            </w:r>
          </w:p>
        </w:tc>
        <w:tc>
          <w:tcPr>
            <w:tcW w:w="7560" w:type="dxa"/>
          </w:tcPr>
          <w:p w:rsidR="00AA1749" w:rsidRPr="000D6970" w:rsidRDefault="00AA1749" w:rsidP="00AA1749">
            <w:pPr>
              <w:jc w:val="both"/>
            </w:pPr>
            <w:r w:rsidRPr="000D6970">
              <w:t xml:space="preserve">1. Количество организованных мероприятий с участием общественных организаций, направленных на поддержку и стимулирование творческой инициативы людей пожилого возраста; инвалидов, женщин, семьи и детства - мероприятий;  </w:t>
            </w:r>
          </w:p>
          <w:p w:rsidR="00AA1749" w:rsidRPr="000D6970" w:rsidRDefault="00AA1749" w:rsidP="00AA1749">
            <w:pPr>
              <w:jc w:val="both"/>
            </w:pPr>
            <w:r w:rsidRPr="000D6970">
              <w:t>2. Количество граждан, попавших в трудную жизненную ситуацию, охваченных мероприятиями социальной направленности - человек;</w:t>
            </w:r>
          </w:p>
          <w:p w:rsidR="00AA1749" w:rsidRPr="000D6970" w:rsidRDefault="00AA1749" w:rsidP="00AA1749">
            <w:pPr>
              <w:jc w:val="both"/>
            </w:pPr>
            <w:r w:rsidRPr="000D6970">
              <w:t xml:space="preserve">3. Доля объектов, введенных в эксплуатацию в установленные сроки, в общем количестве объектов, прошедших конкурсный отбор в рамках проекта по поддержке </w:t>
            </w:r>
            <w:r w:rsidRPr="000D6970">
              <w:lastRenderedPageBreak/>
              <w:t>местных инициатив, %.</w:t>
            </w:r>
          </w:p>
          <w:p w:rsidR="00AA1749" w:rsidRPr="000D6970" w:rsidRDefault="00AA1749" w:rsidP="00AA1749">
            <w:pPr>
              <w:jc w:val="both"/>
            </w:pPr>
            <w:r w:rsidRPr="000D6970">
              <w:t>4.Количество публикаций о деятельности общественных организаций социальной направленности в СМИ, на сайтах - статья.</w:t>
            </w:r>
          </w:p>
        </w:tc>
      </w:tr>
      <w:tr w:rsidR="00AA1749" w:rsidRPr="000D6970" w:rsidTr="00AA1749">
        <w:tc>
          <w:tcPr>
            <w:tcW w:w="2088" w:type="dxa"/>
          </w:tcPr>
          <w:p w:rsidR="00AA1749" w:rsidRPr="000D6970" w:rsidRDefault="00AA1749" w:rsidP="00AA1749">
            <w:pPr>
              <w:jc w:val="both"/>
            </w:pPr>
            <w:r w:rsidRPr="000D6970">
              <w:lastRenderedPageBreak/>
              <w:t>Этапы и сроки реализации муниципальной программы</w:t>
            </w:r>
          </w:p>
        </w:tc>
        <w:tc>
          <w:tcPr>
            <w:tcW w:w="7560" w:type="dxa"/>
          </w:tcPr>
          <w:p w:rsidR="00AA1749" w:rsidRPr="000D6970" w:rsidRDefault="00AA1749" w:rsidP="00AA1749">
            <w:pPr>
              <w:jc w:val="both"/>
            </w:pPr>
            <w:r w:rsidRPr="000D6970">
              <w:t>2023-2030 годы, выделение этапов не предусмотрено</w:t>
            </w:r>
          </w:p>
          <w:p w:rsidR="00AA1749" w:rsidRPr="000D6970" w:rsidRDefault="00AA1749" w:rsidP="00AA1749">
            <w:pPr>
              <w:jc w:val="both"/>
            </w:pPr>
          </w:p>
        </w:tc>
      </w:tr>
      <w:tr w:rsidR="00AA1749" w:rsidRPr="000D6970" w:rsidTr="00AA1749">
        <w:tc>
          <w:tcPr>
            <w:tcW w:w="2088" w:type="dxa"/>
          </w:tcPr>
          <w:p w:rsidR="00AA1749" w:rsidRPr="000D6970" w:rsidRDefault="00AA1749" w:rsidP="00AA1749">
            <w:pPr>
              <w:jc w:val="both"/>
            </w:pPr>
            <w:r w:rsidRPr="000D6970">
              <w:t>Объемы ассигнований муниципальной Программы</w:t>
            </w:r>
          </w:p>
        </w:tc>
        <w:tc>
          <w:tcPr>
            <w:tcW w:w="7560" w:type="dxa"/>
          </w:tcPr>
          <w:p w:rsidR="00AA1749" w:rsidRPr="000D6970" w:rsidRDefault="00AA1749" w:rsidP="00AA1749">
            <w:pPr>
              <w:jc w:val="both"/>
            </w:pPr>
            <w:r w:rsidRPr="000D6970">
              <w:t>Объем финансирования – 11892,5 тыс. рублей,</w:t>
            </w:r>
          </w:p>
          <w:p w:rsidR="00AA1749" w:rsidRPr="000D6970" w:rsidRDefault="00AA1749" w:rsidP="00AA1749">
            <w:pPr>
              <w:jc w:val="both"/>
            </w:pPr>
            <w:r w:rsidRPr="000D6970">
              <w:t>в том числе:</w:t>
            </w:r>
          </w:p>
          <w:p w:rsidR="00AA1749" w:rsidRPr="000D6970" w:rsidRDefault="00AA1749" w:rsidP="00AA1749">
            <w:pPr>
              <w:jc w:val="both"/>
            </w:pPr>
            <w:r w:rsidRPr="000D6970">
              <w:t>федеральный бюджет- 0,0</w:t>
            </w:r>
          </w:p>
          <w:p w:rsidR="00AA1749" w:rsidRPr="000D6970" w:rsidRDefault="00AA1749" w:rsidP="00AA1749">
            <w:pPr>
              <w:jc w:val="both"/>
            </w:pPr>
            <w:r w:rsidRPr="000D6970">
              <w:t>областной бюджет- 4500,0 тыс.руб.</w:t>
            </w:r>
          </w:p>
          <w:p w:rsidR="00AA1749" w:rsidRPr="000D6970" w:rsidRDefault="00AA1749" w:rsidP="00AA1749">
            <w:pPr>
              <w:jc w:val="both"/>
            </w:pPr>
            <w:r w:rsidRPr="000D6970">
              <w:t>местный бюджет – 7392,5 тыс. руб.</w:t>
            </w:r>
          </w:p>
        </w:tc>
      </w:tr>
      <w:tr w:rsidR="00AA1749" w:rsidRPr="000D6970" w:rsidTr="00AA1749">
        <w:tc>
          <w:tcPr>
            <w:tcW w:w="2088" w:type="dxa"/>
          </w:tcPr>
          <w:p w:rsidR="00AA1749" w:rsidRPr="000D6970" w:rsidRDefault="00AA1749" w:rsidP="00AA1749">
            <w:pPr>
              <w:jc w:val="both"/>
            </w:pPr>
            <w:r w:rsidRPr="000D6970">
              <w:t>Ожидаемые конечные результаты реализации муниципальной программы</w:t>
            </w:r>
          </w:p>
        </w:tc>
        <w:tc>
          <w:tcPr>
            <w:tcW w:w="7560" w:type="dxa"/>
          </w:tcPr>
          <w:p w:rsidR="00AA1749" w:rsidRPr="000D6970" w:rsidRDefault="00AA1749" w:rsidP="00AA1749">
            <w:pPr>
              <w:jc w:val="both"/>
            </w:pPr>
            <w:r w:rsidRPr="000D6970">
              <w:t>По результатам 2030 года должны быть достигнуты следующие показатели:</w:t>
            </w:r>
          </w:p>
          <w:p w:rsidR="00AA1749" w:rsidRPr="000D6970" w:rsidRDefault="00AA1749" w:rsidP="00AA1749">
            <w:pPr>
              <w:jc w:val="both"/>
            </w:pPr>
            <w:r w:rsidRPr="000D6970">
              <w:t xml:space="preserve">1. Количество организованных мероприятий с участием общественных организаций, направленных на поддержку и стимулирование инициативы людей, в т.ч. пожилого возраста; инвалидов, женщин, семьи и детей - не менее 165;  </w:t>
            </w:r>
          </w:p>
          <w:p w:rsidR="00AA1749" w:rsidRPr="000D6970" w:rsidRDefault="00AA1749" w:rsidP="00AA1749">
            <w:pPr>
              <w:jc w:val="both"/>
            </w:pPr>
            <w:r w:rsidRPr="000D6970">
              <w:t>2. Количество граждан, попавших в трудную жизненную ситуацию, охваченных мероприятиями социальной направленности – 850;</w:t>
            </w:r>
          </w:p>
          <w:p w:rsidR="00AA1749" w:rsidRPr="000D6970" w:rsidRDefault="00AA1749" w:rsidP="00AA1749">
            <w:pPr>
              <w:jc w:val="both"/>
            </w:pPr>
            <w:r w:rsidRPr="000D6970">
              <w:t xml:space="preserve">3. Доля объектов, введенных в эксплуатацию в установленные сроки, в общем количестве объектов, прошедших конкурсный отбор в рамках проекта по поддержке местных инициатив - 100%;                                      </w:t>
            </w:r>
          </w:p>
          <w:p w:rsidR="00AA1749" w:rsidRPr="000D6970" w:rsidRDefault="00AA1749" w:rsidP="00AA1749">
            <w:pPr>
              <w:jc w:val="both"/>
            </w:pPr>
            <w:r w:rsidRPr="000D6970">
              <w:t>4. Количество публикаций о деятельности общественных организаций, ТОС в СМИ, на сайтах не менее 49.</w:t>
            </w:r>
          </w:p>
        </w:tc>
      </w:tr>
    </w:tbl>
    <w:p w:rsidR="00AA1749" w:rsidRPr="000D6970" w:rsidRDefault="00AA1749" w:rsidP="00AA1749">
      <w:pPr>
        <w:jc w:val="both"/>
        <w:rPr>
          <w:b/>
        </w:rPr>
      </w:pPr>
      <w:r w:rsidRPr="000D6970">
        <w:rPr>
          <w:b/>
        </w:rPr>
        <w:tab/>
      </w:r>
    </w:p>
    <w:p w:rsidR="00AA1749" w:rsidRPr="000D6970" w:rsidRDefault="00AA1749" w:rsidP="00AA1749">
      <w:pPr>
        <w:tabs>
          <w:tab w:val="left" w:pos="426"/>
          <w:tab w:val="left" w:pos="993"/>
        </w:tabs>
        <w:ind w:left="1065" w:hanging="1065"/>
        <w:jc w:val="center"/>
        <w:rPr>
          <w:color w:val="000000"/>
        </w:rPr>
      </w:pPr>
    </w:p>
    <w:p w:rsidR="00AA1749" w:rsidRDefault="00AA1749" w:rsidP="00AA1749">
      <w:pPr>
        <w:spacing w:after="200" w:line="276" w:lineRule="auto"/>
      </w:pPr>
      <w:r>
        <w:br w:type="page"/>
      </w:r>
    </w:p>
    <w:p w:rsidR="00AA1749" w:rsidRDefault="00AA1749" w:rsidP="00AA1749">
      <w:pPr>
        <w:pStyle w:val="ConsPlusNonformat"/>
        <w:widowControl/>
        <w:ind w:left="720"/>
        <w:jc w:val="center"/>
        <w:rPr>
          <w:rFonts w:ascii="Times New Roman" w:hAnsi="Times New Roman" w:cs="Times New Roman"/>
          <w:b/>
          <w:sz w:val="28"/>
          <w:szCs w:val="28"/>
        </w:rPr>
      </w:pPr>
      <w:r>
        <w:rPr>
          <w:rFonts w:ascii="Times New Roman" w:hAnsi="Times New Roman" w:cs="Times New Roman"/>
          <w:b/>
          <w:sz w:val="28"/>
          <w:szCs w:val="28"/>
        </w:rPr>
        <w:lastRenderedPageBreak/>
        <w:t>ПАСПОРТ</w:t>
      </w:r>
    </w:p>
    <w:p w:rsidR="00AA1749" w:rsidRDefault="00AA1749" w:rsidP="00AA1749">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муниципальной программы</w:t>
      </w:r>
    </w:p>
    <w:p w:rsidR="00AA1749" w:rsidRPr="00856DC6" w:rsidRDefault="00AA1749" w:rsidP="00AA1749">
      <w:pPr>
        <w:tabs>
          <w:tab w:val="left" w:pos="3040"/>
        </w:tabs>
        <w:jc w:val="center"/>
        <w:rPr>
          <w:b/>
          <w:sz w:val="28"/>
          <w:szCs w:val="28"/>
        </w:rPr>
      </w:pPr>
      <w:r w:rsidRPr="00856DC6">
        <w:rPr>
          <w:sz w:val="28"/>
          <w:szCs w:val="28"/>
        </w:rPr>
        <w:t>«</w:t>
      </w:r>
      <w:r w:rsidRPr="00856DC6">
        <w:rPr>
          <w:b/>
          <w:sz w:val="28"/>
          <w:szCs w:val="28"/>
        </w:rPr>
        <w:t>Развитие физической культуры и спорта в Кум</w:t>
      </w:r>
      <w:r>
        <w:rPr>
          <w:b/>
          <w:sz w:val="28"/>
          <w:szCs w:val="28"/>
        </w:rPr>
        <w:t>ё</w:t>
      </w:r>
      <w:r w:rsidRPr="00856DC6">
        <w:rPr>
          <w:b/>
          <w:sz w:val="28"/>
          <w:szCs w:val="28"/>
        </w:rPr>
        <w:t>нском районе»</w:t>
      </w:r>
    </w:p>
    <w:p w:rsidR="00AA1749" w:rsidRPr="00F409D6" w:rsidRDefault="00AA1749" w:rsidP="00AA1749">
      <w:pPr>
        <w:tabs>
          <w:tab w:val="left" w:pos="3040"/>
        </w:tabs>
        <w:jc w:val="center"/>
        <w:rPr>
          <w:b/>
          <w:sz w:val="28"/>
          <w:szCs w:val="28"/>
        </w:rPr>
      </w:pPr>
    </w:p>
    <w:tbl>
      <w:tblPr>
        <w:tblW w:w="10119"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48"/>
        <w:gridCol w:w="7371"/>
      </w:tblGrid>
      <w:tr w:rsidR="00AA1749" w:rsidRPr="000D6970" w:rsidTr="00AA1749">
        <w:trPr>
          <w:trHeight w:val="854"/>
        </w:trPr>
        <w:tc>
          <w:tcPr>
            <w:tcW w:w="2748" w:type="dxa"/>
          </w:tcPr>
          <w:p w:rsidR="00AA1749" w:rsidRPr="000D6970" w:rsidRDefault="00AA1749" w:rsidP="00AA1749">
            <w:pPr>
              <w:pStyle w:val="ConsPlusNonformat"/>
              <w:widowControl/>
              <w:tabs>
                <w:tab w:val="center" w:pos="4536"/>
              </w:tabs>
              <w:rPr>
                <w:rFonts w:ascii="Times New Roman" w:hAnsi="Times New Roman" w:cs="Times New Roman"/>
                <w:b/>
              </w:rPr>
            </w:pPr>
            <w:r w:rsidRPr="000D6970">
              <w:rPr>
                <w:rFonts w:ascii="Times New Roman" w:hAnsi="Times New Roman" w:cs="Times New Roman"/>
                <w:b/>
              </w:rPr>
              <w:t>Ответственный исполнитель муниципальной программы</w:t>
            </w:r>
          </w:p>
        </w:tc>
        <w:tc>
          <w:tcPr>
            <w:tcW w:w="7371" w:type="dxa"/>
          </w:tcPr>
          <w:p w:rsidR="00AA1749" w:rsidRPr="000D6970" w:rsidRDefault="00AA1749" w:rsidP="00AA1749">
            <w:pPr>
              <w:pStyle w:val="ConsPlusNonformat"/>
              <w:widowControl/>
              <w:tabs>
                <w:tab w:val="center" w:pos="4536"/>
              </w:tabs>
              <w:ind w:left="30"/>
              <w:jc w:val="both"/>
              <w:rPr>
                <w:rFonts w:ascii="Times New Roman" w:hAnsi="Times New Roman" w:cs="Times New Roman"/>
              </w:rPr>
            </w:pPr>
            <w:r w:rsidRPr="000D6970">
              <w:rPr>
                <w:rFonts w:ascii="Times New Roman" w:hAnsi="Times New Roman" w:cs="Times New Roman"/>
              </w:rPr>
              <w:t>Заместитель главы администрации Кумёнского района, начальник управления социальной  работы</w:t>
            </w:r>
          </w:p>
        </w:tc>
      </w:tr>
      <w:tr w:rsidR="00AA1749" w:rsidRPr="000D6970" w:rsidTr="00AA1749">
        <w:trPr>
          <w:trHeight w:val="1500"/>
        </w:trPr>
        <w:tc>
          <w:tcPr>
            <w:tcW w:w="2748" w:type="dxa"/>
          </w:tcPr>
          <w:p w:rsidR="00AA1749" w:rsidRPr="000D6970" w:rsidRDefault="00AA1749" w:rsidP="00AA1749">
            <w:pPr>
              <w:pStyle w:val="ConsPlusNonformat"/>
              <w:widowControl/>
              <w:tabs>
                <w:tab w:val="center" w:pos="4536"/>
              </w:tabs>
              <w:rPr>
                <w:rFonts w:ascii="Times New Roman" w:hAnsi="Times New Roman" w:cs="Times New Roman"/>
                <w:b/>
              </w:rPr>
            </w:pPr>
            <w:r w:rsidRPr="000D6970">
              <w:rPr>
                <w:rFonts w:ascii="Times New Roman" w:hAnsi="Times New Roman" w:cs="Times New Roman"/>
                <w:b/>
              </w:rPr>
              <w:t>Соисполнители муниципальной программы</w:t>
            </w:r>
          </w:p>
        </w:tc>
        <w:tc>
          <w:tcPr>
            <w:tcW w:w="7371" w:type="dxa"/>
          </w:tcPr>
          <w:p w:rsidR="00AA1749" w:rsidRPr="000D6970" w:rsidRDefault="00AA1749" w:rsidP="0069199F">
            <w:pPr>
              <w:pStyle w:val="ConsPlusNonformat"/>
              <w:widowControl/>
              <w:numPr>
                <w:ilvl w:val="0"/>
                <w:numId w:val="10"/>
              </w:numPr>
              <w:tabs>
                <w:tab w:val="center" w:pos="317"/>
              </w:tabs>
              <w:jc w:val="both"/>
              <w:rPr>
                <w:rFonts w:ascii="Times New Roman" w:hAnsi="Times New Roman" w:cs="Times New Roman"/>
              </w:rPr>
            </w:pPr>
            <w:r w:rsidRPr="000D6970">
              <w:rPr>
                <w:rFonts w:ascii="Times New Roman" w:hAnsi="Times New Roman" w:cs="Times New Roman"/>
              </w:rPr>
              <w:t>Учреждения физической культуры.</w:t>
            </w:r>
          </w:p>
          <w:p w:rsidR="00AA1749" w:rsidRPr="000D6970" w:rsidRDefault="00AA1749" w:rsidP="0069199F">
            <w:pPr>
              <w:pStyle w:val="ConsPlusNonformat"/>
              <w:widowControl/>
              <w:numPr>
                <w:ilvl w:val="0"/>
                <w:numId w:val="10"/>
              </w:numPr>
              <w:tabs>
                <w:tab w:val="center" w:pos="317"/>
              </w:tabs>
              <w:jc w:val="both"/>
              <w:rPr>
                <w:rFonts w:ascii="Times New Roman" w:hAnsi="Times New Roman" w:cs="Times New Roman"/>
              </w:rPr>
            </w:pPr>
            <w:r w:rsidRPr="000D6970">
              <w:rPr>
                <w:rFonts w:ascii="Times New Roman" w:hAnsi="Times New Roman" w:cs="Times New Roman"/>
              </w:rPr>
              <w:t>Муниципальное бюджетное учреждение Спортивная школа пгт Кумены (далее – МБУ СШ пгт Кумены).</w:t>
            </w:r>
          </w:p>
          <w:p w:rsidR="00AA1749" w:rsidRPr="000D6970" w:rsidRDefault="00AA1749" w:rsidP="0069199F">
            <w:pPr>
              <w:pStyle w:val="ConsPlusNonformat"/>
              <w:widowControl/>
              <w:numPr>
                <w:ilvl w:val="0"/>
                <w:numId w:val="10"/>
              </w:numPr>
              <w:tabs>
                <w:tab w:val="center" w:pos="317"/>
              </w:tabs>
              <w:jc w:val="both"/>
              <w:rPr>
                <w:rFonts w:ascii="Times New Roman" w:hAnsi="Times New Roman" w:cs="Times New Roman"/>
              </w:rPr>
            </w:pPr>
            <w:r w:rsidRPr="000D6970">
              <w:rPr>
                <w:rFonts w:ascii="Times New Roman" w:hAnsi="Times New Roman" w:cs="Times New Roman"/>
              </w:rPr>
              <w:t xml:space="preserve"> Образовательные учреждения.</w:t>
            </w:r>
          </w:p>
          <w:p w:rsidR="00AA1749" w:rsidRPr="000D6970" w:rsidRDefault="00AA1749" w:rsidP="0069199F">
            <w:pPr>
              <w:pStyle w:val="ConsPlusNonformat"/>
              <w:widowControl/>
              <w:numPr>
                <w:ilvl w:val="0"/>
                <w:numId w:val="10"/>
              </w:numPr>
              <w:tabs>
                <w:tab w:val="center" w:pos="317"/>
              </w:tabs>
              <w:jc w:val="both"/>
              <w:rPr>
                <w:rFonts w:ascii="Times New Roman" w:hAnsi="Times New Roman" w:cs="Times New Roman"/>
              </w:rPr>
            </w:pPr>
            <w:r w:rsidRPr="000D6970">
              <w:rPr>
                <w:rFonts w:ascii="Times New Roman" w:hAnsi="Times New Roman" w:cs="Times New Roman"/>
              </w:rPr>
              <w:t>Организации и сельскохозяйственные предприятия.</w:t>
            </w:r>
          </w:p>
          <w:p w:rsidR="00AA1749" w:rsidRPr="000D6970" w:rsidRDefault="00AA1749" w:rsidP="0069199F">
            <w:pPr>
              <w:pStyle w:val="ConsPlusNonformat"/>
              <w:widowControl/>
              <w:numPr>
                <w:ilvl w:val="0"/>
                <w:numId w:val="10"/>
              </w:numPr>
              <w:tabs>
                <w:tab w:val="center" w:pos="317"/>
              </w:tabs>
              <w:jc w:val="both"/>
              <w:rPr>
                <w:rFonts w:ascii="Times New Roman" w:hAnsi="Times New Roman" w:cs="Times New Roman"/>
              </w:rPr>
            </w:pPr>
            <w:r w:rsidRPr="000D6970">
              <w:rPr>
                <w:rFonts w:ascii="Times New Roman" w:hAnsi="Times New Roman" w:cs="Times New Roman"/>
              </w:rPr>
              <w:t>Спортивные и патриотические клубы по месту жительства.</w:t>
            </w:r>
          </w:p>
          <w:p w:rsidR="00AA1749" w:rsidRPr="000D6970" w:rsidRDefault="00AA1749" w:rsidP="0069199F">
            <w:pPr>
              <w:pStyle w:val="ConsPlusNonformat"/>
              <w:widowControl/>
              <w:numPr>
                <w:ilvl w:val="0"/>
                <w:numId w:val="10"/>
              </w:numPr>
              <w:tabs>
                <w:tab w:val="center" w:pos="317"/>
              </w:tabs>
              <w:jc w:val="both"/>
              <w:rPr>
                <w:rFonts w:ascii="Times New Roman" w:hAnsi="Times New Roman" w:cs="Times New Roman"/>
              </w:rPr>
            </w:pPr>
            <w:r w:rsidRPr="000D6970">
              <w:rPr>
                <w:rFonts w:ascii="Times New Roman" w:hAnsi="Times New Roman" w:cs="Times New Roman"/>
              </w:rPr>
              <w:t>Администрации городских и сельских поселений.</w:t>
            </w:r>
          </w:p>
        </w:tc>
      </w:tr>
      <w:tr w:rsidR="00AA1749" w:rsidRPr="000D6970" w:rsidTr="00AA1749">
        <w:trPr>
          <w:trHeight w:val="91"/>
        </w:trPr>
        <w:tc>
          <w:tcPr>
            <w:tcW w:w="2748" w:type="dxa"/>
          </w:tcPr>
          <w:p w:rsidR="00AA1749" w:rsidRPr="000D6970" w:rsidRDefault="00AA1749" w:rsidP="00AA1749">
            <w:pPr>
              <w:pStyle w:val="ConsPlusNonformat"/>
              <w:widowControl/>
              <w:tabs>
                <w:tab w:val="center" w:pos="4536"/>
              </w:tabs>
              <w:rPr>
                <w:rFonts w:ascii="Times New Roman" w:hAnsi="Times New Roman" w:cs="Times New Roman"/>
                <w:b/>
              </w:rPr>
            </w:pPr>
            <w:r w:rsidRPr="000D6970">
              <w:rPr>
                <w:rFonts w:ascii="Times New Roman" w:hAnsi="Times New Roman" w:cs="Times New Roman"/>
                <w:b/>
              </w:rPr>
              <w:t>Наименование подпрограммы</w:t>
            </w:r>
          </w:p>
        </w:tc>
        <w:tc>
          <w:tcPr>
            <w:tcW w:w="7371" w:type="dxa"/>
          </w:tcPr>
          <w:p w:rsidR="00AA1749" w:rsidRPr="000D6970" w:rsidRDefault="00AA1749" w:rsidP="00AA1749">
            <w:pPr>
              <w:pStyle w:val="ConsPlusNonformat"/>
              <w:widowControl/>
              <w:tabs>
                <w:tab w:val="center" w:pos="33"/>
              </w:tabs>
              <w:ind w:left="33"/>
              <w:jc w:val="both"/>
              <w:rPr>
                <w:rFonts w:ascii="Times New Roman" w:hAnsi="Times New Roman" w:cs="Times New Roman"/>
              </w:rPr>
            </w:pPr>
            <w:r w:rsidRPr="000D6970">
              <w:rPr>
                <w:rFonts w:ascii="Times New Roman" w:hAnsi="Times New Roman" w:cs="Times New Roman"/>
              </w:rPr>
              <w:t>«Совершенствование сферы физической культуры и спорта в Куменском районе»,</w:t>
            </w:r>
          </w:p>
          <w:p w:rsidR="00AA1749" w:rsidRPr="000D6970" w:rsidRDefault="00AA1749" w:rsidP="00AA1749">
            <w:pPr>
              <w:pStyle w:val="ConsPlusNonformat"/>
              <w:widowControl/>
              <w:tabs>
                <w:tab w:val="center" w:pos="33"/>
              </w:tabs>
              <w:ind w:left="33"/>
              <w:jc w:val="both"/>
              <w:rPr>
                <w:rFonts w:ascii="Times New Roman" w:hAnsi="Times New Roman" w:cs="Times New Roman"/>
              </w:rPr>
            </w:pPr>
            <w:r w:rsidRPr="000D6970">
              <w:rPr>
                <w:rFonts w:ascii="Times New Roman" w:hAnsi="Times New Roman" w:cs="Times New Roman"/>
              </w:rPr>
              <w:t>«Обеспечение деятельности Спортивной школы в Куменском районе»</w:t>
            </w:r>
          </w:p>
        </w:tc>
      </w:tr>
      <w:tr w:rsidR="00AA1749" w:rsidRPr="000D6970" w:rsidTr="00AA1749">
        <w:trPr>
          <w:trHeight w:val="928"/>
        </w:trPr>
        <w:tc>
          <w:tcPr>
            <w:tcW w:w="2748" w:type="dxa"/>
          </w:tcPr>
          <w:p w:rsidR="00AA1749" w:rsidRPr="000D6970" w:rsidRDefault="00AA1749" w:rsidP="00AA1749">
            <w:pPr>
              <w:pStyle w:val="ConsPlusNonformat"/>
              <w:widowControl/>
              <w:tabs>
                <w:tab w:val="center" w:pos="4536"/>
              </w:tabs>
              <w:rPr>
                <w:rFonts w:ascii="Times New Roman" w:hAnsi="Times New Roman" w:cs="Times New Roman"/>
                <w:b/>
              </w:rPr>
            </w:pPr>
            <w:r w:rsidRPr="000D6970">
              <w:rPr>
                <w:rFonts w:ascii="Times New Roman" w:hAnsi="Times New Roman" w:cs="Times New Roman"/>
                <w:b/>
              </w:rPr>
              <w:t>Программно-целевые инструменты муниципальной программы</w:t>
            </w:r>
          </w:p>
        </w:tc>
        <w:tc>
          <w:tcPr>
            <w:tcW w:w="7371" w:type="dxa"/>
          </w:tcPr>
          <w:p w:rsidR="00AA1749" w:rsidRPr="000D6970" w:rsidRDefault="00AA1749" w:rsidP="00AA1749">
            <w:pPr>
              <w:pStyle w:val="ConsPlusNonformat"/>
              <w:widowControl/>
              <w:tabs>
                <w:tab w:val="center" w:pos="33"/>
              </w:tabs>
              <w:ind w:left="33"/>
              <w:jc w:val="both"/>
              <w:rPr>
                <w:rFonts w:ascii="Times New Roman" w:hAnsi="Times New Roman" w:cs="Times New Roman"/>
              </w:rPr>
            </w:pPr>
            <w:r w:rsidRPr="000D6970">
              <w:rPr>
                <w:rFonts w:ascii="Times New Roman" w:hAnsi="Times New Roman" w:cs="Times New Roman"/>
              </w:rPr>
              <w:t>Подпрограмма «Совершенствование сферы  физической культуры и спорта в Куменском районе».</w:t>
            </w:r>
          </w:p>
          <w:p w:rsidR="00AA1749" w:rsidRPr="000D6970" w:rsidRDefault="00AA1749" w:rsidP="00AA1749">
            <w:pPr>
              <w:pStyle w:val="ConsPlusNonformat"/>
              <w:widowControl/>
              <w:tabs>
                <w:tab w:val="center" w:pos="33"/>
              </w:tabs>
              <w:ind w:left="33"/>
              <w:jc w:val="both"/>
              <w:rPr>
                <w:rFonts w:ascii="Times New Roman" w:hAnsi="Times New Roman" w:cs="Times New Roman"/>
              </w:rPr>
            </w:pPr>
            <w:r w:rsidRPr="000D6970">
              <w:rPr>
                <w:rFonts w:ascii="Times New Roman" w:hAnsi="Times New Roman" w:cs="Times New Roman"/>
              </w:rPr>
              <w:t>Подпрограмма «Обеспечение деятельности Спортивной школы в Куменском районе»</w:t>
            </w:r>
          </w:p>
        </w:tc>
      </w:tr>
      <w:tr w:rsidR="00AA1749" w:rsidRPr="000D6970" w:rsidTr="00AA1749">
        <w:trPr>
          <w:trHeight w:val="1340"/>
        </w:trPr>
        <w:tc>
          <w:tcPr>
            <w:tcW w:w="2748" w:type="dxa"/>
          </w:tcPr>
          <w:p w:rsidR="00AA1749" w:rsidRPr="000D6970" w:rsidRDefault="00AA1749" w:rsidP="00AA1749">
            <w:pPr>
              <w:pStyle w:val="ConsPlusNonformat"/>
              <w:widowControl/>
              <w:tabs>
                <w:tab w:val="center" w:pos="4536"/>
              </w:tabs>
              <w:rPr>
                <w:rFonts w:ascii="Times New Roman" w:hAnsi="Times New Roman" w:cs="Times New Roman"/>
                <w:b/>
              </w:rPr>
            </w:pPr>
            <w:r w:rsidRPr="000D6970">
              <w:rPr>
                <w:rFonts w:ascii="Times New Roman" w:hAnsi="Times New Roman" w:cs="Times New Roman"/>
                <w:b/>
              </w:rPr>
              <w:t>Цель муниципальной программы</w:t>
            </w:r>
          </w:p>
        </w:tc>
        <w:tc>
          <w:tcPr>
            <w:tcW w:w="7371" w:type="dxa"/>
          </w:tcPr>
          <w:p w:rsidR="00AA1749" w:rsidRPr="000D6970" w:rsidRDefault="00AA1749" w:rsidP="00AA1749">
            <w:pPr>
              <w:pStyle w:val="ConsPlusNonformat"/>
              <w:widowControl/>
              <w:tabs>
                <w:tab w:val="center" w:pos="4536"/>
              </w:tabs>
              <w:jc w:val="both"/>
              <w:rPr>
                <w:rFonts w:ascii="Times New Roman" w:hAnsi="Times New Roman" w:cs="Times New Roman"/>
              </w:rPr>
            </w:pPr>
            <w:r w:rsidRPr="000D6970">
              <w:rPr>
                <w:rFonts w:ascii="Times New Roman" w:hAnsi="Times New Roman" w:cs="Times New Roman"/>
              </w:rPr>
              <w:t xml:space="preserve">Создание условий для благоприятного развития на территории муниципального образования Кумёнский муниципальный район массовой физической культуры и спорта и МБУ СШ, улучшения показателей физической подготовленности и здоровья населения, повышения уровня подготовки спортсменов высокого класса, результативного выступления спортсменов на областных и всероссийских соревнованиях </w:t>
            </w:r>
          </w:p>
        </w:tc>
      </w:tr>
      <w:tr w:rsidR="00AA1749" w:rsidRPr="000D6970" w:rsidTr="00AA1749">
        <w:trPr>
          <w:trHeight w:val="80"/>
        </w:trPr>
        <w:tc>
          <w:tcPr>
            <w:tcW w:w="2748" w:type="dxa"/>
          </w:tcPr>
          <w:p w:rsidR="00AA1749" w:rsidRPr="000D6970" w:rsidRDefault="00AA1749" w:rsidP="00AA1749">
            <w:pPr>
              <w:pStyle w:val="ConsPlusNonformat"/>
              <w:widowControl/>
              <w:tabs>
                <w:tab w:val="center" w:pos="4536"/>
              </w:tabs>
              <w:rPr>
                <w:rFonts w:ascii="Times New Roman" w:hAnsi="Times New Roman" w:cs="Times New Roman"/>
                <w:b/>
              </w:rPr>
            </w:pPr>
            <w:r w:rsidRPr="000D6970">
              <w:rPr>
                <w:rFonts w:ascii="Times New Roman" w:hAnsi="Times New Roman" w:cs="Times New Roman"/>
                <w:b/>
              </w:rPr>
              <w:t>Задачи муниципальной программы</w:t>
            </w:r>
          </w:p>
          <w:p w:rsidR="00AA1749" w:rsidRPr="000D6970" w:rsidRDefault="00AA1749" w:rsidP="00AA1749">
            <w:pPr>
              <w:ind w:firstLine="708"/>
              <w:rPr>
                <w:b/>
              </w:rPr>
            </w:pPr>
          </w:p>
        </w:tc>
        <w:tc>
          <w:tcPr>
            <w:tcW w:w="7371" w:type="dxa"/>
          </w:tcPr>
          <w:p w:rsidR="00AA1749" w:rsidRPr="000D6970" w:rsidRDefault="00AA1749" w:rsidP="0069199F">
            <w:pPr>
              <w:pStyle w:val="ConsPlusNonformat"/>
              <w:widowControl/>
              <w:numPr>
                <w:ilvl w:val="0"/>
                <w:numId w:val="2"/>
              </w:numPr>
              <w:tabs>
                <w:tab w:val="left" w:pos="459"/>
              </w:tabs>
              <w:ind w:left="33" w:firstLine="0"/>
              <w:jc w:val="both"/>
              <w:rPr>
                <w:rFonts w:ascii="Times New Roman" w:hAnsi="Times New Roman" w:cs="Times New Roman"/>
              </w:rPr>
            </w:pPr>
            <w:r w:rsidRPr="000D6970">
              <w:rPr>
                <w:rFonts w:ascii="Times New Roman" w:hAnsi="Times New Roman" w:cs="Times New Roman"/>
              </w:rPr>
              <w:t xml:space="preserve">Обеспечение доступных условий и равных возможностей для занятий физической культурой и спортом для граждан всех возрастных категорий. </w:t>
            </w:r>
          </w:p>
          <w:p w:rsidR="00AA1749" w:rsidRPr="000D6970" w:rsidRDefault="00AA1749" w:rsidP="0069199F">
            <w:pPr>
              <w:pStyle w:val="ConsPlusNonformat"/>
              <w:widowControl/>
              <w:numPr>
                <w:ilvl w:val="0"/>
                <w:numId w:val="2"/>
              </w:numPr>
              <w:tabs>
                <w:tab w:val="left" w:pos="459"/>
              </w:tabs>
              <w:ind w:left="33" w:firstLine="0"/>
              <w:jc w:val="both"/>
              <w:rPr>
                <w:rFonts w:ascii="Times New Roman" w:hAnsi="Times New Roman" w:cs="Times New Roman"/>
              </w:rPr>
            </w:pPr>
            <w:r w:rsidRPr="000D6970">
              <w:rPr>
                <w:rFonts w:ascii="Times New Roman" w:hAnsi="Times New Roman" w:cs="Times New Roman"/>
              </w:rPr>
              <w:t>Формирование системы мотивации различных категорий населения, устойчивого интереса в регулярных занятиях физической</w:t>
            </w:r>
          </w:p>
          <w:p w:rsidR="00AA1749" w:rsidRPr="000D6970" w:rsidRDefault="00AA1749" w:rsidP="00AA1749">
            <w:pPr>
              <w:pStyle w:val="ConsPlusNonformat"/>
              <w:widowControl/>
              <w:tabs>
                <w:tab w:val="left" w:pos="459"/>
              </w:tabs>
              <w:jc w:val="both"/>
              <w:rPr>
                <w:rFonts w:ascii="Times New Roman" w:hAnsi="Times New Roman" w:cs="Times New Roman"/>
              </w:rPr>
            </w:pPr>
            <w:r w:rsidRPr="000D6970">
              <w:rPr>
                <w:rFonts w:ascii="Times New Roman" w:hAnsi="Times New Roman" w:cs="Times New Roman"/>
              </w:rPr>
              <w:t xml:space="preserve"> </w:t>
            </w:r>
          </w:p>
          <w:p w:rsidR="00AA1749" w:rsidRPr="000D6970" w:rsidRDefault="00AA1749" w:rsidP="00AA1749">
            <w:pPr>
              <w:pStyle w:val="ConsPlusNonformat"/>
              <w:widowControl/>
              <w:tabs>
                <w:tab w:val="left" w:pos="459"/>
              </w:tabs>
              <w:ind w:left="33"/>
              <w:jc w:val="both"/>
              <w:rPr>
                <w:rFonts w:ascii="Times New Roman" w:hAnsi="Times New Roman" w:cs="Times New Roman"/>
              </w:rPr>
            </w:pPr>
            <w:r w:rsidRPr="000D6970">
              <w:rPr>
                <w:rFonts w:ascii="Times New Roman" w:hAnsi="Times New Roman" w:cs="Times New Roman"/>
              </w:rPr>
              <w:t>культурой и спортом, навыков здорового образа жизни.</w:t>
            </w:r>
          </w:p>
          <w:p w:rsidR="00AA1749" w:rsidRPr="000D6970" w:rsidRDefault="00AA1749" w:rsidP="0069199F">
            <w:pPr>
              <w:pStyle w:val="ConsPlusNonformat"/>
              <w:widowControl/>
              <w:numPr>
                <w:ilvl w:val="0"/>
                <w:numId w:val="2"/>
              </w:numPr>
              <w:tabs>
                <w:tab w:val="left" w:pos="459"/>
              </w:tabs>
              <w:ind w:left="33" w:firstLine="0"/>
              <w:jc w:val="both"/>
              <w:rPr>
                <w:rFonts w:ascii="Times New Roman" w:hAnsi="Times New Roman" w:cs="Times New Roman"/>
              </w:rPr>
            </w:pPr>
            <w:r w:rsidRPr="000D6970">
              <w:rPr>
                <w:rFonts w:ascii="Times New Roman" w:hAnsi="Times New Roman" w:cs="Times New Roman"/>
              </w:rPr>
              <w:t>Содействие предприятиям и организациям в проведении физкультурно-спортивных мероприятий.</w:t>
            </w:r>
          </w:p>
          <w:p w:rsidR="00AA1749" w:rsidRPr="000D6970" w:rsidRDefault="00AA1749" w:rsidP="0069199F">
            <w:pPr>
              <w:pStyle w:val="ConsPlusNonformat"/>
              <w:widowControl/>
              <w:numPr>
                <w:ilvl w:val="0"/>
                <w:numId w:val="2"/>
              </w:numPr>
              <w:tabs>
                <w:tab w:val="left" w:pos="338"/>
              </w:tabs>
              <w:ind w:left="33" w:firstLine="0"/>
              <w:jc w:val="both"/>
              <w:rPr>
                <w:rFonts w:ascii="Times New Roman" w:hAnsi="Times New Roman" w:cs="Times New Roman"/>
              </w:rPr>
            </w:pPr>
            <w:r w:rsidRPr="000D6970">
              <w:rPr>
                <w:rFonts w:ascii="Times New Roman" w:hAnsi="Times New Roman" w:cs="Times New Roman"/>
              </w:rPr>
              <w:t xml:space="preserve">Совершенствование системы подготовки спортсменов высокого класса, (достижение максимального уровня технико-тактической, физической и психической подготовленности; требования достижения максимально высоких результатов в соревновательной деятельности; </w:t>
            </w:r>
            <w:r w:rsidRPr="000D6970">
              <w:rPr>
                <w:rFonts w:ascii="Times New Roman" w:hAnsi="Times New Roman" w:cs="Times New Roman"/>
                <w:spacing w:val="2"/>
                <w:shd w:val="clear" w:color="auto" w:fill="FFFFFF"/>
              </w:rPr>
              <w:t>приобретение спортивно-технологического оборудования, инвентаря и экипировки, а также проведение тренировочных мероприятий по</w:t>
            </w:r>
            <w:r w:rsidRPr="000D6970">
              <w:rPr>
                <w:rFonts w:ascii="Times New Roman" w:eastAsia="Calibri" w:hAnsi="Times New Roman" w:cs="Times New Roman"/>
                <w:lang w:eastAsia="en-US"/>
              </w:rPr>
              <w:t xml:space="preserve"> базовым олимпийским видам спорта</w:t>
            </w:r>
            <w:r w:rsidRPr="000D6970">
              <w:rPr>
                <w:rFonts w:ascii="Times New Roman" w:hAnsi="Times New Roman" w:cs="Times New Roman"/>
              </w:rPr>
              <w:t>).</w:t>
            </w:r>
          </w:p>
          <w:p w:rsidR="00AA1749" w:rsidRPr="000D6970" w:rsidRDefault="00AA1749" w:rsidP="00AA1749">
            <w:pPr>
              <w:ind w:firstLine="33"/>
              <w:jc w:val="both"/>
            </w:pPr>
            <w:r w:rsidRPr="000D6970">
              <w:t>5. Обеспечение условий для организации и проведения мероприятий Всероссийского физкультурно-спортивного комплекса «Готов к труду и обороне» (ГТО).</w:t>
            </w:r>
          </w:p>
          <w:p w:rsidR="00AA1749" w:rsidRPr="000D6970" w:rsidRDefault="00AA1749" w:rsidP="00AA1749">
            <w:pPr>
              <w:pStyle w:val="ConsPlusNonformat"/>
              <w:widowControl/>
              <w:tabs>
                <w:tab w:val="left" w:pos="338"/>
              </w:tabs>
              <w:ind w:left="33"/>
              <w:jc w:val="both"/>
              <w:rPr>
                <w:rFonts w:ascii="Times New Roman" w:hAnsi="Times New Roman" w:cs="Times New Roman"/>
              </w:rPr>
            </w:pPr>
            <w:r w:rsidRPr="000D6970">
              <w:rPr>
                <w:rFonts w:ascii="Times New Roman" w:hAnsi="Times New Roman" w:cs="Times New Roman"/>
              </w:rPr>
              <w:t>6.</w:t>
            </w:r>
            <w:r w:rsidRPr="000D6970">
              <w:t xml:space="preserve"> </w:t>
            </w:r>
            <w:r w:rsidRPr="000D6970">
              <w:rPr>
                <w:rFonts w:ascii="Times New Roman" w:hAnsi="Times New Roman" w:cs="Times New Roman"/>
              </w:rPr>
              <w:t>Обеспечение уровня финансирования организации, осуществляющую спортивную подготовку в соответствии с требованиями                                     федеральных стандартов спортивной подготовки.</w:t>
            </w:r>
          </w:p>
          <w:p w:rsidR="00AA1749" w:rsidRPr="000D6970" w:rsidRDefault="00AA1749" w:rsidP="00AA1749">
            <w:pPr>
              <w:ind w:left="33"/>
              <w:jc w:val="both"/>
            </w:pPr>
            <w:r w:rsidRPr="000D6970">
              <w:t>7. Оснащение объектов спортивной инфраструктуры спортивно-технологическим оборудованием.</w:t>
            </w:r>
          </w:p>
          <w:p w:rsidR="00AA1749" w:rsidRPr="000D6970" w:rsidRDefault="00AA1749" w:rsidP="00AA1749">
            <w:pPr>
              <w:pStyle w:val="ConsPlusNonformat"/>
              <w:widowControl/>
              <w:tabs>
                <w:tab w:val="left" w:pos="338"/>
              </w:tabs>
              <w:jc w:val="both"/>
              <w:rPr>
                <w:rFonts w:ascii="Times New Roman" w:hAnsi="Times New Roman" w:cs="Times New Roman"/>
              </w:rPr>
            </w:pPr>
            <w:r w:rsidRPr="000D6970">
              <w:rPr>
                <w:rFonts w:ascii="Times New Roman" w:hAnsi="Times New Roman" w:cs="Times New Roman"/>
              </w:rPr>
              <w:t xml:space="preserve"> 8. Выявить и развить творческий потенциал одаренных детей, (внедрение современных образовательных технологий в учебно-тренировочный процесс; участие в соревнованиях, турнирах; индивидуальная работа; психолого-педагогическая помощь в воспитания одаренных детей; тесная работа с родителями).</w:t>
            </w:r>
          </w:p>
          <w:p w:rsidR="00AA1749" w:rsidRPr="000D6970" w:rsidRDefault="00AA1749" w:rsidP="00AA1749">
            <w:pPr>
              <w:pStyle w:val="ConsPlusNonformat"/>
              <w:widowControl/>
              <w:tabs>
                <w:tab w:val="left" w:pos="33"/>
              </w:tabs>
              <w:jc w:val="both"/>
              <w:rPr>
                <w:rFonts w:ascii="Times New Roman" w:hAnsi="Times New Roman" w:cs="Times New Roman"/>
              </w:rPr>
            </w:pPr>
            <w:r w:rsidRPr="000D6970">
              <w:rPr>
                <w:rFonts w:ascii="Times New Roman" w:hAnsi="Times New Roman" w:cs="Times New Roman"/>
              </w:rPr>
              <w:t>9. 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p w:rsidR="00AA1749" w:rsidRPr="000D6970" w:rsidRDefault="00AA1749" w:rsidP="00AA1749">
            <w:pPr>
              <w:pStyle w:val="ConsPlusNonformat"/>
              <w:widowControl/>
              <w:tabs>
                <w:tab w:val="left" w:pos="33"/>
              </w:tabs>
              <w:jc w:val="both"/>
              <w:rPr>
                <w:rFonts w:ascii="Times New Roman" w:hAnsi="Times New Roman" w:cs="Times New Roman"/>
              </w:rPr>
            </w:pPr>
            <w:r w:rsidRPr="000D6970">
              <w:rPr>
                <w:rFonts w:ascii="Times New Roman" w:hAnsi="Times New Roman" w:cs="Times New Roman"/>
              </w:rPr>
              <w:t>10.Региональная поддержка детско-юношеского спорта, спортивных школ и спортивных школ олимпийского резерва спортивным оборудованием, инвентарем и экипировкой.</w:t>
            </w:r>
          </w:p>
        </w:tc>
      </w:tr>
      <w:tr w:rsidR="00AA1749" w:rsidRPr="000D6970" w:rsidTr="00AA1749">
        <w:trPr>
          <w:trHeight w:val="987"/>
        </w:trPr>
        <w:tc>
          <w:tcPr>
            <w:tcW w:w="2748" w:type="dxa"/>
          </w:tcPr>
          <w:p w:rsidR="00AA1749" w:rsidRPr="000D6970" w:rsidRDefault="00AA1749" w:rsidP="00AA1749">
            <w:pPr>
              <w:pStyle w:val="ConsPlusNonformat"/>
              <w:widowControl/>
              <w:jc w:val="both"/>
              <w:rPr>
                <w:rFonts w:ascii="Times New Roman" w:hAnsi="Times New Roman" w:cs="Times New Roman"/>
                <w:b/>
              </w:rPr>
            </w:pPr>
            <w:r w:rsidRPr="000D6970">
              <w:rPr>
                <w:rFonts w:ascii="Times New Roman" w:hAnsi="Times New Roman" w:cs="Times New Roman"/>
                <w:b/>
              </w:rPr>
              <w:lastRenderedPageBreak/>
              <w:t>Целевые показатели эффективности реализации муниципальной программы</w:t>
            </w:r>
          </w:p>
        </w:tc>
        <w:tc>
          <w:tcPr>
            <w:tcW w:w="7371" w:type="dxa"/>
          </w:tcPr>
          <w:p w:rsidR="00AA1749" w:rsidRPr="00617C98" w:rsidRDefault="00AA1749" w:rsidP="0069199F">
            <w:pPr>
              <w:pStyle w:val="ConsPlusNormal"/>
              <w:numPr>
                <w:ilvl w:val="0"/>
                <w:numId w:val="9"/>
              </w:numPr>
              <w:ind w:left="0" w:firstLine="459"/>
              <w:jc w:val="both"/>
              <w:rPr>
                <w:sz w:val="20"/>
                <w:szCs w:val="20"/>
              </w:rPr>
            </w:pPr>
            <w:r w:rsidRPr="00617C98">
              <w:rPr>
                <w:sz w:val="20"/>
                <w:szCs w:val="20"/>
              </w:rPr>
              <w:t xml:space="preserve"> Доля населения систематически занимающегося физической культурой и спортом в Кумёнском районе, %.</w:t>
            </w:r>
          </w:p>
          <w:p w:rsidR="00AA1749" w:rsidRPr="00617C98" w:rsidRDefault="00AA1749" w:rsidP="0069199F">
            <w:pPr>
              <w:pStyle w:val="ConsPlusNormal"/>
              <w:numPr>
                <w:ilvl w:val="0"/>
                <w:numId w:val="9"/>
              </w:numPr>
              <w:ind w:left="0" w:firstLine="459"/>
              <w:jc w:val="both"/>
              <w:rPr>
                <w:sz w:val="20"/>
                <w:szCs w:val="20"/>
              </w:rPr>
            </w:pPr>
            <w:r w:rsidRPr="00617C98">
              <w:rPr>
                <w:sz w:val="20"/>
                <w:szCs w:val="20"/>
              </w:rPr>
              <w:t xml:space="preserve"> Количество человек, принявших участие в физкультурных и спортивных мероприятиях, тыс. чел.</w:t>
            </w:r>
          </w:p>
          <w:p w:rsidR="00AA1749" w:rsidRPr="00617C98" w:rsidRDefault="00AA1749" w:rsidP="0069199F">
            <w:pPr>
              <w:pStyle w:val="ConsPlusNormal"/>
              <w:numPr>
                <w:ilvl w:val="0"/>
                <w:numId w:val="9"/>
              </w:numPr>
              <w:ind w:left="0" w:firstLine="459"/>
              <w:jc w:val="both"/>
              <w:rPr>
                <w:sz w:val="20"/>
                <w:szCs w:val="20"/>
              </w:rPr>
            </w:pPr>
            <w:r w:rsidRPr="00617C98">
              <w:rPr>
                <w:sz w:val="20"/>
                <w:szCs w:val="20"/>
              </w:rPr>
              <w:t xml:space="preserve"> Количество физкультурных и спортивных мероприятий в Кумёнском районе в течение календарного года.</w:t>
            </w:r>
          </w:p>
          <w:p w:rsidR="00AA1749" w:rsidRPr="00617C98" w:rsidRDefault="00AA1749" w:rsidP="0069199F">
            <w:pPr>
              <w:pStyle w:val="ConsPlusNormal"/>
              <w:numPr>
                <w:ilvl w:val="0"/>
                <w:numId w:val="9"/>
              </w:numPr>
              <w:ind w:left="0" w:firstLine="459"/>
              <w:jc w:val="both"/>
              <w:rPr>
                <w:sz w:val="20"/>
                <w:szCs w:val="20"/>
              </w:rPr>
            </w:pPr>
            <w:r w:rsidRPr="00617C98">
              <w:rPr>
                <w:sz w:val="20"/>
                <w:szCs w:val="20"/>
              </w:rPr>
              <w:t xml:space="preserve"> Доля спортсменов систематически занимающихся физкультурой и спортом в МБУ СШ пгт Кумены, %.</w:t>
            </w:r>
          </w:p>
          <w:p w:rsidR="00AA1749" w:rsidRPr="00617C98" w:rsidRDefault="00AA1749" w:rsidP="00AA1749">
            <w:pPr>
              <w:pStyle w:val="ConsPlusNonformat"/>
              <w:widowControl/>
              <w:tabs>
                <w:tab w:val="left" w:pos="338"/>
              </w:tabs>
              <w:ind w:left="33"/>
              <w:jc w:val="both"/>
              <w:rPr>
                <w:rFonts w:ascii="Times New Roman" w:hAnsi="Times New Roman" w:cs="Times New Roman"/>
              </w:rPr>
            </w:pPr>
            <w:r w:rsidRPr="00617C98">
              <w:rPr>
                <w:rFonts w:ascii="Times New Roman" w:hAnsi="Times New Roman" w:cs="Times New Roman"/>
              </w:rPr>
              <w:t xml:space="preserve">      5. Доля результативного выступления занимающихся  на областных и всероссийских соревнованиях %.</w:t>
            </w:r>
          </w:p>
          <w:p w:rsidR="00AA1749" w:rsidRPr="00617C98" w:rsidRDefault="00AA1749" w:rsidP="00AA1749">
            <w:pPr>
              <w:pStyle w:val="ConsPlusNonformat"/>
              <w:widowControl/>
              <w:tabs>
                <w:tab w:val="left" w:pos="338"/>
              </w:tabs>
              <w:ind w:left="33"/>
              <w:jc w:val="both"/>
              <w:rPr>
                <w:rFonts w:ascii="Times New Roman" w:hAnsi="Times New Roman" w:cs="Times New Roman"/>
                <w:iCs/>
              </w:rPr>
            </w:pPr>
            <w:r w:rsidRPr="00617C98">
              <w:rPr>
                <w:rFonts w:ascii="Times New Roman" w:hAnsi="Times New Roman" w:cs="Times New Roman"/>
              </w:rPr>
              <w:t xml:space="preserve">    6. </w:t>
            </w:r>
            <w:r w:rsidRPr="00617C98">
              <w:rPr>
                <w:rFonts w:ascii="Times New Roman" w:hAnsi="Times New Roman" w:cs="Times New Roman"/>
                <w:iCs/>
              </w:rPr>
              <w:t>Уровень  удовлетворенности граждан созданными  условиями для занятий физической культурой и спортом  %.</w:t>
            </w:r>
          </w:p>
          <w:p w:rsidR="00AA1749" w:rsidRPr="00617C98" w:rsidRDefault="00AA1749" w:rsidP="00AA1749">
            <w:pPr>
              <w:pStyle w:val="ConsPlusNonformat"/>
              <w:widowControl/>
              <w:tabs>
                <w:tab w:val="left" w:pos="338"/>
              </w:tabs>
              <w:ind w:left="33"/>
              <w:jc w:val="both"/>
              <w:rPr>
                <w:rFonts w:ascii="Times New Roman" w:hAnsi="Times New Roman" w:cs="Times New Roman"/>
              </w:rPr>
            </w:pPr>
            <w:r w:rsidRPr="00617C98">
              <w:rPr>
                <w:rFonts w:ascii="Times New Roman" w:hAnsi="Times New Roman" w:cs="Times New Roman"/>
                <w:iCs/>
              </w:rPr>
              <w:t xml:space="preserve">    7.</w:t>
            </w:r>
            <w:r w:rsidRPr="00617C98">
              <w:rPr>
                <w:rFonts w:ascii="Times New Roman" w:hAnsi="Times New Roman" w:cs="Times New Roman"/>
                <w:shd w:val="clear" w:color="auto" w:fill="FFFFFF"/>
              </w:rPr>
              <w:t xml:space="preserve"> Доля спортсменов-разрядников в общем количестве лиц, занимающихся в спортивной школе %</w:t>
            </w:r>
          </w:p>
          <w:p w:rsidR="00AA1749" w:rsidRPr="00617C98" w:rsidRDefault="00AA1749" w:rsidP="00AA1749">
            <w:pPr>
              <w:pStyle w:val="ConsPlusNormal"/>
              <w:jc w:val="both"/>
              <w:rPr>
                <w:sz w:val="20"/>
                <w:szCs w:val="20"/>
              </w:rPr>
            </w:pPr>
            <w:r w:rsidRPr="00617C98">
              <w:rPr>
                <w:sz w:val="20"/>
                <w:szCs w:val="20"/>
              </w:rPr>
              <w:t xml:space="preserve">    8.  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p w:rsidR="00AA1749" w:rsidRPr="000D6970" w:rsidRDefault="00AA1749" w:rsidP="00AA1749">
            <w:pPr>
              <w:pStyle w:val="ConsPlusNonformat"/>
              <w:widowControl/>
              <w:tabs>
                <w:tab w:val="left" w:pos="338"/>
              </w:tabs>
              <w:ind w:left="33"/>
              <w:jc w:val="both"/>
              <w:rPr>
                <w:rFonts w:ascii="Times New Roman" w:hAnsi="Times New Roman" w:cs="Times New Roman"/>
              </w:rPr>
            </w:pPr>
            <w:r w:rsidRPr="00617C98">
              <w:rPr>
                <w:rFonts w:ascii="Times New Roman" w:hAnsi="Times New Roman" w:cs="Times New Roman"/>
              </w:rPr>
              <w:t xml:space="preserve">   9. Региональная поддержка детско-юношеского спорта, спортивных школ и  спортивных школ олимпийского резерва спортивным оборудованием, инвентарем и экипировкой.</w:t>
            </w:r>
          </w:p>
        </w:tc>
      </w:tr>
      <w:tr w:rsidR="00AA1749" w:rsidRPr="000D6970" w:rsidTr="00AA1749">
        <w:trPr>
          <w:trHeight w:val="987"/>
        </w:trPr>
        <w:tc>
          <w:tcPr>
            <w:tcW w:w="2748" w:type="dxa"/>
          </w:tcPr>
          <w:p w:rsidR="00AA1749" w:rsidRPr="000D6970" w:rsidRDefault="00AA1749" w:rsidP="00AA1749">
            <w:pPr>
              <w:pStyle w:val="ConsPlusNonformat"/>
              <w:widowControl/>
              <w:jc w:val="both"/>
              <w:rPr>
                <w:rFonts w:ascii="Times New Roman" w:hAnsi="Times New Roman" w:cs="Times New Roman"/>
                <w:b/>
              </w:rPr>
            </w:pPr>
            <w:r w:rsidRPr="000D6970">
              <w:rPr>
                <w:rFonts w:ascii="Times New Roman" w:hAnsi="Times New Roman" w:cs="Times New Roman"/>
                <w:b/>
              </w:rPr>
              <w:t>Этапы и сроки реализации</w:t>
            </w:r>
          </w:p>
          <w:p w:rsidR="00AA1749" w:rsidRPr="000D6970" w:rsidRDefault="00AA1749" w:rsidP="00AA1749">
            <w:pPr>
              <w:pStyle w:val="ConsPlusNonformat"/>
              <w:widowControl/>
              <w:tabs>
                <w:tab w:val="center" w:pos="4536"/>
              </w:tabs>
              <w:rPr>
                <w:rFonts w:ascii="Times New Roman" w:hAnsi="Times New Roman" w:cs="Times New Roman"/>
                <w:b/>
              </w:rPr>
            </w:pPr>
            <w:r w:rsidRPr="000D6970">
              <w:rPr>
                <w:rFonts w:ascii="Times New Roman" w:hAnsi="Times New Roman" w:cs="Times New Roman"/>
                <w:b/>
              </w:rPr>
              <w:t>муниципальной программы</w:t>
            </w:r>
          </w:p>
        </w:tc>
        <w:tc>
          <w:tcPr>
            <w:tcW w:w="7371" w:type="dxa"/>
          </w:tcPr>
          <w:p w:rsidR="00AA1749" w:rsidRPr="000D6970" w:rsidRDefault="00AA1749" w:rsidP="00AA1749">
            <w:pPr>
              <w:pStyle w:val="ConsPlusNonformat"/>
              <w:widowControl/>
              <w:tabs>
                <w:tab w:val="center" w:pos="4536"/>
              </w:tabs>
              <w:jc w:val="both"/>
              <w:rPr>
                <w:rFonts w:ascii="Times New Roman" w:hAnsi="Times New Roman" w:cs="Times New Roman"/>
              </w:rPr>
            </w:pPr>
            <w:r w:rsidRPr="000D6970">
              <w:rPr>
                <w:rFonts w:ascii="Times New Roman" w:hAnsi="Times New Roman" w:cs="Times New Roman"/>
              </w:rPr>
              <w:t>2023-2030 годы, выделение этапов не предусмотрено</w:t>
            </w:r>
          </w:p>
        </w:tc>
      </w:tr>
      <w:tr w:rsidR="00AA1749" w:rsidRPr="000D6970" w:rsidTr="00AA1749">
        <w:trPr>
          <w:trHeight w:val="679"/>
        </w:trPr>
        <w:tc>
          <w:tcPr>
            <w:tcW w:w="2748" w:type="dxa"/>
          </w:tcPr>
          <w:p w:rsidR="00AA1749" w:rsidRPr="000D6970" w:rsidRDefault="00AA1749" w:rsidP="00AA1749">
            <w:pPr>
              <w:pStyle w:val="ConsPlusNonformat"/>
              <w:widowControl/>
              <w:jc w:val="both"/>
              <w:rPr>
                <w:rFonts w:ascii="Times New Roman" w:hAnsi="Times New Roman" w:cs="Times New Roman"/>
              </w:rPr>
            </w:pPr>
            <w:r w:rsidRPr="000D6970">
              <w:rPr>
                <w:rFonts w:ascii="Times New Roman" w:hAnsi="Times New Roman" w:cs="Times New Roman"/>
                <w:b/>
              </w:rPr>
              <w:t>Объёмы ассигнований муниципальной программы</w:t>
            </w:r>
          </w:p>
          <w:p w:rsidR="00AA1749" w:rsidRPr="000D6970" w:rsidRDefault="00AA1749" w:rsidP="00AA1749"/>
        </w:tc>
        <w:tc>
          <w:tcPr>
            <w:tcW w:w="7371" w:type="dxa"/>
          </w:tcPr>
          <w:p w:rsidR="00AA1749" w:rsidRPr="000D6970" w:rsidRDefault="00AA1749" w:rsidP="00AA1749">
            <w:pPr>
              <w:pStyle w:val="ConsPlusNonformat"/>
              <w:widowControl/>
              <w:tabs>
                <w:tab w:val="center" w:pos="4536"/>
              </w:tabs>
              <w:jc w:val="both"/>
              <w:rPr>
                <w:rFonts w:ascii="Times New Roman" w:hAnsi="Times New Roman" w:cs="Times New Roman"/>
              </w:rPr>
            </w:pPr>
            <w:r w:rsidRPr="000D6970">
              <w:rPr>
                <w:rFonts w:ascii="Times New Roman" w:hAnsi="Times New Roman" w:cs="Times New Roman"/>
              </w:rPr>
              <w:t>Общий объём финансирования муниципальной программы – 141 573,0 тыс. руб.</w:t>
            </w:r>
          </w:p>
          <w:p w:rsidR="00AA1749" w:rsidRPr="000D6970" w:rsidRDefault="00AA1749" w:rsidP="00AA1749">
            <w:pPr>
              <w:pStyle w:val="ConsPlusNonformat"/>
              <w:widowControl/>
              <w:tabs>
                <w:tab w:val="center" w:pos="4536"/>
              </w:tabs>
              <w:jc w:val="both"/>
              <w:rPr>
                <w:rFonts w:ascii="Times New Roman" w:hAnsi="Times New Roman" w:cs="Times New Roman"/>
              </w:rPr>
            </w:pPr>
            <w:r w:rsidRPr="000D6970">
              <w:rPr>
                <w:rFonts w:ascii="Times New Roman" w:hAnsi="Times New Roman" w:cs="Times New Roman"/>
              </w:rPr>
              <w:t>Районный бюджет – 56 542,8 тыс. руб., в том числе по годам:</w:t>
            </w:r>
          </w:p>
          <w:p w:rsidR="00AA1749" w:rsidRPr="000D6970" w:rsidRDefault="00AA1749" w:rsidP="0069199F">
            <w:pPr>
              <w:pStyle w:val="ConsPlusNonformat"/>
              <w:widowControl/>
              <w:numPr>
                <w:ilvl w:val="0"/>
                <w:numId w:val="12"/>
              </w:numPr>
              <w:tabs>
                <w:tab w:val="center" w:pos="742"/>
              </w:tabs>
              <w:ind w:left="742" w:hanging="425"/>
              <w:jc w:val="both"/>
              <w:rPr>
                <w:rFonts w:ascii="Times New Roman" w:hAnsi="Times New Roman" w:cs="Times New Roman"/>
              </w:rPr>
            </w:pPr>
            <w:r w:rsidRPr="000D6970">
              <w:rPr>
                <w:rFonts w:ascii="Times New Roman" w:hAnsi="Times New Roman" w:cs="Times New Roman"/>
              </w:rPr>
              <w:t>2023 –  4054,8 тыс. руб.</w:t>
            </w:r>
          </w:p>
          <w:p w:rsidR="00AA1749" w:rsidRPr="000D6970" w:rsidRDefault="00AA1749" w:rsidP="0069199F">
            <w:pPr>
              <w:pStyle w:val="ConsPlusNonformat"/>
              <w:widowControl/>
              <w:numPr>
                <w:ilvl w:val="0"/>
                <w:numId w:val="12"/>
              </w:numPr>
              <w:tabs>
                <w:tab w:val="center" w:pos="742"/>
              </w:tabs>
              <w:ind w:left="742" w:hanging="425"/>
              <w:jc w:val="both"/>
              <w:rPr>
                <w:rFonts w:ascii="Times New Roman" w:hAnsi="Times New Roman" w:cs="Times New Roman"/>
              </w:rPr>
            </w:pPr>
            <w:r w:rsidRPr="000D6970">
              <w:rPr>
                <w:rFonts w:ascii="Times New Roman" w:hAnsi="Times New Roman" w:cs="Times New Roman"/>
              </w:rPr>
              <w:t>2024 –  4296,4 тыс. руб.</w:t>
            </w:r>
          </w:p>
          <w:p w:rsidR="00AA1749" w:rsidRPr="000D6970" w:rsidRDefault="00AA1749" w:rsidP="0069199F">
            <w:pPr>
              <w:pStyle w:val="ConsPlusNonformat"/>
              <w:widowControl/>
              <w:numPr>
                <w:ilvl w:val="0"/>
                <w:numId w:val="12"/>
              </w:numPr>
              <w:tabs>
                <w:tab w:val="center" w:pos="742"/>
              </w:tabs>
              <w:ind w:left="742" w:hanging="425"/>
              <w:jc w:val="both"/>
              <w:rPr>
                <w:rFonts w:ascii="Times New Roman" w:hAnsi="Times New Roman" w:cs="Times New Roman"/>
              </w:rPr>
            </w:pPr>
            <w:r w:rsidRPr="000D6970">
              <w:rPr>
                <w:rFonts w:ascii="Times New Roman" w:hAnsi="Times New Roman" w:cs="Times New Roman"/>
              </w:rPr>
              <w:t>2025 –  5523,2 тыс. руб.</w:t>
            </w:r>
          </w:p>
          <w:p w:rsidR="00AA1749" w:rsidRPr="000D6970" w:rsidRDefault="00AA1749" w:rsidP="0069199F">
            <w:pPr>
              <w:pStyle w:val="ConsPlusNonformat"/>
              <w:widowControl/>
              <w:numPr>
                <w:ilvl w:val="0"/>
                <w:numId w:val="12"/>
              </w:numPr>
              <w:tabs>
                <w:tab w:val="center" w:pos="742"/>
              </w:tabs>
              <w:ind w:left="742" w:hanging="425"/>
              <w:jc w:val="both"/>
              <w:rPr>
                <w:rFonts w:ascii="Times New Roman" w:hAnsi="Times New Roman" w:cs="Times New Roman"/>
              </w:rPr>
            </w:pPr>
            <w:r w:rsidRPr="000D6970">
              <w:rPr>
                <w:rFonts w:ascii="Times New Roman" w:hAnsi="Times New Roman" w:cs="Times New Roman"/>
              </w:rPr>
              <w:t>2026 –  6508,5 тыс. руб.</w:t>
            </w:r>
          </w:p>
          <w:p w:rsidR="00AA1749" w:rsidRPr="000D6970" w:rsidRDefault="00AA1749" w:rsidP="0069199F">
            <w:pPr>
              <w:pStyle w:val="ConsPlusNonformat"/>
              <w:widowControl/>
              <w:numPr>
                <w:ilvl w:val="0"/>
                <w:numId w:val="12"/>
              </w:numPr>
              <w:tabs>
                <w:tab w:val="center" w:pos="742"/>
              </w:tabs>
              <w:ind w:left="742" w:hanging="425"/>
              <w:jc w:val="both"/>
              <w:rPr>
                <w:rFonts w:ascii="Times New Roman" w:hAnsi="Times New Roman" w:cs="Times New Roman"/>
              </w:rPr>
            </w:pPr>
            <w:r w:rsidRPr="000D6970">
              <w:rPr>
                <w:rFonts w:ascii="Times New Roman" w:hAnsi="Times New Roman" w:cs="Times New Roman"/>
              </w:rPr>
              <w:t>2027 –  7765,8 тыс. руб.</w:t>
            </w:r>
          </w:p>
          <w:p w:rsidR="00AA1749" w:rsidRPr="000D6970" w:rsidRDefault="00AA1749" w:rsidP="0069199F">
            <w:pPr>
              <w:pStyle w:val="ConsPlusNonformat"/>
              <w:widowControl/>
              <w:numPr>
                <w:ilvl w:val="0"/>
                <w:numId w:val="12"/>
              </w:numPr>
              <w:tabs>
                <w:tab w:val="center" w:pos="742"/>
              </w:tabs>
              <w:ind w:left="742" w:hanging="425"/>
              <w:jc w:val="both"/>
              <w:rPr>
                <w:rFonts w:ascii="Times New Roman" w:hAnsi="Times New Roman" w:cs="Times New Roman"/>
              </w:rPr>
            </w:pPr>
            <w:r w:rsidRPr="000D6970">
              <w:rPr>
                <w:rFonts w:ascii="Times New Roman" w:hAnsi="Times New Roman" w:cs="Times New Roman"/>
              </w:rPr>
              <w:t>2028 –  8314,1 тыс. руб.</w:t>
            </w:r>
          </w:p>
          <w:p w:rsidR="00AA1749" w:rsidRPr="000D6970" w:rsidRDefault="00AA1749" w:rsidP="0069199F">
            <w:pPr>
              <w:pStyle w:val="ConsPlusNonformat"/>
              <w:widowControl/>
              <w:numPr>
                <w:ilvl w:val="0"/>
                <w:numId w:val="12"/>
              </w:numPr>
              <w:tabs>
                <w:tab w:val="center" w:pos="742"/>
              </w:tabs>
              <w:ind w:left="742" w:hanging="425"/>
              <w:jc w:val="both"/>
              <w:rPr>
                <w:rFonts w:ascii="Times New Roman" w:hAnsi="Times New Roman" w:cs="Times New Roman"/>
              </w:rPr>
            </w:pPr>
            <w:r w:rsidRPr="000D6970">
              <w:rPr>
                <w:rFonts w:ascii="Times New Roman" w:hAnsi="Times New Roman" w:cs="Times New Roman"/>
              </w:rPr>
              <w:t>2029 –  9561,7 тыс. руб.</w:t>
            </w:r>
          </w:p>
          <w:p w:rsidR="00AA1749" w:rsidRPr="000D6970" w:rsidRDefault="00AA1749" w:rsidP="0069199F">
            <w:pPr>
              <w:pStyle w:val="ConsPlusNonformat"/>
              <w:widowControl/>
              <w:numPr>
                <w:ilvl w:val="0"/>
                <w:numId w:val="12"/>
              </w:numPr>
              <w:tabs>
                <w:tab w:val="center" w:pos="742"/>
              </w:tabs>
              <w:ind w:left="742" w:hanging="425"/>
              <w:jc w:val="both"/>
              <w:rPr>
                <w:rFonts w:ascii="Times New Roman" w:hAnsi="Times New Roman" w:cs="Times New Roman"/>
              </w:rPr>
            </w:pPr>
            <w:r w:rsidRPr="000D6970">
              <w:rPr>
                <w:rFonts w:ascii="Times New Roman" w:hAnsi="Times New Roman" w:cs="Times New Roman"/>
              </w:rPr>
              <w:t>2030 –  10518,3 тыс. руб.</w:t>
            </w:r>
          </w:p>
          <w:p w:rsidR="00AA1749" w:rsidRPr="000D6970" w:rsidRDefault="00AA1749" w:rsidP="00AA1749">
            <w:pPr>
              <w:pStyle w:val="ConsPlusNonformat"/>
              <w:widowControl/>
              <w:tabs>
                <w:tab w:val="center" w:pos="4536"/>
              </w:tabs>
              <w:jc w:val="both"/>
              <w:rPr>
                <w:rFonts w:ascii="Times New Roman" w:hAnsi="Times New Roman" w:cs="Times New Roman"/>
              </w:rPr>
            </w:pPr>
            <w:r w:rsidRPr="000D6970">
              <w:rPr>
                <w:rFonts w:ascii="Times New Roman" w:hAnsi="Times New Roman" w:cs="Times New Roman"/>
              </w:rPr>
              <w:t>Областной бюджет – 85 030,2 тыс. руб., в том числе по годам:</w:t>
            </w:r>
          </w:p>
          <w:p w:rsidR="00AA1749" w:rsidRPr="000D6970" w:rsidRDefault="00AA1749" w:rsidP="0069199F">
            <w:pPr>
              <w:pStyle w:val="ConsPlusNonformat"/>
              <w:widowControl/>
              <w:numPr>
                <w:ilvl w:val="0"/>
                <w:numId w:val="12"/>
              </w:numPr>
              <w:tabs>
                <w:tab w:val="center" w:pos="742"/>
              </w:tabs>
              <w:ind w:left="742" w:hanging="425"/>
              <w:jc w:val="both"/>
              <w:rPr>
                <w:rFonts w:ascii="Times New Roman" w:hAnsi="Times New Roman" w:cs="Times New Roman"/>
              </w:rPr>
            </w:pPr>
            <w:r w:rsidRPr="000D6970">
              <w:rPr>
                <w:rFonts w:ascii="Times New Roman" w:hAnsi="Times New Roman" w:cs="Times New Roman"/>
              </w:rPr>
              <w:t>2023 –  9863,7 тыс. руб.</w:t>
            </w:r>
          </w:p>
          <w:p w:rsidR="00AA1749" w:rsidRPr="000D6970" w:rsidRDefault="00AA1749" w:rsidP="0069199F">
            <w:pPr>
              <w:pStyle w:val="ConsPlusNonformat"/>
              <w:widowControl/>
              <w:numPr>
                <w:ilvl w:val="0"/>
                <w:numId w:val="12"/>
              </w:numPr>
              <w:tabs>
                <w:tab w:val="center" w:pos="742"/>
              </w:tabs>
              <w:ind w:left="742" w:hanging="425"/>
              <w:jc w:val="both"/>
              <w:rPr>
                <w:rFonts w:ascii="Times New Roman" w:hAnsi="Times New Roman" w:cs="Times New Roman"/>
              </w:rPr>
            </w:pPr>
            <w:r w:rsidRPr="000D6970">
              <w:rPr>
                <w:rFonts w:ascii="Times New Roman" w:hAnsi="Times New Roman" w:cs="Times New Roman"/>
              </w:rPr>
              <w:t>2024 -   9456,0 тыс. руб.</w:t>
            </w:r>
          </w:p>
          <w:p w:rsidR="00AA1749" w:rsidRPr="000D6970" w:rsidRDefault="00AA1749" w:rsidP="0069199F">
            <w:pPr>
              <w:pStyle w:val="ConsPlusNonformat"/>
              <w:widowControl/>
              <w:numPr>
                <w:ilvl w:val="0"/>
                <w:numId w:val="12"/>
              </w:numPr>
              <w:tabs>
                <w:tab w:val="center" w:pos="742"/>
              </w:tabs>
              <w:ind w:left="742" w:hanging="425"/>
              <w:jc w:val="both"/>
              <w:rPr>
                <w:rFonts w:ascii="Times New Roman" w:hAnsi="Times New Roman" w:cs="Times New Roman"/>
              </w:rPr>
            </w:pPr>
            <w:r w:rsidRPr="000D6970">
              <w:rPr>
                <w:rFonts w:ascii="Times New Roman" w:hAnsi="Times New Roman" w:cs="Times New Roman"/>
              </w:rPr>
              <w:t>2025 –  9751,9 тыс. руб.</w:t>
            </w:r>
          </w:p>
          <w:p w:rsidR="00AA1749" w:rsidRPr="000D6970" w:rsidRDefault="00AA1749" w:rsidP="0069199F">
            <w:pPr>
              <w:pStyle w:val="ConsPlusNonformat"/>
              <w:widowControl/>
              <w:numPr>
                <w:ilvl w:val="0"/>
                <w:numId w:val="12"/>
              </w:numPr>
              <w:tabs>
                <w:tab w:val="center" w:pos="742"/>
              </w:tabs>
              <w:ind w:left="742" w:hanging="425"/>
              <w:jc w:val="both"/>
              <w:rPr>
                <w:rFonts w:ascii="Times New Roman" w:hAnsi="Times New Roman" w:cs="Times New Roman"/>
              </w:rPr>
            </w:pPr>
            <w:r w:rsidRPr="000D6970">
              <w:rPr>
                <w:rFonts w:ascii="Times New Roman" w:hAnsi="Times New Roman" w:cs="Times New Roman"/>
              </w:rPr>
              <w:t>2026 –  10024,6 тыс. руб.</w:t>
            </w:r>
          </w:p>
          <w:p w:rsidR="00AA1749" w:rsidRPr="000D6970" w:rsidRDefault="00AA1749" w:rsidP="0069199F">
            <w:pPr>
              <w:pStyle w:val="ConsPlusNonformat"/>
              <w:widowControl/>
              <w:numPr>
                <w:ilvl w:val="0"/>
                <w:numId w:val="12"/>
              </w:numPr>
              <w:tabs>
                <w:tab w:val="center" w:pos="742"/>
              </w:tabs>
              <w:ind w:left="742" w:hanging="425"/>
              <w:jc w:val="both"/>
              <w:rPr>
                <w:rFonts w:ascii="Times New Roman" w:hAnsi="Times New Roman" w:cs="Times New Roman"/>
              </w:rPr>
            </w:pPr>
            <w:r w:rsidRPr="000D6970">
              <w:rPr>
                <w:rFonts w:ascii="Times New Roman" w:hAnsi="Times New Roman" w:cs="Times New Roman"/>
              </w:rPr>
              <w:t>2027 –  10628,7 тыс. руб.</w:t>
            </w:r>
          </w:p>
          <w:p w:rsidR="00AA1749" w:rsidRPr="000D6970" w:rsidRDefault="00AA1749" w:rsidP="0069199F">
            <w:pPr>
              <w:pStyle w:val="ConsPlusNonformat"/>
              <w:widowControl/>
              <w:numPr>
                <w:ilvl w:val="0"/>
                <w:numId w:val="12"/>
              </w:numPr>
              <w:tabs>
                <w:tab w:val="center" w:pos="742"/>
              </w:tabs>
              <w:ind w:left="742" w:hanging="425"/>
              <w:jc w:val="both"/>
              <w:rPr>
                <w:rFonts w:ascii="Times New Roman" w:hAnsi="Times New Roman" w:cs="Times New Roman"/>
              </w:rPr>
            </w:pPr>
            <w:r w:rsidRPr="000D6970">
              <w:rPr>
                <w:rFonts w:ascii="Times New Roman" w:hAnsi="Times New Roman" w:cs="Times New Roman"/>
              </w:rPr>
              <w:t xml:space="preserve">2028 –  11271,6 тыс. руб. </w:t>
            </w:r>
          </w:p>
          <w:p w:rsidR="00AA1749" w:rsidRPr="000D6970" w:rsidRDefault="00AA1749" w:rsidP="0069199F">
            <w:pPr>
              <w:pStyle w:val="ConsPlusNonformat"/>
              <w:widowControl/>
              <w:numPr>
                <w:ilvl w:val="0"/>
                <w:numId w:val="12"/>
              </w:numPr>
              <w:tabs>
                <w:tab w:val="center" w:pos="742"/>
              </w:tabs>
              <w:ind w:left="742" w:hanging="425"/>
              <w:jc w:val="both"/>
              <w:rPr>
                <w:rFonts w:ascii="Times New Roman" w:hAnsi="Times New Roman" w:cs="Times New Roman"/>
              </w:rPr>
            </w:pPr>
            <w:r w:rsidRPr="000D6970">
              <w:rPr>
                <w:rFonts w:ascii="Times New Roman" w:hAnsi="Times New Roman" w:cs="Times New Roman"/>
              </w:rPr>
              <w:t>2029 –  11891,0 тыс. руб.</w:t>
            </w:r>
          </w:p>
          <w:p w:rsidR="00AA1749" w:rsidRPr="000D6970" w:rsidRDefault="00AA1749" w:rsidP="0069199F">
            <w:pPr>
              <w:pStyle w:val="ConsPlusNonformat"/>
              <w:widowControl/>
              <w:numPr>
                <w:ilvl w:val="0"/>
                <w:numId w:val="12"/>
              </w:numPr>
              <w:tabs>
                <w:tab w:val="center" w:pos="742"/>
              </w:tabs>
              <w:ind w:left="742" w:hanging="425"/>
              <w:jc w:val="both"/>
              <w:rPr>
                <w:rFonts w:ascii="Times New Roman" w:hAnsi="Times New Roman" w:cs="Times New Roman"/>
              </w:rPr>
            </w:pPr>
            <w:r w:rsidRPr="000D6970">
              <w:rPr>
                <w:rFonts w:ascii="Times New Roman" w:hAnsi="Times New Roman" w:cs="Times New Roman"/>
              </w:rPr>
              <w:t>2030 –  12142,7 тыс. руб.</w:t>
            </w:r>
          </w:p>
        </w:tc>
      </w:tr>
      <w:tr w:rsidR="00AA1749" w:rsidRPr="00617C98" w:rsidTr="00AA1749">
        <w:trPr>
          <w:trHeight w:val="679"/>
        </w:trPr>
        <w:tc>
          <w:tcPr>
            <w:tcW w:w="2748" w:type="dxa"/>
          </w:tcPr>
          <w:p w:rsidR="00AA1749" w:rsidRPr="00617C98" w:rsidRDefault="00AA1749" w:rsidP="00AA1749">
            <w:pPr>
              <w:pStyle w:val="ConsPlusNonformat"/>
              <w:widowControl/>
              <w:jc w:val="both"/>
              <w:rPr>
                <w:rFonts w:ascii="Times New Roman" w:hAnsi="Times New Roman" w:cs="Times New Roman"/>
                <w:b/>
              </w:rPr>
            </w:pPr>
            <w:r w:rsidRPr="00617C98">
              <w:rPr>
                <w:rFonts w:ascii="Times New Roman" w:hAnsi="Times New Roman" w:cs="Times New Roman"/>
                <w:b/>
              </w:rPr>
              <w:t>Ожидаемые конечные результаты реализации муниципальной программы</w:t>
            </w:r>
          </w:p>
        </w:tc>
        <w:tc>
          <w:tcPr>
            <w:tcW w:w="7371" w:type="dxa"/>
          </w:tcPr>
          <w:p w:rsidR="00AA1749" w:rsidRPr="00617C98" w:rsidRDefault="00AA1749" w:rsidP="00AA1749">
            <w:pPr>
              <w:pStyle w:val="ConsPlusNormal"/>
              <w:ind w:left="33" w:firstLine="426"/>
              <w:jc w:val="both"/>
              <w:rPr>
                <w:sz w:val="20"/>
                <w:szCs w:val="20"/>
              </w:rPr>
            </w:pPr>
            <w:r w:rsidRPr="00617C98">
              <w:rPr>
                <w:sz w:val="20"/>
                <w:szCs w:val="20"/>
              </w:rPr>
              <w:t>Результатами реализации муниципальной программы к 2030 году должны стать следующие достигнутые показатели:</w:t>
            </w:r>
          </w:p>
          <w:p w:rsidR="00AA1749" w:rsidRPr="00617C98" w:rsidRDefault="00AA1749" w:rsidP="0069199F">
            <w:pPr>
              <w:pStyle w:val="ConsPlusNormal"/>
              <w:numPr>
                <w:ilvl w:val="0"/>
                <w:numId w:val="11"/>
              </w:numPr>
              <w:ind w:left="33" w:firstLine="426"/>
              <w:jc w:val="both"/>
              <w:rPr>
                <w:sz w:val="20"/>
                <w:szCs w:val="20"/>
              </w:rPr>
            </w:pPr>
            <w:r w:rsidRPr="00617C98">
              <w:rPr>
                <w:sz w:val="20"/>
                <w:szCs w:val="20"/>
              </w:rPr>
              <w:t>Доля населения систематически занимающегося физической культурой и спортом в Кумёнском районе – 70%.</w:t>
            </w:r>
          </w:p>
          <w:p w:rsidR="00AA1749" w:rsidRPr="00617C98" w:rsidRDefault="00AA1749" w:rsidP="0069199F">
            <w:pPr>
              <w:pStyle w:val="ConsPlusNormal"/>
              <w:numPr>
                <w:ilvl w:val="0"/>
                <w:numId w:val="11"/>
              </w:numPr>
              <w:ind w:left="33" w:firstLine="426"/>
              <w:jc w:val="both"/>
              <w:rPr>
                <w:sz w:val="20"/>
                <w:szCs w:val="20"/>
              </w:rPr>
            </w:pPr>
            <w:r w:rsidRPr="00617C98">
              <w:rPr>
                <w:sz w:val="20"/>
                <w:szCs w:val="20"/>
              </w:rPr>
              <w:t>Количество человек, принявших участие в физкультурных и спортивных мероприятиях – 6,3 тыс. чел.</w:t>
            </w:r>
          </w:p>
          <w:p w:rsidR="00AA1749" w:rsidRPr="00617C98" w:rsidRDefault="00AA1749" w:rsidP="0069199F">
            <w:pPr>
              <w:pStyle w:val="ConsPlusNormal"/>
              <w:numPr>
                <w:ilvl w:val="0"/>
                <w:numId w:val="11"/>
              </w:numPr>
              <w:ind w:left="33" w:firstLine="426"/>
              <w:jc w:val="both"/>
              <w:rPr>
                <w:sz w:val="20"/>
                <w:szCs w:val="20"/>
              </w:rPr>
            </w:pPr>
            <w:r w:rsidRPr="00617C98">
              <w:rPr>
                <w:sz w:val="20"/>
                <w:szCs w:val="20"/>
              </w:rPr>
              <w:t xml:space="preserve">Количество физкультурных и спортивных мероприятий в Кумёнском районе в течение календарного года – 98. </w:t>
            </w:r>
          </w:p>
          <w:p w:rsidR="00AA1749" w:rsidRPr="00617C98" w:rsidRDefault="00AA1749" w:rsidP="0069199F">
            <w:pPr>
              <w:pStyle w:val="ConsPlusNormal"/>
              <w:numPr>
                <w:ilvl w:val="0"/>
                <w:numId w:val="11"/>
              </w:numPr>
              <w:ind w:left="0" w:firstLine="459"/>
              <w:jc w:val="both"/>
              <w:rPr>
                <w:sz w:val="20"/>
                <w:szCs w:val="20"/>
              </w:rPr>
            </w:pPr>
            <w:r w:rsidRPr="00617C98">
              <w:rPr>
                <w:sz w:val="20"/>
                <w:szCs w:val="20"/>
              </w:rPr>
              <w:t>Доля спортсменов систематически занимающихся физкультурой и спортом в МБУ СШ пгт Кумены – 87,5%.</w:t>
            </w:r>
          </w:p>
          <w:p w:rsidR="00AA1749" w:rsidRPr="00617C98" w:rsidRDefault="00AA1749" w:rsidP="00AA1749">
            <w:pPr>
              <w:pStyle w:val="ConsPlusNormal"/>
              <w:ind w:left="99"/>
              <w:jc w:val="both"/>
              <w:rPr>
                <w:sz w:val="20"/>
                <w:szCs w:val="20"/>
              </w:rPr>
            </w:pPr>
            <w:r w:rsidRPr="00617C98">
              <w:rPr>
                <w:sz w:val="20"/>
                <w:szCs w:val="20"/>
              </w:rPr>
              <w:t xml:space="preserve">     5. Доля результативного выступления занимающихся  на областных, ПФО и всероссийских соревнованиях  -  60,5 %.</w:t>
            </w:r>
          </w:p>
          <w:p w:rsidR="00AA1749" w:rsidRPr="00617C98" w:rsidRDefault="00AA1749" w:rsidP="00AA1749">
            <w:pPr>
              <w:pStyle w:val="ConsPlusNormal"/>
              <w:ind w:left="99"/>
              <w:jc w:val="both"/>
              <w:rPr>
                <w:iCs/>
                <w:sz w:val="20"/>
                <w:szCs w:val="20"/>
              </w:rPr>
            </w:pPr>
            <w:r w:rsidRPr="00617C98">
              <w:rPr>
                <w:iCs/>
                <w:sz w:val="20"/>
                <w:szCs w:val="20"/>
              </w:rPr>
              <w:t xml:space="preserve">     6.  Уровень  удовлетворенности граждан созданными  условиями для занятий физической культурой и спортом – 57%</w:t>
            </w:r>
          </w:p>
          <w:p w:rsidR="00AA1749" w:rsidRPr="00617C98" w:rsidRDefault="00AA1749" w:rsidP="00AA1749">
            <w:pPr>
              <w:pStyle w:val="ConsPlusNormal"/>
              <w:ind w:left="99"/>
              <w:jc w:val="both"/>
              <w:rPr>
                <w:iCs/>
                <w:sz w:val="20"/>
                <w:szCs w:val="20"/>
              </w:rPr>
            </w:pPr>
            <w:r w:rsidRPr="00617C98">
              <w:rPr>
                <w:iCs/>
                <w:sz w:val="20"/>
                <w:szCs w:val="20"/>
              </w:rPr>
              <w:t xml:space="preserve">     7. </w:t>
            </w:r>
            <w:r w:rsidRPr="00617C98">
              <w:rPr>
                <w:sz w:val="20"/>
                <w:szCs w:val="20"/>
                <w:shd w:val="clear" w:color="auto" w:fill="FFFFFF"/>
              </w:rPr>
              <w:t>Доля спортсменов-разрядников в общем количестве лиц, занимающихся в спортивной школе – 50,7%</w:t>
            </w:r>
          </w:p>
          <w:p w:rsidR="00AA1749" w:rsidRPr="00617C98" w:rsidRDefault="00AA1749" w:rsidP="00AA1749">
            <w:pPr>
              <w:pStyle w:val="ConsPlusNormal"/>
              <w:jc w:val="both"/>
              <w:rPr>
                <w:sz w:val="20"/>
                <w:szCs w:val="20"/>
              </w:rPr>
            </w:pPr>
            <w:r w:rsidRPr="00617C98">
              <w:rPr>
                <w:iCs/>
                <w:sz w:val="20"/>
                <w:szCs w:val="20"/>
              </w:rPr>
              <w:t xml:space="preserve">     8. </w:t>
            </w:r>
            <w:r w:rsidRPr="00617C98">
              <w:rPr>
                <w:sz w:val="20"/>
                <w:szCs w:val="20"/>
              </w:rPr>
              <w:t xml:space="preserve">Государственная поддержка спортивных организаций, осуществляющих подготовку спортивного  резерва для спортивных сборных команд, в том числе </w:t>
            </w:r>
            <w:r w:rsidRPr="00617C98">
              <w:rPr>
                <w:sz w:val="20"/>
                <w:szCs w:val="20"/>
              </w:rPr>
              <w:lastRenderedPageBreak/>
              <w:t>спортивных сборных команд Российской Федерации.</w:t>
            </w:r>
          </w:p>
          <w:p w:rsidR="00AA1749" w:rsidRPr="00617C98" w:rsidRDefault="00AA1749" w:rsidP="00AA1749">
            <w:pPr>
              <w:pStyle w:val="ConsPlusNormal"/>
              <w:ind w:left="99"/>
              <w:jc w:val="both"/>
              <w:rPr>
                <w:rStyle w:val="afe"/>
                <w:i w:val="0"/>
                <w:iCs w:val="0"/>
                <w:sz w:val="20"/>
                <w:szCs w:val="20"/>
              </w:rPr>
            </w:pPr>
            <w:r w:rsidRPr="00617C98">
              <w:rPr>
                <w:iCs/>
                <w:sz w:val="20"/>
                <w:szCs w:val="20"/>
              </w:rPr>
              <w:t xml:space="preserve">   9. </w:t>
            </w:r>
            <w:r w:rsidRPr="00617C98">
              <w:rPr>
                <w:sz w:val="20"/>
                <w:szCs w:val="20"/>
              </w:rPr>
              <w:t>Региональная поддержка детско-юношеского спорта, спортивных школ и  спортивных школ олимпийского резерва спортивным оборудованием, инвентарем и экипировкой.</w:t>
            </w:r>
          </w:p>
        </w:tc>
      </w:tr>
    </w:tbl>
    <w:p w:rsidR="00AA1749" w:rsidRPr="00617C98" w:rsidRDefault="00AA1749" w:rsidP="00AA1749">
      <w:pPr>
        <w:pStyle w:val="ConsPlusNormal"/>
        <w:jc w:val="center"/>
        <w:rPr>
          <w:b/>
          <w:sz w:val="20"/>
          <w:szCs w:val="20"/>
        </w:rPr>
      </w:pPr>
    </w:p>
    <w:p w:rsidR="00AA1749" w:rsidRDefault="00AA1749" w:rsidP="00AA1749">
      <w:pPr>
        <w:spacing w:after="200" w:line="276" w:lineRule="auto"/>
      </w:pPr>
      <w:r>
        <w:br w:type="page"/>
      </w:r>
    </w:p>
    <w:p w:rsidR="00AA1749" w:rsidRPr="000D6970" w:rsidRDefault="00AA1749" w:rsidP="00AA1749">
      <w:pPr>
        <w:shd w:val="clear" w:color="auto" w:fill="FFFFFF"/>
        <w:ind w:left="710"/>
        <w:jc w:val="center"/>
        <w:rPr>
          <w:b/>
          <w:sz w:val="28"/>
          <w:szCs w:val="28"/>
        </w:rPr>
      </w:pPr>
      <w:r w:rsidRPr="000D6970">
        <w:rPr>
          <w:b/>
          <w:color w:val="000000"/>
          <w:spacing w:val="-2"/>
          <w:sz w:val="28"/>
          <w:szCs w:val="28"/>
        </w:rPr>
        <w:lastRenderedPageBreak/>
        <w:t>ПАСПОРТ</w:t>
      </w:r>
    </w:p>
    <w:p w:rsidR="00AA1749" w:rsidRPr="000D6970" w:rsidRDefault="00AA1749" w:rsidP="00AA1749">
      <w:pPr>
        <w:shd w:val="clear" w:color="auto" w:fill="FFFFFF"/>
        <w:ind w:left="34"/>
        <w:jc w:val="center"/>
        <w:rPr>
          <w:b/>
          <w:sz w:val="28"/>
          <w:szCs w:val="28"/>
        </w:rPr>
      </w:pPr>
      <w:r w:rsidRPr="000D6970">
        <w:rPr>
          <w:b/>
          <w:sz w:val="28"/>
          <w:szCs w:val="28"/>
        </w:rPr>
        <w:t xml:space="preserve">    муниципальной программы Куменского муниципального района </w:t>
      </w:r>
    </w:p>
    <w:p w:rsidR="00AA1749" w:rsidRPr="000D6970" w:rsidRDefault="00AA1749" w:rsidP="00AA1749">
      <w:pPr>
        <w:shd w:val="clear" w:color="auto" w:fill="FFFFFF"/>
        <w:ind w:left="34"/>
        <w:jc w:val="center"/>
        <w:rPr>
          <w:b/>
          <w:color w:val="000000"/>
          <w:spacing w:val="-1"/>
          <w:sz w:val="28"/>
          <w:szCs w:val="28"/>
        </w:rPr>
      </w:pPr>
      <w:r w:rsidRPr="000D6970">
        <w:rPr>
          <w:b/>
          <w:color w:val="000000"/>
          <w:spacing w:val="-1"/>
          <w:sz w:val="28"/>
          <w:szCs w:val="28"/>
        </w:rPr>
        <w:t>«Обеспечение безопасности и жизнедеятельности населения</w:t>
      </w:r>
    </w:p>
    <w:p w:rsidR="00AA1749" w:rsidRPr="000D6970" w:rsidRDefault="00AA1749" w:rsidP="00AA1749">
      <w:pPr>
        <w:shd w:val="clear" w:color="auto" w:fill="FFFFFF"/>
        <w:ind w:left="34"/>
        <w:jc w:val="center"/>
        <w:rPr>
          <w:b/>
          <w:color w:val="000000"/>
          <w:sz w:val="28"/>
          <w:szCs w:val="28"/>
        </w:rPr>
      </w:pPr>
      <w:r w:rsidRPr="000D6970">
        <w:rPr>
          <w:b/>
          <w:color w:val="000000"/>
          <w:spacing w:val="-1"/>
          <w:sz w:val="28"/>
          <w:szCs w:val="28"/>
        </w:rPr>
        <w:t xml:space="preserve"> Куменского района</w:t>
      </w:r>
    </w:p>
    <w:p w:rsidR="00AA1749" w:rsidRPr="000D6970" w:rsidRDefault="00AA1749" w:rsidP="00AA1749">
      <w:pPr>
        <w:shd w:val="clear" w:color="auto" w:fill="FFFFFF"/>
        <w:ind w:left="34"/>
        <w:jc w:val="center"/>
        <w:rPr>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6946"/>
      </w:tblGrid>
      <w:tr w:rsidR="00AA1749" w:rsidRPr="000D6970" w:rsidTr="00AA1749">
        <w:tc>
          <w:tcPr>
            <w:tcW w:w="2660" w:type="dxa"/>
          </w:tcPr>
          <w:p w:rsidR="00AA1749" w:rsidRPr="000D6970" w:rsidRDefault="00AA1749" w:rsidP="00AA1749">
            <w:pPr>
              <w:shd w:val="clear" w:color="auto" w:fill="FFFFFF"/>
              <w:ind w:left="5"/>
              <w:rPr>
                <w:b/>
              </w:rPr>
            </w:pPr>
            <w:r w:rsidRPr="000D6970">
              <w:rPr>
                <w:b/>
              </w:rPr>
              <w:t>Ответственный исполнитель муниципальной   программы</w:t>
            </w:r>
          </w:p>
        </w:tc>
        <w:tc>
          <w:tcPr>
            <w:tcW w:w="6946" w:type="dxa"/>
          </w:tcPr>
          <w:p w:rsidR="00AA1749" w:rsidRPr="000D6970" w:rsidRDefault="00AA1749" w:rsidP="00AA1749">
            <w:pPr>
              <w:tabs>
                <w:tab w:val="left" w:pos="4299"/>
                <w:tab w:val="left" w:pos="4462"/>
              </w:tabs>
              <w:ind w:right="-24"/>
              <w:jc w:val="both"/>
            </w:pPr>
            <w:r w:rsidRPr="000D6970">
              <w:t>Заместитель главы администрации Куменского района, начальник управления социальной работы</w:t>
            </w:r>
          </w:p>
        </w:tc>
      </w:tr>
      <w:tr w:rsidR="00AA1749" w:rsidRPr="000D6970" w:rsidTr="00AA1749">
        <w:tc>
          <w:tcPr>
            <w:tcW w:w="2660" w:type="dxa"/>
          </w:tcPr>
          <w:p w:rsidR="00AA1749" w:rsidRPr="000D6970" w:rsidRDefault="00AA1749" w:rsidP="00AA1749">
            <w:pPr>
              <w:pStyle w:val="ConsPlusCell"/>
              <w:rPr>
                <w:b/>
                <w:sz w:val="20"/>
                <w:szCs w:val="20"/>
              </w:rPr>
            </w:pPr>
            <w:r w:rsidRPr="000D6970">
              <w:rPr>
                <w:b/>
                <w:sz w:val="20"/>
                <w:szCs w:val="20"/>
              </w:rPr>
              <w:t xml:space="preserve">Соисполнители </w:t>
            </w:r>
          </w:p>
          <w:p w:rsidR="00AA1749" w:rsidRPr="000D6970" w:rsidRDefault="00AA1749" w:rsidP="00AA1749">
            <w:pPr>
              <w:pStyle w:val="ConsPlusCell"/>
              <w:rPr>
                <w:b/>
                <w:sz w:val="20"/>
                <w:szCs w:val="20"/>
              </w:rPr>
            </w:pPr>
            <w:r w:rsidRPr="000D6970">
              <w:rPr>
                <w:b/>
                <w:sz w:val="20"/>
                <w:szCs w:val="20"/>
              </w:rPr>
              <w:t xml:space="preserve">муниципальной программы  </w:t>
            </w:r>
          </w:p>
        </w:tc>
        <w:tc>
          <w:tcPr>
            <w:tcW w:w="6946" w:type="dxa"/>
          </w:tcPr>
          <w:p w:rsidR="00AA1749" w:rsidRPr="000D6970" w:rsidRDefault="00AA1749" w:rsidP="00AA1749">
            <w:pPr>
              <w:jc w:val="both"/>
            </w:pPr>
            <w:r w:rsidRPr="000D6970">
              <w:t>1. Администрация Куменского района.</w:t>
            </w:r>
          </w:p>
          <w:p w:rsidR="00AA1749" w:rsidRPr="000D6970" w:rsidRDefault="00AA1749" w:rsidP="00AA1749">
            <w:pPr>
              <w:tabs>
                <w:tab w:val="left" w:pos="4299"/>
                <w:tab w:val="left" w:pos="4462"/>
              </w:tabs>
              <w:ind w:right="-24"/>
              <w:jc w:val="both"/>
              <w:rPr>
                <w:color w:val="000000"/>
              </w:rPr>
            </w:pPr>
            <w:r w:rsidRPr="000D6970">
              <w:rPr>
                <w:color w:val="000000"/>
              </w:rPr>
              <w:t>2. Администрации городских и сельских поселений.</w:t>
            </w:r>
          </w:p>
          <w:p w:rsidR="00AA1749" w:rsidRPr="000D6970" w:rsidRDefault="00AA1749" w:rsidP="00AA1749">
            <w:pPr>
              <w:tabs>
                <w:tab w:val="left" w:pos="4299"/>
                <w:tab w:val="left" w:pos="4462"/>
              </w:tabs>
              <w:ind w:right="-24"/>
              <w:jc w:val="both"/>
              <w:rPr>
                <w:color w:val="000000"/>
              </w:rPr>
            </w:pPr>
            <w:r w:rsidRPr="000D6970">
              <w:rPr>
                <w:color w:val="000000"/>
              </w:rPr>
              <w:t xml:space="preserve">3. Межведомственная комиссия по профилактике </w:t>
            </w:r>
          </w:p>
          <w:p w:rsidR="00AA1749" w:rsidRPr="000D6970" w:rsidRDefault="00AA1749" w:rsidP="00AA1749">
            <w:pPr>
              <w:tabs>
                <w:tab w:val="left" w:pos="4299"/>
                <w:tab w:val="left" w:pos="4462"/>
              </w:tabs>
              <w:ind w:right="-24"/>
              <w:jc w:val="both"/>
              <w:rPr>
                <w:color w:val="000000"/>
              </w:rPr>
            </w:pPr>
            <w:r w:rsidRPr="000D6970">
              <w:rPr>
                <w:color w:val="000000"/>
              </w:rPr>
              <w:t>правонарушений при администрации Куменского   района.</w:t>
            </w:r>
          </w:p>
          <w:p w:rsidR="00AA1749" w:rsidRPr="000D6970" w:rsidRDefault="00AA1749" w:rsidP="00AA1749">
            <w:pPr>
              <w:jc w:val="both"/>
            </w:pPr>
            <w:r w:rsidRPr="000D6970">
              <w:t>4. Межведомственная антинаркотическая комиссия при администрации Куменского  района.</w:t>
            </w:r>
          </w:p>
          <w:p w:rsidR="00AA1749" w:rsidRPr="000D6970" w:rsidRDefault="00AA1749" w:rsidP="00AA1749">
            <w:pPr>
              <w:jc w:val="both"/>
            </w:pPr>
            <w:r w:rsidRPr="000D6970">
              <w:t>5. Межведомственная комиссия по противодействию коррупции при  администрации Куменского района.</w:t>
            </w:r>
          </w:p>
          <w:p w:rsidR="00AA1749" w:rsidRPr="000D6970" w:rsidRDefault="00AA1749" w:rsidP="00AA1749">
            <w:pPr>
              <w:tabs>
                <w:tab w:val="left" w:pos="4299"/>
                <w:tab w:val="left" w:pos="4462"/>
              </w:tabs>
              <w:ind w:right="-24"/>
              <w:jc w:val="both"/>
              <w:rPr>
                <w:color w:val="000000"/>
              </w:rPr>
            </w:pPr>
            <w:r w:rsidRPr="000D6970">
              <w:rPr>
                <w:color w:val="000000"/>
              </w:rPr>
              <w:t>6. Межмуниципальный отдел Министерства внутренних дел России «Куменский».</w:t>
            </w:r>
          </w:p>
          <w:p w:rsidR="00AA1749" w:rsidRPr="000D6970" w:rsidRDefault="00AA1749" w:rsidP="00AA1749">
            <w:pPr>
              <w:tabs>
                <w:tab w:val="left" w:pos="4299"/>
                <w:tab w:val="left" w:pos="4462"/>
              </w:tabs>
              <w:ind w:right="-24"/>
              <w:jc w:val="both"/>
            </w:pPr>
            <w:r w:rsidRPr="000D6970">
              <w:t>7. Куменский межмуниципальный филиал    Федерального казенного учреждения уголовно-исполнительной инспекции управления федеральной службы   исполнения наказаний по Кировской области.</w:t>
            </w:r>
          </w:p>
          <w:p w:rsidR="00AA1749" w:rsidRPr="000D6970" w:rsidRDefault="00AA1749" w:rsidP="00AA1749">
            <w:pPr>
              <w:tabs>
                <w:tab w:val="left" w:pos="4299"/>
                <w:tab w:val="left" w:pos="4462"/>
              </w:tabs>
              <w:ind w:right="-24"/>
              <w:jc w:val="both"/>
              <w:rPr>
                <w:color w:val="000000"/>
              </w:rPr>
            </w:pPr>
            <w:r w:rsidRPr="000D6970">
              <w:rPr>
                <w:color w:val="000000"/>
              </w:rPr>
              <w:t xml:space="preserve">8. Прокуратура Куменского района. </w:t>
            </w:r>
          </w:p>
          <w:p w:rsidR="00AA1749" w:rsidRPr="000D6970" w:rsidRDefault="00AA1749" w:rsidP="00AA1749">
            <w:pPr>
              <w:tabs>
                <w:tab w:val="left" w:pos="4299"/>
                <w:tab w:val="left" w:pos="4462"/>
              </w:tabs>
              <w:ind w:right="-24"/>
              <w:jc w:val="both"/>
              <w:rPr>
                <w:color w:val="000000"/>
              </w:rPr>
            </w:pPr>
            <w:r w:rsidRPr="000D6970">
              <w:rPr>
                <w:color w:val="000000"/>
              </w:rPr>
              <w:t>9. Межрайонная инспекция ФНС России № 10 по     Кировской области.</w:t>
            </w:r>
          </w:p>
          <w:p w:rsidR="00AA1749" w:rsidRPr="000D6970" w:rsidRDefault="00AA1749" w:rsidP="00AA1749">
            <w:pPr>
              <w:tabs>
                <w:tab w:val="left" w:pos="4299"/>
                <w:tab w:val="left" w:pos="4462"/>
              </w:tabs>
              <w:ind w:right="-24"/>
              <w:jc w:val="both"/>
              <w:rPr>
                <w:bCs/>
              </w:rPr>
            </w:pPr>
            <w:r w:rsidRPr="000D6970">
              <w:t xml:space="preserve">10. </w:t>
            </w:r>
            <w:r w:rsidRPr="000D6970">
              <w:rPr>
                <w:bCs/>
              </w:rPr>
              <w:t>Кировское областное государственное казенное   учреждение Центр занятости населения Куменского района.</w:t>
            </w:r>
          </w:p>
          <w:p w:rsidR="00AA1749" w:rsidRPr="000D6970" w:rsidRDefault="00AA1749" w:rsidP="00AA1749">
            <w:pPr>
              <w:tabs>
                <w:tab w:val="left" w:pos="4299"/>
                <w:tab w:val="left" w:pos="4462"/>
              </w:tabs>
              <w:ind w:right="-24"/>
              <w:jc w:val="both"/>
              <w:rPr>
                <w:rStyle w:val="afe"/>
                <w:i w:val="0"/>
                <w:iCs w:val="0"/>
                <w:color w:val="000000"/>
              </w:rPr>
            </w:pPr>
            <w:r w:rsidRPr="000D6970">
              <w:rPr>
                <w:rStyle w:val="afe"/>
              </w:rPr>
              <w:t xml:space="preserve">11. Кировское областное государственное   автономное учреждение социального обслуживания «Межрайонный комплексный центр социального обслуживания населения в Кирово-Чепецком районе» Куменский   отдел  социального обслуживания населения. </w:t>
            </w:r>
          </w:p>
          <w:p w:rsidR="00AA1749" w:rsidRPr="000D6970" w:rsidRDefault="00AA1749" w:rsidP="00AA1749">
            <w:pPr>
              <w:tabs>
                <w:tab w:val="left" w:pos="4299"/>
                <w:tab w:val="left" w:pos="4462"/>
              </w:tabs>
              <w:ind w:right="-24"/>
              <w:jc w:val="both"/>
              <w:rPr>
                <w:color w:val="000000"/>
              </w:rPr>
            </w:pPr>
            <w:r w:rsidRPr="000D6970">
              <w:rPr>
                <w:color w:val="000000"/>
              </w:rPr>
              <w:t xml:space="preserve">12. Муниципальная комиссия по делам  несовершеннолетних и защите их прав  Куменского района. </w:t>
            </w:r>
          </w:p>
          <w:p w:rsidR="00AA1749" w:rsidRPr="000D6970" w:rsidRDefault="00AA1749" w:rsidP="00AA1749">
            <w:pPr>
              <w:jc w:val="both"/>
            </w:pPr>
            <w:r w:rsidRPr="000D6970">
              <w:t>13. Кировское областное государственное бюджетное учреждение здравоохранения «Куменская центральная районная больница».</w:t>
            </w:r>
          </w:p>
          <w:p w:rsidR="00AA1749" w:rsidRPr="000D6970" w:rsidRDefault="00AA1749" w:rsidP="00AA1749">
            <w:pPr>
              <w:jc w:val="both"/>
            </w:pPr>
            <w:r w:rsidRPr="000D6970">
              <w:t>14. Муниципальное учреждение культуры «Центр  библиотечного обслуживания  поселений – библиотека имени А.В.Фищева».</w:t>
            </w:r>
          </w:p>
          <w:p w:rsidR="00AA1749" w:rsidRPr="000D6970" w:rsidRDefault="00AA1749" w:rsidP="00AA1749">
            <w:pPr>
              <w:jc w:val="both"/>
            </w:pPr>
            <w:r w:rsidRPr="000D6970">
              <w:t>15. Автономное учреждение редакция газеты         «Куменские вести».</w:t>
            </w:r>
          </w:p>
          <w:p w:rsidR="00AA1749" w:rsidRPr="000D6970" w:rsidRDefault="00AA1749" w:rsidP="00AA1749">
            <w:pPr>
              <w:jc w:val="both"/>
            </w:pPr>
            <w:r w:rsidRPr="000D6970">
              <w:t>16. Кировское областное государственное образовательное автономное учреждение  среднего профессионального образования «Куменский государственный аграрно-технологический техникум».</w:t>
            </w:r>
          </w:p>
        </w:tc>
      </w:tr>
      <w:tr w:rsidR="00AA1749" w:rsidRPr="000D6970" w:rsidTr="00AA1749">
        <w:tc>
          <w:tcPr>
            <w:tcW w:w="2660" w:type="dxa"/>
          </w:tcPr>
          <w:p w:rsidR="00AA1749" w:rsidRPr="000D6970" w:rsidRDefault="00AA1749" w:rsidP="00AA1749">
            <w:pPr>
              <w:shd w:val="clear" w:color="auto" w:fill="FFFFFF"/>
              <w:ind w:left="10"/>
              <w:rPr>
                <w:b/>
                <w:bCs/>
                <w:color w:val="000000"/>
                <w:spacing w:val="-7"/>
              </w:rPr>
            </w:pPr>
            <w:r w:rsidRPr="000D6970">
              <w:rPr>
                <w:b/>
                <w:bCs/>
                <w:color w:val="000000"/>
                <w:spacing w:val="-7"/>
              </w:rPr>
              <w:t>Наименование подпрограмм</w:t>
            </w:r>
          </w:p>
        </w:tc>
        <w:tc>
          <w:tcPr>
            <w:tcW w:w="6946" w:type="dxa"/>
          </w:tcPr>
          <w:p w:rsidR="00AA1749" w:rsidRPr="000D6970" w:rsidRDefault="00AA1749" w:rsidP="00AA1749">
            <w:pPr>
              <w:pStyle w:val="af1"/>
              <w:jc w:val="both"/>
              <w:rPr>
                <w:b/>
                <w:spacing w:val="-1"/>
                <w:sz w:val="20"/>
              </w:rPr>
            </w:pPr>
            <w:r w:rsidRPr="000D6970">
              <w:rPr>
                <w:sz w:val="20"/>
              </w:rPr>
              <w:t>1. «</w:t>
            </w:r>
            <w:r w:rsidRPr="000D6970">
              <w:rPr>
                <w:spacing w:val="-1"/>
                <w:sz w:val="20"/>
              </w:rPr>
              <w:t>Профилактика правонарушений и борьба с преступностью в Куменском районе».</w:t>
            </w:r>
          </w:p>
          <w:p w:rsidR="00AA1749" w:rsidRPr="000D6970" w:rsidRDefault="00AA1749" w:rsidP="00AA1749">
            <w:pPr>
              <w:pStyle w:val="af1"/>
              <w:jc w:val="both"/>
              <w:rPr>
                <w:b/>
                <w:spacing w:val="1"/>
                <w:sz w:val="20"/>
              </w:rPr>
            </w:pPr>
            <w:r w:rsidRPr="000D6970">
              <w:rPr>
                <w:sz w:val="20"/>
              </w:rPr>
              <w:t xml:space="preserve">2. </w:t>
            </w:r>
            <w:r w:rsidRPr="000D6970">
              <w:rPr>
                <w:spacing w:val="1"/>
                <w:sz w:val="20"/>
              </w:rPr>
              <w:t>«Комплексные меры противодействия немедицинскому потреблению наркотических средств и их       незаконному обороту в Куменском районе».</w:t>
            </w:r>
          </w:p>
          <w:p w:rsidR="00AA1749" w:rsidRPr="000D6970" w:rsidRDefault="00AA1749" w:rsidP="00AA1749">
            <w:pPr>
              <w:pStyle w:val="af1"/>
              <w:jc w:val="both"/>
              <w:rPr>
                <w:b/>
                <w:spacing w:val="1"/>
                <w:sz w:val="20"/>
              </w:rPr>
            </w:pPr>
            <w:r w:rsidRPr="000D6970">
              <w:rPr>
                <w:sz w:val="20"/>
              </w:rPr>
              <w:t xml:space="preserve">3. </w:t>
            </w:r>
            <w:r w:rsidRPr="000D6970">
              <w:rPr>
                <w:spacing w:val="1"/>
                <w:sz w:val="20"/>
              </w:rPr>
              <w:t>«Повышение безопасности дорожного движения в Куменском районе».</w:t>
            </w:r>
          </w:p>
          <w:p w:rsidR="00AA1749" w:rsidRPr="000D6970" w:rsidRDefault="00AA1749" w:rsidP="00AA1749">
            <w:pPr>
              <w:pStyle w:val="af1"/>
              <w:jc w:val="both"/>
              <w:rPr>
                <w:spacing w:val="1"/>
                <w:sz w:val="20"/>
              </w:rPr>
            </w:pPr>
            <w:r w:rsidRPr="000D6970">
              <w:rPr>
                <w:spacing w:val="1"/>
                <w:sz w:val="20"/>
              </w:rPr>
              <w:t>4. «Противодействие коррупции в Куменском районе».</w:t>
            </w:r>
          </w:p>
        </w:tc>
      </w:tr>
      <w:tr w:rsidR="00AA1749" w:rsidRPr="000D6970" w:rsidTr="00AA1749">
        <w:tc>
          <w:tcPr>
            <w:tcW w:w="2660" w:type="dxa"/>
          </w:tcPr>
          <w:p w:rsidR="00AA1749" w:rsidRPr="000D6970" w:rsidRDefault="00AA1749" w:rsidP="00AA1749">
            <w:pPr>
              <w:shd w:val="clear" w:color="auto" w:fill="FFFFFF"/>
              <w:ind w:left="10"/>
              <w:rPr>
                <w:b/>
                <w:bCs/>
                <w:color w:val="000000"/>
                <w:spacing w:val="-7"/>
              </w:rPr>
            </w:pPr>
            <w:r w:rsidRPr="000D6970">
              <w:rPr>
                <w:b/>
                <w:bCs/>
                <w:color w:val="000000"/>
                <w:spacing w:val="-7"/>
              </w:rPr>
              <w:t xml:space="preserve">Программно-целевые </w:t>
            </w:r>
          </w:p>
          <w:p w:rsidR="00AA1749" w:rsidRPr="000D6970" w:rsidRDefault="00AA1749" w:rsidP="00AA1749">
            <w:pPr>
              <w:shd w:val="clear" w:color="auto" w:fill="FFFFFF"/>
              <w:ind w:left="10"/>
              <w:rPr>
                <w:b/>
                <w:bCs/>
                <w:color w:val="000000"/>
                <w:spacing w:val="-7"/>
              </w:rPr>
            </w:pPr>
            <w:r w:rsidRPr="000D6970">
              <w:rPr>
                <w:b/>
                <w:bCs/>
                <w:color w:val="000000"/>
                <w:spacing w:val="-7"/>
              </w:rPr>
              <w:t>инструменты муниципальной программы</w:t>
            </w:r>
          </w:p>
        </w:tc>
        <w:tc>
          <w:tcPr>
            <w:tcW w:w="6946" w:type="dxa"/>
          </w:tcPr>
          <w:p w:rsidR="00AA1749" w:rsidRPr="000D6970" w:rsidRDefault="00AA1749" w:rsidP="00AA1749">
            <w:pPr>
              <w:pStyle w:val="af1"/>
              <w:jc w:val="both"/>
              <w:rPr>
                <w:b/>
                <w:sz w:val="20"/>
              </w:rPr>
            </w:pPr>
            <w:r w:rsidRPr="000D6970">
              <w:rPr>
                <w:sz w:val="20"/>
              </w:rPr>
              <w:t>1. «Профилактика правонарушений и борьба с         преступностью в Куменском районе».</w:t>
            </w:r>
          </w:p>
          <w:p w:rsidR="00AA1749" w:rsidRPr="000D6970" w:rsidRDefault="00AA1749" w:rsidP="00AA1749">
            <w:pPr>
              <w:pStyle w:val="af1"/>
              <w:jc w:val="both"/>
              <w:rPr>
                <w:b/>
                <w:spacing w:val="1"/>
                <w:sz w:val="20"/>
              </w:rPr>
            </w:pPr>
            <w:r w:rsidRPr="000D6970">
              <w:rPr>
                <w:sz w:val="20"/>
              </w:rPr>
              <w:t xml:space="preserve">2. </w:t>
            </w:r>
            <w:r w:rsidRPr="000D6970">
              <w:rPr>
                <w:spacing w:val="1"/>
                <w:sz w:val="20"/>
              </w:rPr>
              <w:t>«Комплексные меры противодействия немедицинскому потреблению наркотических средств и их       незаконному обороту в Куменском районе».</w:t>
            </w:r>
          </w:p>
          <w:p w:rsidR="00AA1749" w:rsidRPr="000D6970" w:rsidRDefault="00AA1749" w:rsidP="00AA1749">
            <w:pPr>
              <w:pStyle w:val="af1"/>
              <w:jc w:val="both"/>
              <w:rPr>
                <w:b/>
                <w:spacing w:val="1"/>
                <w:sz w:val="20"/>
              </w:rPr>
            </w:pPr>
            <w:r w:rsidRPr="000D6970">
              <w:rPr>
                <w:sz w:val="20"/>
              </w:rPr>
              <w:t xml:space="preserve">3. </w:t>
            </w:r>
            <w:r w:rsidRPr="000D6970">
              <w:rPr>
                <w:spacing w:val="1"/>
                <w:sz w:val="20"/>
              </w:rPr>
              <w:t>«Повышение безопасности дорожного    движения в Куменском районе».</w:t>
            </w:r>
          </w:p>
          <w:p w:rsidR="00AA1749" w:rsidRPr="000D6970" w:rsidRDefault="00AA1749" w:rsidP="00AA1749">
            <w:pPr>
              <w:pStyle w:val="af1"/>
              <w:jc w:val="both"/>
              <w:rPr>
                <w:sz w:val="20"/>
              </w:rPr>
            </w:pPr>
            <w:r w:rsidRPr="000D6970">
              <w:rPr>
                <w:spacing w:val="1"/>
                <w:sz w:val="20"/>
              </w:rPr>
              <w:t>4. «Противодействие коррупции в Куменском районе».</w:t>
            </w:r>
          </w:p>
        </w:tc>
      </w:tr>
      <w:tr w:rsidR="00AA1749" w:rsidRPr="000D6970" w:rsidTr="00AA1749">
        <w:tc>
          <w:tcPr>
            <w:tcW w:w="2660" w:type="dxa"/>
          </w:tcPr>
          <w:p w:rsidR="00AA1749" w:rsidRPr="000D6970" w:rsidRDefault="00AA1749" w:rsidP="00AA1749">
            <w:pPr>
              <w:shd w:val="clear" w:color="auto" w:fill="FFFFFF"/>
              <w:ind w:left="10"/>
              <w:rPr>
                <w:b/>
                <w:bCs/>
                <w:color w:val="000000"/>
                <w:spacing w:val="-7"/>
              </w:rPr>
            </w:pPr>
            <w:r w:rsidRPr="000D6970">
              <w:rPr>
                <w:b/>
                <w:bCs/>
                <w:color w:val="000000"/>
                <w:spacing w:val="-7"/>
              </w:rPr>
              <w:t xml:space="preserve">Цель муниципальной </w:t>
            </w:r>
          </w:p>
          <w:p w:rsidR="00AA1749" w:rsidRPr="000D6970" w:rsidRDefault="00AA1749" w:rsidP="00AA1749">
            <w:pPr>
              <w:shd w:val="clear" w:color="auto" w:fill="FFFFFF"/>
              <w:ind w:left="10"/>
            </w:pPr>
            <w:r w:rsidRPr="000D6970">
              <w:rPr>
                <w:b/>
                <w:bCs/>
                <w:color w:val="000000"/>
                <w:spacing w:val="-7"/>
              </w:rPr>
              <w:t>программы</w:t>
            </w:r>
          </w:p>
          <w:p w:rsidR="00AA1749" w:rsidRPr="000D6970" w:rsidRDefault="00AA1749" w:rsidP="00AA1749">
            <w:pPr>
              <w:ind w:right="614"/>
            </w:pPr>
          </w:p>
        </w:tc>
        <w:tc>
          <w:tcPr>
            <w:tcW w:w="6946" w:type="dxa"/>
          </w:tcPr>
          <w:p w:rsidR="00AA1749" w:rsidRPr="000D6970" w:rsidRDefault="00AA1749" w:rsidP="00AA1749">
            <w:pPr>
              <w:jc w:val="both"/>
            </w:pPr>
            <w:r w:rsidRPr="000D6970">
              <w:t>- повышение общественной и личной безопасности граждан на территории Куменского района;</w:t>
            </w:r>
          </w:p>
          <w:p w:rsidR="00AA1749" w:rsidRPr="000D6970" w:rsidRDefault="00AA1749" w:rsidP="00AA1749">
            <w:pPr>
              <w:jc w:val="both"/>
              <w:rPr>
                <w:bCs/>
              </w:rPr>
            </w:pPr>
            <w:r w:rsidRPr="000D6970">
              <w:rPr>
                <w:color w:val="000000"/>
              </w:rPr>
              <w:t>- с</w:t>
            </w:r>
            <w:r w:rsidRPr="000D6970">
              <w:rPr>
                <w:bCs/>
              </w:rPr>
              <w:t>овершенствование антинаркотической деятельности и государственного контроля за оборотом наркотиков;</w:t>
            </w:r>
          </w:p>
          <w:p w:rsidR="00AA1749" w:rsidRPr="000D6970" w:rsidRDefault="00AA1749" w:rsidP="00AA1749">
            <w:pPr>
              <w:jc w:val="both"/>
              <w:rPr>
                <w:bCs/>
                <w:iCs/>
              </w:rPr>
            </w:pPr>
            <w:r w:rsidRPr="000D6970">
              <w:rPr>
                <w:bCs/>
              </w:rPr>
              <w:t>-  п</w:t>
            </w:r>
            <w:r w:rsidRPr="000D6970">
              <w:rPr>
                <w:bCs/>
                <w:iCs/>
              </w:rPr>
              <w:t>рофилактика и раннее выявление незаконного     потребления наркотиков и сокращение количества  преступлений и правонарушений, связанных с           незаконным оборотом наркотиков;</w:t>
            </w:r>
          </w:p>
          <w:p w:rsidR="00AA1749" w:rsidRPr="000D6970" w:rsidRDefault="00AA1749" w:rsidP="00AA1749">
            <w:pPr>
              <w:jc w:val="both"/>
              <w:rPr>
                <w:b/>
                <w:bCs/>
                <w:iCs/>
              </w:rPr>
            </w:pPr>
            <w:r w:rsidRPr="000D6970">
              <w:rPr>
                <w:bCs/>
                <w:iCs/>
              </w:rPr>
              <w:t xml:space="preserve">- </w:t>
            </w:r>
            <w:r w:rsidRPr="000D6970">
              <w:rPr>
                <w:bCs/>
              </w:rPr>
              <w:t xml:space="preserve"> с</w:t>
            </w:r>
            <w:r w:rsidRPr="000D6970">
              <w:rPr>
                <w:bCs/>
                <w:iCs/>
              </w:rPr>
              <w:t>окращение числа лиц, у которых диагностированы наркомания или пагубное (с негативными последствиями) потребление наркотиков.</w:t>
            </w:r>
            <w:r w:rsidRPr="000D6970">
              <w:t xml:space="preserve">          </w:t>
            </w:r>
          </w:p>
          <w:p w:rsidR="00AA1749" w:rsidRPr="000D6970" w:rsidRDefault="00AA1749" w:rsidP="00AA1749">
            <w:pPr>
              <w:jc w:val="both"/>
            </w:pPr>
            <w:r w:rsidRPr="000D6970">
              <w:lastRenderedPageBreak/>
              <w:t xml:space="preserve">- сокращение количества погибших в результате       дорожно-транспортных происшествий; </w:t>
            </w:r>
          </w:p>
          <w:p w:rsidR="00AA1749" w:rsidRPr="000D6970" w:rsidRDefault="00AA1749" w:rsidP="00AA1749">
            <w:pPr>
              <w:jc w:val="both"/>
            </w:pPr>
            <w:r w:rsidRPr="000D6970">
              <w:t>- сокращение количества дорожно-транспортных    происшествий с пострадавшими;</w:t>
            </w:r>
          </w:p>
          <w:p w:rsidR="00AA1749" w:rsidRPr="000D6970" w:rsidRDefault="00AA1749" w:rsidP="00AA1749">
            <w:pPr>
              <w:jc w:val="both"/>
            </w:pPr>
            <w:r w:rsidRPr="000D6970">
              <w:t>- создание системы противодействия коррупции в    Куменском районе;</w:t>
            </w:r>
          </w:p>
          <w:p w:rsidR="00AA1749" w:rsidRPr="000D6970" w:rsidRDefault="00AA1749" w:rsidP="00AA1749">
            <w:pPr>
              <w:jc w:val="both"/>
            </w:pPr>
            <w:r w:rsidRPr="000D6970">
              <w:t>- снижение уровня коррупции, ее  влияния на            активность и эффективность бизнеса, деятельность  органов местного самоуправления;</w:t>
            </w:r>
          </w:p>
          <w:p w:rsidR="00AA1749" w:rsidRPr="000D6970" w:rsidRDefault="00AA1749" w:rsidP="00AA1749">
            <w:pPr>
              <w:jc w:val="both"/>
            </w:pPr>
            <w:r w:rsidRPr="000D6970">
              <w:t>- обеспечение защиты прав и законных интересов    граждан, общества и государства от проявления      коррупции.</w:t>
            </w:r>
          </w:p>
        </w:tc>
      </w:tr>
      <w:tr w:rsidR="00AA1749" w:rsidRPr="000D6970" w:rsidTr="00AA1749">
        <w:tc>
          <w:tcPr>
            <w:tcW w:w="2660" w:type="dxa"/>
          </w:tcPr>
          <w:p w:rsidR="00AA1749" w:rsidRPr="000D6970" w:rsidRDefault="00AA1749" w:rsidP="00AA1749">
            <w:pPr>
              <w:shd w:val="clear" w:color="auto" w:fill="FFFFFF"/>
              <w:ind w:left="5"/>
              <w:rPr>
                <w:b/>
                <w:bCs/>
                <w:color w:val="000000"/>
                <w:spacing w:val="-5"/>
              </w:rPr>
            </w:pPr>
            <w:r w:rsidRPr="000D6970">
              <w:rPr>
                <w:b/>
                <w:bCs/>
                <w:color w:val="000000"/>
                <w:spacing w:val="-5"/>
              </w:rPr>
              <w:lastRenderedPageBreak/>
              <w:t>Задачи муниципальной         программы</w:t>
            </w:r>
          </w:p>
          <w:p w:rsidR="00AA1749" w:rsidRPr="000D6970" w:rsidRDefault="00AA1749" w:rsidP="00AA1749">
            <w:pPr>
              <w:shd w:val="clear" w:color="auto" w:fill="FFFFFF"/>
              <w:ind w:left="5"/>
            </w:pPr>
          </w:p>
          <w:p w:rsidR="00AA1749" w:rsidRPr="000D6970" w:rsidRDefault="00AA1749" w:rsidP="00AA1749">
            <w:pPr>
              <w:ind w:right="614"/>
            </w:pPr>
          </w:p>
        </w:tc>
        <w:tc>
          <w:tcPr>
            <w:tcW w:w="6946" w:type="dxa"/>
          </w:tcPr>
          <w:p w:rsidR="00AA1749" w:rsidRPr="000D6970" w:rsidRDefault="00AA1749" w:rsidP="00AA1749">
            <w:pPr>
              <w:shd w:val="clear" w:color="auto" w:fill="FFFFFF"/>
              <w:ind w:left="19"/>
              <w:jc w:val="both"/>
              <w:rPr>
                <w:color w:val="000000"/>
                <w:spacing w:val="-1"/>
              </w:rPr>
            </w:pPr>
            <w:r w:rsidRPr="000D6970">
              <w:rPr>
                <w:color w:val="000000"/>
                <w:spacing w:val="-1"/>
              </w:rPr>
              <w:t>1. Повышение качества и эффективности профилактики  преступлений и иных  правонарушений.</w:t>
            </w:r>
          </w:p>
          <w:p w:rsidR="00AA1749" w:rsidRPr="000D6970" w:rsidRDefault="00AA1749" w:rsidP="00AA1749">
            <w:pPr>
              <w:jc w:val="both"/>
              <w:rPr>
                <w:color w:val="000000"/>
                <w:spacing w:val="1"/>
              </w:rPr>
            </w:pPr>
            <w:r w:rsidRPr="000D6970">
              <w:rPr>
                <w:color w:val="000000"/>
                <w:spacing w:val="1"/>
              </w:rPr>
              <w:t>2. Усиление социальной профилактики правонарушений среди несовершеннолетних.</w:t>
            </w:r>
          </w:p>
          <w:p w:rsidR="00AA1749" w:rsidRPr="000D6970" w:rsidRDefault="00AA1749" w:rsidP="00AA1749">
            <w:pPr>
              <w:jc w:val="both"/>
            </w:pPr>
            <w:r w:rsidRPr="000D6970">
              <w:t>3. Совершенствование социальной адаптации лиц,    освободившихся из мест отбывания  наказаний, и лиц, без определенного места  жительства и рода занятий.</w:t>
            </w:r>
          </w:p>
          <w:p w:rsidR="00AA1749" w:rsidRPr="000D6970" w:rsidRDefault="00AA1749" w:rsidP="00AA1749">
            <w:pPr>
              <w:jc w:val="both"/>
            </w:pPr>
            <w:r w:rsidRPr="000D6970">
              <w:t>4. Развитие института добровольных общественных объединений правоохранительной направленности, а также различных форм участия общественных       формирований граждан в охране общественного        порядка.</w:t>
            </w:r>
          </w:p>
          <w:p w:rsidR="00AA1749" w:rsidRPr="000D6970" w:rsidRDefault="00AA1749" w:rsidP="00AA1749">
            <w:pPr>
              <w:jc w:val="both"/>
            </w:pPr>
            <w:r w:rsidRPr="000D6970">
              <w:t>5. Профилактика правонарушений в сфере   миграции.</w:t>
            </w:r>
          </w:p>
          <w:p w:rsidR="00AA1749" w:rsidRPr="000D6970" w:rsidRDefault="00AA1749" w:rsidP="00AA1749">
            <w:pPr>
              <w:jc w:val="both"/>
            </w:pPr>
            <w:r w:rsidRPr="000D6970">
              <w:t>6.</w:t>
            </w:r>
            <w:r w:rsidRPr="000D6970">
              <w:rPr>
                <w:bCs/>
                <w:iCs/>
              </w:rPr>
              <w:t xml:space="preserve"> Уничтожение инфраструктуры незаконных          производства, транспортировки и распространения наркотиков, существенное сокращение сырьевой базы незаконного производства наркотиков на территории     района</w:t>
            </w:r>
            <w:r w:rsidRPr="000D6970">
              <w:t>.</w:t>
            </w:r>
          </w:p>
          <w:p w:rsidR="00AA1749" w:rsidRPr="000D6970" w:rsidRDefault="00AA1749" w:rsidP="00AA1749">
            <w:pPr>
              <w:jc w:val="both"/>
            </w:pPr>
            <w:r w:rsidRPr="000D6970">
              <w:t xml:space="preserve">7. </w:t>
            </w:r>
            <w:r w:rsidRPr="000D6970">
              <w:rPr>
                <w:bCs/>
                <w:iCs/>
              </w:rPr>
              <w:t>Совершенствование системы мониторинга наркоситуации, повышение оперативности и объективности исследований в сфере контроля за оборотом наркотиков</w:t>
            </w:r>
            <w:r w:rsidRPr="000D6970">
              <w:t>.</w:t>
            </w:r>
          </w:p>
          <w:p w:rsidR="00AA1749" w:rsidRPr="000D6970" w:rsidRDefault="00AA1749" w:rsidP="00AA1749">
            <w:pPr>
              <w:shd w:val="clear" w:color="auto" w:fill="FFFFFF"/>
              <w:ind w:left="5"/>
              <w:jc w:val="both"/>
            </w:pPr>
            <w:r w:rsidRPr="000D6970">
              <w:rPr>
                <w:bCs/>
                <w:color w:val="000000"/>
                <w:spacing w:val="-5"/>
              </w:rPr>
              <w:t xml:space="preserve">8. </w:t>
            </w:r>
            <w:r w:rsidRPr="000D6970">
              <w:rPr>
                <w:bCs/>
                <w:iCs/>
              </w:rPr>
              <w:t>Обеспечение эффективной координации антинаркотической деятельности.</w:t>
            </w:r>
          </w:p>
          <w:p w:rsidR="00AA1749" w:rsidRPr="000D6970" w:rsidRDefault="00AA1749" w:rsidP="00AA1749">
            <w:pPr>
              <w:shd w:val="clear" w:color="auto" w:fill="FFFFFF"/>
              <w:ind w:left="5"/>
              <w:jc w:val="both"/>
            </w:pPr>
            <w:r w:rsidRPr="000D6970">
              <w:t xml:space="preserve">9. </w:t>
            </w:r>
            <w:r w:rsidRPr="000D6970">
              <w:rPr>
                <w:bCs/>
                <w:iCs/>
              </w:rPr>
              <w:t>Совершенствование нормативно-правового регулирования оборота наркотиков и антинаркотической  деятельности.</w:t>
            </w:r>
          </w:p>
          <w:p w:rsidR="00AA1749" w:rsidRPr="000D6970" w:rsidRDefault="00AA1749" w:rsidP="00AA1749">
            <w:pPr>
              <w:shd w:val="clear" w:color="auto" w:fill="FFFFFF"/>
              <w:ind w:left="5"/>
              <w:jc w:val="both"/>
            </w:pPr>
            <w:r w:rsidRPr="000D6970">
              <w:t xml:space="preserve">10. </w:t>
            </w:r>
            <w:r w:rsidRPr="000D6970">
              <w:rPr>
                <w:bCs/>
                <w:iCs/>
              </w:rPr>
              <w:t>Формирование на общих методологических         основаниях единой системы комплексной профилактической деятельности.</w:t>
            </w:r>
          </w:p>
          <w:p w:rsidR="00AA1749" w:rsidRPr="000D6970" w:rsidRDefault="00AA1749" w:rsidP="00AA1749">
            <w:pPr>
              <w:jc w:val="both"/>
            </w:pPr>
            <w:r w:rsidRPr="000D6970">
              <w:t xml:space="preserve">11. </w:t>
            </w:r>
            <w:r w:rsidRPr="000D6970">
              <w:rPr>
                <w:bCs/>
                <w:iCs/>
              </w:rPr>
              <w:t>Создание с учетом традиционных российских     духовно-нравственных и  культурных ценностей       условий для формирования в обществе осознанного          негативного отношения к незаконному потреблению наркотиков.</w:t>
            </w:r>
          </w:p>
          <w:p w:rsidR="00AA1749" w:rsidRPr="000D6970" w:rsidRDefault="00AA1749" w:rsidP="00AA1749">
            <w:pPr>
              <w:jc w:val="both"/>
            </w:pPr>
            <w:r w:rsidRPr="000D6970">
              <w:t xml:space="preserve">12. </w:t>
            </w:r>
            <w:r w:rsidRPr="000D6970">
              <w:rPr>
                <w:bCs/>
                <w:iCs/>
              </w:rPr>
              <w:t>Повышение доступности социальной реабилитации и ресоциализации для наркопотребителей, включая лиц, освободившихся из мест лишения свободы, и лиц без определенного места жительства</w:t>
            </w:r>
            <w:r w:rsidRPr="000D6970">
              <w:t>.</w:t>
            </w:r>
          </w:p>
          <w:p w:rsidR="00AA1749" w:rsidRPr="000D6970" w:rsidRDefault="00AA1749" w:rsidP="00AA1749">
            <w:pPr>
              <w:shd w:val="clear" w:color="auto" w:fill="FFFFFF"/>
              <w:ind w:left="10"/>
              <w:jc w:val="both"/>
            </w:pPr>
            <w:r w:rsidRPr="000D6970">
              <w:rPr>
                <w:color w:val="000000"/>
                <w:spacing w:val="-1"/>
              </w:rPr>
              <w:t>13. Предупреждение опасного поведения участников дорожного движения.</w:t>
            </w:r>
          </w:p>
          <w:p w:rsidR="00AA1749" w:rsidRPr="000D6970" w:rsidRDefault="00AA1749" w:rsidP="00AA1749">
            <w:pPr>
              <w:shd w:val="clear" w:color="auto" w:fill="FFFFFF"/>
              <w:ind w:left="10"/>
              <w:jc w:val="both"/>
            </w:pPr>
            <w:r w:rsidRPr="000D6970">
              <w:rPr>
                <w:color w:val="000000"/>
              </w:rPr>
              <w:t xml:space="preserve">14. Сокращение детского дорожно-транспортного </w:t>
            </w:r>
            <w:r w:rsidRPr="000D6970">
              <w:rPr>
                <w:color w:val="000000"/>
                <w:spacing w:val="-1"/>
              </w:rPr>
              <w:t>травматизма.</w:t>
            </w:r>
          </w:p>
          <w:p w:rsidR="00AA1749" w:rsidRPr="000D6970" w:rsidRDefault="00AA1749" w:rsidP="00AA1749">
            <w:pPr>
              <w:shd w:val="clear" w:color="auto" w:fill="FFFFFF"/>
              <w:ind w:left="14"/>
              <w:jc w:val="both"/>
            </w:pPr>
            <w:r w:rsidRPr="000D6970">
              <w:rPr>
                <w:color w:val="000000"/>
              </w:rPr>
              <w:t xml:space="preserve">15. Совершенствование организации движения     </w:t>
            </w:r>
            <w:r w:rsidRPr="000D6970">
              <w:rPr>
                <w:color w:val="000000"/>
                <w:spacing w:val="-1"/>
              </w:rPr>
              <w:t>транспорта и пешеходов.</w:t>
            </w:r>
          </w:p>
          <w:p w:rsidR="00AA1749" w:rsidRPr="000D6970" w:rsidRDefault="00AA1749" w:rsidP="00AA1749">
            <w:pPr>
              <w:shd w:val="clear" w:color="auto" w:fill="FFFFFF"/>
              <w:ind w:left="19"/>
              <w:jc w:val="both"/>
            </w:pPr>
            <w:r w:rsidRPr="000D6970">
              <w:rPr>
                <w:color w:val="000000"/>
              </w:rPr>
              <w:t xml:space="preserve">16. Сокращение количества погибших в результате  </w:t>
            </w:r>
            <w:r w:rsidRPr="000D6970">
              <w:rPr>
                <w:color w:val="000000"/>
                <w:spacing w:val="1"/>
              </w:rPr>
              <w:t>дорожно-транспортных происшествий.</w:t>
            </w:r>
          </w:p>
          <w:p w:rsidR="00AA1749" w:rsidRPr="000D6970" w:rsidRDefault="00AA1749" w:rsidP="00AA1749">
            <w:pPr>
              <w:jc w:val="both"/>
              <w:rPr>
                <w:color w:val="000000"/>
              </w:rPr>
            </w:pPr>
            <w:r w:rsidRPr="000D6970">
              <w:rPr>
                <w:color w:val="000000"/>
              </w:rPr>
              <w:t>17.Сокращение количества дорожно-транспортных происшествий с пострадавшими.</w:t>
            </w:r>
          </w:p>
          <w:p w:rsidR="00AA1749" w:rsidRPr="000D6970" w:rsidRDefault="00AA1749" w:rsidP="00AA1749">
            <w:pPr>
              <w:jc w:val="both"/>
            </w:pPr>
            <w:r w:rsidRPr="000D6970">
              <w:t>18. Формирование механизма противодействия        коррупции.</w:t>
            </w:r>
          </w:p>
          <w:p w:rsidR="00AA1749" w:rsidRPr="000D6970" w:rsidRDefault="00AA1749" w:rsidP="00AA1749">
            <w:pPr>
              <w:jc w:val="both"/>
            </w:pPr>
            <w:r w:rsidRPr="000D6970">
              <w:t>19. Снижение рисков проявления коррупции в           социально-значимых сферах оказания публичных     муниципальных функций и услуг.</w:t>
            </w:r>
          </w:p>
          <w:p w:rsidR="00AA1749" w:rsidRPr="000D6970" w:rsidRDefault="00AA1749" w:rsidP="00AA1749">
            <w:pPr>
              <w:jc w:val="both"/>
            </w:pPr>
            <w:r w:rsidRPr="000D6970">
              <w:t>20. Повышение качества подготовки муниципальных правовых актов, организация проведения антикоррупционной экспертизы нормативных правовых актов    органов местного самоуправления и их проектов.</w:t>
            </w:r>
          </w:p>
          <w:p w:rsidR="00AA1749" w:rsidRPr="000D6970" w:rsidRDefault="00AA1749" w:rsidP="00AA1749">
            <w:pPr>
              <w:jc w:val="both"/>
            </w:pPr>
            <w:r w:rsidRPr="000D6970">
              <w:t>21. Укрепление доверия жителей Куменского района к органам местного самоуправления.</w:t>
            </w:r>
          </w:p>
          <w:p w:rsidR="00AA1749" w:rsidRPr="000D6970" w:rsidRDefault="00AA1749" w:rsidP="00AA1749">
            <w:pPr>
              <w:jc w:val="both"/>
            </w:pPr>
            <w:r w:rsidRPr="000D6970">
              <w:t>22. Противодействие и профилактика коррупции в  экономической и социальной  сферах.</w:t>
            </w:r>
          </w:p>
        </w:tc>
      </w:tr>
      <w:tr w:rsidR="00AA1749" w:rsidRPr="000D6970" w:rsidTr="00AA1749">
        <w:tc>
          <w:tcPr>
            <w:tcW w:w="2660" w:type="dxa"/>
          </w:tcPr>
          <w:p w:rsidR="00AA1749" w:rsidRPr="000D6970" w:rsidRDefault="00AA1749" w:rsidP="00AA1749">
            <w:pPr>
              <w:shd w:val="clear" w:color="auto" w:fill="FFFFFF"/>
              <w:ind w:left="5"/>
              <w:rPr>
                <w:b/>
                <w:bCs/>
                <w:color w:val="000000"/>
                <w:spacing w:val="-5"/>
              </w:rPr>
            </w:pPr>
            <w:r w:rsidRPr="000D6970">
              <w:rPr>
                <w:b/>
              </w:rPr>
              <w:t xml:space="preserve">Целевые     показатели         эффективности  реализации                      муниципальной программы     </w:t>
            </w:r>
          </w:p>
        </w:tc>
        <w:tc>
          <w:tcPr>
            <w:tcW w:w="6946" w:type="dxa"/>
          </w:tcPr>
          <w:p w:rsidR="00AA1749" w:rsidRPr="000D6970" w:rsidRDefault="00AA1749" w:rsidP="00AA1749">
            <w:pPr>
              <w:shd w:val="clear" w:color="auto" w:fill="FFFFFF"/>
              <w:ind w:left="24"/>
              <w:jc w:val="both"/>
              <w:rPr>
                <w:color w:val="000000"/>
                <w:spacing w:val="1"/>
              </w:rPr>
            </w:pPr>
            <w:r w:rsidRPr="000D6970">
              <w:rPr>
                <w:color w:val="000000"/>
                <w:spacing w:val="1"/>
              </w:rPr>
              <w:t xml:space="preserve">1. Количество зарегистрированных преступлений. </w:t>
            </w:r>
          </w:p>
          <w:p w:rsidR="00AA1749" w:rsidRPr="000D6970" w:rsidRDefault="00AA1749" w:rsidP="00AA1749">
            <w:pPr>
              <w:shd w:val="clear" w:color="auto" w:fill="FFFFFF"/>
              <w:ind w:left="24"/>
              <w:jc w:val="both"/>
              <w:rPr>
                <w:color w:val="000000"/>
                <w:spacing w:val="1"/>
              </w:rPr>
            </w:pPr>
            <w:r w:rsidRPr="000D6970">
              <w:rPr>
                <w:color w:val="000000"/>
                <w:spacing w:val="1"/>
              </w:rPr>
              <w:t>2. Количество членов добровольных общественных объединений правоохранительной направленности.</w:t>
            </w:r>
          </w:p>
          <w:p w:rsidR="00AA1749" w:rsidRPr="000D6970" w:rsidRDefault="00AA1749" w:rsidP="00AA1749">
            <w:pPr>
              <w:shd w:val="clear" w:color="auto" w:fill="FFFFFF"/>
              <w:ind w:left="24"/>
              <w:jc w:val="both"/>
              <w:rPr>
                <w:color w:val="000000"/>
                <w:spacing w:val="1"/>
              </w:rPr>
            </w:pPr>
            <w:r w:rsidRPr="000D6970">
              <w:rPr>
                <w:color w:val="000000"/>
                <w:spacing w:val="1"/>
              </w:rPr>
              <w:t>3. Количество мероприятий, в которых принимали участие члены добровольных общественных           объединений правоохранительной направленности по      охране общественного порядка.</w:t>
            </w:r>
          </w:p>
          <w:p w:rsidR="00AA1749" w:rsidRPr="000D6970" w:rsidRDefault="00AA1749" w:rsidP="00AA1749">
            <w:pPr>
              <w:shd w:val="clear" w:color="auto" w:fill="FFFFFF"/>
              <w:ind w:left="24"/>
              <w:jc w:val="both"/>
              <w:rPr>
                <w:color w:val="000000"/>
                <w:spacing w:val="1"/>
              </w:rPr>
            </w:pPr>
            <w:r w:rsidRPr="000D6970">
              <w:rPr>
                <w:color w:val="000000"/>
                <w:spacing w:val="1"/>
              </w:rPr>
              <w:lastRenderedPageBreak/>
              <w:t>4. Количество преступлений, совершенных несовершеннолетними или при их участии.</w:t>
            </w:r>
          </w:p>
          <w:p w:rsidR="00AA1749" w:rsidRPr="000D6970" w:rsidRDefault="00AA1749" w:rsidP="00AA1749">
            <w:pPr>
              <w:jc w:val="both"/>
            </w:pPr>
            <w:r w:rsidRPr="000D6970">
              <w:t>5. Вовлеченность населения в незаконный  оборот  наркотиков.</w:t>
            </w:r>
          </w:p>
          <w:p w:rsidR="00AA1749" w:rsidRPr="000D6970" w:rsidRDefault="00AA1749" w:rsidP="00AA1749">
            <w:pPr>
              <w:shd w:val="clear" w:color="auto" w:fill="FFFFFF"/>
              <w:ind w:left="24"/>
              <w:jc w:val="both"/>
            </w:pPr>
            <w:r w:rsidRPr="000D6970">
              <w:t xml:space="preserve">6. Криминогенность наркомании. </w:t>
            </w:r>
          </w:p>
          <w:p w:rsidR="00AA1749" w:rsidRPr="000D6970" w:rsidRDefault="00AA1749" w:rsidP="00AA1749">
            <w:pPr>
              <w:shd w:val="clear" w:color="auto" w:fill="FFFFFF"/>
              <w:ind w:left="24"/>
              <w:jc w:val="both"/>
            </w:pPr>
            <w:r w:rsidRPr="000D6970">
              <w:t>7. Количество случаев отравления наркотиками, в том числе среди несовершеннолетних.</w:t>
            </w:r>
          </w:p>
          <w:p w:rsidR="00AA1749" w:rsidRPr="000D6970" w:rsidRDefault="00AA1749" w:rsidP="00AA1749">
            <w:pPr>
              <w:shd w:val="clear" w:color="auto" w:fill="FFFFFF"/>
              <w:ind w:left="24"/>
              <w:jc w:val="both"/>
            </w:pPr>
            <w:r w:rsidRPr="000D6970">
              <w:t>8. Количество случаев смерти в результате потребления наркотиков.</w:t>
            </w:r>
          </w:p>
          <w:p w:rsidR="00AA1749" w:rsidRPr="000D6970" w:rsidRDefault="00AA1749" w:rsidP="00AA1749">
            <w:pPr>
              <w:shd w:val="clear" w:color="auto" w:fill="FFFFFF"/>
              <w:jc w:val="both"/>
              <w:rPr>
                <w:spacing w:val="-1"/>
              </w:rPr>
            </w:pPr>
            <w:r w:rsidRPr="000D6970">
              <w:t xml:space="preserve">9. Снижение транспортного риска (количество лиц,  погибших в результате дорожно-транспортных       </w:t>
            </w:r>
            <w:r w:rsidRPr="000D6970">
              <w:rPr>
                <w:spacing w:val="-1"/>
              </w:rPr>
              <w:t>происшествий, на 10 тыс. населения).</w:t>
            </w:r>
          </w:p>
          <w:p w:rsidR="00AA1749" w:rsidRPr="000D6970" w:rsidRDefault="00AA1749" w:rsidP="00AA1749">
            <w:pPr>
              <w:shd w:val="clear" w:color="auto" w:fill="FFFFFF"/>
              <w:jc w:val="both"/>
            </w:pPr>
            <w:r w:rsidRPr="000D6970">
              <w:rPr>
                <w:spacing w:val="-1"/>
              </w:rPr>
              <w:t xml:space="preserve">10. Снижение тяжести последствий (количество лиц, </w:t>
            </w:r>
            <w:r w:rsidRPr="000D6970">
              <w:t>погибших в результате дорожно-транспортных происшествий, на 100 пострадавших).</w:t>
            </w:r>
          </w:p>
          <w:p w:rsidR="00AA1749" w:rsidRPr="000D6970" w:rsidRDefault="00AA1749" w:rsidP="00AA1749">
            <w:pPr>
              <w:shd w:val="clear" w:color="auto" w:fill="FFFFFF"/>
              <w:ind w:left="24"/>
              <w:jc w:val="both"/>
              <w:rPr>
                <w:spacing w:val="-1"/>
              </w:rPr>
            </w:pPr>
            <w:r w:rsidRPr="000D6970">
              <w:rPr>
                <w:spacing w:val="-1"/>
              </w:rPr>
              <w:t xml:space="preserve">11. Сокращение количества детей, пострадавших в    </w:t>
            </w:r>
            <w:r w:rsidRPr="000D6970">
              <w:rPr>
                <w:spacing w:val="-3"/>
              </w:rPr>
              <w:t xml:space="preserve">результате дорожно-транспортных происшествий </w:t>
            </w:r>
            <w:r w:rsidRPr="000D6970">
              <w:rPr>
                <w:spacing w:val="-1"/>
              </w:rPr>
              <w:t>по собственной неосторожности.</w:t>
            </w:r>
          </w:p>
          <w:p w:rsidR="00AA1749" w:rsidRPr="000D6970" w:rsidRDefault="00AA1749" w:rsidP="00AA1749">
            <w:pPr>
              <w:jc w:val="both"/>
            </w:pPr>
            <w:r w:rsidRPr="000D6970">
              <w:t>12. Доля органов местного самоуправления и            эффективности органов местного самоуправления, внедривших внутренний    контроль и антикоррупционные механизмы.</w:t>
            </w:r>
          </w:p>
          <w:p w:rsidR="00AA1749" w:rsidRPr="000D6970" w:rsidRDefault="00AA1749" w:rsidP="00AA1749">
            <w:pPr>
              <w:jc w:val="both"/>
            </w:pPr>
            <w:r w:rsidRPr="000D6970">
              <w:t>13. Количество нормативных правовых актов и        проектов нормативных правовых актов органов        местного самоуправления района, прошедших            антикоррупционную экспертизу.</w:t>
            </w:r>
          </w:p>
          <w:p w:rsidR="00AA1749" w:rsidRPr="000D6970" w:rsidRDefault="00AA1749" w:rsidP="00AA1749">
            <w:pPr>
              <w:jc w:val="both"/>
            </w:pPr>
            <w:r w:rsidRPr="000D6970">
              <w:t>14. Количество урегулированных конфликтов           интересов на муниципальной службе.</w:t>
            </w:r>
          </w:p>
          <w:p w:rsidR="00AA1749" w:rsidRPr="000D6970" w:rsidRDefault="00AA1749" w:rsidP="00AA1749">
            <w:pPr>
              <w:shd w:val="clear" w:color="auto" w:fill="FFFFFF"/>
              <w:ind w:left="24"/>
              <w:jc w:val="both"/>
              <w:rPr>
                <w:color w:val="000000"/>
                <w:spacing w:val="1"/>
              </w:rPr>
            </w:pPr>
            <w:r w:rsidRPr="000D6970">
              <w:t>15. Количество граждан и юридических лиц, воспользовавшихся горячей линией «телефона доверия»      (динамика обращений).</w:t>
            </w:r>
          </w:p>
        </w:tc>
      </w:tr>
      <w:tr w:rsidR="00AA1749" w:rsidRPr="000D6970" w:rsidTr="00AA1749">
        <w:tc>
          <w:tcPr>
            <w:tcW w:w="2660" w:type="dxa"/>
          </w:tcPr>
          <w:p w:rsidR="00AA1749" w:rsidRPr="000D6970" w:rsidRDefault="00AA1749" w:rsidP="00AA1749">
            <w:pPr>
              <w:pStyle w:val="ConsPlusCell"/>
              <w:rPr>
                <w:b/>
                <w:sz w:val="20"/>
                <w:szCs w:val="20"/>
              </w:rPr>
            </w:pPr>
            <w:r w:rsidRPr="000D6970">
              <w:rPr>
                <w:b/>
                <w:sz w:val="20"/>
                <w:szCs w:val="20"/>
              </w:rPr>
              <w:lastRenderedPageBreak/>
              <w:t xml:space="preserve">Этапы и сроки реализации  муниципальной программы                                </w:t>
            </w:r>
          </w:p>
        </w:tc>
        <w:tc>
          <w:tcPr>
            <w:tcW w:w="6946" w:type="dxa"/>
          </w:tcPr>
          <w:p w:rsidR="00AA1749" w:rsidRPr="000D6970" w:rsidRDefault="00AA1749" w:rsidP="00AA1749">
            <w:pPr>
              <w:ind w:right="-108"/>
              <w:jc w:val="both"/>
              <w:rPr>
                <w:spacing w:val="-1"/>
              </w:rPr>
            </w:pPr>
            <w:r w:rsidRPr="000D6970">
              <w:rPr>
                <w:spacing w:val="-1"/>
              </w:rPr>
              <w:t>2023–2030 годы, выделение этапов не предусмотрено.</w:t>
            </w:r>
          </w:p>
          <w:p w:rsidR="00AA1749" w:rsidRPr="000D6970" w:rsidRDefault="00AA1749" w:rsidP="00AA1749">
            <w:pPr>
              <w:ind w:right="614"/>
              <w:jc w:val="both"/>
            </w:pPr>
          </w:p>
        </w:tc>
      </w:tr>
      <w:tr w:rsidR="00AA1749" w:rsidRPr="000D6970" w:rsidTr="00AA1749">
        <w:trPr>
          <w:trHeight w:val="1069"/>
        </w:trPr>
        <w:tc>
          <w:tcPr>
            <w:tcW w:w="2660" w:type="dxa"/>
          </w:tcPr>
          <w:p w:rsidR="00AA1749" w:rsidRPr="000D6970" w:rsidRDefault="00AA1749" w:rsidP="00AA1749">
            <w:pPr>
              <w:ind w:right="614"/>
              <w:rPr>
                <w:b/>
              </w:rPr>
            </w:pPr>
            <w:r w:rsidRPr="000D6970">
              <w:rPr>
                <w:b/>
              </w:rPr>
              <w:t xml:space="preserve">Объемы  ассигнований          муниципальной </w:t>
            </w:r>
          </w:p>
          <w:p w:rsidR="00AA1749" w:rsidRPr="000D6970" w:rsidRDefault="00AA1749" w:rsidP="00AA1749">
            <w:pPr>
              <w:ind w:right="614"/>
              <w:rPr>
                <w:b/>
              </w:rPr>
            </w:pPr>
            <w:r w:rsidRPr="000D6970">
              <w:rPr>
                <w:b/>
              </w:rPr>
              <w:t xml:space="preserve">программы                                </w:t>
            </w:r>
          </w:p>
        </w:tc>
        <w:tc>
          <w:tcPr>
            <w:tcW w:w="6946" w:type="dxa"/>
          </w:tcPr>
          <w:p w:rsidR="00AA1749" w:rsidRPr="000D6970" w:rsidRDefault="00AA1749" w:rsidP="00AA1749">
            <w:pPr>
              <w:shd w:val="clear" w:color="auto" w:fill="FFFFFF"/>
              <w:ind w:left="19"/>
              <w:rPr>
                <w:b/>
                <w:spacing w:val="-1"/>
              </w:rPr>
            </w:pPr>
            <w:r w:rsidRPr="000D6970">
              <w:rPr>
                <w:b/>
                <w:spacing w:val="-1"/>
              </w:rPr>
              <w:t>Общий объем финансирования (тыс. руб.) – 10682,4 тыс. руб.,</w:t>
            </w:r>
          </w:p>
          <w:p w:rsidR="00AA1749" w:rsidRPr="000D6970" w:rsidRDefault="00AA1749" w:rsidP="00AA1749">
            <w:pPr>
              <w:shd w:val="clear" w:color="auto" w:fill="FFFFFF"/>
              <w:ind w:left="19"/>
              <w:rPr>
                <w:b/>
                <w:spacing w:val="-1"/>
              </w:rPr>
            </w:pPr>
            <w:r w:rsidRPr="000D6970">
              <w:rPr>
                <w:b/>
                <w:spacing w:val="-1"/>
              </w:rPr>
              <w:t>в том числе:</w:t>
            </w:r>
          </w:p>
          <w:p w:rsidR="00AA1749" w:rsidRPr="000D6970" w:rsidRDefault="00AA1749" w:rsidP="00AA1749">
            <w:pPr>
              <w:shd w:val="clear" w:color="auto" w:fill="FFFFFF"/>
              <w:ind w:left="19"/>
              <w:rPr>
                <w:b/>
                <w:spacing w:val="-1"/>
              </w:rPr>
            </w:pPr>
            <w:r w:rsidRPr="000D6970">
              <w:rPr>
                <w:b/>
                <w:spacing w:val="-1"/>
              </w:rPr>
              <w:t>средства районного бюджета – 10682,4 тыс. руб.</w:t>
            </w:r>
          </w:p>
          <w:p w:rsidR="00AA1749" w:rsidRPr="000D6970" w:rsidRDefault="00AA1749" w:rsidP="00AA1749">
            <w:pPr>
              <w:shd w:val="clear" w:color="auto" w:fill="FFFFFF"/>
              <w:ind w:left="19"/>
              <w:rPr>
                <w:b/>
                <w:spacing w:val="-1"/>
              </w:rPr>
            </w:pPr>
            <w:r w:rsidRPr="000D6970">
              <w:rPr>
                <w:b/>
                <w:spacing w:val="-1"/>
              </w:rPr>
              <w:t>в том числе по годам:</w:t>
            </w:r>
          </w:p>
          <w:p w:rsidR="00AA1749" w:rsidRPr="000D6970" w:rsidRDefault="00AA1749" w:rsidP="00AA1749">
            <w:pPr>
              <w:shd w:val="clear" w:color="auto" w:fill="FFFFFF"/>
              <w:ind w:left="19"/>
              <w:rPr>
                <w:b/>
                <w:spacing w:val="-1"/>
              </w:rPr>
            </w:pPr>
            <w:r w:rsidRPr="000D6970">
              <w:rPr>
                <w:b/>
                <w:spacing w:val="-1"/>
              </w:rPr>
              <w:t>2023 год – 1335,3 тыс. руб.;</w:t>
            </w:r>
          </w:p>
          <w:p w:rsidR="00AA1749" w:rsidRPr="000D6970" w:rsidRDefault="00AA1749" w:rsidP="00AA1749">
            <w:pPr>
              <w:shd w:val="clear" w:color="auto" w:fill="FFFFFF"/>
              <w:ind w:left="19"/>
              <w:rPr>
                <w:b/>
                <w:spacing w:val="-1"/>
              </w:rPr>
            </w:pPr>
            <w:r w:rsidRPr="000D6970">
              <w:rPr>
                <w:b/>
                <w:spacing w:val="-1"/>
              </w:rPr>
              <w:t>2024 год – 1335,3 тыс. руб.;</w:t>
            </w:r>
          </w:p>
          <w:p w:rsidR="00AA1749" w:rsidRPr="000D6970" w:rsidRDefault="00AA1749" w:rsidP="00AA1749">
            <w:pPr>
              <w:shd w:val="clear" w:color="auto" w:fill="FFFFFF"/>
              <w:ind w:left="19"/>
              <w:rPr>
                <w:b/>
                <w:spacing w:val="-1"/>
              </w:rPr>
            </w:pPr>
            <w:r w:rsidRPr="000D6970">
              <w:rPr>
                <w:b/>
                <w:spacing w:val="-1"/>
              </w:rPr>
              <w:t>2025 год – 1335,3 тыс. руб.;</w:t>
            </w:r>
          </w:p>
          <w:p w:rsidR="00AA1749" w:rsidRPr="000D6970" w:rsidRDefault="00AA1749" w:rsidP="00AA1749">
            <w:pPr>
              <w:shd w:val="clear" w:color="auto" w:fill="FFFFFF"/>
              <w:ind w:left="19"/>
              <w:rPr>
                <w:b/>
                <w:spacing w:val="-1"/>
              </w:rPr>
            </w:pPr>
            <w:r w:rsidRPr="000D6970">
              <w:rPr>
                <w:b/>
                <w:spacing w:val="-1"/>
              </w:rPr>
              <w:t>2026 год – 1335,3 тыс. руб.;</w:t>
            </w:r>
          </w:p>
          <w:p w:rsidR="00AA1749" w:rsidRPr="000D6970" w:rsidRDefault="00AA1749" w:rsidP="00AA1749">
            <w:pPr>
              <w:shd w:val="clear" w:color="auto" w:fill="FFFFFF"/>
              <w:ind w:left="19"/>
              <w:rPr>
                <w:b/>
                <w:spacing w:val="-1"/>
              </w:rPr>
            </w:pPr>
            <w:r w:rsidRPr="000D6970">
              <w:rPr>
                <w:b/>
                <w:spacing w:val="-1"/>
              </w:rPr>
              <w:t>2027 год - 1335,3 тыс. руб.;</w:t>
            </w:r>
          </w:p>
          <w:p w:rsidR="00AA1749" w:rsidRPr="000D6970" w:rsidRDefault="00AA1749" w:rsidP="00AA1749">
            <w:pPr>
              <w:shd w:val="clear" w:color="auto" w:fill="FFFFFF"/>
              <w:ind w:left="19"/>
              <w:rPr>
                <w:b/>
                <w:spacing w:val="-1"/>
              </w:rPr>
            </w:pPr>
            <w:r w:rsidRPr="000D6970">
              <w:rPr>
                <w:b/>
                <w:spacing w:val="-1"/>
              </w:rPr>
              <w:t>2028 год - 1335,3 тыс. руб.;</w:t>
            </w:r>
          </w:p>
          <w:p w:rsidR="00AA1749" w:rsidRPr="000D6970" w:rsidRDefault="00AA1749" w:rsidP="00AA1749">
            <w:pPr>
              <w:shd w:val="clear" w:color="auto" w:fill="FFFFFF"/>
              <w:ind w:left="19"/>
              <w:rPr>
                <w:b/>
                <w:spacing w:val="-1"/>
              </w:rPr>
            </w:pPr>
            <w:r w:rsidRPr="000D6970">
              <w:rPr>
                <w:b/>
                <w:spacing w:val="-1"/>
              </w:rPr>
              <w:t>2029 год - 1335,3 тыс. руб.;</w:t>
            </w:r>
          </w:p>
          <w:p w:rsidR="00AA1749" w:rsidRPr="000D6970" w:rsidRDefault="00AA1749" w:rsidP="00AA1749">
            <w:pPr>
              <w:shd w:val="clear" w:color="auto" w:fill="FFFFFF"/>
              <w:ind w:left="19"/>
              <w:rPr>
                <w:spacing w:val="-1"/>
              </w:rPr>
            </w:pPr>
            <w:r w:rsidRPr="000D6970">
              <w:rPr>
                <w:b/>
                <w:spacing w:val="-1"/>
              </w:rPr>
              <w:t>2030 год - 1335,3 тыс. руб.</w:t>
            </w:r>
          </w:p>
        </w:tc>
      </w:tr>
      <w:tr w:rsidR="00AA1749" w:rsidRPr="000D6970" w:rsidTr="00AA1749">
        <w:trPr>
          <w:trHeight w:val="1069"/>
        </w:trPr>
        <w:tc>
          <w:tcPr>
            <w:tcW w:w="2660" w:type="dxa"/>
          </w:tcPr>
          <w:p w:rsidR="00AA1749" w:rsidRPr="000D6970" w:rsidRDefault="00AA1749" w:rsidP="00AA1749">
            <w:pPr>
              <w:ind w:right="614"/>
              <w:rPr>
                <w:b/>
              </w:rPr>
            </w:pPr>
            <w:r w:rsidRPr="000D6970">
              <w:rPr>
                <w:b/>
              </w:rPr>
              <w:t xml:space="preserve">Ожидаемые конечные результаты  реализации              муниципальной </w:t>
            </w:r>
          </w:p>
          <w:p w:rsidR="00AA1749" w:rsidRPr="000D6970" w:rsidRDefault="00AA1749" w:rsidP="00AA1749">
            <w:pPr>
              <w:ind w:right="614"/>
              <w:rPr>
                <w:b/>
              </w:rPr>
            </w:pPr>
            <w:r w:rsidRPr="000D6970">
              <w:rPr>
                <w:b/>
              </w:rPr>
              <w:t xml:space="preserve">программы                </w:t>
            </w:r>
          </w:p>
        </w:tc>
        <w:tc>
          <w:tcPr>
            <w:tcW w:w="6946" w:type="dxa"/>
          </w:tcPr>
          <w:p w:rsidR="00AA1749" w:rsidRPr="000D6970" w:rsidRDefault="00AA1749" w:rsidP="00AA1749">
            <w:pPr>
              <w:shd w:val="clear" w:color="auto" w:fill="FFFFFF"/>
              <w:jc w:val="both"/>
            </w:pPr>
            <w:r w:rsidRPr="000D6970">
              <w:rPr>
                <w:color w:val="000000"/>
              </w:rPr>
              <w:t>Реализация Программы позволит до конца 2030 года:</w:t>
            </w:r>
          </w:p>
          <w:p w:rsidR="00AA1749" w:rsidRPr="000D6970" w:rsidRDefault="00AA1749" w:rsidP="00AA1749">
            <w:pPr>
              <w:widowControl w:val="0"/>
              <w:shd w:val="clear" w:color="auto" w:fill="FFFFFF"/>
              <w:tabs>
                <w:tab w:val="left" w:pos="864"/>
              </w:tabs>
              <w:autoSpaceDE w:val="0"/>
              <w:autoSpaceDN w:val="0"/>
              <w:adjustRightInd w:val="0"/>
              <w:jc w:val="both"/>
              <w:rPr>
                <w:b/>
                <w:color w:val="000000"/>
                <w:spacing w:val="-1"/>
              </w:rPr>
            </w:pPr>
            <w:r w:rsidRPr="000D6970">
              <w:rPr>
                <w:color w:val="000000"/>
                <w:spacing w:val="-1"/>
              </w:rPr>
              <w:t>1. С</w:t>
            </w:r>
            <w:r w:rsidRPr="000D6970">
              <w:rPr>
                <w:color w:val="000000"/>
              </w:rPr>
              <w:t>низить</w:t>
            </w:r>
            <w:r w:rsidRPr="000D6970">
              <w:rPr>
                <w:color w:val="000000"/>
                <w:spacing w:val="-1"/>
              </w:rPr>
              <w:t xml:space="preserve"> общее количество зарегистрированных            преступлений до 170.</w:t>
            </w:r>
          </w:p>
          <w:p w:rsidR="00AA1749" w:rsidRPr="000D6970" w:rsidRDefault="00AA1749" w:rsidP="00AA1749">
            <w:pPr>
              <w:widowControl w:val="0"/>
              <w:shd w:val="clear" w:color="auto" w:fill="FFFFFF"/>
              <w:tabs>
                <w:tab w:val="left" w:pos="874"/>
              </w:tabs>
              <w:autoSpaceDE w:val="0"/>
              <w:autoSpaceDN w:val="0"/>
              <w:adjustRightInd w:val="0"/>
              <w:jc w:val="both"/>
              <w:rPr>
                <w:color w:val="000000"/>
                <w:spacing w:val="1"/>
              </w:rPr>
            </w:pPr>
            <w:r w:rsidRPr="000D6970">
              <w:rPr>
                <w:color w:val="000000"/>
                <w:spacing w:val="-1"/>
              </w:rPr>
              <w:t>2. Увеличить к</w:t>
            </w:r>
            <w:r w:rsidRPr="000D6970">
              <w:rPr>
                <w:color w:val="000000"/>
                <w:spacing w:val="1"/>
              </w:rPr>
              <w:t>оличество членов добровольных        общественных объединений правоохранительной    направленности до 172 человек.</w:t>
            </w:r>
          </w:p>
          <w:p w:rsidR="00AA1749" w:rsidRPr="000D6970" w:rsidRDefault="00AA1749" w:rsidP="00AA1749">
            <w:pPr>
              <w:shd w:val="clear" w:color="auto" w:fill="FFFFFF"/>
              <w:ind w:left="24"/>
              <w:jc w:val="both"/>
              <w:rPr>
                <w:color w:val="000000"/>
                <w:spacing w:val="1"/>
              </w:rPr>
            </w:pPr>
            <w:r w:rsidRPr="000D6970">
              <w:rPr>
                <w:color w:val="000000"/>
                <w:spacing w:val="1"/>
              </w:rPr>
              <w:t>3. Увеличить количество мероприятий, в которых принимали участие члены добровольных общественных объединений правоохранительной направленности по охране общественного порядка до 60.</w:t>
            </w:r>
          </w:p>
          <w:p w:rsidR="00AA1749" w:rsidRPr="000D6970" w:rsidRDefault="00AA1749" w:rsidP="00AA1749">
            <w:pPr>
              <w:widowControl w:val="0"/>
              <w:shd w:val="clear" w:color="auto" w:fill="FFFFFF"/>
              <w:tabs>
                <w:tab w:val="left" w:pos="187"/>
              </w:tabs>
              <w:autoSpaceDE w:val="0"/>
              <w:autoSpaceDN w:val="0"/>
              <w:adjustRightInd w:val="0"/>
              <w:jc w:val="both"/>
              <w:rPr>
                <w:color w:val="000000"/>
                <w:spacing w:val="-7"/>
              </w:rPr>
            </w:pPr>
            <w:r w:rsidRPr="000D6970">
              <w:rPr>
                <w:color w:val="000000"/>
                <w:spacing w:val="2"/>
              </w:rPr>
              <w:t xml:space="preserve">4. Снизить количество преступлений, совершенных несовершеннолетними или с </w:t>
            </w:r>
            <w:r w:rsidRPr="000D6970">
              <w:rPr>
                <w:color w:val="000000"/>
                <w:spacing w:val="-7"/>
              </w:rPr>
              <w:t>их участием до 6.</w:t>
            </w:r>
          </w:p>
          <w:p w:rsidR="00AA1749" w:rsidRPr="000D6970" w:rsidRDefault="00AA1749" w:rsidP="00AA1749">
            <w:pPr>
              <w:jc w:val="both"/>
            </w:pPr>
            <w:r w:rsidRPr="000D6970">
              <w:t xml:space="preserve">5. Снизить вовлеченность населения в незаконный оборот наркотиков до 16,2 случаев на 100 тыс. населения. </w:t>
            </w:r>
          </w:p>
          <w:p w:rsidR="00AA1749" w:rsidRPr="000D6970" w:rsidRDefault="00AA1749" w:rsidP="00AA1749">
            <w:pPr>
              <w:widowControl w:val="0"/>
              <w:shd w:val="clear" w:color="auto" w:fill="FFFFFF"/>
              <w:tabs>
                <w:tab w:val="left" w:pos="874"/>
              </w:tabs>
              <w:autoSpaceDE w:val="0"/>
              <w:autoSpaceDN w:val="0"/>
              <w:adjustRightInd w:val="0"/>
              <w:ind w:left="26"/>
              <w:jc w:val="both"/>
            </w:pPr>
            <w:r w:rsidRPr="000D6970">
              <w:t xml:space="preserve">6. Снизить криминогенность наркомании до 10,8     случаев на 100 тыс. населения. </w:t>
            </w:r>
          </w:p>
          <w:p w:rsidR="00AA1749" w:rsidRPr="000D6970" w:rsidRDefault="00AA1749" w:rsidP="00AA1749">
            <w:pPr>
              <w:shd w:val="clear" w:color="auto" w:fill="FFFFFF"/>
              <w:jc w:val="both"/>
            </w:pPr>
            <w:r w:rsidRPr="000D6970">
              <w:t xml:space="preserve">7. Сохранить количество случаев отравления наркотиками, в том числе среди несовершеннолетних 0 случаев на 100 тыс.  населения. </w:t>
            </w:r>
          </w:p>
          <w:p w:rsidR="00AA1749" w:rsidRPr="000D6970" w:rsidRDefault="00AA1749" w:rsidP="00AA1749">
            <w:pPr>
              <w:shd w:val="clear" w:color="auto" w:fill="FFFFFF"/>
              <w:jc w:val="both"/>
            </w:pPr>
            <w:r w:rsidRPr="000D6970">
              <w:t>8. Сохранить количество случаев смерти в результате потребления наркотиков 0 случаев на 100 тыс. населения.</w:t>
            </w:r>
          </w:p>
          <w:p w:rsidR="00AA1749" w:rsidRPr="000D6970" w:rsidRDefault="00AA1749" w:rsidP="00AA1749">
            <w:pPr>
              <w:shd w:val="clear" w:color="auto" w:fill="FFFFFF"/>
              <w:jc w:val="both"/>
              <w:rPr>
                <w:spacing w:val="-1"/>
              </w:rPr>
            </w:pPr>
            <w:r w:rsidRPr="000D6970">
              <w:t xml:space="preserve">9. Снизить транспортный риск (количество лиц,        погибших в результате дорожно-транспортных </w:t>
            </w:r>
            <w:r w:rsidRPr="000D6970">
              <w:rPr>
                <w:spacing w:val="-1"/>
              </w:rPr>
              <w:t>происшествий на 10 тыс. населения) до 1,0.</w:t>
            </w:r>
          </w:p>
          <w:p w:rsidR="00AA1749" w:rsidRPr="000D6970" w:rsidRDefault="00AA1749" w:rsidP="00AA1749">
            <w:pPr>
              <w:shd w:val="clear" w:color="auto" w:fill="FFFFFF"/>
              <w:jc w:val="both"/>
              <w:rPr>
                <w:b/>
              </w:rPr>
            </w:pPr>
            <w:r w:rsidRPr="000D6970">
              <w:rPr>
                <w:spacing w:val="-1"/>
              </w:rPr>
              <w:t xml:space="preserve">10. Снизить тяжесть последствий (количество лиц,     </w:t>
            </w:r>
            <w:r w:rsidRPr="000D6970">
              <w:t>погибших в результате дорожно-транспортных        происшествий, на 100 пострадавших) до 12,5 %.</w:t>
            </w:r>
          </w:p>
          <w:p w:rsidR="00AA1749" w:rsidRPr="000D6970" w:rsidRDefault="00AA1749" w:rsidP="00AA1749">
            <w:pPr>
              <w:widowControl w:val="0"/>
              <w:shd w:val="clear" w:color="auto" w:fill="FFFFFF"/>
              <w:tabs>
                <w:tab w:val="left" w:pos="874"/>
              </w:tabs>
              <w:autoSpaceDE w:val="0"/>
              <w:autoSpaceDN w:val="0"/>
              <w:adjustRightInd w:val="0"/>
              <w:ind w:left="26"/>
              <w:jc w:val="both"/>
              <w:rPr>
                <w:spacing w:val="-1"/>
              </w:rPr>
            </w:pPr>
            <w:r w:rsidRPr="000D6970">
              <w:rPr>
                <w:spacing w:val="-1"/>
              </w:rPr>
              <w:t xml:space="preserve">11.Сократить количество детей, пострадавших в         </w:t>
            </w:r>
            <w:r w:rsidRPr="000D6970">
              <w:rPr>
                <w:spacing w:val="-3"/>
              </w:rPr>
              <w:t xml:space="preserve">результате дорожно-транспортных происшествий </w:t>
            </w:r>
            <w:r w:rsidRPr="000D6970">
              <w:rPr>
                <w:spacing w:val="-1"/>
              </w:rPr>
              <w:t>по собственной неосторожности до 0 чел.</w:t>
            </w:r>
          </w:p>
          <w:p w:rsidR="00AA1749" w:rsidRPr="000D6970" w:rsidRDefault="00AA1749" w:rsidP="00AA1749">
            <w:pPr>
              <w:jc w:val="both"/>
            </w:pPr>
            <w:r w:rsidRPr="000D6970">
              <w:t xml:space="preserve">12. Сохранить долю органов местного самоуправления и эффективности </w:t>
            </w:r>
            <w:r w:rsidRPr="000D6970">
              <w:lastRenderedPageBreak/>
              <w:t>органов     местного самоуправления, внедривших внутренний контроль и антикоррупционные механизмы на уровне 100 %.</w:t>
            </w:r>
          </w:p>
          <w:p w:rsidR="00AA1749" w:rsidRPr="000D6970" w:rsidRDefault="00AA1749" w:rsidP="00AA1749">
            <w:pPr>
              <w:jc w:val="both"/>
            </w:pPr>
            <w:r w:rsidRPr="000D6970">
              <w:t>13. Сохранить количество нормативных правовых     актов и проектов нормативных правовых актов органов местного самоуправления района, прошедших              антикоррупционную экспертизу до 100%.</w:t>
            </w:r>
          </w:p>
          <w:p w:rsidR="00AA1749" w:rsidRPr="000D6970" w:rsidRDefault="00AA1749" w:rsidP="00AA1749">
            <w:pPr>
              <w:jc w:val="both"/>
            </w:pPr>
            <w:r w:rsidRPr="000D6970">
              <w:t>14. Сохранить количество урегулированных конфликтов интересов на муниципальной службе до 100%.</w:t>
            </w:r>
          </w:p>
          <w:p w:rsidR="00AA1749" w:rsidRPr="000D6970" w:rsidRDefault="00AA1749" w:rsidP="00AA1749">
            <w:pPr>
              <w:widowControl w:val="0"/>
              <w:shd w:val="clear" w:color="auto" w:fill="FFFFFF"/>
              <w:tabs>
                <w:tab w:val="left" w:pos="874"/>
              </w:tabs>
              <w:autoSpaceDE w:val="0"/>
              <w:autoSpaceDN w:val="0"/>
              <w:adjustRightInd w:val="0"/>
              <w:ind w:left="26"/>
              <w:jc w:val="both"/>
              <w:rPr>
                <w:color w:val="000000"/>
              </w:rPr>
            </w:pPr>
            <w:r w:rsidRPr="000D6970">
              <w:t>15. Увеличить количество граждан и юридических лиц, воспользовавшихся горячей линией «телефона доверия» (динамика обращений)  до 2.</w:t>
            </w:r>
          </w:p>
        </w:tc>
      </w:tr>
    </w:tbl>
    <w:p w:rsidR="00AA1749" w:rsidRPr="000D6970" w:rsidRDefault="00AA1749" w:rsidP="00AA1749">
      <w:pPr>
        <w:jc w:val="both"/>
        <w:rPr>
          <w:color w:val="000000"/>
          <w:spacing w:val="-3"/>
        </w:rPr>
      </w:pPr>
      <w:r w:rsidRPr="000D6970">
        <w:rPr>
          <w:color w:val="000000"/>
          <w:spacing w:val="-3"/>
        </w:rPr>
        <w:lastRenderedPageBreak/>
        <w:tab/>
      </w:r>
    </w:p>
    <w:p w:rsidR="00AA1749" w:rsidRDefault="00AA1749" w:rsidP="00AA1749">
      <w:pPr>
        <w:ind w:left="360"/>
        <w:jc w:val="center"/>
        <w:rPr>
          <w:b/>
          <w:sz w:val="28"/>
          <w:szCs w:val="28"/>
        </w:rPr>
      </w:pPr>
    </w:p>
    <w:p w:rsidR="00AA1749" w:rsidRPr="00B8586C" w:rsidRDefault="00AA1749" w:rsidP="00AA1749">
      <w:pPr>
        <w:pStyle w:val="aa"/>
        <w:tabs>
          <w:tab w:val="left" w:pos="709"/>
          <w:tab w:val="left" w:pos="993"/>
        </w:tabs>
        <w:jc w:val="center"/>
        <w:rPr>
          <w:szCs w:val="28"/>
        </w:rPr>
      </w:pPr>
    </w:p>
    <w:p w:rsidR="00AA1749" w:rsidRDefault="00AA1749" w:rsidP="00AA1749">
      <w:pPr>
        <w:spacing w:after="200" w:line="276" w:lineRule="auto"/>
      </w:pPr>
      <w:r>
        <w:br w:type="page"/>
      </w:r>
    </w:p>
    <w:p w:rsidR="00AA1749" w:rsidRPr="000D6970" w:rsidRDefault="00AA1749" w:rsidP="00AA1749">
      <w:pPr>
        <w:jc w:val="center"/>
        <w:rPr>
          <w:b/>
          <w:sz w:val="28"/>
          <w:szCs w:val="28"/>
        </w:rPr>
      </w:pPr>
      <w:r w:rsidRPr="000D6970">
        <w:rPr>
          <w:b/>
          <w:sz w:val="28"/>
          <w:szCs w:val="28"/>
        </w:rPr>
        <w:lastRenderedPageBreak/>
        <w:t>ПАСПОРТ</w:t>
      </w:r>
    </w:p>
    <w:p w:rsidR="00AA1749" w:rsidRPr="000D6970" w:rsidRDefault="00AA1749" w:rsidP="00AA1749">
      <w:pPr>
        <w:jc w:val="center"/>
        <w:rPr>
          <w:b/>
          <w:bCs/>
          <w:sz w:val="28"/>
          <w:szCs w:val="28"/>
        </w:rPr>
      </w:pPr>
      <w:r w:rsidRPr="000D6970">
        <w:rPr>
          <w:b/>
          <w:sz w:val="28"/>
          <w:szCs w:val="28"/>
        </w:rPr>
        <w:t>муниципальной  программы</w:t>
      </w:r>
      <w:r w:rsidRPr="000D6970">
        <w:rPr>
          <w:b/>
          <w:bCs/>
          <w:sz w:val="28"/>
          <w:szCs w:val="28"/>
        </w:rPr>
        <w:t xml:space="preserve"> Куменского муниципального района </w:t>
      </w:r>
    </w:p>
    <w:p w:rsidR="00AA1749" w:rsidRPr="000D6970" w:rsidRDefault="00AA1749" w:rsidP="00AA1749">
      <w:pPr>
        <w:jc w:val="center"/>
        <w:rPr>
          <w:b/>
          <w:sz w:val="28"/>
          <w:szCs w:val="28"/>
        </w:rPr>
      </w:pPr>
      <w:r w:rsidRPr="000D6970">
        <w:rPr>
          <w:b/>
          <w:color w:val="FF0000"/>
          <w:sz w:val="28"/>
          <w:szCs w:val="28"/>
        </w:rPr>
        <w:t xml:space="preserve"> </w:t>
      </w:r>
      <w:r w:rsidRPr="000D6970">
        <w:rPr>
          <w:b/>
          <w:spacing w:val="-6"/>
          <w:sz w:val="28"/>
          <w:szCs w:val="28"/>
        </w:rPr>
        <w:t>«Энергоэффективность и развитие энергетики</w:t>
      </w:r>
      <w:r w:rsidRPr="000D6970">
        <w:rPr>
          <w:b/>
          <w:sz w:val="28"/>
          <w:szCs w:val="28"/>
        </w:rPr>
        <w:t xml:space="preserve"> </w:t>
      </w:r>
      <w:r w:rsidRPr="000D6970">
        <w:rPr>
          <w:b/>
          <w:color w:val="000000"/>
          <w:spacing w:val="-4"/>
          <w:sz w:val="28"/>
          <w:szCs w:val="28"/>
        </w:rPr>
        <w:t xml:space="preserve">Куменского района» </w:t>
      </w:r>
    </w:p>
    <w:p w:rsidR="00AA1749" w:rsidRPr="00EE41BE" w:rsidRDefault="00AA1749" w:rsidP="00AA1749">
      <w:pPr>
        <w:jc w:val="center"/>
        <w:rPr>
          <w:b/>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20"/>
        <w:gridCol w:w="6480"/>
      </w:tblGrid>
      <w:tr w:rsidR="00AA1749" w:rsidRPr="000D6970" w:rsidTr="00AA1749">
        <w:tc>
          <w:tcPr>
            <w:tcW w:w="3420" w:type="dxa"/>
          </w:tcPr>
          <w:p w:rsidR="00AA1749" w:rsidRPr="000D6970" w:rsidRDefault="00AA1749" w:rsidP="00AA1749">
            <w:pPr>
              <w:jc w:val="both"/>
              <w:rPr>
                <w:b/>
              </w:rPr>
            </w:pPr>
            <w:r w:rsidRPr="000D6970">
              <w:rPr>
                <w:b/>
              </w:rPr>
              <w:t>Ответственный исполнитель муниципальной программы</w:t>
            </w:r>
          </w:p>
        </w:tc>
        <w:tc>
          <w:tcPr>
            <w:tcW w:w="6480" w:type="dxa"/>
          </w:tcPr>
          <w:p w:rsidR="00AA1749" w:rsidRPr="000D6970" w:rsidRDefault="00AA1749" w:rsidP="00AA1749">
            <w:pPr>
              <w:jc w:val="both"/>
            </w:pPr>
            <w:r w:rsidRPr="000D6970">
              <w:t xml:space="preserve">Отдел архитектуры, градостроительства и жилищно-коммунального хозяйства администрации района  </w:t>
            </w:r>
          </w:p>
        </w:tc>
      </w:tr>
      <w:tr w:rsidR="00AA1749" w:rsidRPr="000D6970" w:rsidTr="00AA1749">
        <w:tc>
          <w:tcPr>
            <w:tcW w:w="3420" w:type="dxa"/>
          </w:tcPr>
          <w:p w:rsidR="00AA1749" w:rsidRPr="000D6970" w:rsidRDefault="00AA1749" w:rsidP="00AA1749">
            <w:pPr>
              <w:jc w:val="both"/>
              <w:rPr>
                <w:b/>
              </w:rPr>
            </w:pPr>
            <w:r w:rsidRPr="000D6970">
              <w:rPr>
                <w:b/>
              </w:rPr>
              <w:t>Соисполнители муниципальной программы</w:t>
            </w:r>
          </w:p>
        </w:tc>
        <w:tc>
          <w:tcPr>
            <w:tcW w:w="6480" w:type="dxa"/>
          </w:tcPr>
          <w:p w:rsidR="00AA1749" w:rsidRPr="000D6970" w:rsidRDefault="00AA1749" w:rsidP="00AA1749">
            <w:pPr>
              <w:jc w:val="both"/>
            </w:pPr>
            <w:r w:rsidRPr="000D6970">
              <w:t xml:space="preserve">МУ Управление образования администрации Куменского района. </w:t>
            </w:r>
          </w:p>
        </w:tc>
      </w:tr>
      <w:tr w:rsidR="00AA1749" w:rsidRPr="000D6970" w:rsidTr="00AA1749">
        <w:tc>
          <w:tcPr>
            <w:tcW w:w="3420" w:type="dxa"/>
          </w:tcPr>
          <w:p w:rsidR="00AA1749" w:rsidRPr="000D6970" w:rsidRDefault="00AA1749" w:rsidP="00AA1749">
            <w:pPr>
              <w:jc w:val="both"/>
              <w:rPr>
                <w:b/>
              </w:rPr>
            </w:pPr>
            <w:r w:rsidRPr="000D6970">
              <w:rPr>
                <w:b/>
              </w:rPr>
              <w:t>Программно-целевые инструменты муниципальной программы</w:t>
            </w:r>
          </w:p>
        </w:tc>
        <w:tc>
          <w:tcPr>
            <w:tcW w:w="6480" w:type="dxa"/>
          </w:tcPr>
          <w:p w:rsidR="00AA1749" w:rsidRPr="000D6970" w:rsidRDefault="00AA1749" w:rsidP="00AA1749">
            <w:pPr>
              <w:jc w:val="both"/>
            </w:pPr>
            <w:r w:rsidRPr="000D6970">
              <w:t>нет</w:t>
            </w:r>
          </w:p>
        </w:tc>
      </w:tr>
      <w:tr w:rsidR="00AA1749" w:rsidRPr="000D6970" w:rsidTr="00AA1749">
        <w:tc>
          <w:tcPr>
            <w:tcW w:w="3420" w:type="dxa"/>
          </w:tcPr>
          <w:p w:rsidR="00AA1749" w:rsidRPr="000D6970" w:rsidRDefault="00AA1749" w:rsidP="00AA1749">
            <w:pPr>
              <w:jc w:val="both"/>
              <w:rPr>
                <w:b/>
              </w:rPr>
            </w:pPr>
            <w:r w:rsidRPr="000D6970">
              <w:rPr>
                <w:b/>
              </w:rPr>
              <w:t>Цели муниципальной программы</w:t>
            </w:r>
          </w:p>
        </w:tc>
        <w:tc>
          <w:tcPr>
            <w:tcW w:w="6480" w:type="dxa"/>
          </w:tcPr>
          <w:p w:rsidR="00AA1749" w:rsidRPr="000D6970" w:rsidRDefault="00AA1749" w:rsidP="00AA1749">
            <w:pPr>
              <w:shd w:val="clear" w:color="auto" w:fill="FFFFFF"/>
              <w:tabs>
                <w:tab w:val="left" w:pos="0"/>
              </w:tabs>
              <w:rPr>
                <w:color w:val="000000"/>
                <w:spacing w:val="-4"/>
              </w:rPr>
            </w:pPr>
            <w:r w:rsidRPr="000D6970">
              <w:rPr>
                <w:color w:val="000000"/>
                <w:spacing w:val="-4"/>
              </w:rPr>
              <w:t>- обеспечение ускорения перевода экономики муниципального образования на энергоэффективный путь развития на основе создания организационных, экономических и других условий, обеспечивающих высокоэффективное исполнение энергоресурсов (далее- ЭР);</w:t>
            </w:r>
          </w:p>
          <w:p w:rsidR="00AA1749" w:rsidRPr="000D6970" w:rsidRDefault="00AA1749" w:rsidP="00AA1749">
            <w:pPr>
              <w:shd w:val="clear" w:color="auto" w:fill="FFFFFF"/>
              <w:tabs>
                <w:tab w:val="left" w:pos="0"/>
              </w:tabs>
              <w:rPr>
                <w:color w:val="000000"/>
                <w:spacing w:val="-4"/>
              </w:rPr>
            </w:pPr>
            <w:r w:rsidRPr="000D6970">
              <w:rPr>
                <w:color w:val="000000"/>
                <w:spacing w:val="-4"/>
              </w:rPr>
              <w:t>Повышение энергетической безопасности муниципального образования</w:t>
            </w:r>
          </w:p>
        </w:tc>
      </w:tr>
      <w:tr w:rsidR="00AA1749" w:rsidRPr="000D6970" w:rsidTr="00AA1749">
        <w:tc>
          <w:tcPr>
            <w:tcW w:w="3420" w:type="dxa"/>
          </w:tcPr>
          <w:p w:rsidR="00AA1749" w:rsidRPr="000D6970" w:rsidRDefault="00AA1749" w:rsidP="00AA1749">
            <w:pPr>
              <w:jc w:val="both"/>
              <w:rPr>
                <w:b/>
              </w:rPr>
            </w:pPr>
            <w:r w:rsidRPr="000D6970">
              <w:rPr>
                <w:b/>
              </w:rPr>
              <w:t>Задачи муниципальной программы</w:t>
            </w:r>
          </w:p>
        </w:tc>
        <w:tc>
          <w:tcPr>
            <w:tcW w:w="6480" w:type="dxa"/>
          </w:tcPr>
          <w:p w:rsidR="00AA1749" w:rsidRPr="000D6970" w:rsidRDefault="00AA1749" w:rsidP="00AA1749">
            <w:pPr>
              <w:snapToGrid w:val="0"/>
              <w:jc w:val="both"/>
            </w:pPr>
            <w:r w:rsidRPr="000D6970">
              <w:t>совершенствование энергетического менеджмента;</w:t>
            </w:r>
          </w:p>
          <w:p w:rsidR="00AA1749" w:rsidRPr="000D6970" w:rsidRDefault="00AA1749" w:rsidP="00AA1749">
            <w:pPr>
              <w:pStyle w:val="Standard"/>
              <w:shd w:val="clear" w:color="auto" w:fill="auto"/>
              <w:suppressAutoHyphens w:val="0"/>
              <w:snapToGrid w:val="0"/>
              <w:jc w:val="both"/>
              <w:rPr>
                <w:rFonts w:cs="Times New Roman"/>
                <w:sz w:val="20"/>
                <w:szCs w:val="20"/>
                <w:lang w:val="ru-RU"/>
              </w:rPr>
            </w:pPr>
            <w:r w:rsidRPr="000D6970">
              <w:rPr>
                <w:rFonts w:cs="Times New Roman"/>
                <w:sz w:val="20"/>
                <w:szCs w:val="20"/>
                <w:lang w:val="ru-RU"/>
              </w:rPr>
              <w:t>сокращение бюджетных расходов на потребление ЭР;</w:t>
            </w:r>
          </w:p>
          <w:p w:rsidR="00AA1749" w:rsidRPr="000D6970" w:rsidRDefault="00AA1749" w:rsidP="00AA1749">
            <w:pPr>
              <w:pStyle w:val="Standard"/>
              <w:shd w:val="clear" w:color="auto" w:fill="auto"/>
              <w:suppressAutoHyphens w:val="0"/>
              <w:snapToGrid w:val="0"/>
              <w:jc w:val="both"/>
              <w:rPr>
                <w:rFonts w:cs="Times New Roman"/>
                <w:sz w:val="20"/>
                <w:szCs w:val="20"/>
                <w:lang w:val="ru-RU"/>
              </w:rPr>
            </w:pPr>
            <w:r w:rsidRPr="000D6970">
              <w:rPr>
                <w:rFonts w:cs="Times New Roman"/>
                <w:sz w:val="20"/>
                <w:szCs w:val="20"/>
                <w:lang w:val="ru-RU"/>
              </w:rPr>
              <w:t>повышение уровня учёта используемых ЭР в жилищном фонде;</w:t>
            </w:r>
          </w:p>
          <w:p w:rsidR="00AA1749" w:rsidRPr="000D6970" w:rsidRDefault="00AA1749" w:rsidP="00AA1749">
            <w:pPr>
              <w:pStyle w:val="Standard"/>
              <w:shd w:val="clear" w:color="auto" w:fill="auto"/>
              <w:suppressAutoHyphens w:val="0"/>
              <w:snapToGrid w:val="0"/>
              <w:jc w:val="both"/>
              <w:rPr>
                <w:rFonts w:cs="Times New Roman"/>
                <w:sz w:val="20"/>
                <w:szCs w:val="20"/>
                <w:lang w:val="ru-RU"/>
              </w:rPr>
            </w:pPr>
            <w:r w:rsidRPr="000D6970">
              <w:rPr>
                <w:rFonts w:cs="Times New Roman"/>
                <w:sz w:val="20"/>
                <w:szCs w:val="20"/>
                <w:lang w:val="ru-RU"/>
              </w:rPr>
              <w:t>повышение эффективности использования ЭР в промышленности, агропромышленном комплексе (далее – АПК) и на транспорте;</w:t>
            </w:r>
          </w:p>
          <w:p w:rsidR="00AA1749" w:rsidRPr="000D6970" w:rsidRDefault="00AA1749" w:rsidP="00AA1749">
            <w:pPr>
              <w:jc w:val="both"/>
            </w:pPr>
            <w:r w:rsidRPr="000D6970">
              <w:rPr>
                <w:rFonts w:eastAsia="Arial CYR"/>
              </w:rPr>
              <w:t xml:space="preserve">повышение эффективности использования ЭР </w:t>
            </w:r>
            <w:r w:rsidRPr="000D6970">
              <w:rPr>
                <w:bCs/>
              </w:rPr>
              <w:t xml:space="preserve">при производстве, передаче </w:t>
            </w:r>
            <w:r w:rsidRPr="000D6970">
              <w:rPr>
                <w:rFonts w:eastAsia="Arial CYR"/>
              </w:rPr>
              <w:t>энергоресурсов</w:t>
            </w:r>
          </w:p>
        </w:tc>
      </w:tr>
      <w:tr w:rsidR="00AA1749" w:rsidRPr="000D6970" w:rsidTr="00AA1749">
        <w:tc>
          <w:tcPr>
            <w:tcW w:w="3420" w:type="dxa"/>
          </w:tcPr>
          <w:p w:rsidR="00AA1749" w:rsidRPr="000D6970" w:rsidRDefault="00AA1749" w:rsidP="00AA1749">
            <w:pPr>
              <w:jc w:val="both"/>
              <w:rPr>
                <w:b/>
              </w:rPr>
            </w:pPr>
            <w:r w:rsidRPr="000D6970">
              <w:rPr>
                <w:b/>
              </w:rPr>
              <w:t>Целевые показатели эффективности реализации муниципальной программы</w:t>
            </w:r>
          </w:p>
        </w:tc>
        <w:tc>
          <w:tcPr>
            <w:tcW w:w="6480" w:type="dxa"/>
          </w:tcPr>
          <w:p w:rsidR="00AA1749" w:rsidRPr="000D6970" w:rsidRDefault="00AA1749" w:rsidP="00AA1749">
            <w:pPr>
              <w:snapToGrid w:val="0"/>
              <w:jc w:val="both"/>
            </w:pPr>
            <w:r w:rsidRPr="000D6970">
              <w:t>динамика энергоёмкости муниципального продукта муниципальных программ в области энергосбережения и повышения энергетической эффективности, т.у.т/ тыс.руб;</w:t>
            </w:r>
          </w:p>
          <w:p w:rsidR="00AA1749" w:rsidRPr="000D6970" w:rsidRDefault="00AA1749" w:rsidP="00AA1749">
            <w:pPr>
              <w:snapToGrid w:val="0"/>
              <w:jc w:val="both"/>
            </w:pPr>
            <w:r w:rsidRPr="000D6970">
              <w:t xml:space="preserve">доля объёмов электрической энергии (далее </w:t>
            </w:r>
            <w:r w:rsidRPr="000D6970">
              <w:rPr>
                <w:rFonts w:eastAsia="Arial CYR"/>
                <w:b/>
                <w:bCs/>
              </w:rPr>
              <w:t>–</w:t>
            </w:r>
            <w:r w:rsidRPr="000D6970">
              <w:t xml:space="preserve"> ЭЭ), расчёты за которую осуществляются с использованием приборов учёта (в части многоквартирных домов </w:t>
            </w:r>
            <w:r w:rsidRPr="000D6970">
              <w:rPr>
                <w:rFonts w:eastAsia="Arial CYR"/>
                <w:b/>
                <w:bCs/>
              </w:rPr>
              <w:t>–</w:t>
            </w:r>
            <w:r w:rsidRPr="000D6970">
              <w:t xml:space="preserve"> с использованием коллективных приборов учёта), в общем объёме ЭЭ, потребляемой на территории муниципального образования (далее </w:t>
            </w:r>
            <w:r w:rsidRPr="000D6970">
              <w:rPr>
                <w:rFonts w:eastAsia="Arial CYR"/>
                <w:b/>
                <w:bCs/>
              </w:rPr>
              <w:t>–</w:t>
            </w:r>
            <w:r w:rsidRPr="000D6970">
              <w:t xml:space="preserve"> МО), %;</w:t>
            </w:r>
          </w:p>
          <w:p w:rsidR="00AA1749" w:rsidRPr="000D6970" w:rsidRDefault="00AA1749" w:rsidP="00AA1749">
            <w:pPr>
              <w:snapToGrid w:val="0"/>
              <w:jc w:val="both"/>
            </w:pPr>
            <w:r w:rsidRPr="000D6970">
              <w:t xml:space="preserve">доля объёмов тепловой энергии   (далее </w:t>
            </w:r>
            <w:r w:rsidRPr="000D6970">
              <w:rPr>
                <w:rFonts w:eastAsia="Arial CYR"/>
                <w:b/>
                <w:bCs/>
              </w:rPr>
              <w:t>–</w:t>
            </w:r>
            <w:r w:rsidRPr="000D6970">
              <w:t xml:space="preserve"> ТЭ), расчёты за которую осуществляются с использованием приборов учёта (в части многоквартирных домов </w:t>
            </w:r>
            <w:r w:rsidRPr="000D6970">
              <w:rPr>
                <w:rFonts w:eastAsia="Arial CYR"/>
                <w:b/>
                <w:bCs/>
              </w:rPr>
              <w:t>–</w:t>
            </w:r>
            <w:r w:rsidRPr="000D6970">
              <w:t xml:space="preserve"> с использованием коллективных приборов учёта), в общем объёме ТЭ, потребляемой на территории МО, %;</w:t>
            </w:r>
          </w:p>
          <w:p w:rsidR="00AA1749" w:rsidRPr="000D6970" w:rsidRDefault="00AA1749" w:rsidP="00AA1749">
            <w:pPr>
              <w:snapToGrid w:val="0"/>
              <w:jc w:val="both"/>
            </w:pPr>
            <w:r w:rsidRPr="000D6970">
              <w:t xml:space="preserve">доля объёмов воды, расчёты за которую осуществляются с использованием приборов учёта (в части многоквартирных домов </w:t>
            </w:r>
            <w:r w:rsidRPr="000D6970">
              <w:rPr>
                <w:rFonts w:eastAsia="Arial CYR"/>
                <w:b/>
                <w:bCs/>
              </w:rPr>
              <w:t>–</w:t>
            </w:r>
            <w:r w:rsidRPr="000D6970">
              <w:t xml:space="preserve"> с использованием коллективных приборов учёта), в общем объёме воды, потребляемой на территории МО,%;</w:t>
            </w:r>
          </w:p>
          <w:p w:rsidR="00AA1749" w:rsidRPr="000D6970" w:rsidRDefault="00AA1749" w:rsidP="00AA1749">
            <w:pPr>
              <w:snapToGrid w:val="0"/>
              <w:jc w:val="both"/>
            </w:pPr>
            <w:r w:rsidRPr="000D6970">
              <w:t xml:space="preserve">доля объёмов природного газа, расчёты за который осуществляются с использованием приборов учёта (в части многоквартирных домов </w:t>
            </w:r>
            <w:r w:rsidRPr="000D6970">
              <w:rPr>
                <w:rFonts w:eastAsia="Arial CYR"/>
                <w:b/>
                <w:bCs/>
              </w:rPr>
              <w:t>–</w:t>
            </w:r>
            <w:r w:rsidRPr="000D6970">
              <w:t xml:space="preserve"> с использованием индивидуальных и общих приборов учёта), в общем объёме природного газа, потребляемого на территории МО,%.</w:t>
            </w:r>
          </w:p>
          <w:p w:rsidR="00AA1749" w:rsidRPr="000D6970" w:rsidRDefault="00AA1749" w:rsidP="00AA1749">
            <w:pPr>
              <w:jc w:val="both"/>
            </w:pPr>
          </w:p>
        </w:tc>
      </w:tr>
      <w:tr w:rsidR="00AA1749" w:rsidRPr="000D6970" w:rsidTr="00AA1749">
        <w:tc>
          <w:tcPr>
            <w:tcW w:w="3420" w:type="dxa"/>
          </w:tcPr>
          <w:p w:rsidR="00AA1749" w:rsidRPr="000D6970" w:rsidRDefault="00AA1749" w:rsidP="00AA1749">
            <w:pPr>
              <w:jc w:val="both"/>
              <w:rPr>
                <w:b/>
              </w:rPr>
            </w:pPr>
            <w:r w:rsidRPr="000D6970">
              <w:rPr>
                <w:b/>
              </w:rPr>
              <w:t>Этапы и сроки реализации муниципальной программы</w:t>
            </w:r>
          </w:p>
        </w:tc>
        <w:tc>
          <w:tcPr>
            <w:tcW w:w="6480" w:type="dxa"/>
          </w:tcPr>
          <w:p w:rsidR="00AA1749" w:rsidRPr="000D6970" w:rsidRDefault="00AA1749" w:rsidP="00AA1749">
            <w:pPr>
              <w:jc w:val="both"/>
            </w:pPr>
            <w:r w:rsidRPr="000D6970">
              <w:t>2023-2030годы</w:t>
            </w:r>
          </w:p>
          <w:p w:rsidR="00AA1749" w:rsidRPr="000D6970" w:rsidRDefault="00AA1749" w:rsidP="00AA1749">
            <w:pPr>
              <w:jc w:val="both"/>
            </w:pPr>
          </w:p>
        </w:tc>
      </w:tr>
      <w:tr w:rsidR="00AA1749" w:rsidRPr="000D6970" w:rsidTr="00AA1749">
        <w:tc>
          <w:tcPr>
            <w:tcW w:w="3420" w:type="dxa"/>
          </w:tcPr>
          <w:p w:rsidR="00AA1749" w:rsidRPr="000D6970" w:rsidRDefault="00AA1749" w:rsidP="00AA1749">
            <w:pPr>
              <w:rPr>
                <w:b/>
                <w:color w:val="FF0000"/>
              </w:rPr>
            </w:pPr>
            <w:r w:rsidRPr="000D6970">
              <w:rPr>
                <w:b/>
              </w:rPr>
              <w:t>Объемы ассигнований муниципальной программы</w:t>
            </w:r>
          </w:p>
        </w:tc>
        <w:tc>
          <w:tcPr>
            <w:tcW w:w="6480" w:type="dxa"/>
          </w:tcPr>
          <w:p w:rsidR="00AA1749" w:rsidRPr="000D6970" w:rsidRDefault="00AA1749" w:rsidP="00AA1749">
            <w:pPr>
              <w:autoSpaceDE w:val="0"/>
              <w:snapToGrid w:val="0"/>
              <w:jc w:val="both"/>
              <w:rPr>
                <w:rFonts w:eastAsia="Arial CYR"/>
              </w:rPr>
            </w:pPr>
            <w:r w:rsidRPr="000D6970">
              <w:rPr>
                <w:rFonts w:eastAsia="Arial CYR"/>
              </w:rPr>
              <w:t xml:space="preserve">общий объем финансирования </w:t>
            </w:r>
            <w:r w:rsidRPr="000D6970">
              <w:t>(при условии возможности финансирования в ходе исполнения муниципального, областного и федерального бюджетов на 2023-2030 годы)</w:t>
            </w:r>
            <w:r w:rsidRPr="000D6970">
              <w:rPr>
                <w:rFonts w:eastAsia="Arial CYR"/>
              </w:rPr>
              <w:t xml:space="preserve"> – 8640,0  тыс. рублей, в том числе:</w:t>
            </w:r>
          </w:p>
          <w:p w:rsidR="00AA1749" w:rsidRPr="000D6970" w:rsidRDefault="00AA1749" w:rsidP="00AA1749">
            <w:pPr>
              <w:autoSpaceDE w:val="0"/>
              <w:snapToGrid w:val="0"/>
              <w:jc w:val="both"/>
              <w:rPr>
                <w:rFonts w:eastAsia="Arial CYR"/>
              </w:rPr>
            </w:pPr>
            <w:r w:rsidRPr="000D6970">
              <w:rPr>
                <w:rFonts w:eastAsia="Arial CYR"/>
              </w:rPr>
              <w:t>средства областного бюджета – 0тыс.руб</w:t>
            </w:r>
          </w:p>
          <w:p w:rsidR="00AA1749" w:rsidRPr="000D6970" w:rsidRDefault="00AA1749" w:rsidP="00AA1749">
            <w:pPr>
              <w:ind w:left="5" w:right="5"/>
              <w:jc w:val="both"/>
            </w:pPr>
            <w:r w:rsidRPr="000D6970">
              <w:t>средства районного бюджета — 8640,0 тыс. рублей (при условии возможности финансирования в ходе исполнения местного бюджета на 2023-2030 годы); средства управляюших компаний, собственников помещений -0 тыс.руб; средства. бюджетов городских и сельских поселений – 0 тыс. руб;</w:t>
            </w:r>
          </w:p>
          <w:p w:rsidR="00AA1749" w:rsidRPr="000D6970" w:rsidRDefault="00AA1749" w:rsidP="00AA1749">
            <w:pPr>
              <w:jc w:val="both"/>
            </w:pPr>
          </w:p>
        </w:tc>
      </w:tr>
      <w:tr w:rsidR="00AA1749" w:rsidRPr="000D6970" w:rsidTr="00AA1749">
        <w:tc>
          <w:tcPr>
            <w:tcW w:w="3420" w:type="dxa"/>
          </w:tcPr>
          <w:p w:rsidR="00AA1749" w:rsidRPr="000D6970" w:rsidRDefault="00AA1749" w:rsidP="00AA1749">
            <w:pPr>
              <w:jc w:val="both"/>
              <w:rPr>
                <w:b/>
              </w:rPr>
            </w:pPr>
            <w:r w:rsidRPr="000D6970">
              <w:rPr>
                <w:b/>
              </w:rPr>
              <w:t>Ожидаемые конечные результаты реализации муниципальной программы</w:t>
            </w:r>
          </w:p>
        </w:tc>
        <w:tc>
          <w:tcPr>
            <w:tcW w:w="6480" w:type="dxa"/>
          </w:tcPr>
          <w:p w:rsidR="00AA1749" w:rsidRPr="000D6970" w:rsidRDefault="00AA1749" w:rsidP="00AA1749">
            <w:pPr>
              <w:snapToGrid w:val="0"/>
              <w:jc w:val="both"/>
            </w:pPr>
            <w:r w:rsidRPr="000D6970">
              <w:t>снижение энергоёмкости муниципального продукта до 8,86 кг условного топлива/тыс. рублей муниципального продукта;</w:t>
            </w:r>
          </w:p>
          <w:p w:rsidR="00AA1749" w:rsidRPr="000D6970" w:rsidRDefault="00AA1749" w:rsidP="00AA1749">
            <w:pPr>
              <w:snapToGrid w:val="0"/>
              <w:jc w:val="both"/>
            </w:pPr>
            <w:r w:rsidRPr="000D6970">
              <w:t xml:space="preserve">увеличение до 100% доли объёмов электрической энергии (далее </w:t>
            </w:r>
            <w:r w:rsidRPr="000D6970">
              <w:rPr>
                <w:rFonts w:eastAsia="Arial CYR"/>
                <w:b/>
                <w:bCs/>
              </w:rPr>
              <w:t>–</w:t>
            </w:r>
            <w:r w:rsidRPr="000D6970">
              <w:t xml:space="preserve"> ЭЭ), расчёты за которую осуществляются с использованием приборов учёта </w:t>
            </w:r>
            <w:r w:rsidRPr="000D6970">
              <w:lastRenderedPageBreak/>
              <w:t xml:space="preserve">(в части многоквартирных домов </w:t>
            </w:r>
            <w:r w:rsidRPr="000D6970">
              <w:rPr>
                <w:rFonts w:eastAsia="Arial CYR"/>
                <w:b/>
                <w:bCs/>
              </w:rPr>
              <w:t>–</w:t>
            </w:r>
            <w:r w:rsidRPr="000D6970">
              <w:t xml:space="preserve"> с использованием коллективных приборов учёта), в общем объёме ЭЭ, потребляемой на территории МО;</w:t>
            </w:r>
          </w:p>
          <w:p w:rsidR="00AA1749" w:rsidRPr="000D6970" w:rsidRDefault="00AA1749" w:rsidP="00AA1749">
            <w:pPr>
              <w:snapToGrid w:val="0"/>
              <w:jc w:val="both"/>
            </w:pPr>
            <w:r w:rsidRPr="000D6970">
              <w:t xml:space="preserve">увеличение до 100% доли объёмов тепловой энергии   (далее </w:t>
            </w:r>
            <w:r w:rsidRPr="000D6970">
              <w:rPr>
                <w:rFonts w:eastAsia="Arial CYR"/>
                <w:b/>
                <w:bCs/>
              </w:rPr>
              <w:t>–</w:t>
            </w:r>
            <w:r w:rsidRPr="000D6970">
              <w:t xml:space="preserve"> ТЭ), расчёты за которую осуществляются с использованием приборов учёта (в части многоквартирных домов </w:t>
            </w:r>
            <w:r w:rsidRPr="000D6970">
              <w:rPr>
                <w:rFonts w:eastAsia="Arial CYR"/>
                <w:b/>
                <w:bCs/>
              </w:rPr>
              <w:t>–</w:t>
            </w:r>
            <w:r w:rsidRPr="000D6970">
              <w:t xml:space="preserve"> с использованием коллективных приборов учёта), в общем объёме ТЭ, потребляемой на территории МО;</w:t>
            </w:r>
          </w:p>
          <w:p w:rsidR="00AA1749" w:rsidRPr="000D6970" w:rsidRDefault="00AA1749" w:rsidP="00AA1749">
            <w:pPr>
              <w:snapToGrid w:val="0"/>
              <w:jc w:val="both"/>
            </w:pPr>
            <w:r w:rsidRPr="000D6970">
              <w:t xml:space="preserve">увеличение до 100% доли объёмов воды, расчёты за которую осуществляются с использованием приборов учёта (в части многоквартирных домов </w:t>
            </w:r>
            <w:r w:rsidRPr="000D6970">
              <w:rPr>
                <w:rFonts w:eastAsia="Arial CYR"/>
                <w:b/>
                <w:bCs/>
              </w:rPr>
              <w:t>–</w:t>
            </w:r>
            <w:r w:rsidRPr="000D6970">
              <w:t xml:space="preserve"> с использованием коллективных приборов учёта), в общем объёме воды, потребляемой на территории МО;</w:t>
            </w:r>
          </w:p>
          <w:p w:rsidR="00AA1749" w:rsidRPr="000D6970" w:rsidRDefault="00AA1749" w:rsidP="00AA1749">
            <w:pPr>
              <w:snapToGrid w:val="0"/>
              <w:jc w:val="both"/>
            </w:pPr>
            <w:r w:rsidRPr="000D6970">
              <w:t xml:space="preserve">увеличение до 100% доли объёмов природного газа, расчёты за который осуществляются с использованием приборов учёта (в части многоквартирных домов </w:t>
            </w:r>
            <w:r w:rsidRPr="000D6970">
              <w:rPr>
                <w:rFonts w:eastAsia="Arial CYR"/>
                <w:b/>
                <w:bCs/>
              </w:rPr>
              <w:t>–</w:t>
            </w:r>
            <w:r w:rsidRPr="000D6970">
              <w:t xml:space="preserve"> с использованием индивидуальных и общих приборов учёта), в общем объёме природного газа, потребляемого на территории МО;</w:t>
            </w:r>
          </w:p>
          <w:p w:rsidR="00AA1749" w:rsidRPr="000D6970" w:rsidRDefault="00AA1749" w:rsidP="00AA1749">
            <w:pPr>
              <w:shd w:val="clear" w:color="auto" w:fill="FFFFFF"/>
              <w:tabs>
                <w:tab w:val="left" w:pos="4569"/>
              </w:tabs>
              <w:ind w:left="5" w:right="-6"/>
              <w:jc w:val="both"/>
              <w:rPr>
                <w:color w:val="FF0000"/>
              </w:rPr>
            </w:pPr>
          </w:p>
        </w:tc>
      </w:tr>
    </w:tbl>
    <w:p w:rsidR="00AA1749" w:rsidRDefault="00AA1749" w:rsidP="00AA1749">
      <w:pPr>
        <w:shd w:val="clear" w:color="auto" w:fill="FFFFFF"/>
        <w:tabs>
          <w:tab w:val="left" w:pos="0"/>
        </w:tabs>
        <w:jc w:val="both"/>
        <w:rPr>
          <w:bCs/>
          <w:spacing w:val="-4"/>
          <w:szCs w:val="28"/>
        </w:rPr>
      </w:pPr>
    </w:p>
    <w:p w:rsidR="00AA1749" w:rsidRDefault="00AA1749" w:rsidP="00AA1749">
      <w:pPr>
        <w:spacing w:after="200" w:line="276" w:lineRule="auto"/>
        <w:rPr>
          <w:bCs/>
          <w:spacing w:val="-4"/>
          <w:szCs w:val="28"/>
        </w:rPr>
      </w:pPr>
      <w:r>
        <w:rPr>
          <w:bCs/>
          <w:spacing w:val="-4"/>
          <w:szCs w:val="28"/>
        </w:rPr>
        <w:br w:type="page"/>
      </w:r>
    </w:p>
    <w:p w:rsidR="00AA1749" w:rsidRPr="0080374F" w:rsidRDefault="00AA1749" w:rsidP="00FE1FBA">
      <w:pPr>
        <w:spacing w:after="200" w:line="276" w:lineRule="auto"/>
        <w:jc w:val="center"/>
        <w:rPr>
          <w:sz w:val="28"/>
          <w:szCs w:val="28"/>
        </w:rPr>
      </w:pPr>
      <w:r w:rsidRPr="00315843">
        <w:rPr>
          <w:b/>
          <w:bCs/>
          <w:sz w:val="28"/>
          <w:szCs w:val="28"/>
        </w:rPr>
        <w:lastRenderedPageBreak/>
        <w:t>ПАСПОРТ</w:t>
      </w:r>
    </w:p>
    <w:p w:rsidR="00AA1749" w:rsidRPr="00315843" w:rsidRDefault="00AA1749" w:rsidP="00FE1FBA">
      <w:pPr>
        <w:jc w:val="center"/>
        <w:rPr>
          <w:b/>
          <w:bCs/>
          <w:sz w:val="28"/>
          <w:szCs w:val="28"/>
        </w:rPr>
      </w:pPr>
      <w:r w:rsidRPr="00315843">
        <w:rPr>
          <w:b/>
          <w:bCs/>
          <w:sz w:val="28"/>
          <w:szCs w:val="28"/>
        </w:rPr>
        <w:t>муниципальной программы Куменского муниципального района</w:t>
      </w:r>
    </w:p>
    <w:p w:rsidR="00AA1749" w:rsidRDefault="00AA1749" w:rsidP="00FE1FBA">
      <w:pPr>
        <w:shd w:val="clear" w:color="auto" w:fill="FFFFFF"/>
        <w:jc w:val="center"/>
        <w:rPr>
          <w:sz w:val="28"/>
          <w:szCs w:val="28"/>
        </w:rPr>
      </w:pPr>
      <w:r>
        <w:rPr>
          <w:b/>
          <w:bCs/>
          <w:sz w:val="28"/>
          <w:szCs w:val="28"/>
        </w:rPr>
        <w:t>«</w:t>
      </w:r>
      <w:r w:rsidRPr="00315843">
        <w:rPr>
          <w:b/>
          <w:bCs/>
          <w:sz w:val="28"/>
          <w:szCs w:val="28"/>
        </w:rPr>
        <w:t>Развитие транспортной системы Куменского района»</w:t>
      </w:r>
    </w:p>
    <w:p w:rsidR="00AA1749" w:rsidRPr="00315843" w:rsidRDefault="00AA1749" w:rsidP="00AA1749">
      <w:pPr>
        <w:shd w:val="clear" w:color="auto" w:fill="FFFFFF"/>
        <w:jc w:val="center"/>
        <w:rPr>
          <w:sz w:val="28"/>
          <w:szCs w:val="28"/>
        </w:rPr>
      </w:pP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6378"/>
      </w:tblGrid>
      <w:tr w:rsidR="00AA1749" w:rsidRPr="00632920" w:rsidTr="00AA1749">
        <w:tc>
          <w:tcPr>
            <w:tcW w:w="3544" w:type="dxa"/>
          </w:tcPr>
          <w:p w:rsidR="00AA1749" w:rsidRPr="00632920" w:rsidRDefault="00AA1749" w:rsidP="00AA1749">
            <w:pPr>
              <w:jc w:val="both"/>
              <w:rPr>
                <w:b/>
                <w:bCs/>
              </w:rPr>
            </w:pPr>
            <w:r w:rsidRPr="00632920">
              <w:rPr>
                <w:b/>
                <w:bCs/>
              </w:rPr>
              <w:t>Ответственный исполнитель муниципальной программы</w:t>
            </w:r>
          </w:p>
        </w:tc>
        <w:tc>
          <w:tcPr>
            <w:tcW w:w="6378" w:type="dxa"/>
          </w:tcPr>
          <w:p w:rsidR="00AA1749" w:rsidRPr="00632920" w:rsidRDefault="00AA1749" w:rsidP="00AA1749">
            <w:pPr>
              <w:jc w:val="both"/>
            </w:pPr>
            <w:r w:rsidRPr="00632920">
              <w:t>Отдел архитектуры, градостроительства и жилищно-коммунального хозяйства администрации Куменского района</w:t>
            </w:r>
          </w:p>
        </w:tc>
      </w:tr>
      <w:tr w:rsidR="00AA1749" w:rsidRPr="00632920" w:rsidTr="00AA1749">
        <w:tc>
          <w:tcPr>
            <w:tcW w:w="3544" w:type="dxa"/>
          </w:tcPr>
          <w:p w:rsidR="00AA1749" w:rsidRPr="00632920" w:rsidRDefault="00AA1749" w:rsidP="00AA1749">
            <w:pPr>
              <w:jc w:val="both"/>
              <w:rPr>
                <w:b/>
                <w:bCs/>
              </w:rPr>
            </w:pPr>
            <w:r>
              <w:rPr>
                <w:b/>
                <w:bCs/>
              </w:rPr>
              <w:t>Со</w:t>
            </w:r>
            <w:r w:rsidRPr="00632920">
              <w:rPr>
                <w:b/>
                <w:bCs/>
              </w:rPr>
              <w:t>исполнител</w:t>
            </w:r>
            <w:r>
              <w:rPr>
                <w:b/>
                <w:bCs/>
              </w:rPr>
              <w:t>и</w:t>
            </w:r>
            <w:r w:rsidRPr="00632920">
              <w:rPr>
                <w:b/>
                <w:bCs/>
              </w:rPr>
              <w:t xml:space="preserve"> муниципальной программы</w:t>
            </w:r>
          </w:p>
        </w:tc>
        <w:tc>
          <w:tcPr>
            <w:tcW w:w="6378" w:type="dxa"/>
          </w:tcPr>
          <w:p w:rsidR="00AA1749" w:rsidRPr="00632920" w:rsidRDefault="00AA1749" w:rsidP="00AA1749">
            <w:pPr>
              <w:autoSpaceDE w:val="0"/>
              <w:autoSpaceDN w:val="0"/>
              <w:adjustRightInd w:val="0"/>
              <w:jc w:val="both"/>
              <w:rPr>
                <w:spacing w:val="-4"/>
              </w:rPr>
            </w:pPr>
            <w:r>
              <w:rPr>
                <w:spacing w:val="-4"/>
              </w:rPr>
              <w:t>Нет</w:t>
            </w:r>
          </w:p>
        </w:tc>
      </w:tr>
      <w:tr w:rsidR="00AA1749" w:rsidRPr="00632920" w:rsidTr="00AA1749">
        <w:tc>
          <w:tcPr>
            <w:tcW w:w="3544" w:type="dxa"/>
          </w:tcPr>
          <w:p w:rsidR="00AA1749" w:rsidRPr="000E4703" w:rsidRDefault="00AA1749" w:rsidP="00AA1749">
            <w:pPr>
              <w:jc w:val="both"/>
              <w:rPr>
                <w:b/>
                <w:bCs/>
              </w:rPr>
            </w:pPr>
            <w:r w:rsidRPr="000E4703">
              <w:rPr>
                <w:b/>
              </w:rPr>
              <w:t>Программно</w:t>
            </w:r>
            <w:r>
              <w:rPr>
                <w:b/>
              </w:rPr>
              <w:t xml:space="preserve">-целевые            инструменты </w:t>
            </w:r>
            <w:r w:rsidRPr="000E4703">
              <w:rPr>
                <w:b/>
              </w:rPr>
              <w:t xml:space="preserve">муниципальной программы                </w:t>
            </w:r>
          </w:p>
        </w:tc>
        <w:tc>
          <w:tcPr>
            <w:tcW w:w="6378" w:type="dxa"/>
          </w:tcPr>
          <w:p w:rsidR="00AA1749" w:rsidRPr="00632920" w:rsidRDefault="00AA1749" w:rsidP="00AA1749">
            <w:pPr>
              <w:autoSpaceDE w:val="0"/>
              <w:autoSpaceDN w:val="0"/>
              <w:adjustRightInd w:val="0"/>
              <w:jc w:val="both"/>
              <w:rPr>
                <w:spacing w:val="-4"/>
              </w:rPr>
            </w:pPr>
            <w:r>
              <w:rPr>
                <w:spacing w:val="-4"/>
              </w:rPr>
              <w:t>Нет</w:t>
            </w:r>
          </w:p>
        </w:tc>
      </w:tr>
      <w:tr w:rsidR="00AA1749" w:rsidRPr="00632920" w:rsidTr="00AA1749">
        <w:tc>
          <w:tcPr>
            <w:tcW w:w="3544" w:type="dxa"/>
          </w:tcPr>
          <w:p w:rsidR="00AA1749" w:rsidRPr="00632920" w:rsidRDefault="00AA1749" w:rsidP="00AA1749">
            <w:pPr>
              <w:jc w:val="both"/>
              <w:rPr>
                <w:b/>
                <w:bCs/>
              </w:rPr>
            </w:pPr>
            <w:r w:rsidRPr="00632920">
              <w:rPr>
                <w:b/>
                <w:bCs/>
              </w:rPr>
              <w:t>Цель муниципальной программы</w:t>
            </w:r>
          </w:p>
        </w:tc>
        <w:tc>
          <w:tcPr>
            <w:tcW w:w="6378" w:type="dxa"/>
          </w:tcPr>
          <w:p w:rsidR="00AA1749" w:rsidRPr="00632920" w:rsidRDefault="00AA1749" w:rsidP="00AA1749">
            <w:pPr>
              <w:autoSpaceDE w:val="0"/>
              <w:autoSpaceDN w:val="0"/>
              <w:adjustRightInd w:val="0"/>
              <w:jc w:val="both"/>
            </w:pPr>
            <w:r w:rsidRPr="00632920">
              <w:rPr>
                <w:spacing w:val="-4"/>
              </w:rPr>
              <w:t>1. П</w:t>
            </w:r>
            <w:r w:rsidRPr="00632920">
              <w:t>овышение протяженности дорог общего пользования местного значения, отвечающих нормативным требованиям;</w:t>
            </w:r>
          </w:p>
          <w:p w:rsidR="00AA1749" w:rsidRPr="00632920" w:rsidRDefault="00AA1749" w:rsidP="00AA1749">
            <w:r w:rsidRPr="00632920">
              <w:t>2. Повышение доступности транспортных услуг для жителей населенных пунктов Куменского района</w:t>
            </w:r>
          </w:p>
        </w:tc>
      </w:tr>
      <w:tr w:rsidR="00AA1749" w:rsidRPr="00632920" w:rsidTr="00AA1749">
        <w:tc>
          <w:tcPr>
            <w:tcW w:w="3544" w:type="dxa"/>
          </w:tcPr>
          <w:p w:rsidR="00AA1749" w:rsidRPr="00632920" w:rsidRDefault="00AA1749" w:rsidP="00AA1749">
            <w:pPr>
              <w:jc w:val="both"/>
              <w:rPr>
                <w:b/>
                <w:bCs/>
              </w:rPr>
            </w:pPr>
            <w:r w:rsidRPr="00632920">
              <w:rPr>
                <w:b/>
                <w:bCs/>
              </w:rPr>
              <w:t>Задачи муниципальной программы</w:t>
            </w:r>
          </w:p>
        </w:tc>
        <w:tc>
          <w:tcPr>
            <w:tcW w:w="6378" w:type="dxa"/>
          </w:tcPr>
          <w:p w:rsidR="00AA1749" w:rsidRPr="00632920" w:rsidRDefault="00AA1749" w:rsidP="00AA1749">
            <w:pPr>
              <w:jc w:val="both"/>
            </w:pPr>
            <w:r w:rsidRPr="00632920">
              <w:t>1. Развитие дорожного хозяйства Куменского района;</w:t>
            </w:r>
          </w:p>
          <w:p w:rsidR="00AA1749" w:rsidRPr="00632920" w:rsidRDefault="00AA1749" w:rsidP="00AA1749">
            <w:pPr>
              <w:jc w:val="both"/>
            </w:pPr>
            <w:r w:rsidRPr="00632920">
              <w:t>2. Создание условий для деятельности перевозчиков, осуществляющих перевозку пассажиров на территории Куменского района</w:t>
            </w:r>
          </w:p>
        </w:tc>
      </w:tr>
      <w:tr w:rsidR="00AA1749" w:rsidRPr="00632920" w:rsidTr="00AA1749">
        <w:tc>
          <w:tcPr>
            <w:tcW w:w="3544" w:type="dxa"/>
          </w:tcPr>
          <w:p w:rsidR="00AA1749" w:rsidRPr="00632920" w:rsidRDefault="00AA1749" w:rsidP="00AA1749">
            <w:pPr>
              <w:jc w:val="both"/>
              <w:rPr>
                <w:b/>
                <w:bCs/>
              </w:rPr>
            </w:pPr>
            <w:r w:rsidRPr="00632920">
              <w:rPr>
                <w:b/>
                <w:bCs/>
              </w:rPr>
              <w:t>Целевые показатели эффективности реализации муниципальной программы</w:t>
            </w:r>
          </w:p>
        </w:tc>
        <w:tc>
          <w:tcPr>
            <w:tcW w:w="6378" w:type="dxa"/>
          </w:tcPr>
          <w:p w:rsidR="00AA1749" w:rsidRPr="00632920" w:rsidRDefault="00AA1749" w:rsidP="00AA1749">
            <w:pPr>
              <w:contextualSpacing/>
              <w:jc w:val="both"/>
            </w:pPr>
            <w:r w:rsidRPr="00632920">
              <w:t>1. Содержание автомобильных дорог общего  пользования местного значения вне границ населенных пунктов, км.</w:t>
            </w:r>
          </w:p>
          <w:p w:rsidR="00AA1749" w:rsidRPr="00632920" w:rsidRDefault="00AA1749" w:rsidP="00AA1749">
            <w:pPr>
              <w:contextualSpacing/>
              <w:jc w:val="both"/>
            </w:pPr>
            <w:r w:rsidRPr="00632920">
              <w:t>2. Ремонт автомобильных дорог общего пользования вне границ населенных пунктов, км.</w:t>
            </w:r>
          </w:p>
          <w:p w:rsidR="00AA1749" w:rsidRPr="00632920" w:rsidRDefault="00AA1749" w:rsidP="00AA1749">
            <w:pPr>
              <w:contextualSpacing/>
              <w:jc w:val="both"/>
            </w:pPr>
            <w:r w:rsidRPr="00632920">
              <w:t>3. Доля протяженности автомобильных дорог общего пользования, не отвечающих нормативным требованиям, в общей протяженности автомобильных дорог общего пользования, %.</w:t>
            </w:r>
          </w:p>
          <w:p w:rsidR="00AA1749" w:rsidRPr="00632920" w:rsidRDefault="00AA1749" w:rsidP="00AA1749">
            <w:pPr>
              <w:contextualSpacing/>
              <w:jc w:val="both"/>
            </w:pPr>
            <w:r w:rsidRPr="00632920">
              <w:t xml:space="preserve">4. Количество перевезенных пассажиров на социально значимых маршрутах, тыс. человек                               </w:t>
            </w:r>
          </w:p>
        </w:tc>
      </w:tr>
      <w:tr w:rsidR="00AA1749" w:rsidRPr="00632920" w:rsidTr="00AA1749">
        <w:tc>
          <w:tcPr>
            <w:tcW w:w="3544" w:type="dxa"/>
          </w:tcPr>
          <w:p w:rsidR="00AA1749" w:rsidRPr="00632920" w:rsidRDefault="00AA1749" w:rsidP="00AA1749">
            <w:pPr>
              <w:jc w:val="both"/>
              <w:rPr>
                <w:b/>
                <w:bCs/>
              </w:rPr>
            </w:pPr>
            <w:r w:rsidRPr="00632920">
              <w:rPr>
                <w:b/>
                <w:bCs/>
              </w:rPr>
              <w:t>Этапы и сроки реализации муниципальной программы</w:t>
            </w:r>
          </w:p>
        </w:tc>
        <w:tc>
          <w:tcPr>
            <w:tcW w:w="6378" w:type="dxa"/>
          </w:tcPr>
          <w:p w:rsidR="00AA1749" w:rsidRPr="00632920" w:rsidRDefault="00AA1749" w:rsidP="00AA1749">
            <w:pPr>
              <w:jc w:val="both"/>
            </w:pPr>
            <w:r w:rsidRPr="00632920">
              <w:rPr>
                <w:bCs/>
                <w:color w:val="000000"/>
                <w:spacing w:val="-4"/>
              </w:rPr>
              <w:t>20</w:t>
            </w:r>
            <w:r>
              <w:rPr>
                <w:bCs/>
                <w:color w:val="000000"/>
                <w:spacing w:val="-4"/>
              </w:rPr>
              <w:t>23-</w:t>
            </w:r>
            <w:r w:rsidRPr="00632920">
              <w:rPr>
                <w:bCs/>
                <w:color w:val="000000"/>
                <w:spacing w:val="-4"/>
              </w:rPr>
              <w:t>20</w:t>
            </w:r>
            <w:r>
              <w:rPr>
                <w:bCs/>
                <w:color w:val="000000"/>
                <w:spacing w:val="-4"/>
              </w:rPr>
              <w:t>30</w:t>
            </w:r>
            <w:r w:rsidRPr="00632920">
              <w:rPr>
                <w:b/>
                <w:bCs/>
                <w:color w:val="000000"/>
                <w:spacing w:val="-4"/>
              </w:rPr>
              <w:t xml:space="preserve"> </w:t>
            </w:r>
            <w:r w:rsidRPr="00632920">
              <w:t>годы, выделение этапов не предусмотрено</w:t>
            </w:r>
          </w:p>
          <w:p w:rsidR="00AA1749" w:rsidRPr="00632920" w:rsidRDefault="00AA1749" w:rsidP="00AA1749">
            <w:pPr>
              <w:jc w:val="both"/>
            </w:pPr>
          </w:p>
        </w:tc>
      </w:tr>
      <w:tr w:rsidR="00AA1749" w:rsidRPr="00632920" w:rsidTr="00AA1749">
        <w:tc>
          <w:tcPr>
            <w:tcW w:w="3544" w:type="dxa"/>
          </w:tcPr>
          <w:p w:rsidR="00AA1749" w:rsidRPr="00632920" w:rsidRDefault="00AA1749" w:rsidP="00AA1749">
            <w:pPr>
              <w:jc w:val="both"/>
              <w:rPr>
                <w:b/>
                <w:bCs/>
              </w:rPr>
            </w:pPr>
            <w:r w:rsidRPr="00632920">
              <w:rPr>
                <w:b/>
                <w:bCs/>
              </w:rPr>
              <w:t>Объемы ассигнований муниципальной программы</w:t>
            </w:r>
          </w:p>
        </w:tc>
        <w:tc>
          <w:tcPr>
            <w:tcW w:w="6378" w:type="dxa"/>
          </w:tcPr>
          <w:p w:rsidR="00AA1749" w:rsidRPr="00411EF1" w:rsidRDefault="00AA1749" w:rsidP="00AA1749">
            <w:pPr>
              <w:jc w:val="both"/>
              <w:rPr>
                <w:b/>
                <w:bCs/>
              </w:rPr>
            </w:pPr>
            <w:r w:rsidRPr="00411EF1">
              <w:t xml:space="preserve">Общий объем финансирования – </w:t>
            </w:r>
            <w:r w:rsidRPr="00411EF1">
              <w:rPr>
                <w:b/>
              </w:rPr>
              <w:t xml:space="preserve">170194,5 </w:t>
            </w:r>
            <w:r w:rsidRPr="00411EF1">
              <w:t xml:space="preserve">тыс.рублей, в том числе: </w:t>
            </w:r>
          </w:p>
          <w:p w:rsidR="00AA1749" w:rsidRPr="00411EF1" w:rsidRDefault="00AA1749" w:rsidP="00AA1749">
            <w:pPr>
              <w:jc w:val="both"/>
              <w:rPr>
                <w:b/>
                <w:bCs/>
              </w:rPr>
            </w:pPr>
            <w:r w:rsidRPr="00411EF1">
              <w:t xml:space="preserve">Средства областного бюджета – </w:t>
            </w:r>
            <w:r w:rsidRPr="00411EF1">
              <w:rPr>
                <w:b/>
                <w:bCs/>
              </w:rPr>
              <w:t xml:space="preserve">134189,0 </w:t>
            </w:r>
            <w:r w:rsidRPr="00411EF1">
              <w:t>тыс.руб.</w:t>
            </w:r>
            <w:r w:rsidRPr="00411EF1">
              <w:rPr>
                <w:b/>
                <w:bCs/>
              </w:rPr>
              <w:t xml:space="preserve"> </w:t>
            </w:r>
          </w:p>
          <w:p w:rsidR="00AA1749" w:rsidRPr="00411EF1" w:rsidRDefault="00AA1749" w:rsidP="00AA1749">
            <w:r w:rsidRPr="00411EF1">
              <w:t xml:space="preserve">Средства районного бюджета </w:t>
            </w:r>
            <w:r w:rsidRPr="00411EF1">
              <w:rPr>
                <w:b/>
              </w:rPr>
              <w:t xml:space="preserve">–  36005,5 </w:t>
            </w:r>
            <w:r w:rsidRPr="00411EF1">
              <w:t>тыс.руб.</w:t>
            </w:r>
          </w:p>
        </w:tc>
      </w:tr>
      <w:tr w:rsidR="00AA1749" w:rsidRPr="00632920" w:rsidTr="00AA1749">
        <w:trPr>
          <w:trHeight w:val="556"/>
        </w:trPr>
        <w:tc>
          <w:tcPr>
            <w:tcW w:w="3544" w:type="dxa"/>
          </w:tcPr>
          <w:p w:rsidR="00AA1749" w:rsidRPr="00632920" w:rsidRDefault="00AA1749" w:rsidP="00AA1749">
            <w:pPr>
              <w:jc w:val="both"/>
              <w:rPr>
                <w:b/>
                <w:bCs/>
              </w:rPr>
            </w:pPr>
            <w:r w:rsidRPr="00632920">
              <w:rPr>
                <w:b/>
                <w:bCs/>
              </w:rPr>
              <w:t>Ожидаемые конечные результаты реализации муниципальной программы</w:t>
            </w:r>
          </w:p>
        </w:tc>
        <w:tc>
          <w:tcPr>
            <w:tcW w:w="6378" w:type="dxa"/>
          </w:tcPr>
          <w:p w:rsidR="00AA1749" w:rsidRPr="00411EF1" w:rsidRDefault="00AA1749" w:rsidP="00AA1749">
            <w:pPr>
              <w:jc w:val="both"/>
            </w:pPr>
            <w:r w:rsidRPr="00411EF1">
              <w:t>По результатам 2030 года должны быть достигнуты следующие показатели:</w:t>
            </w:r>
          </w:p>
          <w:p w:rsidR="00AA1749" w:rsidRPr="00411EF1" w:rsidRDefault="00AA1749" w:rsidP="00AA1749">
            <w:pPr>
              <w:jc w:val="both"/>
            </w:pPr>
            <w:r w:rsidRPr="00411EF1">
              <w:t xml:space="preserve">1.Содержание автомобильных дорог общего  пользования местного значения вне границ населенных пунктов – </w:t>
            </w:r>
            <w:r w:rsidRPr="00411EF1">
              <w:rPr>
                <w:bCs/>
              </w:rPr>
              <w:t xml:space="preserve">191,082 </w:t>
            </w:r>
            <w:r w:rsidRPr="00411EF1">
              <w:t>км.</w:t>
            </w:r>
          </w:p>
          <w:p w:rsidR="00AA1749" w:rsidRPr="00411EF1" w:rsidRDefault="00AA1749" w:rsidP="00AA1749">
            <w:pPr>
              <w:jc w:val="both"/>
            </w:pPr>
            <w:r w:rsidRPr="00411EF1">
              <w:t xml:space="preserve">2. За период действия программы должно быть отремонтировано автомобильных дорог общего пользования вне границ населенных пунктов  –  3,85  км. </w:t>
            </w:r>
          </w:p>
          <w:p w:rsidR="00AA1749" w:rsidRPr="00411EF1" w:rsidRDefault="00AA1749" w:rsidP="00AA1749">
            <w:pPr>
              <w:jc w:val="both"/>
            </w:pPr>
            <w:r w:rsidRPr="00411EF1">
              <w:t>3. Доля протяженности автомобильных дорог общего пользования, не отвечающих нормативным требованиям, в общей протяженности автомобильных дорог общего пользования – 85,2 %.</w:t>
            </w:r>
          </w:p>
          <w:p w:rsidR="00AA1749" w:rsidRPr="00411EF1" w:rsidRDefault="00AA1749" w:rsidP="00AA1749">
            <w:pPr>
              <w:jc w:val="both"/>
            </w:pPr>
            <w:r w:rsidRPr="00411EF1">
              <w:t xml:space="preserve">4. Количество перевезенных пассажиров на социально - значимых маршрутах за период действия программы  -  53,6 тыс. человек   </w:t>
            </w:r>
          </w:p>
        </w:tc>
      </w:tr>
    </w:tbl>
    <w:p w:rsidR="00AA1749" w:rsidRDefault="00AA1749" w:rsidP="00AA1749">
      <w:pPr>
        <w:shd w:val="clear" w:color="auto" w:fill="FFFFFF"/>
        <w:tabs>
          <w:tab w:val="left" w:pos="0"/>
        </w:tabs>
        <w:ind w:left="26"/>
        <w:rPr>
          <w:sz w:val="28"/>
          <w:szCs w:val="28"/>
        </w:rPr>
      </w:pPr>
      <w:r>
        <w:rPr>
          <w:b/>
          <w:sz w:val="28"/>
          <w:szCs w:val="28"/>
        </w:rPr>
        <w:tab/>
      </w:r>
    </w:p>
    <w:p w:rsidR="00AA1749" w:rsidRDefault="00AA1749" w:rsidP="00AA1749">
      <w:pPr>
        <w:shd w:val="clear" w:color="auto" w:fill="FFFFFF"/>
        <w:spacing w:line="322" w:lineRule="exact"/>
        <w:ind w:right="709"/>
        <w:jc w:val="center"/>
        <w:outlineLvl w:val="0"/>
        <w:rPr>
          <w:b/>
          <w:bCs/>
        </w:rPr>
      </w:pPr>
    </w:p>
    <w:p w:rsidR="00AA1749" w:rsidRDefault="00AA1749" w:rsidP="00AA1749">
      <w:pPr>
        <w:shd w:val="clear" w:color="auto" w:fill="FFFFFF"/>
        <w:tabs>
          <w:tab w:val="left" w:pos="0"/>
        </w:tabs>
        <w:jc w:val="both"/>
        <w:rPr>
          <w:bCs/>
          <w:spacing w:val="-4"/>
          <w:szCs w:val="28"/>
        </w:rPr>
        <w:sectPr w:rsidR="00AA1749" w:rsidSect="00AA1749">
          <w:pgSz w:w="11909" w:h="16834"/>
          <w:pgMar w:top="1134" w:right="658" w:bottom="1134" w:left="1349" w:header="720" w:footer="720" w:gutter="0"/>
          <w:cols w:space="60"/>
          <w:noEndnote/>
        </w:sectPr>
      </w:pPr>
    </w:p>
    <w:p w:rsidR="00AA1749" w:rsidRPr="0097116D" w:rsidRDefault="00AA1749" w:rsidP="00AA1749">
      <w:pPr>
        <w:jc w:val="center"/>
        <w:rPr>
          <w:b/>
          <w:sz w:val="28"/>
          <w:szCs w:val="28"/>
        </w:rPr>
      </w:pPr>
      <w:r w:rsidRPr="0097116D">
        <w:rPr>
          <w:b/>
          <w:sz w:val="28"/>
          <w:szCs w:val="28"/>
        </w:rPr>
        <w:lastRenderedPageBreak/>
        <w:t>ПАСПОРТ</w:t>
      </w:r>
    </w:p>
    <w:p w:rsidR="00AA1749" w:rsidRPr="0097116D" w:rsidRDefault="00AA1749" w:rsidP="00AA1749">
      <w:pPr>
        <w:jc w:val="center"/>
        <w:rPr>
          <w:b/>
          <w:sz w:val="28"/>
          <w:szCs w:val="28"/>
        </w:rPr>
      </w:pPr>
      <w:r w:rsidRPr="0097116D">
        <w:rPr>
          <w:b/>
          <w:sz w:val="28"/>
          <w:szCs w:val="28"/>
        </w:rPr>
        <w:t xml:space="preserve">муниципальной программы </w:t>
      </w:r>
    </w:p>
    <w:p w:rsidR="00AA1749" w:rsidRPr="0097116D" w:rsidRDefault="00AA1749" w:rsidP="00AA1749">
      <w:pPr>
        <w:jc w:val="center"/>
        <w:rPr>
          <w:b/>
          <w:sz w:val="28"/>
          <w:szCs w:val="28"/>
        </w:rPr>
      </w:pPr>
      <w:r w:rsidRPr="0097116D">
        <w:rPr>
          <w:b/>
          <w:sz w:val="28"/>
          <w:szCs w:val="28"/>
        </w:rPr>
        <w:t>Куменского муниципального района</w:t>
      </w:r>
    </w:p>
    <w:p w:rsidR="00AA1749" w:rsidRPr="0097116D" w:rsidRDefault="00AA1749" w:rsidP="00AA1749">
      <w:pPr>
        <w:jc w:val="center"/>
        <w:rPr>
          <w:b/>
          <w:sz w:val="28"/>
          <w:szCs w:val="28"/>
        </w:rPr>
      </w:pPr>
      <w:r w:rsidRPr="0097116D">
        <w:rPr>
          <w:b/>
          <w:sz w:val="28"/>
          <w:szCs w:val="28"/>
        </w:rPr>
        <w:t xml:space="preserve">«Охрана окружающей среды в Куменском районе» </w:t>
      </w:r>
    </w:p>
    <w:p w:rsidR="00AA1749" w:rsidRPr="0097116D" w:rsidRDefault="00AA1749" w:rsidP="00AA1749">
      <w:pPr>
        <w:jc w:val="center"/>
        <w:rPr>
          <w:b/>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28"/>
        <w:gridCol w:w="6480"/>
      </w:tblGrid>
      <w:tr w:rsidR="00AA1749" w:rsidRPr="003F1C7B" w:rsidTr="00AA1749">
        <w:tc>
          <w:tcPr>
            <w:tcW w:w="3528" w:type="dxa"/>
          </w:tcPr>
          <w:p w:rsidR="00AA1749" w:rsidRPr="003F1C7B" w:rsidRDefault="00AA1749" w:rsidP="00AA1749">
            <w:pPr>
              <w:jc w:val="both"/>
              <w:rPr>
                <w:b/>
              </w:rPr>
            </w:pPr>
            <w:r w:rsidRPr="003F1C7B">
              <w:rPr>
                <w:b/>
              </w:rPr>
              <w:t>Ответственный</w:t>
            </w:r>
          </w:p>
          <w:p w:rsidR="00AA1749" w:rsidRPr="003F1C7B" w:rsidRDefault="00AA1749" w:rsidP="00AA1749">
            <w:pPr>
              <w:rPr>
                <w:b/>
              </w:rPr>
            </w:pPr>
            <w:r w:rsidRPr="003F1C7B">
              <w:rPr>
                <w:b/>
              </w:rPr>
              <w:t>Исполнитель муниципальной программы</w:t>
            </w:r>
          </w:p>
        </w:tc>
        <w:tc>
          <w:tcPr>
            <w:tcW w:w="6480" w:type="dxa"/>
          </w:tcPr>
          <w:p w:rsidR="00AA1749" w:rsidRPr="003F1C7B" w:rsidRDefault="00AA1749" w:rsidP="00AA1749">
            <w:pPr>
              <w:jc w:val="both"/>
            </w:pPr>
            <w:r w:rsidRPr="003F1C7B">
              <w:t>Первый заместитель главы администрации района по вопросам жизнеобеспечения</w:t>
            </w:r>
          </w:p>
        </w:tc>
      </w:tr>
      <w:tr w:rsidR="00AA1749" w:rsidRPr="003F1C7B" w:rsidTr="00AA1749">
        <w:tc>
          <w:tcPr>
            <w:tcW w:w="3528" w:type="dxa"/>
          </w:tcPr>
          <w:p w:rsidR="00AA1749" w:rsidRPr="003F1C7B" w:rsidRDefault="00AA1749" w:rsidP="00AA1749">
            <w:pPr>
              <w:jc w:val="both"/>
              <w:rPr>
                <w:b/>
              </w:rPr>
            </w:pPr>
            <w:r w:rsidRPr="003F1C7B">
              <w:rPr>
                <w:b/>
              </w:rPr>
              <w:t>Цель муниципальной программы</w:t>
            </w:r>
          </w:p>
        </w:tc>
        <w:tc>
          <w:tcPr>
            <w:tcW w:w="6480" w:type="dxa"/>
          </w:tcPr>
          <w:p w:rsidR="00AA1749" w:rsidRPr="003F1C7B" w:rsidRDefault="00AA1749" w:rsidP="00AA1749">
            <w:pPr>
              <w:jc w:val="both"/>
            </w:pPr>
            <w:r w:rsidRPr="003F1C7B">
              <w:t xml:space="preserve">Повышение уровня экологической безопасности граждан </w:t>
            </w:r>
          </w:p>
        </w:tc>
      </w:tr>
      <w:tr w:rsidR="00AA1749" w:rsidRPr="003F1C7B" w:rsidTr="00AA1749">
        <w:tc>
          <w:tcPr>
            <w:tcW w:w="3528" w:type="dxa"/>
          </w:tcPr>
          <w:p w:rsidR="00AA1749" w:rsidRPr="003F1C7B" w:rsidRDefault="00AA1749" w:rsidP="00AA1749">
            <w:pPr>
              <w:jc w:val="both"/>
              <w:rPr>
                <w:b/>
              </w:rPr>
            </w:pPr>
            <w:r w:rsidRPr="003F1C7B">
              <w:rPr>
                <w:b/>
              </w:rPr>
              <w:t>Задача муниципальной программы</w:t>
            </w:r>
          </w:p>
        </w:tc>
        <w:tc>
          <w:tcPr>
            <w:tcW w:w="6480" w:type="dxa"/>
          </w:tcPr>
          <w:p w:rsidR="00AA1749" w:rsidRPr="003F1C7B" w:rsidRDefault="00AA1749" w:rsidP="00AA1749">
            <w:r w:rsidRPr="003F1C7B">
              <w:t>Уменьшение негативного воздействия отходов на окружающую среду, воспроизводство и использование природных ресурсов</w:t>
            </w:r>
          </w:p>
        </w:tc>
      </w:tr>
      <w:tr w:rsidR="00AA1749" w:rsidRPr="003F1C7B" w:rsidTr="00AA1749">
        <w:tc>
          <w:tcPr>
            <w:tcW w:w="3528" w:type="dxa"/>
          </w:tcPr>
          <w:p w:rsidR="00AA1749" w:rsidRPr="003F1C7B" w:rsidRDefault="00AA1749" w:rsidP="00AA1749">
            <w:pPr>
              <w:jc w:val="both"/>
              <w:rPr>
                <w:b/>
              </w:rPr>
            </w:pPr>
            <w:r w:rsidRPr="003F1C7B">
              <w:rPr>
                <w:b/>
              </w:rPr>
              <w:t>Целевой показатель эффективности реализации муниципальной программы</w:t>
            </w:r>
          </w:p>
        </w:tc>
        <w:tc>
          <w:tcPr>
            <w:tcW w:w="6480" w:type="dxa"/>
          </w:tcPr>
          <w:p w:rsidR="00AA1749" w:rsidRPr="003F1C7B" w:rsidRDefault="00AA1749" w:rsidP="00AA1749">
            <w:pPr>
              <w:jc w:val="both"/>
            </w:pPr>
            <w:r w:rsidRPr="003F1C7B">
              <w:t>Количество ликвидированных и рекультивированных свалок ТБО, количество построенных площадок ТБО, количество расчисток водных объектов, количество проведенных анализов на объекте размещения отходов</w:t>
            </w:r>
          </w:p>
        </w:tc>
      </w:tr>
      <w:tr w:rsidR="00AA1749" w:rsidRPr="003F1C7B" w:rsidTr="00AA1749">
        <w:tc>
          <w:tcPr>
            <w:tcW w:w="3528" w:type="dxa"/>
          </w:tcPr>
          <w:p w:rsidR="00AA1749" w:rsidRPr="003F1C7B" w:rsidRDefault="00AA1749" w:rsidP="00AA1749">
            <w:pPr>
              <w:jc w:val="both"/>
              <w:rPr>
                <w:b/>
              </w:rPr>
            </w:pPr>
            <w:r w:rsidRPr="003F1C7B">
              <w:rPr>
                <w:b/>
              </w:rPr>
              <w:t xml:space="preserve">Этапы и сроки реализации муниципальной </w:t>
            </w:r>
          </w:p>
          <w:p w:rsidR="00AA1749" w:rsidRPr="003F1C7B" w:rsidRDefault="00AA1749" w:rsidP="00AA1749">
            <w:pPr>
              <w:jc w:val="both"/>
              <w:rPr>
                <w:b/>
              </w:rPr>
            </w:pPr>
            <w:r w:rsidRPr="003F1C7B">
              <w:rPr>
                <w:b/>
              </w:rPr>
              <w:t>программы</w:t>
            </w:r>
          </w:p>
        </w:tc>
        <w:tc>
          <w:tcPr>
            <w:tcW w:w="6480" w:type="dxa"/>
          </w:tcPr>
          <w:p w:rsidR="00AA1749" w:rsidRPr="003F1C7B" w:rsidRDefault="00AA1749" w:rsidP="00AA1749">
            <w:pPr>
              <w:jc w:val="both"/>
            </w:pPr>
            <w:r w:rsidRPr="003F1C7B">
              <w:t>2023-2030 годы, выделение этапов не предусмотрено</w:t>
            </w:r>
          </w:p>
          <w:p w:rsidR="00AA1749" w:rsidRPr="003F1C7B" w:rsidRDefault="00AA1749" w:rsidP="00AA1749">
            <w:pPr>
              <w:jc w:val="both"/>
            </w:pPr>
          </w:p>
        </w:tc>
      </w:tr>
      <w:tr w:rsidR="00AA1749" w:rsidRPr="003F1C7B" w:rsidTr="00AA1749">
        <w:tc>
          <w:tcPr>
            <w:tcW w:w="3528" w:type="dxa"/>
          </w:tcPr>
          <w:p w:rsidR="00AA1749" w:rsidRPr="003F1C7B" w:rsidRDefault="00AA1749" w:rsidP="00AA1749">
            <w:pPr>
              <w:jc w:val="both"/>
              <w:rPr>
                <w:b/>
              </w:rPr>
            </w:pPr>
            <w:r w:rsidRPr="003F1C7B">
              <w:rPr>
                <w:b/>
              </w:rPr>
              <w:t>Объемы ассигнований программы</w:t>
            </w:r>
          </w:p>
        </w:tc>
        <w:tc>
          <w:tcPr>
            <w:tcW w:w="6480" w:type="dxa"/>
          </w:tcPr>
          <w:p w:rsidR="00AA1749" w:rsidRPr="003F1C7B" w:rsidRDefault="00AA1749" w:rsidP="00AA1749">
            <w:pPr>
              <w:jc w:val="both"/>
            </w:pPr>
            <w:r w:rsidRPr="003F1C7B">
              <w:t>Объем финансирования – 4539,2 тыс. рублей,</w:t>
            </w:r>
          </w:p>
          <w:p w:rsidR="00AA1749" w:rsidRPr="003F1C7B" w:rsidRDefault="00AA1749" w:rsidP="00AA1749">
            <w:pPr>
              <w:jc w:val="both"/>
            </w:pPr>
            <w:r w:rsidRPr="003F1C7B">
              <w:t>в том числе:</w:t>
            </w:r>
          </w:p>
          <w:p w:rsidR="00AA1749" w:rsidRPr="003F1C7B" w:rsidRDefault="00AA1749" w:rsidP="00AA1749">
            <w:pPr>
              <w:jc w:val="both"/>
            </w:pPr>
            <w:r w:rsidRPr="003F1C7B">
              <w:t xml:space="preserve">районный бюджет – 4539,2 тыс. рублей </w:t>
            </w:r>
          </w:p>
        </w:tc>
      </w:tr>
      <w:tr w:rsidR="00AA1749" w:rsidRPr="003F1C7B" w:rsidTr="00AA1749">
        <w:tc>
          <w:tcPr>
            <w:tcW w:w="3528" w:type="dxa"/>
          </w:tcPr>
          <w:p w:rsidR="00AA1749" w:rsidRPr="003F1C7B" w:rsidRDefault="00AA1749" w:rsidP="00AA1749">
            <w:pPr>
              <w:jc w:val="both"/>
              <w:rPr>
                <w:b/>
              </w:rPr>
            </w:pPr>
            <w:r w:rsidRPr="003F1C7B">
              <w:rPr>
                <w:b/>
              </w:rPr>
              <w:t>Ожидаемые конечные результаты реализации муниципальной программы</w:t>
            </w:r>
          </w:p>
        </w:tc>
        <w:tc>
          <w:tcPr>
            <w:tcW w:w="6480" w:type="dxa"/>
          </w:tcPr>
          <w:p w:rsidR="00AA1749" w:rsidRPr="003F1C7B" w:rsidRDefault="00AA1749" w:rsidP="00AA1749">
            <w:pPr>
              <w:jc w:val="both"/>
            </w:pPr>
            <w:r w:rsidRPr="003F1C7B">
              <w:t>Ликвидация и рекультивация свалок ТБО – 17 единиц, количество построенных площадок ТКО – 5 штук, количество расчисток водных объектов – 8 раз, количество проведенных анализов на объекте размещения отходов – 56 раз</w:t>
            </w:r>
          </w:p>
        </w:tc>
      </w:tr>
    </w:tbl>
    <w:p w:rsidR="00AA1749" w:rsidRPr="0097116D" w:rsidRDefault="00AA1749" w:rsidP="00AA1749">
      <w:pPr>
        <w:jc w:val="center"/>
        <w:rPr>
          <w:sz w:val="28"/>
          <w:szCs w:val="28"/>
        </w:rPr>
      </w:pPr>
    </w:p>
    <w:p w:rsidR="00AA1749" w:rsidRPr="0097116D" w:rsidRDefault="00AA1749" w:rsidP="00AA1749">
      <w:pPr>
        <w:jc w:val="both"/>
        <w:rPr>
          <w:sz w:val="28"/>
          <w:szCs w:val="28"/>
        </w:rPr>
      </w:pPr>
      <w:r w:rsidRPr="0097116D">
        <w:rPr>
          <w:b/>
          <w:sz w:val="28"/>
          <w:szCs w:val="28"/>
        </w:rPr>
        <w:tab/>
      </w:r>
    </w:p>
    <w:p w:rsidR="00AA1749" w:rsidRPr="0097116D" w:rsidRDefault="00AA1749" w:rsidP="00AA1749">
      <w:pPr>
        <w:ind w:right="1246" w:hanging="1134"/>
        <w:jc w:val="both"/>
        <w:rPr>
          <w:sz w:val="28"/>
          <w:szCs w:val="28"/>
        </w:rPr>
      </w:pPr>
    </w:p>
    <w:p w:rsidR="00AA1749" w:rsidRDefault="00AA1749" w:rsidP="00AA1749">
      <w:pPr>
        <w:pStyle w:val="afc"/>
        <w:spacing w:before="0" w:beforeAutospacing="0" w:after="200" w:afterAutospacing="0"/>
        <w:ind w:firstLine="708"/>
        <w:jc w:val="both"/>
      </w:pPr>
    </w:p>
    <w:p w:rsidR="00AA1749" w:rsidRDefault="00AA1749" w:rsidP="00AA1749">
      <w:pPr>
        <w:spacing w:after="200" w:line="276" w:lineRule="auto"/>
      </w:pPr>
      <w:r>
        <w:br w:type="page"/>
      </w:r>
    </w:p>
    <w:p w:rsidR="00AA1749" w:rsidRPr="004108AD" w:rsidRDefault="00AA1749" w:rsidP="00AA1749">
      <w:pPr>
        <w:jc w:val="center"/>
        <w:rPr>
          <w:b/>
        </w:rPr>
      </w:pPr>
      <w:r>
        <w:rPr>
          <w:b/>
        </w:rPr>
        <w:lastRenderedPageBreak/>
        <w:t xml:space="preserve">                                                         </w:t>
      </w:r>
      <w:r w:rsidRPr="004108AD">
        <w:rPr>
          <w:b/>
        </w:rPr>
        <w:t xml:space="preserve">                                                    </w:t>
      </w:r>
    </w:p>
    <w:p w:rsidR="00AA1749" w:rsidRPr="003F1C7B" w:rsidRDefault="00AA1749" w:rsidP="00AA1749">
      <w:pPr>
        <w:jc w:val="center"/>
        <w:rPr>
          <w:b/>
          <w:sz w:val="28"/>
          <w:szCs w:val="28"/>
        </w:rPr>
      </w:pPr>
      <w:r w:rsidRPr="003F1C7B">
        <w:rPr>
          <w:b/>
          <w:sz w:val="28"/>
          <w:szCs w:val="28"/>
        </w:rPr>
        <w:t>ПАСПОРТ</w:t>
      </w:r>
    </w:p>
    <w:p w:rsidR="00AA1749" w:rsidRPr="003F1C7B" w:rsidRDefault="00AA1749" w:rsidP="00AA1749">
      <w:pPr>
        <w:jc w:val="center"/>
        <w:rPr>
          <w:b/>
          <w:sz w:val="28"/>
          <w:szCs w:val="28"/>
        </w:rPr>
      </w:pPr>
      <w:r w:rsidRPr="003F1C7B">
        <w:rPr>
          <w:b/>
          <w:sz w:val="28"/>
          <w:szCs w:val="28"/>
        </w:rPr>
        <w:t>муниципальной программы Куменского муниципального района</w:t>
      </w:r>
    </w:p>
    <w:p w:rsidR="00AA1749" w:rsidRPr="003F1C7B" w:rsidRDefault="00AA1749" w:rsidP="00AA1749">
      <w:pPr>
        <w:jc w:val="center"/>
        <w:rPr>
          <w:b/>
          <w:sz w:val="28"/>
          <w:szCs w:val="28"/>
        </w:rPr>
      </w:pPr>
      <w:r w:rsidRPr="003F1C7B">
        <w:rPr>
          <w:b/>
          <w:sz w:val="28"/>
          <w:szCs w:val="28"/>
        </w:rPr>
        <w:t>«Поддержка и развитие малого и среднего предпринимательства Куменского района»</w:t>
      </w:r>
    </w:p>
    <w:p w:rsidR="00AA1749" w:rsidRPr="00D31CE5" w:rsidRDefault="00AA1749" w:rsidP="00AA1749">
      <w:pPr>
        <w:jc w:val="center"/>
        <w:rPr>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7371"/>
      </w:tblGrid>
      <w:tr w:rsidR="00AA1749" w:rsidRPr="003F1C7B" w:rsidTr="00AA1749">
        <w:tc>
          <w:tcPr>
            <w:tcW w:w="2943" w:type="dxa"/>
          </w:tcPr>
          <w:p w:rsidR="00AA1749" w:rsidRPr="003F1C7B" w:rsidRDefault="00AA1749" w:rsidP="00AA1749">
            <w:pPr>
              <w:jc w:val="center"/>
              <w:rPr>
                <w:b/>
              </w:rPr>
            </w:pPr>
            <w:r w:rsidRPr="003F1C7B">
              <w:rPr>
                <w:b/>
              </w:rPr>
              <w:t>Ответственный</w:t>
            </w:r>
          </w:p>
          <w:p w:rsidR="00AA1749" w:rsidRPr="003F1C7B" w:rsidRDefault="00AA1749" w:rsidP="00AA1749">
            <w:pPr>
              <w:jc w:val="center"/>
              <w:rPr>
                <w:b/>
              </w:rPr>
            </w:pPr>
            <w:r w:rsidRPr="003F1C7B">
              <w:rPr>
                <w:b/>
              </w:rPr>
              <w:t>исполнитель</w:t>
            </w:r>
          </w:p>
        </w:tc>
        <w:tc>
          <w:tcPr>
            <w:tcW w:w="7371" w:type="dxa"/>
          </w:tcPr>
          <w:p w:rsidR="00AA1749" w:rsidRPr="003F1C7B" w:rsidRDefault="00AA1749" w:rsidP="00AA1749">
            <w:pPr>
              <w:jc w:val="center"/>
              <w:rPr>
                <w:b/>
              </w:rPr>
            </w:pPr>
            <w:r w:rsidRPr="003F1C7B">
              <w:rPr>
                <w:b/>
              </w:rPr>
              <w:t xml:space="preserve">Отдел экономики и прогнозирования </w:t>
            </w:r>
          </w:p>
          <w:p w:rsidR="00AA1749" w:rsidRPr="003F1C7B" w:rsidRDefault="00AA1749" w:rsidP="00AA1749">
            <w:pPr>
              <w:jc w:val="center"/>
              <w:rPr>
                <w:b/>
              </w:rPr>
            </w:pPr>
            <w:r w:rsidRPr="003F1C7B">
              <w:rPr>
                <w:b/>
              </w:rPr>
              <w:t>администрации Куменского района</w:t>
            </w:r>
          </w:p>
        </w:tc>
      </w:tr>
      <w:tr w:rsidR="00AA1749" w:rsidRPr="003F1C7B" w:rsidTr="00AA1749">
        <w:tc>
          <w:tcPr>
            <w:tcW w:w="2943" w:type="dxa"/>
          </w:tcPr>
          <w:p w:rsidR="00AA1749" w:rsidRPr="003F1C7B" w:rsidRDefault="00AA1749" w:rsidP="00AA1749">
            <w:pPr>
              <w:jc w:val="both"/>
              <w:rPr>
                <w:b/>
              </w:rPr>
            </w:pPr>
            <w:r w:rsidRPr="003F1C7B">
              <w:rPr>
                <w:b/>
              </w:rPr>
              <w:t xml:space="preserve">Соисполнители </w:t>
            </w:r>
          </w:p>
          <w:p w:rsidR="00AA1749" w:rsidRPr="003F1C7B" w:rsidRDefault="00AA1749" w:rsidP="00AA1749">
            <w:pPr>
              <w:jc w:val="both"/>
              <w:rPr>
                <w:b/>
              </w:rPr>
            </w:pPr>
            <w:r w:rsidRPr="003F1C7B">
              <w:rPr>
                <w:b/>
              </w:rPr>
              <w:t xml:space="preserve">муниципальной </w:t>
            </w:r>
          </w:p>
          <w:p w:rsidR="00AA1749" w:rsidRPr="003F1C7B" w:rsidRDefault="00AA1749" w:rsidP="00AA1749">
            <w:pPr>
              <w:jc w:val="both"/>
              <w:rPr>
                <w:b/>
              </w:rPr>
            </w:pPr>
            <w:r w:rsidRPr="003F1C7B">
              <w:rPr>
                <w:b/>
              </w:rPr>
              <w:t>программы</w:t>
            </w:r>
          </w:p>
        </w:tc>
        <w:tc>
          <w:tcPr>
            <w:tcW w:w="7371" w:type="dxa"/>
          </w:tcPr>
          <w:p w:rsidR="00AA1749" w:rsidRPr="003F1C7B" w:rsidRDefault="00AA1749" w:rsidP="00AA1749">
            <w:pPr>
              <w:jc w:val="both"/>
            </w:pPr>
            <w:r w:rsidRPr="003F1C7B">
              <w:t>1. Общественный Совет предпринимателей.</w:t>
            </w:r>
          </w:p>
          <w:p w:rsidR="00AA1749" w:rsidRPr="003F1C7B" w:rsidRDefault="00AA1749" w:rsidP="00AA1749">
            <w:pPr>
              <w:jc w:val="both"/>
            </w:pPr>
            <w:r w:rsidRPr="003F1C7B">
              <w:t>2. Отдел по делам молодежи и культуры администрации района.</w:t>
            </w:r>
          </w:p>
          <w:p w:rsidR="00AA1749" w:rsidRPr="003F1C7B" w:rsidRDefault="00AA1749" w:rsidP="00AA1749">
            <w:pPr>
              <w:pStyle w:val="aa"/>
            </w:pPr>
            <w:r w:rsidRPr="003F1C7B">
              <w:t>3. Кировское областное государственное казенное учреждение «Центр занятости</w:t>
            </w:r>
            <w:r w:rsidRPr="003F1C7B">
              <w:rPr>
                <w:b/>
              </w:rPr>
              <w:t xml:space="preserve"> </w:t>
            </w:r>
            <w:r w:rsidRPr="003F1C7B">
              <w:t>населения Куменского района» (далее - КОГКУ Центр занятости населения Куменского района).</w:t>
            </w:r>
          </w:p>
          <w:p w:rsidR="00AA1749" w:rsidRPr="003F1C7B" w:rsidRDefault="00AA1749" w:rsidP="00AA1749">
            <w:pPr>
              <w:jc w:val="both"/>
            </w:pPr>
            <w:r w:rsidRPr="003F1C7B">
              <w:t>4. Межрайонная инспекция Федеральной налоговой службы № 10 (далее - МРИ ФНС № 10) по Кировской области</w:t>
            </w:r>
          </w:p>
          <w:p w:rsidR="00AA1749" w:rsidRPr="003F1C7B" w:rsidRDefault="00AA1749" w:rsidP="00AA1749">
            <w:pPr>
              <w:jc w:val="both"/>
            </w:pPr>
            <w:r w:rsidRPr="003F1C7B">
              <w:t>5. Отдел сельского хозяйства администрации района.</w:t>
            </w:r>
          </w:p>
        </w:tc>
      </w:tr>
      <w:tr w:rsidR="00AA1749" w:rsidRPr="003F1C7B" w:rsidTr="00AA1749">
        <w:tc>
          <w:tcPr>
            <w:tcW w:w="2943" w:type="dxa"/>
          </w:tcPr>
          <w:p w:rsidR="00AA1749" w:rsidRPr="003F1C7B" w:rsidRDefault="00AA1749" w:rsidP="00AA1749">
            <w:pPr>
              <w:jc w:val="both"/>
              <w:rPr>
                <w:b/>
              </w:rPr>
            </w:pPr>
            <w:r w:rsidRPr="003F1C7B">
              <w:rPr>
                <w:b/>
              </w:rPr>
              <w:t>Цель муниципальной программы</w:t>
            </w:r>
          </w:p>
        </w:tc>
        <w:tc>
          <w:tcPr>
            <w:tcW w:w="7371" w:type="dxa"/>
          </w:tcPr>
          <w:p w:rsidR="00AA1749" w:rsidRPr="003F1C7B" w:rsidRDefault="00AA1749" w:rsidP="00AA1749">
            <w:pPr>
              <w:jc w:val="both"/>
            </w:pPr>
            <w:r w:rsidRPr="003F1C7B">
              <w:t>Создание благоприятных условий для функционирования малого и среднего предпринимательства на территории Куменского района</w:t>
            </w:r>
          </w:p>
          <w:p w:rsidR="00AA1749" w:rsidRPr="003F1C7B" w:rsidRDefault="00AA1749" w:rsidP="00AA1749">
            <w:pPr>
              <w:jc w:val="both"/>
            </w:pPr>
          </w:p>
        </w:tc>
      </w:tr>
      <w:tr w:rsidR="00AA1749" w:rsidRPr="003F1C7B" w:rsidTr="00AA1749">
        <w:tc>
          <w:tcPr>
            <w:tcW w:w="2943" w:type="dxa"/>
          </w:tcPr>
          <w:p w:rsidR="00AA1749" w:rsidRPr="003F1C7B" w:rsidRDefault="00AA1749" w:rsidP="00AA1749">
            <w:pPr>
              <w:jc w:val="both"/>
              <w:rPr>
                <w:b/>
              </w:rPr>
            </w:pPr>
            <w:r w:rsidRPr="003F1C7B">
              <w:rPr>
                <w:b/>
              </w:rPr>
              <w:t>Задачи муниципальной программы</w:t>
            </w:r>
          </w:p>
        </w:tc>
        <w:tc>
          <w:tcPr>
            <w:tcW w:w="7371" w:type="dxa"/>
          </w:tcPr>
          <w:p w:rsidR="00AA1749" w:rsidRPr="003F1C7B" w:rsidRDefault="00AA1749" w:rsidP="00AA1749">
            <w:pPr>
              <w:tabs>
                <w:tab w:val="left" w:pos="243"/>
              </w:tabs>
            </w:pPr>
            <w:r w:rsidRPr="003F1C7B">
              <w:t>1. Рост численности субъектов малого и среднего предпринимательства.</w:t>
            </w:r>
          </w:p>
          <w:p w:rsidR="00AA1749" w:rsidRPr="003F1C7B" w:rsidRDefault="00AA1749" w:rsidP="00AA1749">
            <w:r w:rsidRPr="003F1C7B">
              <w:t>2. Создание новых рабочих мест.</w:t>
            </w:r>
          </w:p>
          <w:p w:rsidR="00AA1749" w:rsidRPr="003F1C7B" w:rsidRDefault="00AA1749" w:rsidP="00AA1749">
            <w:r w:rsidRPr="003F1C7B">
              <w:t>3. Увеличение наполняемости районного бюджета</w:t>
            </w:r>
          </w:p>
          <w:p w:rsidR="00AA1749" w:rsidRPr="003F1C7B" w:rsidRDefault="00AA1749" w:rsidP="00AA1749">
            <w:r w:rsidRPr="003F1C7B">
              <w:t>4. Консультационная помощь субъектам малого и среднего предпринимательства.</w:t>
            </w:r>
          </w:p>
        </w:tc>
      </w:tr>
      <w:tr w:rsidR="00AA1749" w:rsidRPr="003F1C7B" w:rsidTr="00AA1749">
        <w:tc>
          <w:tcPr>
            <w:tcW w:w="2943" w:type="dxa"/>
          </w:tcPr>
          <w:p w:rsidR="00AA1749" w:rsidRPr="003F1C7B" w:rsidRDefault="00AA1749" w:rsidP="00AA1749">
            <w:pPr>
              <w:jc w:val="both"/>
              <w:rPr>
                <w:b/>
              </w:rPr>
            </w:pPr>
            <w:r w:rsidRPr="003F1C7B">
              <w:rPr>
                <w:b/>
              </w:rPr>
              <w:t>Целевые показатели эффективности реализации муниципальной программы</w:t>
            </w:r>
          </w:p>
        </w:tc>
        <w:tc>
          <w:tcPr>
            <w:tcW w:w="7371" w:type="dxa"/>
          </w:tcPr>
          <w:p w:rsidR="00AA1749" w:rsidRPr="003F1C7B" w:rsidRDefault="00AA1749" w:rsidP="0069199F">
            <w:pPr>
              <w:numPr>
                <w:ilvl w:val="0"/>
                <w:numId w:val="13"/>
              </w:numPr>
              <w:tabs>
                <w:tab w:val="clear" w:pos="390"/>
                <w:tab w:val="num" w:pos="233"/>
              </w:tabs>
              <w:ind w:left="0" w:firstLine="0"/>
              <w:jc w:val="both"/>
            </w:pPr>
            <w:r w:rsidRPr="003F1C7B">
              <w:t>Количество средних, малых и микропредприятий в Куменском районе, единиц.</w:t>
            </w:r>
          </w:p>
          <w:p w:rsidR="00AA1749" w:rsidRPr="003F1C7B" w:rsidRDefault="00AA1749" w:rsidP="0069199F">
            <w:pPr>
              <w:numPr>
                <w:ilvl w:val="0"/>
                <w:numId w:val="13"/>
              </w:numPr>
              <w:tabs>
                <w:tab w:val="clear" w:pos="390"/>
                <w:tab w:val="num" w:pos="233"/>
              </w:tabs>
              <w:ind w:left="0" w:firstLine="0"/>
              <w:jc w:val="both"/>
            </w:pPr>
            <w:r w:rsidRPr="003F1C7B">
              <w:t>Количество индивидуальных предпринимателей в Куменском районе, человек.</w:t>
            </w:r>
          </w:p>
          <w:p w:rsidR="00AA1749" w:rsidRPr="003F1C7B" w:rsidRDefault="00AA1749" w:rsidP="0069199F">
            <w:pPr>
              <w:numPr>
                <w:ilvl w:val="0"/>
                <w:numId w:val="13"/>
              </w:numPr>
              <w:tabs>
                <w:tab w:val="clear" w:pos="390"/>
                <w:tab w:val="num" w:pos="233"/>
              </w:tabs>
              <w:ind w:left="0" w:firstLine="0"/>
              <w:jc w:val="both"/>
            </w:pPr>
            <w:r w:rsidRPr="003F1C7B">
              <w:t>Доля занятых в сфере малого предпринимательства по отношению к численности занятых в экономике, %.</w:t>
            </w:r>
          </w:p>
          <w:p w:rsidR="00AA1749" w:rsidRPr="003F1C7B" w:rsidRDefault="00AA1749" w:rsidP="0069199F">
            <w:pPr>
              <w:numPr>
                <w:ilvl w:val="0"/>
                <w:numId w:val="13"/>
              </w:numPr>
              <w:tabs>
                <w:tab w:val="clear" w:pos="390"/>
                <w:tab w:val="num" w:pos="233"/>
              </w:tabs>
              <w:ind w:left="0" w:firstLine="0"/>
              <w:jc w:val="both"/>
            </w:pPr>
            <w:r w:rsidRPr="003F1C7B">
              <w:t>Оборот малых предприятий, млн. руб.</w:t>
            </w:r>
          </w:p>
          <w:p w:rsidR="00AA1749" w:rsidRPr="003F1C7B" w:rsidRDefault="00AA1749" w:rsidP="0069199F">
            <w:pPr>
              <w:numPr>
                <w:ilvl w:val="0"/>
                <w:numId w:val="13"/>
              </w:numPr>
              <w:tabs>
                <w:tab w:val="clear" w:pos="390"/>
                <w:tab w:val="num" w:pos="233"/>
              </w:tabs>
              <w:ind w:left="0" w:firstLine="0"/>
              <w:jc w:val="both"/>
            </w:pPr>
            <w:r w:rsidRPr="003F1C7B">
              <w:t>Размер среднемесячной заработной платы у наемных работников на малых предприятиях, тыс. руб.</w:t>
            </w:r>
          </w:p>
          <w:p w:rsidR="00AA1749" w:rsidRPr="003F1C7B" w:rsidRDefault="00AA1749" w:rsidP="0069199F">
            <w:pPr>
              <w:numPr>
                <w:ilvl w:val="0"/>
                <w:numId w:val="13"/>
              </w:numPr>
              <w:tabs>
                <w:tab w:val="clear" w:pos="390"/>
                <w:tab w:val="num" w:pos="233"/>
              </w:tabs>
              <w:ind w:left="0" w:firstLine="0"/>
              <w:jc w:val="both"/>
            </w:pPr>
            <w:r w:rsidRPr="003F1C7B">
              <w:t>Количество проведенных «круглых столов», деловых встреч, семинаров, конференций с участием субъектов малого и среднего предпринимательства Куменского района (за год), единиц.</w:t>
            </w:r>
          </w:p>
          <w:p w:rsidR="00AA1749" w:rsidRPr="003F1C7B" w:rsidRDefault="00AA1749" w:rsidP="0069199F">
            <w:pPr>
              <w:numPr>
                <w:ilvl w:val="0"/>
                <w:numId w:val="13"/>
              </w:numPr>
              <w:tabs>
                <w:tab w:val="clear" w:pos="390"/>
                <w:tab w:val="num" w:pos="233"/>
              </w:tabs>
              <w:ind w:left="0" w:firstLine="0"/>
              <w:jc w:val="both"/>
            </w:pPr>
            <w:r w:rsidRPr="003F1C7B">
              <w:t>Количество статей об информировании руководителей малых и средних предприятий о семинарах и курсах повышения квалификации, опубликованных в СМИ (за год), единиц.</w:t>
            </w:r>
          </w:p>
        </w:tc>
      </w:tr>
      <w:tr w:rsidR="00AA1749" w:rsidRPr="003F1C7B" w:rsidTr="00AA1749">
        <w:tc>
          <w:tcPr>
            <w:tcW w:w="2943" w:type="dxa"/>
          </w:tcPr>
          <w:p w:rsidR="00AA1749" w:rsidRPr="003F1C7B" w:rsidRDefault="00AA1749" w:rsidP="00AA1749">
            <w:pPr>
              <w:jc w:val="both"/>
              <w:rPr>
                <w:b/>
              </w:rPr>
            </w:pPr>
            <w:r w:rsidRPr="003F1C7B">
              <w:rPr>
                <w:b/>
              </w:rPr>
              <w:t xml:space="preserve">Этапы и сроки реализации муниципальной </w:t>
            </w:r>
          </w:p>
          <w:p w:rsidR="00AA1749" w:rsidRPr="003F1C7B" w:rsidRDefault="00AA1749" w:rsidP="00AA1749">
            <w:pPr>
              <w:jc w:val="both"/>
              <w:rPr>
                <w:b/>
              </w:rPr>
            </w:pPr>
            <w:r w:rsidRPr="003F1C7B">
              <w:rPr>
                <w:b/>
              </w:rPr>
              <w:t>программы</w:t>
            </w:r>
          </w:p>
          <w:p w:rsidR="00AA1749" w:rsidRPr="003F1C7B" w:rsidRDefault="00AA1749" w:rsidP="00AA1749">
            <w:pPr>
              <w:jc w:val="both"/>
              <w:rPr>
                <w:b/>
              </w:rPr>
            </w:pPr>
          </w:p>
        </w:tc>
        <w:tc>
          <w:tcPr>
            <w:tcW w:w="7371" w:type="dxa"/>
          </w:tcPr>
          <w:p w:rsidR="00AA1749" w:rsidRPr="003F1C7B" w:rsidRDefault="00AA1749" w:rsidP="00AA1749">
            <w:pPr>
              <w:jc w:val="both"/>
            </w:pPr>
            <w:r w:rsidRPr="003F1C7B">
              <w:t>2023-2030 годы, выделение этапов не предусмотрено</w:t>
            </w:r>
          </w:p>
          <w:p w:rsidR="00AA1749" w:rsidRPr="003F1C7B" w:rsidRDefault="00AA1749" w:rsidP="00AA1749">
            <w:pPr>
              <w:jc w:val="both"/>
            </w:pPr>
          </w:p>
        </w:tc>
      </w:tr>
      <w:tr w:rsidR="00AA1749" w:rsidRPr="003F1C7B" w:rsidTr="00AA1749">
        <w:tc>
          <w:tcPr>
            <w:tcW w:w="2943" w:type="dxa"/>
          </w:tcPr>
          <w:p w:rsidR="00AA1749" w:rsidRPr="003F1C7B" w:rsidRDefault="00AA1749" w:rsidP="00AA1749">
            <w:pPr>
              <w:jc w:val="both"/>
              <w:rPr>
                <w:b/>
              </w:rPr>
            </w:pPr>
            <w:r w:rsidRPr="003F1C7B">
              <w:rPr>
                <w:b/>
              </w:rPr>
              <w:t>Объемы и источники финансирования программы</w:t>
            </w:r>
          </w:p>
        </w:tc>
        <w:tc>
          <w:tcPr>
            <w:tcW w:w="7371" w:type="dxa"/>
          </w:tcPr>
          <w:p w:rsidR="00AA1749" w:rsidRPr="003F1C7B" w:rsidRDefault="00AA1749" w:rsidP="00AA1749">
            <w:pPr>
              <w:jc w:val="both"/>
            </w:pPr>
            <w:r w:rsidRPr="003F1C7B">
              <w:t>Объем финансирования –   185,0  тыс. рублей,</w:t>
            </w:r>
          </w:p>
          <w:p w:rsidR="00AA1749" w:rsidRPr="003F1C7B" w:rsidRDefault="00AA1749" w:rsidP="00AA1749">
            <w:pPr>
              <w:jc w:val="both"/>
            </w:pPr>
            <w:r w:rsidRPr="003F1C7B">
              <w:t>в том числе:</w:t>
            </w:r>
          </w:p>
          <w:p w:rsidR="00AA1749" w:rsidRPr="003F1C7B" w:rsidRDefault="00AA1749" w:rsidP="00AA1749">
            <w:pPr>
              <w:jc w:val="both"/>
              <w:rPr>
                <w:highlight w:val="yellow"/>
              </w:rPr>
            </w:pPr>
            <w:r w:rsidRPr="003F1C7B">
              <w:t>районный бюджет –   185,0 тыс. рублей.</w:t>
            </w:r>
          </w:p>
        </w:tc>
      </w:tr>
      <w:tr w:rsidR="00AA1749" w:rsidRPr="003F1C7B" w:rsidTr="00AA1749">
        <w:tc>
          <w:tcPr>
            <w:tcW w:w="2943" w:type="dxa"/>
          </w:tcPr>
          <w:p w:rsidR="00AA1749" w:rsidRPr="003F1C7B" w:rsidRDefault="00AA1749" w:rsidP="00AA1749">
            <w:pPr>
              <w:jc w:val="both"/>
              <w:rPr>
                <w:b/>
              </w:rPr>
            </w:pPr>
            <w:r w:rsidRPr="003F1C7B">
              <w:rPr>
                <w:b/>
              </w:rPr>
              <w:t>Ожидаемые конечные результаты реализации муниципальной программы</w:t>
            </w:r>
          </w:p>
        </w:tc>
        <w:tc>
          <w:tcPr>
            <w:tcW w:w="7371" w:type="dxa"/>
          </w:tcPr>
          <w:p w:rsidR="00AA1749" w:rsidRPr="003F1C7B" w:rsidRDefault="00AA1749" w:rsidP="00AA1749">
            <w:pPr>
              <w:jc w:val="both"/>
            </w:pPr>
            <w:r w:rsidRPr="003F1C7B">
              <w:t>По результатам 2030 года должны быть достигнуты следующие показатели:</w:t>
            </w:r>
          </w:p>
          <w:p w:rsidR="00AA1749" w:rsidRPr="003F1C7B" w:rsidRDefault="00AA1749" w:rsidP="00AA1749">
            <w:pPr>
              <w:jc w:val="both"/>
            </w:pPr>
            <w:r w:rsidRPr="003F1C7B">
              <w:t>1. Количество средних, малых и микропредприятий в Куменском районе – 68 единиц.</w:t>
            </w:r>
          </w:p>
          <w:p w:rsidR="00AA1749" w:rsidRPr="003F1C7B" w:rsidRDefault="00AA1749" w:rsidP="00AA1749">
            <w:pPr>
              <w:jc w:val="both"/>
            </w:pPr>
            <w:r w:rsidRPr="003F1C7B">
              <w:t>2. Количество индивидуальных предпринимателей в Куменском районе – 280 человек.</w:t>
            </w:r>
          </w:p>
          <w:p w:rsidR="00AA1749" w:rsidRPr="003F1C7B" w:rsidRDefault="00AA1749" w:rsidP="00AA1749">
            <w:pPr>
              <w:jc w:val="both"/>
            </w:pPr>
            <w:r w:rsidRPr="003F1C7B">
              <w:t>3. Доля занятых в сфере малого предпринимательства по отношению к численности занятых в экономике – 17,3 %.</w:t>
            </w:r>
          </w:p>
          <w:p w:rsidR="00AA1749" w:rsidRPr="003F1C7B" w:rsidRDefault="00AA1749" w:rsidP="00AA1749">
            <w:pPr>
              <w:jc w:val="both"/>
            </w:pPr>
            <w:r w:rsidRPr="003F1C7B">
              <w:t>4. Оборот малых предприятий – 1532,0 млн. рублей</w:t>
            </w:r>
          </w:p>
          <w:p w:rsidR="00AA1749" w:rsidRPr="003F1C7B" w:rsidRDefault="00AA1749" w:rsidP="00AA1749">
            <w:pPr>
              <w:jc w:val="both"/>
            </w:pPr>
            <w:r w:rsidRPr="003F1C7B">
              <w:t>5. Размер среднемесячной заработной платы у наемных работников на малых предприятиях – 33,0 тыс. рублей.</w:t>
            </w:r>
          </w:p>
          <w:p w:rsidR="00AA1749" w:rsidRPr="003F1C7B" w:rsidRDefault="00AA1749" w:rsidP="00AA1749">
            <w:pPr>
              <w:jc w:val="both"/>
            </w:pPr>
            <w:r w:rsidRPr="003F1C7B">
              <w:t>6. Количество проведенных «круглых столов», деловых встреч, семинаров, конференций с участием субъектов малого и среднего предпринимательства Куменского района (за год) - 5 единиц.</w:t>
            </w:r>
          </w:p>
          <w:p w:rsidR="00AA1749" w:rsidRPr="003F1C7B" w:rsidRDefault="00AA1749" w:rsidP="00AA1749">
            <w:pPr>
              <w:jc w:val="both"/>
              <w:rPr>
                <w:highlight w:val="yellow"/>
              </w:rPr>
            </w:pPr>
            <w:r w:rsidRPr="003F1C7B">
              <w:t>7. Количество статей об информировании руководителей малых и средних предприятий о семинарах и курсах повышения квалификации, опубликованных в СМИ (за год) - 10 единиц.</w:t>
            </w:r>
          </w:p>
        </w:tc>
      </w:tr>
    </w:tbl>
    <w:p w:rsidR="00AA1749" w:rsidRDefault="00AA1749" w:rsidP="00AA1749">
      <w:pPr>
        <w:jc w:val="center"/>
      </w:pPr>
    </w:p>
    <w:p w:rsidR="00AA1749" w:rsidRDefault="00AA1749" w:rsidP="00AA1749">
      <w:pPr>
        <w:jc w:val="both"/>
        <w:rPr>
          <w:b/>
        </w:rPr>
      </w:pPr>
      <w:r>
        <w:rPr>
          <w:b/>
        </w:rPr>
        <w:tab/>
      </w:r>
    </w:p>
    <w:p w:rsidR="00AA1749" w:rsidRPr="003F1C7B" w:rsidRDefault="00AA1749" w:rsidP="00AA1749">
      <w:pPr>
        <w:jc w:val="center"/>
        <w:rPr>
          <w:b/>
          <w:sz w:val="40"/>
          <w:szCs w:val="40"/>
        </w:rPr>
      </w:pPr>
      <w:r>
        <w:rPr>
          <w:b/>
        </w:rPr>
        <w:tab/>
      </w:r>
      <w:r w:rsidRPr="003F1C7B">
        <w:rPr>
          <w:b/>
          <w:sz w:val="28"/>
          <w:szCs w:val="28"/>
        </w:rPr>
        <w:t>ПАСПОРТ</w:t>
      </w:r>
    </w:p>
    <w:p w:rsidR="00AA1749" w:rsidRPr="003F1C7B" w:rsidRDefault="00AA1749" w:rsidP="00AA1749">
      <w:pPr>
        <w:jc w:val="center"/>
        <w:rPr>
          <w:b/>
          <w:sz w:val="28"/>
          <w:szCs w:val="28"/>
        </w:rPr>
      </w:pPr>
      <w:r w:rsidRPr="003F1C7B">
        <w:rPr>
          <w:b/>
          <w:sz w:val="28"/>
          <w:szCs w:val="28"/>
        </w:rPr>
        <w:lastRenderedPageBreak/>
        <w:t>муниципальной программы Куменского муниципального района</w:t>
      </w:r>
    </w:p>
    <w:p w:rsidR="00AA1749" w:rsidRPr="003F1C7B" w:rsidRDefault="00AA1749" w:rsidP="00AA1749">
      <w:pPr>
        <w:jc w:val="center"/>
        <w:rPr>
          <w:b/>
          <w:sz w:val="28"/>
          <w:szCs w:val="28"/>
        </w:rPr>
      </w:pPr>
      <w:r w:rsidRPr="003F1C7B">
        <w:rPr>
          <w:b/>
          <w:sz w:val="28"/>
          <w:szCs w:val="28"/>
        </w:rPr>
        <w:t>«Комплексное развитие сельских территорий</w:t>
      </w:r>
    </w:p>
    <w:p w:rsidR="00AA1749" w:rsidRDefault="00AA1749" w:rsidP="00AA1749">
      <w:pPr>
        <w:jc w:val="center"/>
        <w:rPr>
          <w:b/>
          <w:sz w:val="28"/>
          <w:szCs w:val="28"/>
        </w:rPr>
      </w:pPr>
      <w:r w:rsidRPr="003F1C7B">
        <w:rPr>
          <w:b/>
          <w:sz w:val="28"/>
          <w:szCs w:val="28"/>
        </w:rPr>
        <w:t>Куменского района Кировской области»</w:t>
      </w:r>
    </w:p>
    <w:p w:rsidR="00AA1749" w:rsidRPr="003F1C7B" w:rsidRDefault="00AA1749" w:rsidP="00AA1749">
      <w:pPr>
        <w:jc w:val="center"/>
        <w:rPr>
          <w:b/>
          <w:sz w:val="28"/>
          <w:szCs w:val="28"/>
        </w:rPr>
      </w:pPr>
    </w:p>
    <w:tbl>
      <w:tblPr>
        <w:tblStyle w:val="ad"/>
        <w:tblW w:w="0" w:type="auto"/>
        <w:tblLook w:val="04A0"/>
      </w:tblPr>
      <w:tblGrid>
        <w:gridCol w:w="2114"/>
        <w:gridCol w:w="7173"/>
      </w:tblGrid>
      <w:tr w:rsidR="00AA1749" w:rsidRPr="003F1C7B" w:rsidTr="00AA1749">
        <w:tc>
          <w:tcPr>
            <w:tcW w:w="2114" w:type="dxa"/>
          </w:tcPr>
          <w:p w:rsidR="00AA1749" w:rsidRPr="003F1C7B" w:rsidRDefault="00AA1749" w:rsidP="00AA1749">
            <w:pPr>
              <w:jc w:val="both"/>
            </w:pPr>
            <w:r w:rsidRPr="003F1C7B">
              <w:t>Ответственный исполнитель муниципальной программы</w:t>
            </w:r>
          </w:p>
        </w:tc>
        <w:tc>
          <w:tcPr>
            <w:tcW w:w="7173" w:type="dxa"/>
          </w:tcPr>
          <w:p w:rsidR="00AA1749" w:rsidRPr="003F1C7B" w:rsidRDefault="00AA1749" w:rsidP="00AA1749">
            <w:pPr>
              <w:jc w:val="both"/>
            </w:pPr>
            <w:r w:rsidRPr="003F1C7B">
              <w:t>Отдел сельского хозяйства администрации Куменского района</w:t>
            </w:r>
          </w:p>
        </w:tc>
      </w:tr>
      <w:tr w:rsidR="00AA1749" w:rsidRPr="003F1C7B" w:rsidTr="00AA1749">
        <w:tc>
          <w:tcPr>
            <w:tcW w:w="2114" w:type="dxa"/>
          </w:tcPr>
          <w:p w:rsidR="00AA1749" w:rsidRPr="003F1C7B" w:rsidRDefault="00AA1749" w:rsidP="00AA1749">
            <w:pPr>
              <w:jc w:val="both"/>
            </w:pPr>
            <w:r w:rsidRPr="003F1C7B">
              <w:t>Соисполнители муниципальной программы</w:t>
            </w:r>
          </w:p>
        </w:tc>
        <w:tc>
          <w:tcPr>
            <w:tcW w:w="7173" w:type="dxa"/>
          </w:tcPr>
          <w:p w:rsidR="00AA1749" w:rsidRPr="003F1C7B" w:rsidRDefault="00AA1749" w:rsidP="0069199F">
            <w:pPr>
              <w:pStyle w:val="a7"/>
              <w:numPr>
                <w:ilvl w:val="0"/>
                <w:numId w:val="14"/>
              </w:numPr>
              <w:ind w:left="317"/>
              <w:jc w:val="both"/>
              <w:rPr>
                <w:sz w:val="20"/>
                <w:szCs w:val="20"/>
              </w:rPr>
            </w:pPr>
            <w:r w:rsidRPr="003F1C7B">
              <w:rPr>
                <w:sz w:val="20"/>
                <w:szCs w:val="20"/>
              </w:rPr>
              <w:t>Отдел жилищно-коммунального хозяйства администрации Куменского района;</w:t>
            </w:r>
          </w:p>
          <w:p w:rsidR="00AA1749" w:rsidRPr="003F1C7B" w:rsidRDefault="00AA1749" w:rsidP="0069199F">
            <w:pPr>
              <w:pStyle w:val="a7"/>
              <w:numPr>
                <w:ilvl w:val="0"/>
                <w:numId w:val="14"/>
              </w:numPr>
              <w:ind w:left="317"/>
              <w:jc w:val="both"/>
              <w:rPr>
                <w:sz w:val="20"/>
                <w:szCs w:val="20"/>
              </w:rPr>
            </w:pPr>
            <w:r w:rsidRPr="003F1C7B">
              <w:rPr>
                <w:sz w:val="20"/>
                <w:szCs w:val="20"/>
              </w:rPr>
              <w:t>Управление образования администрации Куменского района;</w:t>
            </w:r>
          </w:p>
          <w:p w:rsidR="00AA1749" w:rsidRPr="003F1C7B" w:rsidRDefault="00AA1749" w:rsidP="0069199F">
            <w:pPr>
              <w:pStyle w:val="a7"/>
              <w:numPr>
                <w:ilvl w:val="0"/>
                <w:numId w:val="14"/>
              </w:numPr>
              <w:ind w:left="317"/>
              <w:jc w:val="both"/>
              <w:rPr>
                <w:sz w:val="20"/>
                <w:szCs w:val="20"/>
              </w:rPr>
            </w:pPr>
            <w:r w:rsidRPr="003F1C7B">
              <w:rPr>
                <w:sz w:val="20"/>
                <w:szCs w:val="20"/>
              </w:rPr>
              <w:t>Администрации поселений Куменского района;</w:t>
            </w:r>
          </w:p>
          <w:p w:rsidR="00AA1749" w:rsidRPr="003F1C7B" w:rsidRDefault="00AA1749" w:rsidP="0069199F">
            <w:pPr>
              <w:pStyle w:val="a7"/>
              <w:numPr>
                <w:ilvl w:val="0"/>
                <w:numId w:val="14"/>
              </w:numPr>
              <w:ind w:left="317"/>
              <w:jc w:val="both"/>
              <w:rPr>
                <w:sz w:val="20"/>
                <w:szCs w:val="20"/>
              </w:rPr>
            </w:pPr>
            <w:r w:rsidRPr="003F1C7B">
              <w:rPr>
                <w:sz w:val="20"/>
                <w:szCs w:val="20"/>
              </w:rPr>
              <w:t>Предприятия агропромышленного комплекса Куменского района.</w:t>
            </w:r>
          </w:p>
        </w:tc>
      </w:tr>
      <w:tr w:rsidR="00AA1749" w:rsidRPr="003F1C7B" w:rsidTr="00AA1749">
        <w:tc>
          <w:tcPr>
            <w:tcW w:w="2114" w:type="dxa"/>
          </w:tcPr>
          <w:p w:rsidR="00AA1749" w:rsidRPr="003F1C7B" w:rsidRDefault="00AA1749" w:rsidP="00AA1749">
            <w:pPr>
              <w:jc w:val="both"/>
            </w:pPr>
            <w:r w:rsidRPr="003F1C7B">
              <w:t>Наименование подпрограмм</w:t>
            </w:r>
          </w:p>
        </w:tc>
        <w:tc>
          <w:tcPr>
            <w:tcW w:w="7173" w:type="dxa"/>
          </w:tcPr>
          <w:p w:rsidR="00AA1749" w:rsidRPr="003F1C7B" w:rsidRDefault="00AA1749" w:rsidP="00AA1749">
            <w:pPr>
              <w:jc w:val="both"/>
            </w:pPr>
            <w:r w:rsidRPr="003F1C7B">
              <w:t>Нет</w:t>
            </w:r>
          </w:p>
        </w:tc>
      </w:tr>
      <w:tr w:rsidR="00AA1749" w:rsidRPr="003F1C7B" w:rsidTr="00AA1749">
        <w:tc>
          <w:tcPr>
            <w:tcW w:w="2114" w:type="dxa"/>
          </w:tcPr>
          <w:p w:rsidR="00AA1749" w:rsidRPr="003F1C7B" w:rsidRDefault="00AA1749" w:rsidP="00AA1749">
            <w:pPr>
              <w:jc w:val="both"/>
            </w:pPr>
            <w:r w:rsidRPr="003F1C7B">
              <w:t>Программно-целевые инструменты муниципальной программы</w:t>
            </w:r>
          </w:p>
        </w:tc>
        <w:tc>
          <w:tcPr>
            <w:tcW w:w="7173" w:type="dxa"/>
          </w:tcPr>
          <w:p w:rsidR="00AA1749" w:rsidRPr="003F1C7B" w:rsidRDefault="00AA1749" w:rsidP="00AA1749">
            <w:pPr>
              <w:jc w:val="both"/>
            </w:pPr>
            <w:r w:rsidRPr="003F1C7B">
              <w:t>Нет</w:t>
            </w:r>
          </w:p>
        </w:tc>
      </w:tr>
      <w:tr w:rsidR="00AA1749" w:rsidRPr="003F1C7B" w:rsidTr="00AA1749">
        <w:tc>
          <w:tcPr>
            <w:tcW w:w="2114" w:type="dxa"/>
          </w:tcPr>
          <w:p w:rsidR="00AA1749" w:rsidRPr="003F1C7B" w:rsidRDefault="00AA1749" w:rsidP="00AA1749">
            <w:pPr>
              <w:jc w:val="both"/>
            </w:pPr>
            <w:r w:rsidRPr="003F1C7B">
              <w:t>Цель муниципальной программы</w:t>
            </w:r>
          </w:p>
        </w:tc>
        <w:tc>
          <w:tcPr>
            <w:tcW w:w="7173" w:type="dxa"/>
          </w:tcPr>
          <w:p w:rsidR="00AA1749" w:rsidRPr="003F1C7B" w:rsidRDefault="00AA1749" w:rsidP="00AA1749">
            <w:pPr>
              <w:jc w:val="both"/>
            </w:pPr>
            <w:r w:rsidRPr="003F1C7B">
              <w:t>Повышение уровня комплексного обустройства населенных пунктов, расположенных на сельских территориях Куменского района</w:t>
            </w:r>
          </w:p>
        </w:tc>
      </w:tr>
      <w:tr w:rsidR="00AA1749" w:rsidRPr="003F1C7B" w:rsidTr="00AA1749">
        <w:tc>
          <w:tcPr>
            <w:tcW w:w="2114" w:type="dxa"/>
          </w:tcPr>
          <w:p w:rsidR="00AA1749" w:rsidRPr="003F1C7B" w:rsidRDefault="00AA1749" w:rsidP="00AA1749">
            <w:pPr>
              <w:jc w:val="both"/>
            </w:pPr>
            <w:r w:rsidRPr="003F1C7B">
              <w:t>Задача муниципальной программы</w:t>
            </w:r>
          </w:p>
        </w:tc>
        <w:tc>
          <w:tcPr>
            <w:tcW w:w="7173" w:type="dxa"/>
          </w:tcPr>
          <w:p w:rsidR="00AA1749" w:rsidRPr="003F1C7B" w:rsidRDefault="00AA1749" w:rsidP="00AA1749">
            <w:pPr>
              <w:jc w:val="both"/>
            </w:pPr>
            <w:r w:rsidRPr="003F1C7B">
              <w:t>Удовлетворение потребностей населения в жилье и объектах социальной и инженерной инфраструктуры населенных пунктов, расположенных на сельских территориях Куменского района</w:t>
            </w:r>
          </w:p>
        </w:tc>
      </w:tr>
      <w:tr w:rsidR="00AA1749" w:rsidRPr="003F1C7B" w:rsidTr="00AA1749">
        <w:tc>
          <w:tcPr>
            <w:tcW w:w="2114" w:type="dxa"/>
          </w:tcPr>
          <w:p w:rsidR="00AA1749" w:rsidRPr="003F1C7B" w:rsidRDefault="00AA1749" w:rsidP="00AA1749">
            <w:pPr>
              <w:jc w:val="both"/>
            </w:pPr>
            <w:r w:rsidRPr="003F1C7B">
              <w:t>Целевые показатели эффективности реализации муниципальной программы</w:t>
            </w:r>
          </w:p>
        </w:tc>
        <w:tc>
          <w:tcPr>
            <w:tcW w:w="7173" w:type="dxa"/>
          </w:tcPr>
          <w:p w:rsidR="00AA1749" w:rsidRPr="003F1C7B" w:rsidRDefault="00AA1749" w:rsidP="0069199F">
            <w:pPr>
              <w:pStyle w:val="a7"/>
              <w:numPr>
                <w:ilvl w:val="0"/>
                <w:numId w:val="14"/>
              </w:numPr>
              <w:ind w:left="317"/>
              <w:jc w:val="both"/>
              <w:rPr>
                <w:sz w:val="20"/>
                <w:szCs w:val="20"/>
              </w:rPr>
            </w:pPr>
            <w:r w:rsidRPr="003F1C7B">
              <w:rPr>
                <w:sz w:val="20"/>
                <w:szCs w:val="20"/>
              </w:rPr>
              <w:t>Объем ввода (приобретения) жилья для граждан, проживающих на сельских территориях;</w:t>
            </w:r>
          </w:p>
          <w:p w:rsidR="00AA1749" w:rsidRPr="003F1C7B" w:rsidRDefault="00AA1749" w:rsidP="0069199F">
            <w:pPr>
              <w:pStyle w:val="a7"/>
              <w:numPr>
                <w:ilvl w:val="0"/>
                <w:numId w:val="14"/>
              </w:numPr>
              <w:ind w:left="317"/>
              <w:jc w:val="both"/>
              <w:rPr>
                <w:sz w:val="20"/>
                <w:szCs w:val="20"/>
              </w:rPr>
            </w:pPr>
            <w:r w:rsidRPr="003F1C7B">
              <w:rPr>
                <w:sz w:val="20"/>
                <w:szCs w:val="20"/>
              </w:rPr>
              <w:t>Ввод в эксплуатацию после капитального ремонта автомобильных дорог общего пользования с твердым покрытием до сельских населенных пунктов, не имеющих круглогодичной связи с сетью автомобильных дорог общего пользования;</w:t>
            </w:r>
          </w:p>
          <w:p w:rsidR="00AA1749" w:rsidRPr="003F1C7B" w:rsidRDefault="00AA1749" w:rsidP="0069199F">
            <w:pPr>
              <w:pStyle w:val="a7"/>
              <w:numPr>
                <w:ilvl w:val="0"/>
                <w:numId w:val="14"/>
              </w:numPr>
              <w:ind w:left="317"/>
              <w:jc w:val="both"/>
              <w:rPr>
                <w:sz w:val="20"/>
                <w:szCs w:val="20"/>
              </w:rPr>
            </w:pPr>
            <w:r w:rsidRPr="003F1C7B">
              <w:rPr>
                <w:sz w:val="20"/>
                <w:szCs w:val="20"/>
              </w:rPr>
              <w:t>Реализация проектов по благоустройству сельских территорий Куменского района;</w:t>
            </w:r>
          </w:p>
          <w:p w:rsidR="00AA1749" w:rsidRPr="003F1C7B" w:rsidRDefault="00AA1749" w:rsidP="0069199F">
            <w:pPr>
              <w:pStyle w:val="a7"/>
              <w:numPr>
                <w:ilvl w:val="0"/>
                <w:numId w:val="14"/>
              </w:numPr>
              <w:ind w:left="317"/>
              <w:jc w:val="both"/>
              <w:rPr>
                <w:sz w:val="20"/>
                <w:szCs w:val="20"/>
              </w:rPr>
            </w:pPr>
            <w:r w:rsidRPr="003F1C7B">
              <w:rPr>
                <w:sz w:val="20"/>
                <w:szCs w:val="20"/>
              </w:rPr>
              <w:t>Реализация проектов комплексного развития сельских территорий</w:t>
            </w:r>
          </w:p>
        </w:tc>
      </w:tr>
      <w:tr w:rsidR="00AA1749" w:rsidRPr="003F1C7B" w:rsidTr="00AA1749">
        <w:tc>
          <w:tcPr>
            <w:tcW w:w="2114" w:type="dxa"/>
          </w:tcPr>
          <w:p w:rsidR="00AA1749" w:rsidRPr="003F1C7B" w:rsidRDefault="00AA1749" w:rsidP="00AA1749">
            <w:pPr>
              <w:jc w:val="both"/>
            </w:pPr>
            <w:r w:rsidRPr="003F1C7B">
              <w:br w:type="page"/>
              <w:t xml:space="preserve">Этапы и сроки реализации муниципальной </w:t>
            </w:r>
          </w:p>
          <w:p w:rsidR="00AA1749" w:rsidRPr="003F1C7B" w:rsidRDefault="00AA1749" w:rsidP="00AA1749">
            <w:pPr>
              <w:jc w:val="both"/>
            </w:pPr>
            <w:r w:rsidRPr="003F1C7B">
              <w:t>программы</w:t>
            </w:r>
          </w:p>
        </w:tc>
        <w:tc>
          <w:tcPr>
            <w:tcW w:w="7173" w:type="dxa"/>
          </w:tcPr>
          <w:p w:rsidR="00AA1749" w:rsidRPr="003F1C7B" w:rsidRDefault="00AA1749" w:rsidP="00AA1749">
            <w:pPr>
              <w:jc w:val="both"/>
            </w:pPr>
            <w:r w:rsidRPr="003F1C7B">
              <w:t>2023-2030 годы, выделение этапов не предусмотрено</w:t>
            </w:r>
          </w:p>
        </w:tc>
      </w:tr>
      <w:tr w:rsidR="00AA1749" w:rsidRPr="003F1C7B" w:rsidTr="00AA1749">
        <w:tc>
          <w:tcPr>
            <w:tcW w:w="2114" w:type="dxa"/>
          </w:tcPr>
          <w:p w:rsidR="00AA1749" w:rsidRPr="003F1C7B" w:rsidRDefault="00AA1749" w:rsidP="00AA1749">
            <w:pPr>
              <w:jc w:val="both"/>
            </w:pPr>
            <w:r w:rsidRPr="003F1C7B">
              <w:t>Объемы ассигнований муниципальной программы</w:t>
            </w:r>
          </w:p>
        </w:tc>
        <w:tc>
          <w:tcPr>
            <w:tcW w:w="7173" w:type="dxa"/>
          </w:tcPr>
          <w:p w:rsidR="00AA1749" w:rsidRPr="003F1C7B" w:rsidRDefault="00AA1749" w:rsidP="00AA1749">
            <w:r w:rsidRPr="003F1C7B">
              <w:t>Объем финансирования всего: 250 032,2 тыс.руб.</w:t>
            </w:r>
          </w:p>
          <w:p w:rsidR="00AA1749" w:rsidRPr="003F1C7B" w:rsidRDefault="00AA1749" w:rsidP="00AA1749">
            <w:pPr>
              <w:jc w:val="both"/>
            </w:pPr>
            <w:r w:rsidRPr="003F1C7B">
              <w:t>в том числе:</w:t>
            </w:r>
          </w:p>
          <w:p w:rsidR="00AA1749" w:rsidRPr="003F1C7B" w:rsidRDefault="00AA1749" w:rsidP="0069199F">
            <w:pPr>
              <w:pStyle w:val="a7"/>
              <w:numPr>
                <w:ilvl w:val="0"/>
                <w:numId w:val="14"/>
              </w:numPr>
              <w:ind w:left="317"/>
              <w:rPr>
                <w:sz w:val="20"/>
                <w:szCs w:val="20"/>
              </w:rPr>
            </w:pPr>
            <w:r w:rsidRPr="003F1C7B">
              <w:rPr>
                <w:sz w:val="20"/>
                <w:szCs w:val="20"/>
              </w:rPr>
              <w:t>средства федерального бюджета: 229 547,1 тыс.руб.</w:t>
            </w:r>
          </w:p>
          <w:p w:rsidR="00AA1749" w:rsidRPr="003F1C7B" w:rsidRDefault="00AA1749" w:rsidP="0069199F">
            <w:pPr>
              <w:pStyle w:val="a7"/>
              <w:numPr>
                <w:ilvl w:val="0"/>
                <w:numId w:val="14"/>
              </w:numPr>
              <w:ind w:left="317"/>
              <w:rPr>
                <w:sz w:val="20"/>
                <w:szCs w:val="20"/>
              </w:rPr>
            </w:pPr>
            <w:r w:rsidRPr="003F1C7B">
              <w:rPr>
                <w:sz w:val="20"/>
                <w:szCs w:val="20"/>
              </w:rPr>
              <w:t>средства областного бюджета: 3 710,7 тыс.руб.</w:t>
            </w:r>
          </w:p>
          <w:p w:rsidR="00AA1749" w:rsidRPr="003F1C7B" w:rsidRDefault="00AA1749" w:rsidP="0069199F">
            <w:pPr>
              <w:pStyle w:val="a7"/>
              <w:numPr>
                <w:ilvl w:val="0"/>
                <w:numId w:val="14"/>
              </w:numPr>
              <w:ind w:left="317"/>
              <w:rPr>
                <w:sz w:val="20"/>
                <w:szCs w:val="20"/>
              </w:rPr>
            </w:pPr>
            <w:r w:rsidRPr="003F1C7B">
              <w:rPr>
                <w:sz w:val="20"/>
                <w:szCs w:val="20"/>
              </w:rPr>
              <w:t>средства районного бюджета: 2 008,1 тыс.руб.</w:t>
            </w:r>
          </w:p>
          <w:p w:rsidR="00AA1749" w:rsidRPr="003F1C7B" w:rsidRDefault="00AA1749" w:rsidP="0069199F">
            <w:pPr>
              <w:pStyle w:val="a7"/>
              <w:numPr>
                <w:ilvl w:val="0"/>
                <w:numId w:val="14"/>
              </w:numPr>
              <w:ind w:left="317"/>
              <w:rPr>
                <w:sz w:val="20"/>
                <w:szCs w:val="20"/>
              </w:rPr>
            </w:pPr>
            <w:r w:rsidRPr="003F1C7B">
              <w:rPr>
                <w:sz w:val="20"/>
                <w:szCs w:val="20"/>
              </w:rPr>
              <w:t>средства бюджетов поселений 0,0 тыс.руб.</w:t>
            </w:r>
          </w:p>
          <w:p w:rsidR="00AA1749" w:rsidRPr="003F1C7B" w:rsidRDefault="00AA1749" w:rsidP="0069199F">
            <w:pPr>
              <w:pStyle w:val="a7"/>
              <w:numPr>
                <w:ilvl w:val="0"/>
                <w:numId w:val="14"/>
              </w:numPr>
              <w:ind w:left="317"/>
              <w:rPr>
                <w:sz w:val="20"/>
                <w:szCs w:val="20"/>
              </w:rPr>
            </w:pPr>
            <w:r w:rsidRPr="003F1C7B">
              <w:rPr>
                <w:sz w:val="20"/>
                <w:szCs w:val="20"/>
              </w:rPr>
              <w:t>средства внебюджетных источников: 14</w:t>
            </w:r>
            <w:r w:rsidRPr="003F1C7B">
              <w:rPr>
                <w:color w:val="FF0000"/>
                <w:sz w:val="20"/>
                <w:szCs w:val="20"/>
              </w:rPr>
              <w:t xml:space="preserve"> </w:t>
            </w:r>
            <w:r w:rsidRPr="003F1C7B">
              <w:rPr>
                <w:sz w:val="20"/>
                <w:szCs w:val="20"/>
              </w:rPr>
              <w:t>766,3 тыс.руб.</w:t>
            </w:r>
          </w:p>
        </w:tc>
      </w:tr>
      <w:tr w:rsidR="00AA1749" w:rsidRPr="003F1C7B" w:rsidTr="00AA1749">
        <w:tc>
          <w:tcPr>
            <w:tcW w:w="2114" w:type="dxa"/>
          </w:tcPr>
          <w:p w:rsidR="00AA1749" w:rsidRPr="003F1C7B" w:rsidRDefault="00AA1749" w:rsidP="00AA1749">
            <w:pPr>
              <w:jc w:val="both"/>
            </w:pPr>
            <w:r w:rsidRPr="003F1C7B">
              <w:t>Ожидаемые конечные результаты реализации муниципальной программы</w:t>
            </w:r>
          </w:p>
        </w:tc>
        <w:tc>
          <w:tcPr>
            <w:tcW w:w="7173" w:type="dxa"/>
          </w:tcPr>
          <w:p w:rsidR="00AA1749" w:rsidRPr="003F1C7B" w:rsidRDefault="00AA1749" w:rsidP="0069199F">
            <w:pPr>
              <w:pStyle w:val="a7"/>
              <w:numPr>
                <w:ilvl w:val="0"/>
                <w:numId w:val="14"/>
              </w:numPr>
              <w:ind w:left="317"/>
              <w:jc w:val="both"/>
              <w:rPr>
                <w:sz w:val="20"/>
                <w:szCs w:val="20"/>
              </w:rPr>
            </w:pPr>
            <w:r w:rsidRPr="003F1C7B">
              <w:rPr>
                <w:sz w:val="20"/>
                <w:szCs w:val="20"/>
              </w:rPr>
              <w:t>Объем ввода (приобретения) жилья для граждан, проживающих на сельских территориях – 14 домов/квартир, общей площадью 906 кв.м.;</w:t>
            </w:r>
          </w:p>
          <w:p w:rsidR="00AA1749" w:rsidRPr="003F1C7B" w:rsidRDefault="00AA1749" w:rsidP="0069199F">
            <w:pPr>
              <w:pStyle w:val="a7"/>
              <w:numPr>
                <w:ilvl w:val="0"/>
                <w:numId w:val="14"/>
              </w:numPr>
              <w:ind w:left="317"/>
              <w:jc w:val="both"/>
              <w:rPr>
                <w:sz w:val="20"/>
                <w:szCs w:val="20"/>
              </w:rPr>
            </w:pPr>
            <w:r w:rsidRPr="003F1C7B">
              <w:rPr>
                <w:sz w:val="20"/>
                <w:szCs w:val="20"/>
              </w:rPr>
              <w:t>Ввод в эксплуатацию после капитального ремонта автомобильных дорог общего пользования с твердым покрытием до сельских населенных пунктов, не имеющих круглогодичной связи с сетью автомобильных дорог общего пользования –4,95235 км;</w:t>
            </w:r>
          </w:p>
          <w:p w:rsidR="00AA1749" w:rsidRPr="003F1C7B" w:rsidRDefault="00AA1749" w:rsidP="0069199F">
            <w:pPr>
              <w:pStyle w:val="a7"/>
              <w:numPr>
                <w:ilvl w:val="0"/>
                <w:numId w:val="14"/>
              </w:numPr>
              <w:ind w:left="317"/>
              <w:jc w:val="both"/>
              <w:rPr>
                <w:sz w:val="20"/>
                <w:szCs w:val="20"/>
              </w:rPr>
            </w:pPr>
            <w:r w:rsidRPr="003F1C7B">
              <w:rPr>
                <w:sz w:val="20"/>
                <w:szCs w:val="20"/>
              </w:rPr>
              <w:t>Реализация проектов по благоустройству сельских территорий Куменского района – 8 проектов;</w:t>
            </w:r>
          </w:p>
          <w:p w:rsidR="00AA1749" w:rsidRPr="003F1C7B" w:rsidRDefault="00AA1749" w:rsidP="0069199F">
            <w:pPr>
              <w:pStyle w:val="a7"/>
              <w:numPr>
                <w:ilvl w:val="0"/>
                <w:numId w:val="14"/>
              </w:numPr>
              <w:ind w:left="317"/>
              <w:jc w:val="both"/>
              <w:rPr>
                <w:sz w:val="20"/>
                <w:szCs w:val="20"/>
              </w:rPr>
            </w:pPr>
            <w:r w:rsidRPr="003F1C7B">
              <w:rPr>
                <w:sz w:val="20"/>
                <w:szCs w:val="20"/>
              </w:rPr>
              <w:t>Реализация проектов комплексного развития сельских территорий – 0 проектов.</w:t>
            </w:r>
          </w:p>
        </w:tc>
      </w:tr>
    </w:tbl>
    <w:p w:rsidR="00AA1749" w:rsidRPr="003F1C7B" w:rsidRDefault="00AA1749" w:rsidP="00AA1749">
      <w:pPr>
        <w:jc w:val="both"/>
      </w:pPr>
    </w:p>
    <w:p w:rsidR="00AA1749" w:rsidRPr="00257B30" w:rsidRDefault="00AA1749" w:rsidP="00AA1749">
      <w:pPr>
        <w:rPr>
          <w:sz w:val="28"/>
          <w:szCs w:val="28"/>
        </w:rPr>
      </w:pPr>
      <w:r w:rsidRPr="00257B30">
        <w:rPr>
          <w:sz w:val="28"/>
          <w:szCs w:val="28"/>
        </w:rPr>
        <w:br w:type="page"/>
      </w:r>
    </w:p>
    <w:p w:rsidR="00AA1749" w:rsidRPr="00483B2D" w:rsidRDefault="00AA1749" w:rsidP="00AA1749">
      <w:pPr>
        <w:jc w:val="center"/>
        <w:rPr>
          <w:b/>
          <w:sz w:val="28"/>
          <w:szCs w:val="28"/>
        </w:rPr>
      </w:pPr>
      <w:r w:rsidRPr="00483B2D">
        <w:rPr>
          <w:b/>
          <w:sz w:val="28"/>
          <w:szCs w:val="28"/>
        </w:rPr>
        <w:lastRenderedPageBreak/>
        <w:t>ПАСПОРТ</w:t>
      </w:r>
    </w:p>
    <w:p w:rsidR="00AA1749" w:rsidRPr="00483B2D" w:rsidRDefault="00AA1749" w:rsidP="00AA1749">
      <w:pPr>
        <w:jc w:val="center"/>
        <w:rPr>
          <w:b/>
          <w:sz w:val="28"/>
          <w:szCs w:val="28"/>
        </w:rPr>
      </w:pPr>
      <w:r w:rsidRPr="00483B2D">
        <w:rPr>
          <w:b/>
          <w:sz w:val="28"/>
          <w:szCs w:val="28"/>
        </w:rPr>
        <w:t>муниципальной программы Куменского муниципального района</w:t>
      </w:r>
    </w:p>
    <w:p w:rsidR="00AA1749" w:rsidRPr="00483B2D" w:rsidRDefault="00AA1749" w:rsidP="00AA1749">
      <w:pPr>
        <w:jc w:val="center"/>
        <w:rPr>
          <w:b/>
          <w:sz w:val="28"/>
          <w:szCs w:val="28"/>
        </w:rPr>
      </w:pPr>
      <w:r w:rsidRPr="00483B2D">
        <w:rPr>
          <w:b/>
          <w:sz w:val="28"/>
          <w:szCs w:val="28"/>
        </w:rPr>
        <w:t>«Управление муниципальным имуществом Куменского района»</w:t>
      </w:r>
    </w:p>
    <w:p w:rsidR="00AA1749" w:rsidRDefault="00AA1749" w:rsidP="00AA1749">
      <w:pPr>
        <w:jc w:val="center"/>
        <w:rPr>
          <w:b/>
        </w:rPr>
      </w:pPr>
    </w:p>
    <w:p w:rsidR="00AA1749" w:rsidRPr="00D31CE5" w:rsidRDefault="00AA1749" w:rsidP="00AA1749">
      <w:pPr>
        <w:jc w:val="center"/>
        <w:rPr>
          <w: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28"/>
        <w:gridCol w:w="6480"/>
      </w:tblGrid>
      <w:tr w:rsidR="00AA1749" w:rsidRPr="00483B2D" w:rsidTr="00AA1749">
        <w:tc>
          <w:tcPr>
            <w:tcW w:w="3528" w:type="dxa"/>
          </w:tcPr>
          <w:p w:rsidR="00AA1749" w:rsidRPr="00483B2D" w:rsidRDefault="00AA1749" w:rsidP="00AA1749">
            <w:pPr>
              <w:jc w:val="both"/>
              <w:rPr>
                <w:b/>
              </w:rPr>
            </w:pPr>
            <w:r w:rsidRPr="00483B2D">
              <w:rPr>
                <w:b/>
              </w:rPr>
              <w:t xml:space="preserve">Ответственный исполнитель муниципальной программы </w:t>
            </w:r>
          </w:p>
        </w:tc>
        <w:tc>
          <w:tcPr>
            <w:tcW w:w="6480" w:type="dxa"/>
            <w:shd w:val="clear" w:color="auto" w:fill="auto"/>
          </w:tcPr>
          <w:p w:rsidR="00AA1749" w:rsidRPr="00483B2D" w:rsidRDefault="00AA1749" w:rsidP="00AA1749">
            <w:pPr>
              <w:jc w:val="both"/>
            </w:pPr>
            <w:r w:rsidRPr="00483B2D">
              <w:t>Отдел муниципального имущества и земельных ресурсов администрации Куменского района;</w:t>
            </w:r>
          </w:p>
        </w:tc>
      </w:tr>
      <w:tr w:rsidR="00AA1749" w:rsidRPr="00483B2D" w:rsidTr="00AA1749">
        <w:tc>
          <w:tcPr>
            <w:tcW w:w="3528" w:type="dxa"/>
          </w:tcPr>
          <w:p w:rsidR="00AA1749" w:rsidRPr="00483B2D" w:rsidRDefault="00AA1749" w:rsidP="00AA1749">
            <w:pPr>
              <w:jc w:val="both"/>
              <w:rPr>
                <w:b/>
              </w:rPr>
            </w:pPr>
            <w:r w:rsidRPr="00483B2D">
              <w:rPr>
                <w:b/>
              </w:rPr>
              <w:t>Соисполнители муниципальной программы</w:t>
            </w:r>
          </w:p>
        </w:tc>
        <w:tc>
          <w:tcPr>
            <w:tcW w:w="6480" w:type="dxa"/>
            <w:shd w:val="clear" w:color="auto" w:fill="auto"/>
          </w:tcPr>
          <w:p w:rsidR="00AA1749" w:rsidRPr="00483B2D" w:rsidRDefault="00AA1749" w:rsidP="00AA1749">
            <w:pPr>
              <w:jc w:val="both"/>
            </w:pPr>
            <w:r w:rsidRPr="00483B2D">
              <w:t>Администрации городских и сельских поселений</w:t>
            </w:r>
          </w:p>
        </w:tc>
      </w:tr>
      <w:tr w:rsidR="00AA1749" w:rsidRPr="00483B2D" w:rsidTr="00AA1749">
        <w:tc>
          <w:tcPr>
            <w:tcW w:w="3528" w:type="dxa"/>
          </w:tcPr>
          <w:p w:rsidR="00AA1749" w:rsidRPr="00483B2D" w:rsidRDefault="00AA1749" w:rsidP="00AA1749">
            <w:pPr>
              <w:jc w:val="both"/>
              <w:rPr>
                <w:b/>
              </w:rPr>
            </w:pPr>
            <w:r w:rsidRPr="00483B2D">
              <w:rPr>
                <w:b/>
              </w:rPr>
              <w:t>Цель муниципальной программы</w:t>
            </w:r>
          </w:p>
        </w:tc>
        <w:tc>
          <w:tcPr>
            <w:tcW w:w="6480" w:type="dxa"/>
            <w:shd w:val="clear" w:color="auto" w:fill="auto"/>
          </w:tcPr>
          <w:p w:rsidR="00AA1749" w:rsidRPr="00483B2D" w:rsidRDefault="00AA1749" w:rsidP="00AA1749">
            <w:pPr>
              <w:jc w:val="both"/>
            </w:pPr>
            <w:r w:rsidRPr="00483B2D">
              <w:t>Эффективное управление муниципальным имуществом Куменского района;</w:t>
            </w:r>
          </w:p>
          <w:p w:rsidR="00AA1749" w:rsidRPr="00483B2D" w:rsidRDefault="00AA1749" w:rsidP="00AA1749">
            <w:pPr>
              <w:jc w:val="both"/>
            </w:pPr>
            <w:r w:rsidRPr="00483B2D">
              <w:t xml:space="preserve">обеспечение  доходов районного бюджета от использования муниципального имущества и земельных ресурсов </w:t>
            </w:r>
          </w:p>
        </w:tc>
      </w:tr>
      <w:tr w:rsidR="00AA1749" w:rsidRPr="00483B2D" w:rsidTr="00AA1749">
        <w:tc>
          <w:tcPr>
            <w:tcW w:w="3528" w:type="dxa"/>
          </w:tcPr>
          <w:p w:rsidR="00AA1749" w:rsidRPr="00483B2D" w:rsidRDefault="00AA1749" w:rsidP="00AA1749">
            <w:pPr>
              <w:jc w:val="both"/>
              <w:rPr>
                <w:b/>
              </w:rPr>
            </w:pPr>
            <w:r w:rsidRPr="00483B2D">
              <w:rPr>
                <w:b/>
              </w:rPr>
              <w:t>Задачи муниципальной программы</w:t>
            </w:r>
          </w:p>
        </w:tc>
        <w:tc>
          <w:tcPr>
            <w:tcW w:w="6480" w:type="dxa"/>
            <w:shd w:val="clear" w:color="auto" w:fill="auto"/>
          </w:tcPr>
          <w:p w:rsidR="00AA1749" w:rsidRPr="00617C98" w:rsidRDefault="00AA1749" w:rsidP="00AA1749">
            <w:pPr>
              <w:pStyle w:val="ConsPlusNormal"/>
              <w:jc w:val="both"/>
              <w:rPr>
                <w:sz w:val="20"/>
                <w:szCs w:val="20"/>
              </w:rPr>
            </w:pPr>
            <w:r w:rsidRPr="00483B2D">
              <w:t xml:space="preserve">1. </w:t>
            </w:r>
            <w:r w:rsidRPr="00617C98">
              <w:rPr>
                <w:sz w:val="20"/>
                <w:szCs w:val="20"/>
              </w:rPr>
              <w:t>Обеспечение полноты и достоверности учета муниципального имущества Куменского района.</w:t>
            </w:r>
          </w:p>
          <w:p w:rsidR="00AA1749" w:rsidRPr="00617C98" w:rsidRDefault="00AA1749" w:rsidP="00AA1749">
            <w:pPr>
              <w:pStyle w:val="ConsPlusNormal"/>
              <w:jc w:val="both"/>
              <w:rPr>
                <w:sz w:val="20"/>
                <w:szCs w:val="20"/>
              </w:rPr>
            </w:pPr>
            <w:r w:rsidRPr="00617C98">
              <w:rPr>
                <w:sz w:val="20"/>
                <w:szCs w:val="20"/>
              </w:rPr>
              <w:t>2. Обеспечение контроля полноты и своевременности поступления доходов от аренды муниципального имущества.</w:t>
            </w:r>
          </w:p>
          <w:p w:rsidR="00AA1749" w:rsidRPr="00617C98" w:rsidRDefault="00AA1749" w:rsidP="00AA1749">
            <w:pPr>
              <w:pStyle w:val="ConsPlusNormal"/>
              <w:jc w:val="both"/>
              <w:rPr>
                <w:sz w:val="20"/>
                <w:szCs w:val="20"/>
              </w:rPr>
            </w:pPr>
            <w:r w:rsidRPr="00617C98">
              <w:rPr>
                <w:sz w:val="20"/>
                <w:szCs w:val="20"/>
              </w:rPr>
              <w:t>3. Приватизация муниципального имущества, не участвующего в обеспечении исполнения полномочий органа местного самоуправления и осуществления деятельности муниципальных учреждений.</w:t>
            </w:r>
          </w:p>
          <w:p w:rsidR="00AA1749" w:rsidRPr="00617C98" w:rsidRDefault="00AA1749" w:rsidP="00AA1749">
            <w:pPr>
              <w:pStyle w:val="ConsPlusNormal"/>
              <w:jc w:val="both"/>
              <w:rPr>
                <w:sz w:val="20"/>
                <w:szCs w:val="20"/>
              </w:rPr>
            </w:pPr>
            <w:r w:rsidRPr="00617C98">
              <w:rPr>
                <w:sz w:val="20"/>
                <w:szCs w:val="20"/>
              </w:rPr>
              <w:t>4. Предоставление свободного имущества через проведение процедуры торгов на право заключение договора аренды муниципального имущества района.</w:t>
            </w:r>
          </w:p>
          <w:p w:rsidR="00AA1749" w:rsidRPr="00483B2D" w:rsidRDefault="00AA1749" w:rsidP="00AA1749">
            <w:pPr>
              <w:autoSpaceDE w:val="0"/>
              <w:autoSpaceDN w:val="0"/>
              <w:adjustRightInd w:val="0"/>
              <w:jc w:val="both"/>
              <w:rPr>
                <w:highlight w:val="green"/>
              </w:rPr>
            </w:pPr>
            <w:r w:rsidRPr="00483B2D">
              <w:rPr>
                <w:bCs/>
              </w:rPr>
              <w:t xml:space="preserve">5. Обеспечение контроля за использованием и сохранностью муниципального имущества района, закрепленного за муниципальными учреждениями, и  переданного в аренду или в безвозмездное пользование.  </w:t>
            </w:r>
          </w:p>
        </w:tc>
      </w:tr>
      <w:tr w:rsidR="00AA1749" w:rsidRPr="00483B2D" w:rsidTr="00AA1749">
        <w:tc>
          <w:tcPr>
            <w:tcW w:w="3528" w:type="dxa"/>
          </w:tcPr>
          <w:p w:rsidR="00AA1749" w:rsidRPr="00483B2D" w:rsidRDefault="00AA1749" w:rsidP="00AA1749">
            <w:pPr>
              <w:jc w:val="both"/>
              <w:rPr>
                <w:b/>
              </w:rPr>
            </w:pPr>
            <w:r w:rsidRPr="00483B2D">
              <w:rPr>
                <w:b/>
              </w:rPr>
              <w:t>Целевые показатели эффективности реализации муниципальной программы</w:t>
            </w:r>
          </w:p>
        </w:tc>
        <w:tc>
          <w:tcPr>
            <w:tcW w:w="6480" w:type="dxa"/>
            <w:shd w:val="clear" w:color="auto" w:fill="auto"/>
          </w:tcPr>
          <w:p w:rsidR="00AA1749" w:rsidRPr="00483B2D" w:rsidRDefault="00AA1749" w:rsidP="0069199F">
            <w:pPr>
              <w:numPr>
                <w:ilvl w:val="0"/>
                <w:numId w:val="13"/>
              </w:numPr>
              <w:tabs>
                <w:tab w:val="clear" w:pos="390"/>
                <w:tab w:val="num" w:pos="233"/>
              </w:tabs>
              <w:ind w:left="0" w:firstLine="0"/>
              <w:jc w:val="both"/>
            </w:pPr>
            <w:r w:rsidRPr="00483B2D">
              <w:rPr>
                <w:color w:val="000000"/>
              </w:rPr>
              <w:t>Доля муниципальных учреждений, в отношении которых проведены проверки использования муниципального имущества Куменского района по назначению, в общем числе муниципальных учреждений, %.</w:t>
            </w:r>
          </w:p>
          <w:p w:rsidR="00AA1749" w:rsidRPr="00483B2D" w:rsidRDefault="00AA1749" w:rsidP="0069199F">
            <w:pPr>
              <w:numPr>
                <w:ilvl w:val="0"/>
                <w:numId w:val="13"/>
              </w:numPr>
              <w:tabs>
                <w:tab w:val="clear" w:pos="390"/>
                <w:tab w:val="num" w:pos="233"/>
              </w:tabs>
              <w:ind w:left="0" w:firstLine="0"/>
              <w:jc w:val="both"/>
            </w:pPr>
            <w:r w:rsidRPr="00483B2D">
              <w:rPr>
                <w:color w:val="000000"/>
              </w:rPr>
              <w:t xml:space="preserve">Доля объектов муниципального имущества района, в отношении которых проведены </w:t>
            </w:r>
            <w:r w:rsidRPr="00483B2D">
              <w:rPr>
                <w:bCs/>
              </w:rPr>
              <w:t>проверки использования и сохранности муниципального имущества района, переданного в аренду или в безвозмездное пользование</w:t>
            </w:r>
            <w:r w:rsidRPr="00483B2D">
              <w:rPr>
                <w:color w:val="000000"/>
              </w:rPr>
              <w:t>, в общем количестве объектов муниципального имущества, переданных в аренду или в безвозмездное пользование, %.</w:t>
            </w:r>
          </w:p>
          <w:p w:rsidR="00AA1749" w:rsidRPr="00483B2D" w:rsidRDefault="00AA1749" w:rsidP="0069199F">
            <w:pPr>
              <w:numPr>
                <w:ilvl w:val="0"/>
                <w:numId w:val="13"/>
              </w:numPr>
              <w:tabs>
                <w:tab w:val="clear" w:pos="390"/>
                <w:tab w:val="num" w:pos="233"/>
              </w:tabs>
              <w:ind w:left="0" w:firstLine="0"/>
              <w:jc w:val="both"/>
            </w:pPr>
            <w:r w:rsidRPr="00483B2D">
              <w:rPr>
                <w:color w:val="000000"/>
              </w:rPr>
              <w:t>Доля объектов недвижимости, в отношении которых проведена техническая инвентаризация, в общем количестве объектов недвижимости, учитываемых в реестре муниципального имущества Куменского района и подлежащих технической инвентаризации, %.</w:t>
            </w:r>
          </w:p>
          <w:p w:rsidR="00AA1749" w:rsidRPr="00483B2D" w:rsidRDefault="00AA1749" w:rsidP="0069199F">
            <w:pPr>
              <w:numPr>
                <w:ilvl w:val="0"/>
                <w:numId w:val="13"/>
              </w:numPr>
              <w:tabs>
                <w:tab w:val="clear" w:pos="390"/>
                <w:tab w:val="num" w:pos="233"/>
              </w:tabs>
              <w:ind w:left="0" w:firstLine="0"/>
              <w:jc w:val="both"/>
            </w:pPr>
            <w:r w:rsidRPr="00483B2D">
              <w:rPr>
                <w:color w:val="000000"/>
              </w:rPr>
              <w:t>Доля объектов недвижимости, на которые зарегистрировано право собственности Куменского района (оперативное управление), в общем количестве объектов недвижимости, учитываемых в реестре муниципального имущества Куменского района и подлежащих государственной регистрации</w:t>
            </w:r>
            <w:r w:rsidRPr="00483B2D">
              <w:t>, %.</w:t>
            </w:r>
          </w:p>
          <w:p w:rsidR="00AA1749" w:rsidRPr="00483B2D" w:rsidRDefault="00AA1749" w:rsidP="0069199F">
            <w:pPr>
              <w:numPr>
                <w:ilvl w:val="0"/>
                <w:numId w:val="13"/>
              </w:numPr>
              <w:tabs>
                <w:tab w:val="clear" w:pos="390"/>
                <w:tab w:val="num" w:pos="233"/>
              </w:tabs>
              <w:ind w:left="0" w:firstLine="0"/>
              <w:jc w:val="both"/>
            </w:pPr>
            <w:r w:rsidRPr="00483B2D">
              <w:rPr>
                <w:color w:val="000000"/>
              </w:rPr>
              <w:t xml:space="preserve">Уровень выполнения плана по поступлению в районный бюджет доходов от управления и распоряжения муниципальным имуществом,  </w:t>
            </w:r>
            <w:r w:rsidRPr="00483B2D">
              <w:t>%.</w:t>
            </w:r>
          </w:p>
        </w:tc>
      </w:tr>
      <w:tr w:rsidR="00AA1749" w:rsidRPr="00483B2D" w:rsidTr="00AA1749">
        <w:tc>
          <w:tcPr>
            <w:tcW w:w="3528" w:type="dxa"/>
          </w:tcPr>
          <w:p w:rsidR="00AA1749" w:rsidRPr="00483B2D" w:rsidRDefault="00AA1749" w:rsidP="00AA1749">
            <w:pPr>
              <w:jc w:val="both"/>
              <w:rPr>
                <w:b/>
              </w:rPr>
            </w:pPr>
            <w:r w:rsidRPr="00483B2D">
              <w:rPr>
                <w:b/>
              </w:rPr>
              <w:t>Этапы и сроки реализации муниципальной программы</w:t>
            </w:r>
          </w:p>
        </w:tc>
        <w:tc>
          <w:tcPr>
            <w:tcW w:w="6480" w:type="dxa"/>
            <w:shd w:val="clear" w:color="auto" w:fill="auto"/>
          </w:tcPr>
          <w:p w:rsidR="00AA1749" w:rsidRPr="00483B2D" w:rsidRDefault="00AA1749" w:rsidP="00AA1749">
            <w:pPr>
              <w:jc w:val="both"/>
            </w:pPr>
            <w:r w:rsidRPr="00483B2D">
              <w:t>2023-2030 годы, выделение этапов не предусмотрено</w:t>
            </w:r>
          </w:p>
          <w:p w:rsidR="00AA1749" w:rsidRPr="00483B2D" w:rsidRDefault="00AA1749" w:rsidP="00AA1749">
            <w:pPr>
              <w:jc w:val="both"/>
            </w:pPr>
          </w:p>
        </w:tc>
      </w:tr>
      <w:tr w:rsidR="00AA1749" w:rsidRPr="00483B2D" w:rsidTr="00AA1749">
        <w:tc>
          <w:tcPr>
            <w:tcW w:w="3528" w:type="dxa"/>
          </w:tcPr>
          <w:p w:rsidR="00AA1749" w:rsidRPr="00483B2D" w:rsidRDefault="00AA1749" w:rsidP="00AA1749">
            <w:pPr>
              <w:jc w:val="both"/>
              <w:rPr>
                <w:b/>
              </w:rPr>
            </w:pPr>
            <w:r w:rsidRPr="00483B2D">
              <w:rPr>
                <w:b/>
              </w:rPr>
              <w:t>Объемы ассигнований муниципальной Программы</w:t>
            </w:r>
          </w:p>
        </w:tc>
        <w:tc>
          <w:tcPr>
            <w:tcW w:w="6480" w:type="dxa"/>
            <w:shd w:val="clear" w:color="auto" w:fill="auto"/>
          </w:tcPr>
          <w:p w:rsidR="00AA1749" w:rsidRPr="00483B2D" w:rsidRDefault="00AA1749" w:rsidP="00AA1749">
            <w:pPr>
              <w:jc w:val="both"/>
              <w:rPr>
                <w:color w:val="000000"/>
              </w:rPr>
            </w:pPr>
            <w:r w:rsidRPr="00483B2D">
              <w:rPr>
                <w:color w:val="000000"/>
              </w:rPr>
              <w:t xml:space="preserve">Общий объем финансирования муниципальной программы – 5006,8 тыс. руб., в том числе за счет средств областного бюджета в 2024 году - 533,8 тыс.руб. </w:t>
            </w:r>
          </w:p>
          <w:p w:rsidR="00AA1749" w:rsidRPr="00483B2D" w:rsidRDefault="00AA1749" w:rsidP="00AA1749">
            <w:pPr>
              <w:jc w:val="both"/>
              <w:rPr>
                <w:color w:val="000000"/>
              </w:rPr>
            </w:pPr>
            <w:r w:rsidRPr="00483B2D">
              <w:rPr>
                <w:color w:val="000000"/>
              </w:rPr>
              <w:t>2023 год – 483 тыс. руб.,               2027 -570 тыс.руб.,</w:t>
            </w:r>
          </w:p>
          <w:p w:rsidR="00AA1749" w:rsidRPr="00483B2D" w:rsidRDefault="00AA1749" w:rsidP="00AA1749">
            <w:pPr>
              <w:tabs>
                <w:tab w:val="left" w:pos="3750"/>
              </w:tabs>
              <w:jc w:val="both"/>
              <w:rPr>
                <w:color w:val="000000"/>
              </w:rPr>
            </w:pPr>
            <w:r w:rsidRPr="00483B2D">
              <w:rPr>
                <w:color w:val="000000"/>
              </w:rPr>
              <w:t>2024 год – 1103,8 тыс.руб.,          2028 – 570 тыс.руб.</w:t>
            </w:r>
          </w:p>
          <w:p w:rsidR="00AA1749" w:rsidRPr="00483B2D" w:rsidRDefault="00AA1749" w:rsidP="00AA1749">
            <w:pPr>
              <w:tabs>
                <w:tab w:val="left" w:pos="3750"/>
              </w:tabs>
              <w:jc w:val="both"/>
              <w:rPr>
                <w:color w:val="000000"/>
              </w:rPr>
            </w:pPr>
            <w:r w:rsidRPr="00483B2D">
              <w:rPr>
                <w:color w:val="000000"/>
              </w:rPr>
              <w:t>2025 год – 570  тыс. руб.,              2029 – 570 тыс.руб.</w:t>
            </w:r>
          </w:p>
          <w:p w:rsidR="00AA1749" w:rsidRPr="00483B2D" w:rsidRDefault="00AA1749" w:rsidP="00AA1749">
            <w:pPr>
              <w:tabs>
                <w:tab w:val="left" w:pos="3750"/>
              </w:tabs>
              <w:jc w:val="both"/>
              <w:rPr>
                <w:color w:val="000000"/>
                <w:highlight w:val="yellow"/>
              </w:rPr>
            </w:pPr>
            <w:r w:rsidRPr="00483B2D">
              <w:rPr>
                <w:color w:val="000000"/>
              </w:rPr>
              <w:t>2026 год – 570 тыс. руб.               2030 – 570 тыс.руб.</w:t>
            </w:r>
          </w:p>
        </w:tc>
      </w:tr>
      <w:tr w:rsidR="00AA1749" w:rsidRPr="00483B2D" w:rsidTr="00AA1749">
        <w:tc>
          <w:tcPr>
            <w:tcW w:w="3528" w:type="dxa"/>
          </w:tcPr>
          <w:p w:rsidR="00AA1749" w:rsidRPr="00483B2D" w:rsidRDefault="00AA1749" w:rsidP="00AA1749">
            <w:pPr>
              <w:jc w:val="both"/>
              <w:rPr>
                <w:b/>
              </w:rPr>
            </w:pPr>
            <w:r w:rsidRPr="00483B2D">
              <w:rPr>
                <w:b/>
              </w:rPr>
              <w:t>Ожидаемые конечные результаты реализации муниципальной программы</w:t>
            </w:r>
          </w:p>
        </w:tc>
        <w:tc>
          <w:tcPr>
            <w:tcW w:w="6480" w:type="dxa"/>
            <w:shd w:val="clear" w:color="auto" w:fill="auto"/>
          </w:tcPr>
          <w:p w:rsidR="00AA1749" w:rsidRPr="00483B2D" w:rsidRDefault="00AA1749" w:rsidP="00AA1749">
            <w:pPr>
              <w:jc w:val="both"/>
            </w:pPr>
            <w:r w:rsidRPr="00483B2D">
              <w:t>По результатам к 2030 году должны быть достигнуты следующие показатели:</w:t>
            </w:r>
          </w:p>
          <w:p w:rsidR="00AA1749" w:rsidRPr="00483B2D" w:rsidRDefault="00AA1749" w:rsidP="00AA1749">
            <w:pPr>
              <w:jc w:val="both"/>
            </w:pPr>
            <w:r w:rsidRPr="00483B2D">
              <w:t>1. Увеличение доли муниципальных учреждений, в отношении которых проведены проверки использования муниципального имущества Куменского района, в общем числе  муниципальных учреждений до 100%.</w:t>
            </w:r>
          </w:p>
          <w:p w:rsidR="00AA1749" w:rsidRPr="00483B2D" w:rsidRDefault="00AA1749" w:rsidP="00AA1749">
            <w:pPr>
              <w:jc w:val="both"/>
            </w:pPr>
            <w:r w:rsidRPr="00483B2D">
              <w:lastRenderedPageBreak/>
              <w:t xml:space="preserve">2. Увеличение доли объектов муниципального имущества района, в отношении которых проведены </w:t>
            </w:r>
            <w:r w:rsidRPr="00483B2D">
              <w:rPr>
                <w:bCs/>
              </w:rPr>
              <w:t>проверки использования и сохранности муниципального имущества района, переданного в аренду или в безвозмездное пользование</w:t>
            </w:r>
            <w:r w:rsidRPr="00483B2D">
              <w:t>, в общем количестве объектов муниципального имущества, переданных в аренду или в безвозмездное пользование до 100%.</w:t>
            </w:r>
          </w:p>
          <w:p w:rsidR="00AA1749" w:rsidRPr="00483B2D" w:rsidRDefault="00AA1749" w:rsidP="00AA1749">
            <w:pPr>
              <w:jc w:val="both"/>
            </w:pPr>
            <w:r w:rsidRPr="00483B2D">
              <w:t>3. Увеличение доли объектов недвижимости, в отношении которых проведена техническая инвентаризации, учитываемых в реестре муниципального имущества Куменского района и подлежащих технической инвентаризации до 99,6%.</w:t>
            </w:r>
          </w:p>
          <w:p w:rsidR="00AA1749" w:rsidRPr="00483B2D" w:rsidRDefault="00AA1749" w:rsidP="00AA1749">
            <w:pPr>
              <w:jc w:val="both"/>
            </w:pPr>
            <w:r w:rsidRPr="00483B2D">
              <w:t>4.   Увеличение доли объектов недвижимости, на которые зарегистрировано право собственности Куменского района, в общем количестве объектов недвижимости, учитываемых в реестре муниципального имущества Куменского района и подлежащих государственной регистрации, до 99,6%.</w:t>
            </w:r>
          </w:p>
          <w:p w:rsidR="00AA1749" w:rsidRPr="00483B2D" w:rsidRDefault="00AA1749" w:rsidP="00AA1749">
            <w:pPr>
              <w:jc w:val="both"/>
            </w:pPr>
            <w:r w:rsidRPr="00483B2D">
              <w:t>5. Выполнение плана по поступлениям в районный бюджет доходов от управления и распоряжения муниципальным имуществом в 100% объеме от показателей, утвержденных в Приложении №6.</w:t>
            </w:r>
            <w:r w:rsidRPr="00483B2D">
              <w:rPr>
                <w:color w:val="000000"/>
              </w:rPr>
              <w:t xml:space="preserve"> </w:t>
            </w:r>
          </w:p>
        </w:tc>
      </w:tr>
    </w:tbl>
    <w:p w:rsidR="00AA1749" w:rsidRPr="00483B2D" w:rsidRDefault="00AA1749" w:rsidP="00AA1749">
      <w:pPr>
        <w:jc w:val="both"/>
      </w:pPr>
    </w:p>
    <w:p w:rsidR="00AA1749" w:rsidRDefault="00AA1749" w:rsidP="00AA1749">
      <w:pPr>
        <w:spacing w:after="200" w:line="276" w:lineRule="auto"/>
      </w:pPr>
      <w:r>
        <w:br w:type="page"/>
      </w:r>
    </w:p>
    <w:p w:rsidR="00AA1749" w:rsidRDefault="00AA1749" w:rsidP="00AA1749">
      <w:pPr>
        <w:spacing w:line="276" w:lineRule="auto"/>
        <w:jc w:val="center"/>
        <w:rPr>
          <w:b/>
          <w:sz w:val="28"/>
          <w:szCs w:val="28"/>
        </w:rPr>
      </w:pPr>
      <w:r w:rsidRPr="00483B2D">
        <w:rPr>
          <w:b/>
          <w:sz w:val="28"/>
          <w:szCs w:val="28"/>
        </w:rPr>
        <w:lastRenderedPageBreak/>
        <w:t>ПАСПОРТ</w:t>
      </w:r>
    </w:p>
    <w:p w:rsidR="00AA1749" w:rsidRPr="00483B2D" w:rsidRDefault="00AA1749" w:rsidP="00AA1749">
      <w:pPr>
        <w:spacing w:line="276" w:lineRule="auto"/>
        <w:jc w:val="center"/>
        <w:rPr>
          <w:b/>
          <w:sz w:val="28"/>
          <w:szCs w:val="28"/>
        </w:rPr>
      </w:pPr>
      <w:r w:rsidRPr="00483B2D">
        <w:rPr>
          <w:b/>
          <w:sz w:val="28"/>
          <w:szCs w:val="28"/>
        </w:rPr>
        <w:t xml:space="preserve">муниципальной программы Куменского района </w:t>
      </w:r>
      <w:r w:rsidRPr="00483B2D">
        <w:rPr>
          <w:b/>
          <w:sz w:val="28"/>
          <w:szCs w:val="28"/>
        </w:rPr>
        <w:br/>
        <w:t>«Информатизация Куменского района»</w:t>
      </w:r>
    </w:p>
    <w:p w:rsidR="00AA1749" w:rsidRDefault="00AA1749" w:rsidP="00AA1749">
      <w:pPr>
        <w:jc w:val="center"/>
        <w:rPr>
          <w:b/>
        </w:rPr>
      </w:pPr>
    </w:p>
    <w:tbl>
      <w:tblPr>
        <w:tblW w:w="10074" w:type="dxa"/>
        <w:tblInd w:w="-25" w:type="dxa"/>
        <w:tblLayout w:type="fixed"/>
        <w:tblLook w:val="0000"/>
      </w:tblPr>
      <w:tblGrid>
        <w:gridCol w:w="4077"/>
        <w:gridCol w:w="25"/>
        <w:gridCol w:w="5972"/>
      </w:tblGrid>
      <w:tr w:rsidR="00AA1749" w:rsidRPr="00483B2D" w:rsidTr="00AA1749">
        <w:trPr>
          <w:trHeight w:val="481"/>
        </w:trPr>
        <w:tc>
          <w:tcPr>
            <w:tcW w:w="4077" w:type="dxa"/>
            <w:tcBorders>
              <w:top w:val="single" w:sz="4" w:space="0" w:color="000000"/>
              <w:left w:val="single" w:sz="4" w:space="0" w:color="000000"/>
              <w:bottom w:val="single" w:sz="4" w:space="0" w:color="000000"/>
            </w:tcBorders>
            <w:shd w:val="clear" w:color="auto" w:fill="auto"/>
          </w:tcPr>
          <w:p w:rsidR="00AA1749" w:rsidRPr="00483B2D" w:rsidRDefault="00AA1749" w:rsidP="00AA1749">
            <w:r w:rsidRPr="00483B2D">
              <w:t>Ответственный исполнитель</w:t>
            </w:r>
          </w:p>
          <w:p w:rsidR="00AA1749" w:rsidRPr="00483B2D" w:rsidRDefault="00AA1749" w:rsidP="00AA1749">
            <w:r w:rsidRPr="00483B2D">
              <w:t>муниципальной  Программы</w:t>
            </w:r>
          </w:p>
        </w:tc>
        <w:tc>
          <w:tcPr>
            <w:tcW w:w="5997" w:type="dxa"/>
            <w:gridSpan w:val="2"/>
            <w:tcBorders>
              <w:top w:val="single" w:sz="4" w:space="0" w:color="000000"/>
              <w:left w:val="single" w:sz="4" w:space="0" w:color="000000"/>
              <w:bottom w:val="single" w:sz="4" w:space="0" w:color="000000"/>
              <w:right w:val="single" w:sz="4" w:space="0" w:color="000000"/>
            </w:tcBorders>
            <w:shd w:val="clear" w:color="auto" w:fill="auto"/>
          </w:tcPr>
          <w:p w:rsidR="00AA1749" w:rsidRPr="00483B2D" w:rsidRDefault="00AA1749" w:rsidP="00AA1749">
            <w:pPr>
              <w:jc w:val="both"/>
            </w:pPr>
            <w:r w:rsidRPr="00483B2D">
              <w:t>Отдел информатизации администрации Куменского района</w:t>
            </w:r>
          </w:p>
        </w:tc>
      </w:tr>
      <w:tr w:rsidR="00AA1749" w:rsidRPr="00483B2D" w:rsidTr="00AA1749">
        <w:trPr>
          <w:trHeight w:val="558"/>
        </w:trPr>
        <w:tc>
          <w:tcPr>
            <w:tcW w:w="4077" w:type="dxa"/>
            <w:tcBorders>
              <w:top w:val="single" w:sz="4" w:space="0" w:color="000000"/>
              <w:left w:val="single" w:sz="4" w:space="0" w:color="000000"/>
              <w:bottom w:val="single" w:sz="4" w:space="0" w:color="000000"/>
            </w:tcBorders>
            <w:shd w:val="clear" w:color="auto" w:fill="auto"/>
          </w:tcPr>
          <w:p w:rsidR="00AA1749" w:rsidRPr="00483B2D" w:rsidRDefault="00AA1749" w:rsidP="00AA1749">
            <w:r w:rsidRPr="00483B2D">
              <w:t xml:space="preserve">Соисполнители муниципальных программ </w:t>
            </w:r>
          </w:p>
        </w:tc>
        <w:tc>
          <w:tcPr>
            <w:tcW w:w="5997" w:type="dxa"/>
            <w:gridSpan w:val="2"/>
            <w:tcBorders>
              <w:top w:val="single" w:sz="4" w:space="0" w:color="000000"/>
              <w:left w:val="single" w:sz="4" w:space="0" w:color="000000"/>
              <w:bottom w:val="single" w:sz="4" w:space="0" w:color="000000"/>
              <w:right w:val="single" w:sz="4" w:space="0" w:color="000000"/>
            </w:tcBorders>
            <w:shd w:val="clear" w:color="auto" w:fill="auto"/>
          </w:tcPr>
          <w:p w:rsidR="00AA1749" w:rsidRPr="00483B2D" w:rsidRDefault="00AA1749" w:rsidP="00AA1749">
            <w:pPr>
              <w:jc w:val="both"/>
            </w:pPr>
            <w:r w:rsidRPr="00483B2D">
              <w:t>_____________________</w:t>
            </w:r>
          </w:p>
        </w:tc>
      </w:tr>
      <w:tr w:rsidR="00AA1749" w:rsidRPr="00483B2D" w:rsidTr="00AA1749">
        <w:trPr>
          <w:trHeight w:val="424"/>
        </w:trPr>
        <w:tc>
          <w:tcPr>
            <w:tcW w:w="4077" w:type="dxa"/>
            <w:tcBorders>
              <w:top w:val="single" w:sz="4" w:space="0" w:color="000000"/>
              <w:left w:val="single" w:sz="4" w:space="0" w:color="000000"/>
              <w:bottom w:val="single" w:sz="4" w:space="0" w:color="000000"/>
            </w:tcBorders>
            <w:shd w:val="clear" w:color="auto" w:fill="auto"/>
          </w:tcPr>
          <w:p w:rsidR="00AA1749" w:rsidRPr="00483B2D" w:rsidRDefault="00AA1749" w:rsidP="00AA1749">
            <w:r w:rsidRPr="00483B2D">
              <w:t>Программно-целевые инструменты муниципальной программы</w:t>
            </w:r>
          </w:p>
        </w:tc>
        <w:tc>
          <w:tcPr>
            <w:tcW w:w="5997" w:type="dxa"/>
            <w:gridSpan w:val="2"/>
            <w:tcBorders>
              <w:top w:val="single" w:sz="4" w:space="0" w:color="000000"/>
              <w:left w:val="single" w:sz="4" w:space="0" w:color="000000"/>
              <w:bottom w:val="single" w:sz="4" w:space="0" w:color="000000"/>
              <w:right w:val="single" w:sz="4" w:space="0" w:color="000000"/>
            </w:tcBorders>
            <w:shd w:val="clear" w:color="auto" w:fill="auto"/>
          </w:tcPr>
          <w:p w:rsidR="00AA1749" w:rsidRPr="00483B2D" w:rsidRDefault="00AA1749" w:rsidP="00AA1749">
            <w:pPr>
              <w:jc w:val="both"/>
            </w:pPr>
            <w:r w:rsidRPr="00483B2D">
              <w:t>_____________________</w:t>
            </w:r>
          </w:p>
        </w:tc>
      </w:tr>
      <w:tr w:rsidR="00AA1749" w:rsidRPr="00483B2D" w:rsidTr="00AA1749">
        <w:tc>
          <w:tcPr>
            <w:tcW w:w="4077" w:type="dxa"/>
            <w:tcBorders>
              <w:top w:val="single" w:sz="4" w:space="0" w:color="000000"/>
              <w:left w:val="single" w:sz="4" w:space="0" w:color="000000"/>
              <w:bottom w:val="single" w:sz="4" w:space="0" w:color="000000"/>
            </w:tcBorders>
            <w:shd w:val="clear" w:color="auto" w:fill="auto"/>
          </w:tcPr>
          <w:p w:rsidR="00AA1749" w:rsidRPr="00483B2D" w:rsidRDefault="00AA1749" w:rsidP="00AA1749">
            <w:pPr>
              <w:jc w:val="both"/>
            </w:pPr>
            <w:r w:rsidRPr="00483B2D">
              <w:t>Цель муниципальной Программы</w:t>
            </w:r>
          </w:p>
        </w:tc>
        <w:tc>
          <w:tcPr>
            <w:tcW w:w="5997" w:type="dxa"/>
            <w:gridSpan w:val="2"/>
            <w:tcBorders>
              <w:top w:val="single" w:sz="4" w:space="0" w:color="000000"/>
              <w:left w:val="single" w:sz="4" w:space="0" w:color="000000"/>
              <w:bottom w:val="single" w:sz="4" w:space="0" w:color="000000"/>
              <w:right w:val="single" w:sz="4" w:space="0" w:color="000000"/>
            </w:tcBorders>
            <w:shd w:val="clear" w:color="auto" w:fill="auto"/>
          </w:tcPr>
          <w:p w:rsidR="00AA1749" w:rsidRPr="00483B2D" w:rsidRDefault="00AA1749" w:rsidP="00AA1749">
            <w:pPr>
              <w:jc w:val="both"/>
            </w:pPr>
            <w:r w:rsidRPr="00483B2D">
              <w:t>Создание необходимых условий для обеспечения повышения эффективности работы структурных подразделений и отраслевых органов администрации Куменского района на основе внедрения современных информационно-коммуникационных технологий для повышения качества жизни граждан, совершенствования информационного взаимодействия органов власти, бизнеса и общества, повышения качества и доступности муниципальных услуг для создания "электронного муниципалитета" при обеспечении безопасности в информационном обществе</w:t>
            </w:r>
          </w:p>
        </w:tc>
      </w:tr>
      <w:tr w:rsidR="00AA1749" w:rsidRPr="00483B2D" w:rsidTr="00AA1749">
        <w:tc>
          <w:tcPr>
            <w:tcW w:w="4077" w:type="dxa"/>
            <w:tcBorders>
              <w:top w:val="single" w:sz="4" w:space="0" w:color="000000"/>
              <w:left w:val="single" w:sz="4" w:space="0" w:color="000000"/>
              <w:bottom w:val="single" w:sz="4" w:space="0" w:color="000000"/>
            </w:tcBorders>
            <w:shd w:val="clear" w:color="auto" w:fill="auto"/>
          </w:tcPr>
          <w:p w:rsidR="00AA1749" w:rsidRPr="00483B2D" w:rsidRDefault="00AA1749" w:rsidP="00AA1749">
            <w:pPr>
              <w:jc w:val="both"/>
            </w:pPr>
            <w:r w:rsidRPr="00483B2D">
              <w:t>Задачи муниципальной Программы</w:t>
            </w:r>
          </w:p>
        </w:tc>
        <w:tc>
          <w:tcPr>
            <w:tcW w:w="5997" w:type="dxa"/>
            <w:gridSpan w:val="2"/>
            <w:tcBorders>
              <w:top w:val="single" w:sz="4" w:space="0" w:color="000000"/>
              <w:left w:val="single" w:sz="4" w:space="0" w:color="000000"/>
              <w:bottom w:val="single" w:sz="4" w:space="0" w:color="000000"/>
              <w:right w:val="single" w:sz="4" w:space="0" w:color="000000"/>
            </w:tcBorders>
            <w:shd w:val="clear" w:color="auto" w:fill="auto"/>
          </w:tcPr>
          <w:p w:rsidR="00AA1749" w:rsidRPr="00483B2D" w:rsidRDefault="00AA1749" w:rsidP="00AA1749">
            <w:pPr>
              <w:jc w:val="both"/>
              <w:rPr>
                <w:color w:val="000000"/>
                <w:spacing w:val="3"/>
              </w:rPr>
            </w:pPr>
            <w:r w:rsidRPr="00483B2D">
              <w:t xml:space="preserve">- </w:t>
            </w:r>
            <w:r w:rsidRPr="00483B2D">
              <w:rPr>
                <w:color w:val="000000"/>
                <w:spacing w:val="-1"/>
              </w:rPr>
              <w:t>Формирование современной информационной и те</w:t>
            </w:r>
            <w:r w:rsidRPr="00483B2D">
              <w:rPr>
                <w:color w:val="000000"/>
                <w:spacing w:val="3"/>
              </w:rPr>
              <w:t>лекоммуникационной инфраструктуры администрации района;</w:t>
            </w:r>
          </w:p>
          <w:p w:rsidR="00AA1749" w:rsidRPr="00483B2D" w:rsidRDefault="00AA1749" w:rsidP="00AA1749">
            <w:pPr>
              <w:shd w:val="clear" w:color="auto" w:fill="FFFFFF"/>
              <w:spacing w:line="317" w:lineRule="exact"/>
              <w:ind w:firstLine="7"/>
              <w:jc w:val="both"/>
              <w:rPr>
                <w:color w:val="000000"/>
                <w:spacing w:val="-8"/>
              </w:rPr>
            </w:pPr>
            <w:r w:rsidRPr="00483B2D">
              <w:rPr>
                <w:color w:val="000000"/>
                <w:spacing w:val="3"/>
              </w:rPr>
              <w:t>- защита информационных систем. Создание систе</w:t>
            </w:r>
            <w:r w:rsidRPr="00483B2D">
              <w:rPr>
                <w:color w:val="000000"/>
                <w:spacing w:val="-3"/>
              </w:rPr>
              <w:t xml:space="preserve">мы технической и информационной безопасности баз </w:t>
            </w:r>
            <w:r w:rsidRPr="00483B2D">
              <w:rPr>
                <w:color w:val="000000"/>
                <w:spacing w:val="1"/>
              </w:rPr>
              <w:t>данных ведомственных информационн</w:t>
            </w:r>
            <w:r w:rsidRPr="00483B2D">
              <w:rPr>
                <w:color w:val="000000"/>
                <w:spacing w:val="2"/>
              </w:rPr>
              <w:t>ых систем в едином информационном пространс</w:t>
            </w:r>
            <w:r w:rsidRPr="00483B2D">
              <w:rPr>
                <w:color w:val="000000"/>
                <w:spacing w:val="-8"/>
              </w:rPr>
              <w:t>тве;</w:t>
            </w:r>
          </w:p>
          <w:p w:rsidR="00AA1749" w:rsidRPr="00483B2D" w:rsidRDefault="00AA1749" w:rsidP="00AA1749">
            <w:pPr>
              <w:shd w:val="clear" w:color="auto" w:fill="FFFFFF"/>
              <w:spacing w:line="317" w:lineRule="exact"/>
              <w:ind w:firstLine="7"/>
              <w:jc w:val="both"/>
              <w:rPr>
                <w:color w:val="000000"/>
                <w:spacing w:val="3"/>
              </w:rPr>
            </w:pPr>
            <w:r w:rsidRPr="00483B2D">
              <w:rPr>
                <w:color w:val="000000"/>
                <w:spacing w:val="-8"/>
              </w:rPr>
              <w:t xml:space="preserve">- </w:t>
            </w:r>
            <w:r w:rsidRPr="00483B2D">
              <w:t>выполнение условий  действующего  законодательства по применению лицензионного     программного обеспечения</w:t>
            </w:r>
          </w:p>
          <w:p w:rsidR="00AA1749" w:rsidRPr="00483B2D" w:rsidRDefault="00AA1749" w:rsidP="00AA1749">
            <w:pPr>
              <w:jc w:val="both"/>
            </w:pPr>
            <w:r w:rsidRPr="00483B2D">
              <w:rPr>
                <w:color w:val="000000"/>
                <w:spacing w:val="3"/>
              </w:rPr>
              <w:t xml:space="preserve">- </w:t>
            </w:r>
            <w:r w:rsidRPr="00483B2D">
              <w:t>обеспечение  открытости,  оперативности  и  удобства получения организациями и гражданами муниципальных услуг в     электронном     виде     за     счет     внедрения информационно-коммуникационных   технологий,    развития межведомственного  информационного взаимодействия   на основе создания и развития отраслевых  и  интеграционных информационных систем "электронного муниципалитета"</w:t>
            </w:r>
          </w:p>
        </w:tc>
      </w:tr>
      <w:tr w:rsidR="00AA1749" w:rsidRPr="00483B2D" w:rsidTr="00AA1749">
        <w:tc>
          <w:tcPr>
            <w:tcW w:w="4077" w:type="dxa"/>
            <w:tcBorders>
              <w:top w:val="single" w:sz="4" w:space="0" w:color="000000"/>
              <w:left w:val="single" w:sz="4" w:space="0" w:color="000000"/>
              <w:bottom w:val="single" w:sz="4" w:space="0" w:color="000000"/>
            </w:tcBorders>
            <w:shd w:val="clear" w:color="auto" w:fill="auto"/>
          </w:tcPr>
          <w:p w:rsidR="00AA1749" w:rsidRPr="00483B2D" w:rsidRDefault="00AA1749" w:rsidP="00AA1749">
            <w:pPr>
              <w:jc w:val="both"/>
            </w:pPr>
            <w:r w:rsidRPr="00483B2D">
              <w:t>Этапы и сроки реализации муниципальной Программы</w:t>
            </w:r>
          </w:p>
        </w:tc>
        <w:tc>
          <w:tcPr>
            <w:tcW w:w="5997" w:type="dxa"/>
            <w:gridSpan w:val="2"/>
            <w:tcBorders>
              <w:top w:val="single" w:sz="4" w:space="0" w:color="000000"/>
              <w:left w:val="single" w:sz="4" w:space="0" w:color="000000"/>
              <w:bottom w:val="single" w:sz="4" w:space="0" w:color="000000"/>
              <w:right w:val="single" w:sz="4" w:space="0" w:color="000000"/>
            </w:tcBorders>
            <w:shd w:val="clear" w:color="auto" w:fill="auto"/>
          </w:tcPr>
          <w:p w:rsidR="00AA1749" w:rsidRPr="00483B2D" w:rsidRDefault="00AA1749" w:rsidP="00AA1749">
            <w:pPr>
              <w:jc w:val="both"/>
            </w:pPr>
            <w:r w:rsidRPr="00483B2D">
              <w:t>2023-2030  годы, выделение этапов не предусмотрено</w:t>
            </w:r>
          </w:p>
        </w:tc>
      </w:tr>
      <w:tr w:rsidR="00AA1749" w:rsidRPr="00483B2D" w:rsidTr="00AA1749">
        <w:trPr>
          <w:trHeight w:val="640"/>
        </w:trPr>
        <w:tc>
          <w:tcPr>
            <w:tcW w:w="4077" w:type="dxa"/>
            <w:tcBorders>
              <w:top w:val="single" w:sz="4" w:space="0" w:color="000000"/>
              <w:left w:val="single" w:sz="4" w:space="0" w:color="000000"/>
              <w:bottom w:val="single" w:sz="4" w:space="0" w:color="000000"/>
            </w:tcBorders>
            <w:shd w:val="clear" w:color="auto" w:fill="auto"/>
          </w:tcPr>
          <w:p w:rsidR="00AA1749" w:rsidRPr="00483B2D" w:rsidRDefault="00AA1749" w:rsidP="00AA1749">
            <w:pPr>
              <w:jc w:val="both"/>
            </w:pPr>
            <w:r w:rsidRPr="00483B2D">
              <w:t>Целевые показатели эффективности реализации муниципальной программы</w:t>
            </w:r>
          </w:p>
        </w:tc>
        <w:tc>
          <w:tcPr>
            <w:tcW w:w="5997" w:type="dxa"/>
            <w:gridSpan w:val="2"/>
            <w:tcBorders>
              <w:top w:val="single" w:sz="4" w:space="0" w:color="000000"/>
              <w:left w:val="single" w:sz="4" w:space="0" w:color="000000"/>
              <w:right w:val="single" w:sz="4" w:space="0" w:color="000000"/>
            </w:tcBorders>
            <w:shd w:val="clear" w:color="auto" w:fill="auto"/>
          </w:tcPr>
          <w:p w:rsidR="00AA1749" w:rsidRPr="00483B2D" w:rsidRDefault="00AA1749" w:rsidP="00AA1749">
            <w:pPr>
              <w:pStyle w:val="ConsPlusCell"/>
              <w:jc w:val="both"/>
              <w:rPr>
                <w:sz w:val="20"/>
                <w:szCs w:val="20"/>
              </w:rPr>
            </w:pPr>
            <w:r w:rsidRPr="00483B2D">
              <w:rPr>
                <w:sz w:val="20"/>
                <w:szCs w:val="20"/>
              </w:rPr>
              <w:t>1. Число   одновременных   подключений пользователей  к единой   системе исполнения регламентов, единиц.</w:t>
            </w:r>
          </w:p>
          <w:p w:rsidR="00AA1749" w:rsidRPr="00483B2D" w:rsidRDefault="00AA1749" w:rsidP="00AA1749">
            <w:pPr>
              <w:pStyle w:val="ConsPlusCell"/>
              <w:jc w:val="both"/>
              <w:rPr>
                <w:sz w:val="20"/>
                <w:szCs w:val="20"/>
              </w:rPr>
            </w:pPr>
            <w:r w:rsidRPr="00483B2D">
              <w:rPr>
                <w:sz w:val="20"/>
                <w:szCs w:val="20"/>
              </w:rPr>
              <w:t>2. Количество   единиц   приобретаемой вычислительной техники (в год).</w:t>
            </w:r>
          </w:p>
          <w:p w:rsidR="00AA1749" w:rsidRPr="00483B2D" w:rsidRDefault="00AA1749" w:rsidP="00AA1749">
            <w:pPr>
              <w:pStyle w:val="ConsPlusCell"/>
              <w:jc w:val="both"/>
              <w:rPr>
                <w:sz w:val="20"/>
                <w:szCs w:val="20"/>
              </w:rPr>
            </w:pPr>
            <w:r w:rsidRPr="00483B2D">
              <w:rPr>
                <w:sz w:val="20"/>
                <w:szCs w:val="20"/>
              </w:rPr>
              <w:t>3. Количество   единиц   приобретаемой oргтехники (в год).</w:t>
            </w:r>
          </w:p>
          <w:p w:rsidR="00AA1749" w:rsidRPr="00483B2D" w:rsidRDefault="00AA1749" w:rsidP="00AA1749">
            <w:pPr>
              <w:pStyle w:val="ConsPlusCell"/>
              <w:jc w:val="both"/>
              <w:rPr>
                <w:sz w:val="20"/>
                <w:szCs w:val="20"/>
              </w:rPr>
            </w:pPr>
            <w:r w:rsidRPr="00483B2D">
              <w:rPr>
                <w:sz w:val="20"/>
                <w:szCs w:val="20"/>
              </w:rPr>
              <w:t xml:space="preserve">4. Доля рабочих станций и серверов защищенных лицензионной антивирусной программой, % . </w:t>
            </w:r>
          </w:p>
          <w:p w:rsidR="00AA1749" w:rsidRPr="00483B2D" w:rsidRDefault="00AA1749" w:rsidP="00AA1749">
            <w:pPr>
              <w:pStyle w:val="ConsPlusCell"/>
              <w:jc w:val="both"/>
              <w:rPr>
                <w:sz w:val="20"/>
                <w:szCs w:val="20"/>
              </w:rPr>
            </w:pPr>
            <w:r w:rsidRPr="00483B2D">
              <w:rPr>
                <w:sz w:val="20"/>
                <w:szCs w:val="20"/>
              </w:rPr>
              <w:t xml:space="preserve">5. Доля компьютерной техники подлежащей замене, %    </w:t>
            </w:r>
          </w:p>
          <w:p w:rsidR="00AA1749" w:rsidRPr="00483B2D" w:rsidRDefault="00AA1749" w:rsidP="00AA1749">
            <w:pPr>
              <w:pStyle w:val="ConsPlusCell"/>
              <w:jc w:val="both"/>
              <w:rPr>
                <w:sz w:val="20"/>
                <w:szCs w:val="20"/>
              </w:rPr>
            </w:pPr>
            <w:r w:rsidRPr="00483B2D">
              <w:rPr>
                <w:sz w:val="20"/>
                <w:szCs w:val="20"/>
              </w:rPr>
              <w:t xml:space="preserve">6. Доля обращений за получением массовых социально значимых государственных и муниципальных услуг в электронном виде с использованием ЕПГУ, без необходимости личного посещения органов государственной власти, органов местного самоуправлении и МФЦ, от общего количества таких услуг                     </w:t>
            </w:r>
          </w:p>
        </w:tc>
      </w:tr>
      <w:tr w:rsidR="00AA1749" w:rsidRPr="00483B2D" w:rsidTr="00AA1749">
        <w:tc>
          <w:tcPr>
            <w:tcW w:w="4077" w:type="dxa"/>
            <w:tcBorders>
              <w:top w:val="single" w:sz="4" w:space="0" w:color="000000"/>
              <w:left w:val="single" w:sz="4" w:space="0" w:color="000000"/>
              <w:bottom w:val="single" w:sz="4" w:space="0" w:color="000000"/>
            </w:tcBorders>
            <w:shd w:val="clear" w:color="auto" w:fill="auto"/>
          </w:tcPr>
          <w:p w:rsidR="00AA1749" w:rsidRPr="00483B2D" w:rsidRDefault="00AA1749" w:rsidP="00AA1749">
            <w:pPr>
              <w:jc w:val="both"/>
            </w:pPr>
            <w:r w:rsidRPr="00483B2D">
              <w:t>Объемы ассигнований муниципальной Программы</w:t>
            </w:r>
          </w:p>
        </w:tc>
        <w:tc>
          <w:tcPr>
            <w:tcW w:w="5997" w:type="dxa"/>
            <w:gridSpan w:val="2"/>
            <w:tcBorders>
              <w:top w:val="single" w:sz="4" w:space="0" w:color="000000"/>
              <w:left w:val="single" w:sz="4" w:space="0" w:color="000000"/>
              <w:bottom w:val="single" w:sz="4" w:space="0" w:color="000000"/>
              <w:right w:val="single" w:sz="4" w:space="0" w:color="000000"/>
            </w:tcBorders>
            <w:shd w:val="clear" w:color="auto" w:fill="auto"/>
          </w:tcPr>
          <w:p w:rsidR="00AA1749" w:rsidRPr="00483B2D" w:rsidRDefault="00AA1749" w:rsidP="00AA1749">
            <w:pPr>
              <w:jc w:val="both"/>
            </w:pPr>
            <w:r w:rsidRPr="00483B2D">
              <w:t xml:space="preserve">объем финансирования – </w:t>
            </w:r>
            <w:r w:rsidRPr="00483B2D">
              <w:rPr>
                <w:b/>
              </w:rPr>
              <w:t xml:space="preserve">3368,0 </w:t>
            </w:r>
            <w:r w:rsidRPr="00483B2D">
              <w:t>тыс. рублей,</w:t>
            </w:r>
          </w:p>
          <w:p w:rsidR="00AA1749" w:rsidRPr="00483B2D" w:rsidRDefault="00AA1749" w:rsidP="00AA1749">
            <w:pPr>
              <w:jc w:val="both"/>
            </w:pPr>
            <w:r w:rsidRPr="00483B2D">
              <w:t>в том числе:</w:t>
            </w:r>
          </w:p>
          <w:p w:rsidR="00AA1749" w:rsidRPr="00483B2D" w:rsidRDefault="00AA1749" w:rsidP="00AA1749">
            <w:pPr>
              <w:jc w:val="both"/>
            </w:pPr>
            <w:r w:rsidRPr="00483B2D">
              <w:t xml:space="preserve">районный бюджет – </w:t>
            </w:r>
            <w:r w:rsidRPr="00483B2D">
              <w:rPr>
                <w:b/>
              </w:rPr>
              <w:t xml:space="preserve">3368,0 </w:t>
            </w:r>
            <w:r w:rsidRPr="00483B2D">
              <w:t>тыс. рублей</w:t>
            </w:r>
          </w:p>
        </w:tc>
      </w:tr>
      <w:tr w:rsidR="00AA1749" w:rsidRPr="00483B2D" w:rsidTr="00AA1749">
        <w:trPr>
          <w:trHeight w:val="675"/>
        </w:trPr>
        <w:tc>
          <w:tcPr>
            <w:tcW w:w="4102" w:type="dxa"/>
            <w:gridSpan w:val="2"/>
            <w:tcBorders>
              <w:top w:val="single" w:sz="4" w:space="0" w:color="000000"/>
              <w:left w:val="single" w:sz="4" w:space="0" w:color="000000"/>
              <w:bottom w:val="single" w:sz="4" w:space="0" w:color="000000"/>
            </w:tcBorders>
            <w:shd w:val="clear" w:color="auto" w:fill="auto"/>
          </w:tcPr>
          <w:p w:rsidR="00AA1749" w:rsidRPr="00483B2D" w:rsidRDefault="00AA1749" w:rsidP="00AA1749">
            <w:pPr>
              <w:jc w:val="both"/>
              <w:rPr>
                <w:color w:val="000000"/>
                <w:spacing w:val="-2"/>
              </w:rPr>
            </w:pPr>
            <w:r w:rsidRPr="00483B2D">
              <w:t xml:space="preserve">Ожидаемые конечные результаты реализации муниципальной Программы </w:t>
            </w:r>
          </w:p>
        </w:tc>
        <w:tc>
          <w:tcPr>
            <w:tcW w:w="5972" w:type="dxa"/>
            <w:tcBorders>
              <w:top w:val="single" w:sz="4" w:space="0" w:color="000000"/>
              <w:left w:val="single" w:sz="4" w:space="0" w:color="000000"/>
              <w:bottom w:val="single" w:sz="4" w:space="0" w:color="000000"/>
              <w:right w:val="single" w:sz="4" w:space="0" w:color="000000"/>
            </w:tcBorders>
            <w:shd w:val="clear" w:color="auto" w:fill="auto"/>
          </w:tcPr>
          <w:p w:rsidR="00AA1749" w:rsidRPr="00483B2D" w:rsidRDefault="00AA1749" w:rsidP="00AA1749">
            <w:pPr>
              <w:shd w:val="clear" w:color="auto" w:fill="FFFFFF"/>
              <w:spacing w:line="317" w:lineRule="exact"/>
              <w:jc w:val="both"/>
              <w:rPr>
                <w:color w:val="000000"/>
                <w:spacing w:val="-2"/>
              </w:rPr>
            </w:pPr>
            <w:r w:rsidRPr="00483B2D">
              <w:rPr>
                <w:color w:val="000000"/>
                <w:spacing w:val="-2"/>
              </w:rPr>
              <w:t>По результатам  к 2030 году должны быть достигнуты следующие показатели:</w:t>
            </w:r>
          </w:p>
          <w:p w:rsidR="00AA1749" w:rsidRPr="00483B2D" w:rsidRDefault="00AA1749" w:rsidP="00AA1749">
            <w:pPr>
              <w:pStyle w:val="ConsPlusCell"/>
              <w:jc w:val="both"/>
              <w:rPr>
                <w:sz w:val="20"/>
                <w:szCs w:val="20"/>
              </w:rPr>
            </w:pPr>
            <w:r w:rsidRPr="00483B2D">
              <w:rPr>
                <w:color w:val="000000"/>
                <w:spacing w:val="-2"/>
                <w:sz w:val="20"/>
                <w:szCs w:val="20"/>
              </w:rPr>
              <w:t>1.</w:t>
            </w:r>
            <w:r w:rsidRPr="00483B2D">
              <w:rPr>
                <w:sz w:val="20"/>
                <w:szCs w:val="20"/>
              </w:rPr>
              <w:t xml:space="preserve">Число   одновременных   подключений пользователей  к единой   системе исполнения регламентов – 4. </w:t>
            </w:r>
          </w:p>
          <w:p w:rsidR="00AA1749" w:rsidRPr="00483B2D" w:rsidRDefault="00AA1749" w:rsidP="00AA1749">
            <w:pPr>
              <w:pStyle w:val="ConsPlusCell"/>
              <w:jc w:val="both"/>
              <w:rPr>
                <w:sz w:val="20"/>
                <w:szCs w:val="20"/>
              </w:rPr>
            </w:pPr>
            <w:r w:rsidRPr="00483B2D">
              <w:rPr>
                <w:sz w:val="20"/>
                <w:szCs w:val="20"/>
              </w:rPr>
              <w:t>2.Количество   единиц   приобретаемой вычислительной техники (в год) – 3.</w:t>
            </w:r>
          </w:p>
          <w:p w:rsidR="00AA1749" w:rsidRPr="00483B2D" w:rsidRDefault="00AA1749" w:rsidP="00AA1749">
            <w:pPr>
              <w:pStyle w:val="ConsPlusCell"/>
              <w:jc w:val="both"/>
              <w:rPr>
                <w:sz w:val="20"/>
                <w:szCs w:val="20"/>
              </w:rPr>
            </w:pPr>
            <w:r w:rsidRPr="00483B2D">
              <w:rPr>
                <w:sz w:val="20"/>
                <w:szCs w:val="20"/>
              </w:rPr>
              <w:t xml:space="preserve">3.Количество   единиц   приобретаемой oргтехники (в год) – 3. </w:t>
            </w:r>
          </w:p>
          <w:p w:rsidR="00AA1749" w:rsidRPr="00483B2D" w:rsidRDefault="00AA1749" w:rsidP="00AA1749">
            <w:pPr>
              <w:pStyle w:val="ConsPlusCell"/>
              <w:jc w:val="both"/>
              <w:rPr>
                <w:sz w:val="20"/>
                <w:szCs w:val="20"/>
              </w:rPr>
            </w:pPr>
            <w:r w:rsidRPr="00483B2D">
              <w:rPr>
                <w:sz w:val="20"/>
                <w:szCs w:val="20"/>
              </w:rPr>
              <w:lastRenderedPageBreak/>
              <w:t xml:space="preserve">4.Доля рабочих станций и серверов защищенных лицензионной антивирусной программой  - 100 %. </w:t>
            </w:r>
          </w:p>
          <w:p w:rsidR="00AA1749" w:rsidRPr="00483B2D" w:rsidRDefault="00AA1749" w:rsidP="00AA1749">
            <w:pPr>
              <w:pStyle w:val="ConsPlusCell"/>
              <w:jc w:val="both"/>
              <w:rPr>
                <w:sz w:val="20"/>
                <w:szCs w:val="20"/>
              </w:rPr>
            </w:pPr>
            <w:r w:rsidRPr="00483B2D">
              <w:rPr>
                <w:sz w:val="20"/>
                <w:szCs w:val="20"/>
              </w:rPr>
              <w:t>5.Доля компьютерной техники подлежащей замене – 10 %</w:t>
            </w:r>
          </w:p>
          <w:p w:rsidR="00AA1749" w:rsidRPr="00483B2D" w:rsidRDefault="00AA1749" w:rsidP="00AA1749">
            <w:pPr>
              <w:pStyle w:val="ConsPlusCell"/>
              <w:jc w:val="both"/>
              <w:rPr>
                <w:sz w:val="20"/>
                <w:szCs w:val="20"/>
              </w:rPr>
            </w:pPr>
            <w:r w:rsidRPr="00483B2D">
              <w:rPr>
                <w:sz w:val="20"/>
                <w:szCs w:val="20"/>
              </w:rPr>
              <w:t xml:space="preserve">6.Доля обращений за получением массовых социально значимых государственных и муниципальных услуг в электронном виде с использованием ЕПГУ, без необходимости личного посещения органов государственной власти, органов местного самоуправлении и МФЦ, от общего количества таких услуг-100 %                                     </w:t>
            </w:r>
          </w:p>
        </w:tc>
      </w:tr>
    </w:tbl>
    <w:p w:rsidR="00AA1749" w:rsidRDefault="00AA1749" w:rsidP="00AA1749">
      <w:pPr>
        <w:jc w:val="center"/>
        <w:rPr>
          <w:b/>
        </w:rPr>
      </w:pPr>
      <w:r>
        <w:rPr>
          <w:b/>
        </w:rPr>
        <w:lastRenderedPageBreak/>
        <w:tab/>
      </w:r>
    </w:p>
    <w:p w:rsidR="00AA1749" w:rsidRDefault="00AA1749" w:rsidP="00AA1749">
      <w:pPr>
        <w:jc w:val="both"/>
      </w:pPr>
      <w:r>
        <w:rPr>
          <w:b/>
        </w:rPr>
        <w:tab/>
      </w:r>
    </w:p>
    <w:p w:rsidR="00AA1749" w:rsidRDefault="00AA1749" w:rsidP="00AA1749">
      <w:pPr>
        <w:spacing w:after="200" w:line="276" w:lineRule="auto"/>
      </w:pPr>
      <w:r>
        <w:br w:type="page"/>
      </w:r>
    </w:p>
    <w:p w:rsidR="00AA1749" w:rsidRDefault="00AA1749" w:rsidP="00AA1749">
      <w:pPr>
        <w:jc w:val="center"/>
        <w:rPr>
          <w:sz w:val="28"/>
        </w:rPr>
      </w:pPr>
    </w:p>
    <w:p w:rsidR="00AA1749" w:rsidRPr="00483B2D" w:rsidRDefault="00AA1749" w:rsidP="00AA1749">
      <w:pPr>
        <w:jc w:val="center"/>
        <w:rPr>
          <w:b/>
          <w:sz w:val="28"/>
        </w:rPr>
      </w:pPr>
      <w:r w:rsidRPr="00483B2D">
        <w:rPr>
          <w:b/>
          <w:sz w:val="28"/>
        </w:rPr>
        <w:t>ПАСПОРТ</w:t>
      </w:r>
    </w:p>
    <w:p w:rsidR="00AA1749" w:rsidRPr="00483B2D" w:rsidRDefault="00AA1749" w:rsidP="00AA1749">
      <w:pPr>
        <w:jc w:val="center"/>
        <w:rPr>
          <w:b/>
          <w:sz w:val="28"/>
        </w:rPr>
      </w:pPr>
      <w:r w:rsidRPr="00483B2D">
        <w:rPr>
          <w:b/>
          <w:sz w:val="28"/>
        </w:rPr>
        <w:t xml:space="preserve">муниципальной программы «Развитие муниципального управления </w:t>
      </w:r>
    </w:p>
    <w:p w:rsidR="00AA1749" w:rsidRPr="00483B2D" w:rsidRDefault="00AA1749" w:rsidP="00AA1749">
      <w:pPr>
        <w:jc w:val="center"/>
        <w:rPr>
          <w:b/>
          <w:sz w:val="28"/>
        </w:rPr>
      </w:pPr>
      <w:r w:rsidRPr="00483B2D">
        <w:rPr>
          <w:b/>
          <w:sz w:val="28"/>
        </w:rPr>
        <w:t>Куменского района»</w:t>
      </w:r>
    </w:p>
    <w:p w:rsidR="00AA1749" w:rsidRPr="005A6105" w:rsidRDefault="00AA1749" w:rsidP="00AA1749">
      <w:pPr>
        <w:jc w:val="center"/>
        <w:rPr>
          <w:sz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7371"/>
      </w:tblGrid>
      <w:tr w:rsidR="00AA1749" w:rsidRPr="00483B2D" w:rsidTr="00AA1749">
        <w:tc>
          <w:tcPr>
            <w:tcW w:w="2660" w:type="dxa"/>
          </w:tcPr>
          <w:p w:rsidR="00AA1749" w:rsidRPr="00483B2D" w:rsidRDefault="00AA1749" w:rsidP="00AA1749">
            <w:pPr>
              <w:jc w:val="both"/>
            </w:pPr>
            <w:r w:rsidRPr="00483B2D">
              <w:t>Ответственный исполнитель муниципальной программы</w:t>
            </w:r>
          </w:p>
        </w:tc>
        <w:tc>
          <w:tcPr>
            <w:tcW w:w="7371" w:type="dxa"/>
          </w:tcPr>
          <w:p w:rsidR="00AA1749" w:rsidRPr="00483B2D" w:rsidRDefault="00AA1749" w:rsidP="00AA1749">
            <w:pPr>
              <w:jc w:val="both"/>
            </w:pPr>
            <w:r w:rsidRPr="00483B2D">
              <w:t>Управление делами администрации Куменского района</w:t>
            </w:r>
          </w:p>
          <w:p w:rsidR="00AA1749" w:rsidRPr="00483B2D" w:rsidRDefault="00AA1749" w:rsidP="00AA1749">
            <w:pPr>
              <w:jc w:val="both"/>
            </w:pPr>
          </w:p>
        </w:tc>
      </w:tr>
      <w:tr w:rsidR="00AA1749" w:rsidRPr="00483B2D" w:rsidTr="00AA1749">
        <w:tc>
          <w:tcPr>
            <w:tcW w:w="2660" w:type="dxa"/>
          </w:tcPr>
          <w:p w:rsidR="00AA1749" w:rsidRPr="00483B2D" w:rsidRDefault="00AA1749" w:rsidP="00AA1749">
            <w:pPr>
              <w:jc w:val="both"/>
            </w:pPr>
            <w:r w:rsidRPr="00483B2D">
              <w:t>Соисполнители муниципальной программы</w:t>
            </w:r>
          </w:p>
        </w:tc>
        <w:tc>
          <w:tcPr>
            <w:tcW w:w="7371" w:type="dxa"/>
          </w:tcPr>
          <w:p w:rsidR="00AA1749" w:rsidRPr="00483B2D" w:rsidRDefault="00AA1749" w:rsidP="00AA1749">
            <w:pPr>
              <w:jc w:val="both"/>
            </w:pPr>
            <w:r w:rsidRPr="00483B2D">
              <w:t>Отдел бухгалтерского учета администрации Куменского района</w:t>
            </w:r>
          </w:p>
          <w:p w:rsidR="00AA1749" w:rsidRPr="00483B2D" w:rsidRDefault="00AA1749" w:rsidP="00AA1749">
            <w:pPr>
              <w:jc w:val="both"/>
            </w:pPr>
            <w:r w:rsidRPr="00483B2D">
              <w:t xml:space="preserve">Финансовое управление администрации Куменского района </w:t>
            </w:r>
          </w:p>
          <w:p w:rsidR="00AA1749" w:rsidRPr="00483B2D" w:rsidRDefault="00AA1749" w:rsidP="00AA1749">
            <w:pPr>
              <w:jc w:val="both"/>
            </w:pPr>
            <w:r w:rsidRPr="00483B2D">
              <w:t>Управление образования администрации Куменского района</w:t>
            </w:r>
          </w:p>
          <w:p w:rsidR="00AA1749" w:rsidRPr="00483B2D" w:rsidRDefault="00AA1749" w:rsidP="00AA1749">
            <w:pPr>
              <w:jc w:val="both"/>
            </w:pPr>
            <w:r w:rsidRPr="00483B2D">
              <w:t>Куменская районная Дума</w:t>
            </w:r>
          </w:p>
          <w:p w:rsidR="00AA1749" w:rsidRPr="00483B2D" w:rsidRDefault="00AA1749" w:rsidP="00AA1749">
            <w:pPr>
              <w:jc w:val="both"/>
            </w:pPr>
            <w:r w:rsidRPr="00483B2D">
              <w:t>Муниципальное казенное учреждение «Служба хозяйственного обеспечения администрации Куменского района»</w:t>
            </w:r>
          </w:p>
          <w:p w:rsidR="00AA1749" w:rsidRPr="00483B2D" w:rsidRDefault="00AA1749" w:rsidP="00AA1749">
            <w:pPr>
              <w:jc w:val="both"/>
            </w:pPr>
          </w:p>
        </w:tc>
      </w:tr>
      <w:tr w:rsidR="00AA1749" w:rsidRPr="00483B2D" w:rsidTr="00AA1749">
        <w:tc>
          <w:tcPr>
            <w:tcW w:w="2660" w:type="dxa"/>
          </w:tcPr>
          <w:p w:rsidR="00AA1749" w:rsidRPr="00483B2D" w:rsidRDefault="00AA1749" w:rsidP="00AA1749">
            <w:pPr>
              <w:jc w:val="both"/>
            </w:pPr>
            <w:r w:rsidRPr="00483B2D">
              <w:t>Наименование подпрограмм</w:t>
            </w:r>
          </w:p>
        </w:tc>
        <w:tc>
          <w:tcPr>
            <w:tcW w:w="7371" w:type="dxa"/>
          </w:tcPr>
          <w:p w:rsidR="00AA1749" w:rsidRPr="00483B2D" w:rsidRDefault="00AA1749" w:rsidP="00AA1749">
            <w:pPr>
              <w:jc w:val="both"/>
            </w:pPr>
            <w:r w:rsidRPr="00483B2D">
              <w:t>Подпрограмма «Развитие муниципальной службы Куменского муниципального района»</w:t>
            </w:r>
          </w:p>
          <w:p w:rsidR="00AA1749" w:rsidRPr="00483B2D" w:rsidRDefault="00AA1749" w:rsidP="00AA1749">
            <w:pPr>
              <w:jc w:val="both"/>
            </w:pPr>
            <w:r w:rsidRPr="00483B2D">
              <w:t xml:space="preserve"> Подпрограмма «Обеспечение деятельности администрации Куменского района по решению вопросов местного значения» </w:t>
            </w:r>
          </w:p>
          <w:p w:rsidR="00AA1749" w:rsidRPr="00483B2D" w:rsidRDefault="00AA1749" w:rsidP="00AA1749">
            <w:pPr>
              <w:jc w:val="both"/>
            </w:pPr>
            <w:r w:rsidRPr="00483B2D">
              <w:t>Подпрограмма «Обеспечение деятельности муниципального учреждения Управление образования администрации Куменского района»</w:t>
            </w:r>
          </w:p>
          <w:p w:rsidR="00AA1749" w:rsidRPr="00483B2D" w:rsidRDefault="00AA1749" w:rsidP="00AA1749">
            <w:pPr>
              <w:jc w:val="both"/>
            </w:pPr>
            <w:r w:rsidRPr="00483B2D">
              <w:t xml:space="preserve">Подпрограмма «Служба хозяйственного обеспечения  деятельности администрации Куменского района» </w:t>
            </w:r>
          </w:p>
        </w:tc>
      </w:tr>
      <w:tr w:rsidR="00AA1749" w:rsidRPr="00483B2D" w:rsidTr="00AA1749">
        <w:tc>
          <w:tcPr>
            <w:tcW w:w="2660" w:type="dxa"/>
          </w:tcPr>
          <w:p w:rsidR="00AA1749" w:rsidRPr="00483B2D" w:rsidRDefault="00AA1749" w:rsidP="00AA1749">
            <w:pPr>
              <w:jc w:val="both"/>
            </w:pPr>
            <w:r w:rsidRPr="00483B2D">
              <w:t>Программно-целевые инструменты муниципальной программы</w:t>
            </w:r>
          </w:p>
        </w:tc>
        <w:tc>
          <w:tcPr>
            <w:tcW w:w="7371" w:type="dxa"/>
          </w:tcPr>
          <w:p w:rsidR="00AA1749" w:rsidRPr="00483B2D" w:rsidRDefault="00AA1749" w:rsidP="00AA1749">
            <w:pPr>
              <w:jc w:val="both"/>
            </w:pPr>
            <w:r w:rsidRPr="00483B2D">
              <w:t>Подпрограмма «Развитие муниципальной службы Куменского муниципального района»</w:t>
            </w:r>
          </w:p>
          <w:p w:rsidR="00AA1749" w:rsidRPr="00483B2D" w:rsidRDefault="00AA1749" w:rsidP="00AA1749">
            <w:pPr>
              <w:jc w:val="both"/>
            </w:pPr>
            <w:r w:rsidRPr="00483B2D">
              <w:t xml:space="preserve"> Подпрограмма «Обеспечение деятельности администрации Куменского района по решению вопросов местного значения» </w:t>
            </w:r>
          </w:p>
          <w:p w:rsidR="00AA1749" w:rsidRPr="00483B2D" w:rsidRDefault="00AA1749" w:rsidP="00AA1749">
            <w:pPr>
              <w:jc w:val="both"/>
            </w:pPr>
            <w:r w:rsidRPr="00483B2D">
              <w:t>Подпрограмма «Обеспечение деятельности муниципального учреждения Управление образования администрации Куменского района»</w:t>
            </w:r>
          </w:p>
          <w:p w:rsidR="00AA1749" w:rsidRPr="00483B2D" w:rsidRDefault="00AA1749" w:rsidP="00AA1749">
            <w:pPr>
              <w:jc w:val="both"/>
            </w:pPr>
            <w:r w:rsidRPr="00483B2D">
              <w:t xml:space="preserve">Подпрограмма «Служба хозяйственного обеспечения  деятельности администрации Куменского района» </w:t>
            </w:r>
          </w:p>
          <w:p w:rsidR="00AA1749" w:rsidRPr="00483B2D" w:rsidRDefault="00AA1749" w:rsidP="00AA1749">
            <w:pPr>
              <w:jc w:val="both"/>
            </w:pPr>
            <w:r w:rsidRPr="00483B2D">
              <w:t>Отдельное мероприятие "Обеспечение деятельности "Куменская районная Дума"</w:t>
            </w:r>
          </w:p>
        </w:tc>
      </w:tr>
      <w:tr w:rsidR="00AA1749" w:rsidRPr="00483B2D" w:rsidTr="00AA1749">
        <w:tc>
          <w:tcPr>
            <w:tcW w:w="2660" w:type="dxa"/>
            <w:shd w:val="clear" w:color="auto" w:fill="auto"/>
          </w:tcPr>
          <w:p w:rsidR="00AA1749" w:rsidRPr="00483B2D" w:rsidRDefault="00AA1749" w:rsidP="00AA1749">
            <w:pPr>
              <w:jc w:val="both"/>
            </w:pPr>
            <w:r w:rsidRPr="00483B2D">
              <w:t>Цели муниципальной программы</w:t>
            </w:r>
          </w:p>
        </w:tc>
        <w:tc>
          <w:tcPr>
            <w:tcW w:w="7371" w:type="dxa"/>
            <w:shd w:val="clear" w:color="auto" w:fill="auto"/>
          </w:tcPr>
          <w:p w:rsidR="00AA1749" w:rsidRPr="00483B2D" w:rsidRDefault="00AA1749" w:rsidP="00AA1749">
            <w:pPr>
              <w:jc w:val="both"/>
            </w:pPr>
            <w:r w:rsidRPr="00483B2D">
              <w:t>- совершенствование и развитие муниципальной службы в  муниципальном образовании Куменский муниципальный район;</w:t>
            </w:r>
          </w:p>
          <w:p w:rsidR="00AA1749" w:rsidRPr="00483B2D" w:rsidRDefault="00AA1749" w:rsidP="00AA1749">
            <w:pPr>
              <w:jc w:val="both"/>
            </w:pPr>
            <w:r w:rsidRPr="00483B2D">
              <w:t>- совершенствование и повышение эффективности деятельности органов местного самоуправления по решению вопросов местного значения;</w:t>
            </w:r>
          </w:p>
          <w:p w:rsidR="00AA1749" w:rsidRPr="00483B2D" w:rsidRDefault="00AA1749" w:rsidP="00AA1749">
            <w:pPr>
              <w:jc w:val="both"/>
            </w:pPr>
            <w:r w:rsidRPr="00483B2D">
              <w:t>- осуществление в рамках своей компетенции государственной политики в области дошкольного, начального общего, основного общего, среднего (полного) общего, дополнительного образования на территории района, обеспечение функционирования и развития сферы образования в Куменском районе;</w:t>
            </w:r>
          </w:p>
          <w:p w:rsidR="00AA1749" w:rsidRPr="00483B2D" w:rsidRDefault="00AA1749" w:rsidP="00AA1749">
            <w:pPr>
              <w:jc w:val="both"/>
            </w:pPr>
            <w:r w:rsidRPr="00483B2D">
              <w:t>- создание условий для обеспечения деятельности органов местного самоуправления Куменского района</w:t>
            </w:r>
          </w:p>
          <w:p w:rsidR="00AA1749" w:rsidRPr="00483B2D" w:rsidRDefault="00AA1749" w:rsidP="00AA1749">
            <w:pPr>
              <w:jc w:val="both"/>
            </w:pPr>
          </w:p>
        </w:tc>
      </w:tr>
      <w:tr w:rsidR="00AA1749" w:rsidRPr="00483B2D" w:rsidTr="00AA1749">
        <w:tc>
          <w:tcPr>
            <w:tcW w:w="2660" w:type="dxa"/>
            <w:shd w:val="clear" w:color="auto" w:fill="auto"/>
          </w:tcPr>
          <w:p w:rsidR="00AA1749" w:rsidRPr="00483B2D" w:rsidRDefault="00AA1749" w:rsidP="00AA1749">
            <w:pPr>
              <w:jc w:val="both"/>
            </w:pPr>
            <w:r w:rsidRPr="00483B2D">
              <w:t>Задачи муниципальной программы</w:t>
            </w:r>
          </w:p>
        </w:tc>
        <w:tc>
          <w:tcPr>
            <w:tcW w:w="7371" w:type="dxa"/>
            <w:shd w:val="clear" w:color="auto" w:fill="auto"/>
          </w:tcPr>
          <w:p w:rsidR="00AA1749" w:rsidRPr="00483B2D" w:rsidRDefault="00AA1749" w:rsidP="00AA1749">
            <w:pPr>
              <w:jc w:val="both"/>
            </w:pPr>
            <w:r w:rsidRPr="00483B2D">
              <w:t>1. Обеспечение соответствия нормативной правовой базы в сфере муниципальной службы действующему законодательству.</w:t>
            </w:r>
          </w:p>
          <w:p w:rsidR="00AA1749" w:rsidRPr="00483B2D" w:rsidRDefault="00AA1749" w:rsidP="00AA1749">
            <w:pPr>
              <w:jc w:val="both"/>
            </w:pPr>
            <w:r w:rsidRPr="00483B2D">
              <w:t>2. Формирование системы управления муниципальной службой, повышение эффективности работы кадровых служб, внедрение  информационных технологий в системе управления кадровыми ресурсами.</w:t>
            </w:r>
          </w:p>
          <w:p w:rsidR="00AA1749" w:rsidRPr="00483B2D" w:rsidRDefault="00AA1749" w:rsidP="00AA1749">
            <w:pPr>
              <w:jc w:val="both"/>
            </w:pPr>
            <w:r w:rsidRPr="00483B2D">
              <w:t>3. Создание условий для профессионального развития и подготовки кадров через систему профессионального и личностного роста муниципальных служащих и посредством прохождения аттестации.</w:t>
            </w:r>
          </w:p>
          <w:p w:rsidR="00AA1749" w:rsidRPr="00483B2D" w:rsidRDefault="00AA1749" w:rsidP="00AA1749">
            <w:pPr>
              <w:jc w:val="both"/>
            </w:pPr>
            <w:r w:rsidRPr="00483B2D">
              <w:t>4. Стимулирование и мотивация, повышение  престижа и открытости муниципальной службы в муниципальном образовании «Куменский  район».</w:t>
            </w:r>
          </w:p>
          <w:p w:rsidR="00AA1749" w:rsidRPr="00483B2D" w:rsidRDefault="00AA1749" w:rsidP="00AA1749">
            <w:pPr>
              <w:jc w:val="both"/>
            </w:pPr>
            <w:r w:rsidRPr="00483B2D">
              <w:t>5. Развитие механизма предупреждения коррупции, выявления и разрешения конфликта интересов на муниципальной службе.</w:t>
            </w:r>
          </w:p>
          <w:p w:rsidR="00AA1749" w:rsidRPr="00483B2D" w:rsidRDefault="00AA1749" w:rsidP="00AA1749">
            <w:pPr>
              <w:jc w:val="both"/>
            </w:pPr>
            <w:r w:rsidRPr="00483B2D">
              <w:t>6. Создание механизмов постоянного совершенствования деятельности органов местного самоуправления.</w:t>
            </w:r>
          </w:p>
          <w:p w:rsidR="00AA1749" w:rsidRPr="00483B2D" w:rsidRDefault="00AA1749" w:rsidP="00AA1749">
            <w:pPr>
              <w:jc w:val="both"/>
            </w:pPr>
            <w:r w:rsidRPr="00483B2D">
              <w:t>7. Совершенствование системы управления и деятельности подведомственных  бюджетных учреждений.</w:t>
            </w:r>
          </w:p>
          <w:p w:rsidR="00AA1749" w:rsidRPr="00483B2D" w:rsidRDefault="00AA1749" w:rsidP="00AA1749">
            <w:pPr>
              <w:jc w:val="both"/>
            </w:pPr>
            <w:r w:rsidRPr="00483B2D">
              <w:t>8. Расширение сферы и повышение качества оказания муниципальных услуг, в том числе в электронном виде.</w:t>
            </w:r>
          </w:p>
          <w:p w:rsidR="00AA1749" w:rsidRPr="00483B2D" w:rsidRDefault="00AA1749" w:rsidP="00AA1749">
            <w:pPr>
              <w:jc w:val="both"/>
            </w:pPr>
            <w:r w:rsidRPr="00483B2D">
              <w:t xml:space="preserve">9. Повышение открытости и уровня осведомленности о деятельности органов </w:t>
            </w:r>
            <w:r w:rsidRPr="00483B2D">
              <w:lastRenderedPageBreak/>
              <w:t>местного самоуправления.</w:t>
            </w:r>
          </w:p>
          <w:p w:rsidR="00AA1749" w:rsidRPr="00483B2D" w:rsidRDefault="00AA1749" w:rsidP="00AA1749">
            <w:pPr>
              <w:jc w:val="both"/>
            </w:pPr>
            <w:r w:rsidRPr="00483B2D">
              <w:t>10. Осуществление мер материальной поддержки лиц, имеющих право на пенсию за выслугу лет.</w:t>
            </w:r>
          </w:p>
          <w:p w:rsidR="00AA1749" w:rsidRPr="00483B2D" w:rsidRDefault="00AA1749" w:rsidP="00AA1749">
            <w:r w:rsidRPr="00483B2D">
              <w:t>11. Создание условий для осуществления присмотра и ухода за детьми, содержания детей в образовательных учреждениях</w:t>
            </w:r>
          </w:p>
          <w:p w:rsidR="00AA1749" w:rsidRPr="00483B2D" w:rsidRDefault="00AA1749" w:rsidP="00AA1749">
            <w:r w:rsidRPr="00483B2D">
              <w:t>12.  Учет детей, подлежащих обучению в образовательных учреждениях, реализующих основные общеобразовательные программы</w:t>
            </w:r>
          </w:p>
          <w:p w:rsidR="00AA1749" w:rsidRPr="00483B2D" w:rsidRDefault="00AA1749" w:rsidP="00AA1749">
            <w:pPr>
              <w:jc w:val="both"/>
            </w:pPr>
            <w:r w:rsidRPr="00483B2D">
              <w:t xml:space="preserve">13. Обеспечение эффективного управления в сфере образования муниципального образования Куменский район </w:t>
            </w:r>
          </w:p>
          <w:p w:rsidR="00AA1749" w:rsidRPr="00483B2D" w:rsidRDefault="00AA1749" w:rsidP="00AA1749">
            <w:pPr>
              <w:jc w:val="both"/>
            </w:pPr>
            <w:r w:rsidRPr="00483B2D">
              <w:t>14. Организация материально-технического обеспечения деятельности администрации района.</w:t>
            </w:r>
          </w:p>
          <w:p w:rsidR="00AA1749" w:rsidRPr="00483B2D" w:rsidRDefault="00AA1749" w:rsidP="00AA1749">
            <w:pPr>
              <w:jc w:val="both"/>
            </w:pPr>
            <w:r w:rsidRPr="00483B2D">
              <w:t>15.  Организация содержания помещений в соответствии с требованиями санитарных норм, благоустройство закрепленной территории.</w:t>
            </w:r>
          </w:p>
          <w:p w:rsidR="00AA1749" w:rsidRPr="00483B2D" w:rsidRDefault="00AA1749" w:rsidP="00AA1749">
            <w:pPr>
              <w:jc w:val="both"/>
            </w:pPr>
            <w:r w:rsidRPr="00483B2D">
              <w:t>16. Обеспечение эксплуатации зданий в соответствии с действующими нормами и правилами.</w:t>
            </w:r>
          </w:p>
          <w:p w:rsidR="00AA1749" w:rsidRPr="00483B2D" w:rsidRDefault="00AA1749" w:rsidP="00AA1749">
            <w:pPr>
              <w:jc w:val="both"/>
            </w:pPr>
            <w:r w:rsidRPr="00483B2D">
              <w:t>17. Организация планирования и проведения текущего и капитального ремонта зданий, помещений, инженерных систем и коммуникаций.</w:t>
            </w:r>
          </w:p>
          <w:p w:rsidR="00AA1749" w:rsidRPr="00483B2D" w:rsidRDefault="00AA1749" w:rsidP="00AA1749">
            <w:pPr>
              <w:jc w:val="both"/>
            </w:pPr>
            <w:r w:rsidRPr="00483B2D">
              <w:t>18. Осуществление организационных мероприятий по обеспечению охраны имущества, а также технической защиты, пожарной безопасности на переданных в оперативное управление  объектах.</w:t>
            </w:r>
          </w:p>
          <w:p w:rsidR="00AA1749" w:rsidRPr="00483B2D" w:rsidRDefault="00AA1749" w:rsidP="00AA1749">
            <w:pPr>
              <w:jc w:val="both"/>
            </w:pPr>
            <w:r w:rsidRPr="00483B2D">
              <w:t>19. Обеспечение транспортного обслуживания сотрудников органов местного самоуправления района.</w:t>
            </w:r>
          </w:p>
          <w:p w:rsidR="00AA1749" w:rsidRPr="00483B2D" w:rsidRDefault="00AA1749" w:rsidP="00AA1749">
            <w:pPr>
              <w:jc w:val="both"/>
            </w:pPr>
          </w:p>
        </w:tc>
      </w:tr>
      <w:tr w:rsidR="00AA1749" w:rsidRPr="00483B2D" w:rsidTr="00AA1749">
        <w:tc>
          <w:tcPr>
            <w:tcW w:w="2660" w:type="dxa"/>
          </w:tcPr>
          <w:p w:rsidR="00AA1749" w:rsidRPr="00483B2D" w:rsidRDefault="00AA1749" w:rsidP="00AA1749">
            <w:pPr>
              <w:jc w:val="both"/>
            </w:pPr>
            <w:r w:rsidRPr="00483B2D">
              <w:lastRenderedPageBreak/>
              <w:t>Целевые показатели эффективности реализации муниципальной программы</w:t>
            </w:r>
          </w:p>
        </w:tc>
        <w:tc>
          <w:tcPr>
            <w:tcW w:w="7371" w:type="dxa"/>
          </w:tcPr>
          <w:p w:rsidR="00AA1749" w:rsidRPr="00483B2D" w:rsidRDefault="00AA1749" w:rsidP="00AA1749">
            <w:pPr>
              <w:jc w:val="both"/>
              <w:rPr>
                <w:b/>
              </w:rPr>
            </w:pPr>
            <w:r w:rsidRPr="00483B2D">
              <w:rPr>
                <w:b/>
              </w:rPr>
              <w:t xml:space="preserve">Подпрограмма «Развитие муниципальной службы Куменского муниципального района» </w:t>
            </w:r>
          </w:p>
          <w:p w:rsidR="00AA1749" w:rsidRPr="00483B2D" w:rsidRDefault="00AA1749" w:rsidP="00AA1749">
            <w:pPr>
              <w:jc w:val="both"/>
            </w:pPr>
            <w:r w:rsidRPr="00483B2D">
              <w:rPr>
                <w:b/>
              </w:rPr>
              <w:t xml:space="preserve">- </w:t>
            </w:r>
            <w:r w:rsidRPr="00483B2D">
              <w:t>отсутствие</w:t>
            </w:r>
            <w:r w:rsidRPr="00483B2D">
              <w:rPr>
                <w:b/>
              </w:rPr>
              <w:t xml:space="preserve"> </w:t>
            </w:r>
            <w:r w:rsidRPr="00483B2D">
              <w:t>замечаний контролирующих органов о противоречии нормативных правовых актов действующему законодательству, %;</w:t>
            </w:r>
          </w:p>
          <w:p w:rsidR="00AA1749" w:rsidRPr="00483B2D" w:rsidRDefault="00AA1749" w:rsidP="00AA1749">
            <w:pPr>
              <w:jc w:val="both"/>
            </w:pPr>
            <w:r w:rsidRPr="00483B2D">
              <w:t>- доля муниципальных служащих успешно прошедших аттестацию и сдавших квалификационный экзамен, от числа муниципальных служащих, включенных в график, %;</w:t>
            </w:r>
          </w:p>
          <w:p w:rsidR="00AA1749" w:rsidRPr="00483B2D" w:rsidRDefault="00AA1749" w:rsidP="00AA1749">
            <w:pPr>
              <w:jc w:val="both"/>
            </w:pPr>
            <w:r w:rsidRPr="00483B2D">
              <w:t>- доля муниципальных служащих повысивших профессиональный уровень, от запланированного на обучение количества муниципальных служащих, %;</w:t>
            </w:r>
          </w:p>
          <w:p w:rsidR="00AA1749" w:rsidRPr="00483B2D" w:rsidRDefault="00AA1749" w:rsidP="00AA1749">
            <w:pPr>
              <w:jc w:val="both"/>
            </w:pPr>
            <w:r w:rsidRPr="00483B2D">
              <w:t>- доля  муниципальных служащих, принятых на муниципальную службу и назначенных на  должности муниципальной службы из числа кадрового резерва или по результатам конкурса на замещение вакантных должностей муниципальной службы, %;</w:t>
            </w:r>
          </w:p>
          <w:p w:rsidR="00AA1749" w:rsidRPr="00483B2D" w:rsidRDefault="00AA1749" w:rsidP="00AA1749">
            <w:pPr>
              <w:jc w:val="both"/>
            </w:pPr>
            <w:r w:rsidRPr="00483B2D">
              <w:t>- доля муниципальных служащих прошедших медицинскую диспансеризацию и имеющих заключение об отсутствии заболеваний, препятствующих прохождению муниципальной службы, от числа муниципальных служащих, подлежащих диспансеризации, %;</w:t>
            </w:r>
          </w:p>
          <w:p w:rsidR="00AA1749" w:rsidRPr="00483B2D" w:rsidRDefault="00AA1749" w:rsidP="00AA1749">
            <w:pPr>
              <w:jc w:val="both"/>
              <w:rPr>
                <w:b/>
              </w:rPr>
            </w:pPr>
            <w:r w:rsidRPr="00483B2D">
              <w:rPr>
                <w:b/>
              </w:rPr>
              <w:t>Подпрограмма «Обеспечение деятельности администрации Куменского района по решению вопросов местного значения»</w:t>
            </w:r>
          </w:p>
          <w:p w:rsidR="00AA1749" w:rsidRPr="00483B2D" w:rsidRDefault="00AA1749" w:rsidP="00AA1749">
            <w:pPr>
              <w:jc w:val="both"/>
            </w:pPr>
            <w:r w:rsidRPr="00483B2D">
              <w:t xml:space="preserve"> - Количество обращений граждан в администрацию Куменского района, рассмотренных с нарушением сроков, установленных законодательством, единиц.</w:t>
            </w:r>
          </w:p>
          <w:p w:rsidR="00AA1749" w:rsidRPr="00483B2D" w:rsidRDefault="00AA1749" w:rsidP="00AA1749">
            <w:pPr>
              <w:jc w:val="both"/>
            </w:pPr>
            <w:r w:rsidRPr="00483B2D">
              <w:t xml:space="preserve"> - Количество заседаний коллегии при главе администрации района, единиц.</w:t>
            </w:r>
          </w:p>
          <w:p w:rsidR="00AA1749" w:rsidRPr="00483B2D" w:rsidRDefault="00AA1749" w:rsidP="00AA1749">
            <w:pPr>
              <w:jc w:val="both"/>
            </w:pPr>
            <w:r w:rsidRPr="00483B2D">
              <w:t xml:space="preserve"> - Обеспечение выплаты пенсии за выслугу лет лицам, замещавшим должности муниципальной службы в администрации Куменского района, в % .</w:t>
            </w:r>
          </w:p>
          <w:p w:rsidR="00AA1749" w:rsidRPr="00483B2D" w:rsidRDefault="00AA1749" w:rsidP="00AA1749">
            <w:pPr>
              <w:jc w:val="both"/>
            </w:pPr>
            <w:r w:rsidRPr="00483B2D">
              <w:t xml:space="preserve"> - Количество информационных материалов о деятельности администрации Куменского района, размещенных в средствах массовой информации, единиц.</w:t>
            </w:r>
          </w:p>
          <w:p w:rsidR="00AA1749" w:rsidRPr="00483B2D" w:rsidRDefault="00AA1749" w:rsidP="00AA1749">
            <w:pPr>
              <w:jc w:val="both"/>
              <w:rPr>
                <w:b/>
              </w:rPr>
            </w:pPr>
            <w:r w:rsidRPr="00483B2D">
              <w:rPr>
                <w:b/>
              </w:rPr>
              <w:t>Подпрограмма «Обеспечение деятельности муниципального учреждения Управление образования администрации Куменского района»</w:t>
            </w:r>
          </w:p>
          <w:p w:rsidR="00AA1749" w:rsidRPr="00483B2D" w:rsidRDefault="00AA1749" w:rsidP="00AA1749">
            <w:pPr>
              <w:jc w:val="both"/>
            </w:pPr>
            <w:r w:rsidRPr="00483B2D">
              <w:t>- готовность образовательных учреждений к учебному году, в %;</w:t>
            </w:r>
          </w:p>
          <w:p w:rsidR="00AA1749" w:rsidRPr="00483B2D" w:rsidRDefault="00AA1749" w:rsidP="00AA1749">
            <w:pPr>
              <w:jc w:val="both"/>
            </w:pPr>
            <w:r w:rsidRPr="00483B2D">
              <w:t>- количество образовательных учреждений в Куменском районе, единиц;</w:t>
            </w:r>
          </w:p>
          <w:p w:rsidR="00AA1749" w:rsidRPr="00483B2D" w:rsidRDefault="00AA1749" w:rsidP="00AA1749">
            <w:pPr>
              <w:jc w:val="both"/>
            </w:pPr>
            <w:r w:rsidRPr="00483B2D">
              <w:t>- охват  педагогических работников системы образования района  методической, информационной помощью, бухгалтерским  обслуживанием, в %.</w:t>
            </w:r>
          </w:p>
          <w:p w:rsidR="00AA1749" w:rsidRPr="00483B2D" w:rsidRDefault="00AA1749" w:rsidP="00AA1749">
            <w:pPr>
              <w:jc w:val="both"/>
              <w:rPr>
                <w:b/>
              </w:rPr>
            </w:pPr>
            <w:r w:rsidRPr="00483B2D">
              <w:rPr>
                <w:b/>
              </w:rPr>
              <w:t>Подпрограмма «Служба хозяйственного обеспечения  деятельности администрации Куменского района»</w:t>
            </w:r>
          </w:p>
          <w:p w:rsidR="00AA1749" w:rsidRPr="00483B2D" w:rsidRDefault="00AA1749" w:rsidP="00AA1749">
            <w:pPr>
              <w:jc w:val="both"/>
            </w:pPr>
            <w:r w:rsidRPr="00483B2D">
              <w:t>- освоение денежных средств, выделенных на проведение капитального и текущего ремонта зданий, в %;</w:t>
            </w:r>
          </w:p>
          <w:p w:rsidR="00AA1749" w:rsidRPr="00483B2D" w:rsidRDefault="00AA1749" w:rsidP="00AA1749">
            <w:pPr>
              <w:jc w:val="both"/>
            </w:pPr>
            <w:r w:rsidRPr="00483B2D">
              <w:t>-  выполнение запланированных мероприятий по результатам  обязательного энергетического обследования, в %;</w:t>
            </w:r>
          </w:p>
          <w:p w:rsidR="00AA1749" w:rsidRPr="00483B2D" w:rsidRDefault="00AA1749" w:rsidP="00AA1749">
            <w:pPr>
              <w:jc w:val="both"/>
            </w:pPr>
            <w:r w:rsidRPr="00483B2D">
              <w:t>- снижение количества предписаний контролирующих органов по содержанию административных зданий и гаражей, штук;</w:t>
            </w:r>
          </w:p>
          <w:p w:rsidR="00AA1749" w:rsidRPr="00483B2D" w:rsidRDefault="00AA1749" w:rsidP="00AA1749">
            <w:pPr>
              <w:jc w:val="both"/>
            </w:pPr>
            <w:r w:rsidRPr="00483B2D">
              <w:t>- снижение числа жалоб сотрудников на неудовлетворительный тепловой режим, освещенность рабочих мест, штук;</w:t>
            </w:r>
          </w:p>
          <w:p w:rsidR="00AA1749" w:rsidRPr="00483B2D" w:rsidRDefault="00AA1749" w:rsidP="00AA1749">
            <w:pPr>
              <w:jc w:val="both"/>
            </w:pPr>
            <w:r w:rsidRPr="00483B2D">
              <w:lastRenderedPageBreak/>
              <w:t>- увеличение коэффициента выхода транспорта на линию, %.</w:t>
            </w:r>
          </w:p>
        </w:tc>
      </w:tr>
      <w:tr w:rsidR="00AA1749" w:rsidRPr="00483B2D" w:rsidTr="00AA1749">
        <w:tc>
          <w:tcPr>
            <w:tcW w:w="2660" w:type="dxa"/>
          </w:tcPr>
          <w:p w:rsidR="00AA1749" w:rsidRPr="00483B2D" w:rsidRDefault="00AA1749" w:rsidP="00AA1749">
            <w:pPr>
              <w:jc w:val="both"/>
            </w:pPr>
            <w:r w:rsidRPr="00483B2D">
              <w:lastRenderedPageBreak/>
              <w:t>Этапы и сроки реализации программы</w:t>
            </w:r>
          </w:p>
        </w:tc>
        <w:tc>
          <w:tcPr>
            <w:tcW w:w="7371" w:type="dxa"/>
          </w:tcPr>
          <w:p w:rsidR="00AA1749" w:rsidRPr="00483B2D" w:rsidRDefault="00AA1749" w:rsidP="00AA1749">
            <w:pPr>
              <w:jc w:val="both"/>
            </w:pPr>
            <w:r w:rsidRPr="00483B2D">
              <w:t>2023-2030 годы,  без подразделения  на этапы</w:t>
            </w:r>
          </w:p>
        </w:tc>
      </w:tr>
      <w:tr w:rsidR="00AA1749" w:rsidRPr="00483B2D" w:rsidTr="00AA1749">
        <w:tc>
          <w:tcPr>
            <w:tcW w:w="2660" w:type="dxa"/>
          </w:tcPr>
          <w:p w:rsidR="00AA1749" w:rsidRPr="00483B2D" w:rsidRDefault="00AA1749" w:rsidP="00AA1749">
            <w:pPr>
              <w:jc w:val="both"/>
            </w:pPr>
            <w:r w:rsidRPr="00483B2D">
              <w:t>Объемы ассигнований муниципальной программы</w:t>
            </w:r>
          </w:p>
        </w:tc>
        <w:tc>
          <w:tcPr>
            <w:tcW w:w="7371" w:type="dxa"/>
          </w:tcPr>
          <w:p w:rsidR="00AA1749" w:rsidRPr="00483B2D" w:rsidRDefault="00AA1749" w:rsidP="00AA1749">
            <w:pPr>
              <w:jc w:val="both"/>
            </w:pPr>
            <w:r w:rsidRPr="00483B2D">
              <w:t xml:space="preserve">Объем финансирования – </w:t>
            </w:r>
            <w:r w:rsidRPr="00483B2D">
              <w:rPr>
                <w:b/>
              </w:rPr>
              <w:t>312055,2</w:t>
            </w:r>
            <w:r w:rsidRPr="00483B2D">
              <w:t xml:space="preserve"> тыс. рублей</w:t>
            </w:r>
          </w:p>
          <w:p w:rsidR="00AA1749" w:rsidRPr="00483B2D" w:rsidRDefault="00AA1749" w:rsidP="00AA1749">
            <w:pPr>
              <w:jc w:val="both"/>
            </w:pPr>
            <w:r w:rsidRPr="00483B2D">
              <w:t xml:space="preserve">в том числе: </w:t>
            </w:r>
          </w:p>
          <w:p w:rsidR="00AA1749" w:rsidRPr="00483B2D" w:rsidRDefault="00AA1749" w:rsidP="00AA1749">
            <w:pPr>
              <w:jc w:val="both"/>
            </w:pPr>
            <w:r w:rsidRPr="00483B2D">
              <w:t xml:space="preserve">федеральный бюджет - </w:t>
            </w:r>
            <w:r w:rsidRPr="00483B2D">
              <w:rPr>
                <w:b/>
              </w:rPr>
              <w:t>0,0</w:t>
            </w:r>
            <w:r w:rsidRPr="00483B2D">
              <w:t xml:space="preserve"> тыс.рублей</w:t>
            </w:r>
          </w:p>
          <w:p w:rsidR="00AA1749" w:rsidRPr="00483B2D" w:rsidRDefault="00AA1749" w:rsidP="00AA1749">
            <w:pPr>
              <w:jc w:val="both"/>
            </w:pPr>
            <w:r w:rsidRPr="00483B2D">
              <w:t xml:space="preserve">областной бюджет – </w:t>
            </w:r>
            <w:r w:rsidRPr="00483B2D">
              <w:rPr>
                <w:b/>
              </w:rPr>
              <w:t>17045,6</w:t>
            </w:r>
            <w:r w:rsidRPr="00483B2D">
              <w:t xml:space="preserve"> рублей</w:t>
            </w:r>
          </w:p>
          <w:p w:rsidR="00AA1749" w:rsidRPr="00483B2D" w:rsidRDefault="00AA1749" w:rsidP="00AA1749">
            <w:pPr>
              <w:jc w:val="both"/>
            </w:pPr>
            <w:r w:rsidRPr="00483B2D">
              <w:t xml:space="preserve">районный бюджет – </w:t>
            </w:r>
            <w:r w:rsidRPr="00483B2D">
              <w:rPr>
                <w:b/>
              </w:rPr>
              <w:t>295009,6</w:t>
            </w:r>
            <w:r w:rsidRPr="00483B2D">
              <w:t xml:space="preserve"> тыс. рублей</w:t>
            </w:r>
          </w:p>
          <w:p w:rsidR="00AA1749" w:rsidRPr="00483B2D" w:rsidRDefault="00AA1749" w:rsidP="00AA1749">
            <w:pPr>
              <w:jc w:val="both"/>
            </w:pPr>
          </w:p>
        </w:tc>
      </w:tr>
      <w:tr w:rsidR="00AA1749" w:rsidRPr="00483B2D" w:rsidTr="00AA1749">
        <w:tc>
          <w:tcPr>
            <w:tcW w:w="2660" w:type="dxa"/>
          </w:tcPr>
          <w:p w:rsidR="00AA1749" w:rsidRPr="00483B2D" w:rsidRDefault="00AA1749" w:rsidP="00AA1749">
            <w:pPr>
              <w:jc w:val="both"/>
            </w:pPr>
            <w:r w:rsidRPr="00483B2D">
              <w:t>Ожидаемые конечные результаты реализации муниципальной программы</w:t>
            </w:r>
          </w:p>
        </w:tc>
        <w:tc>
          <w:tcPr>
            <w:tcW w:w="7371" w:type="dxa"/>
          </w:tcPr>
          <w:p w:rsidR="00AA1749" w:rsidRPr="00483B2D" w:rsidRDefault="00AA1749" w:rsidP="00AA1749">
            <w:pPr>
              <w:jc w:val="both"/>
              <w:rPr>
                <w:b/>
              </w:rPr>
            </w:pPr>
            <w:r w:rsidRPr="00483B2D">
              <w:rPr>
                <w:b/>
              </w:rPr>
              <w:t xml:space="preserve">Подпрограмма «Развитие муниципальной службы Куменского муниципального района» </w:t>
            </w:r>
          </w:p>
          <w:p w:rsidR="00AA1749" w:rsidRPr="00483B2D" w:rsidRDefault="00AA1749" w:rsidP="00AA1749">
            <w:pPr>
              <w:jc w:val="both"/>
            </w:pPr>
            <w:r w:rsidRPr="00483B2D">
              <w:t>1. Отсутствие протестов прокуратуры на несоответствие нормативных правовых актов в сфере муниципальной службы действующему законодательству - 100 %.</w:t>
            </w:r>
          </w:p>
          <w:p w:rsidR="00AA1749" w:rsidRPr="00483B2D" w:rsidRDefault="00AA1749" w:rsidP="00AA1749">
            <w:pPr>
              <w:jc w:val="both"/>
            </w:pPr>
            <w:r w:rsidRPr="00483B2D">
              <w:t>2. Отсутствие муниципальных служащих не прошедших аттестацию и  не сдавших квалификационный экзамен - 100 %.</w:t>
            </w:r>
          </w:p>
          <w:p w:rsidR="00AA1749" w:rsidRPr="00483B2D" w:rsidRDefault="00AA1749" w:rsidP="00AA1749">
            <w:pPr>
              <w:jc w:val="both"/>
            </w:pPr>
            <w:r w:rsidRPr="00483B2D">
              <w:t>3. Доля муниципальных служащих повысивших профессиональный уровень, от запланированного на обучение  - 100 %.</w:t>
            </w:r>
          </w:p>
          <w:p w:rsidR="00AA1749" w:rsidRPr="00483B2D" w:rsidRDefault="00AA1749" w:rsidP="00AA1749">
            <w:pPr>
              <w:jc w:val="both"/>
            </w:pPr>
            <w:r w:rsidRPr="00483B2D">
              <w:t>4. Доля  муниципальных служащих, принятых на муниципальную службу и назначенных на  должности муниципальной службы из числа кадрового резерва или по результатам конкурса на замещение вакантных должностей муниципальной службы - 55 %.</w:t>
            </w:r>
          </w:p>
          <w:p w:rsidR="00AA1749" w:rsidRPr="00483B2D" w:rsidRDefault="00AA1749" w:rsidP="00AA1749">
            <w:pPr>
              <w:jc w:val="both"/>
            </w:pPr>
            <w:r w:rsidRPr="00483B2D">
              <w:t>5. Доля муниципальных служащих прошедших медицинскую диспансеризацию - 100 %.</w:t>
            </w:r>
          </w:p>
          <w:p w:rsidR="00AA1749" w:rsidRPr="00483B2D" w:rsidRDefault="00AA1749" w:rsidP="00AA1749">
            <w:pPr>
              <w:jc w:val="both"/>
              <w:rPr>
                <w:b/>
              </w:rPr>
            </w:pPr>
            <w:r w:rsidRPr="00483B2D">
              <w:rPr>
                <w:b/>
              </w:rPr>
              <w:t>Подпрограмма «Обеспечение деятельности администрации Куменского района по решению вопросов местного значения»</w:t>
            </w:r>
          </w:p>
          <w:p w:rsidR="00AA1749" w:rsidRPr="00483B2D" w:rsidRDefault="00AA1749" w:rsidP="00AA1749">
            <w:pPr>
              <w:jc w:val="both"/>
            </w:pPr>
            <w:r w:rsidRPr="00483B2D">
              <w:t>1. Количество обращений граждан в администрацию Куменского района, рассмотренных с нарушением сроков, установленных законодательством  - 0 просроков.</w:t>
            </w:r>
          </w:p>
          <w:p w:rsidR="00AA1749" w:rsidRPr="00483B2D" w:rsidRDefault="00AA1749" w:rsidP="00AA1749">
            <w:pPr>
              <w:jc w:val="both"/>
            </w:pPr>
            <w:r w:rsidRPr="00483B2D">
              <w:t>2. Количество заседаний коллегии при главе администрации района - 4 единицы ежегодно .</w:t>
            </w:r>
          </w:p>
          <w:p w:rsidR="00AA1749" w:rsidRPr="00483B2D" w:rsidRDefault="00AA1749" w:rsidP="00AA1749">
            <w:pPr>
              <w:jc w:val="both"/>
            </w:pPr>
            <w:r w:rsidRPr="00483B2D">
              <w:t>3. Обеспечение выплаты пенсии за выслугу лет лицам, замещавшим должности муниципальной службы в администрации Куменского района - 100 % .</w:t>
            </w:r>
          </w:p>
          <w:p w:rsidR="00AA1749" w:rsidRPr="00483B2D" w:rsidRDefault="00AA1749" w:rsidP="00AA1749">
            <w:pPr>
              <w:jc w:val="both"/>
            </w:pPr>
            <w:r w:rsidRPr="00483B2D">
              <w:t>4. Количество информационных материалов о деятельности администрации Куменского района, размещенных в средствах массовой информации - до 3 единиц ежегодно.</w:t>
            </w:r>
          </w:p>
          <w:p w:rsidR="00AA1749" w:rsidRPr="00483B2D" w:rsidRDefault="00AA1749" w:rsidP="00AA1749">
            <w:pPr>
              <w:jc w:val="both"/>
              <w:rPr>
                <w:b/>
              </w:rPr>
            </w:pPr>
            <w:r w:rsidRPr="00483B2D">
              <w:rPr>
                <w:b/>
              </w:rPr>
              <w:t>Подпрограмма «Обеспечение деятельности муниципального учреждения Управление образования администрации Куменского района»</w:t>
            </w:r>
          </w:p>
          <w:p w:rsidR="00AA1749" w:rsidRPr="00483B2D" w:rsidRDefault="00AA1749" w:rsidP="00AA1749">
            <w:pPr>
              <w:jc w:val="both"/>
            </w:pPr>
            <w:r w:rsidRPr="00483B2D">
              <w:t>1. Готовность образовательных учреждений к учебному году, ежегодно 100 %.</w:t>
            </w:r>
          </w:p>
          <w:p w:rsidR="00AA1749" w:rsidRPr="00483B2D" w:rsidRDefault="00AA1749" w:rsidP="00AA1749">
            <w:pPr>
              <w:jc w:val="both"/>
            </w:pPr>
            <w:r w:rsidRPr="00483B2D">
              <w:t>2. Сохранение численности образовательных учреждений в Куменском районе в количестве 14 единиц.</w:t>
            </w:r>
          </w:p>
          <w:p w:rsidR="00AA1749" w:rsidRPr="00483B2D" w:rsidRDefault="00AA1749" w:rsidP="00AA1749">
            <w:pPr>
              <w:jc w:val="both"/>
            </w:pPr>
            <w:r w:rsidRPr="00483B2D">
              <w:t>3. Обеспечение 100 % охвата  педагогических работников системы образования района  методической, информационной помощью, бухгалтерским  обслуживанием.</w:t>
            </w:r>
          </w:p>
          <w:p w:rsidR="00AA1749" w:rsidRPr="00483B2D" w:rsidRDefault="00AA1749" w:rsidP="00AA1749">
            <w:pPr>
              <w:jc w:val="both"/>
              <w:rPr>
                <w:b/>
              </w:rPr>
            </w:pPr>
            <w:r w:rsidRPr="00483B2D">
              <w:rPr>
                <w:b/>
              </w:rPr>
              <w:t>Подпрограмма «Служба хозяйственного обеспечения  деятельности администрации Куменского района»</w:t>
            </w:r>
          </w:p>
          <w:p w:rsidR="00AA1749" w:rsidRPr="00483B2D" w:rsidRDefault="00AA1749" w:rsidP="00AA1749">
            <w:pPr>
              <w:jc w:val="both"/>
            </w:pPr>
            <w:r w:rsidRPr="00483B2D">
              <w:t>1. Освоение денежных средств, выделенных на проведение капитального и текущего ремонта зданий - 100 %.</w:t>
            </w:r>
          </w:p>
          <w:p w:rsidR="00AA1749" w:rsidRPr="00483B2D" w:rsidRDefault="00AA1749" w:rsidP="00AA1749">
            <w:pPr>
              <w:jc w:val="both"/>
            </w:pPr>
            <w:r w:rsidRPr="00483B2D">
              <w:t>2. Выполнение запланированных мероприятий по результатам  обязательного энергетического обследования - 100 %.</w:t>
            </w:r>
          </w:p>
          <w:p w:rsidR="00AA1749" w:rsidRPr="00483B2D" w:rsidRDefault="00AA1749" w:rsidP="00AA1749">
            <w:pPr>
              <w:jc w:val="both"/>
            </w:pPr>
            <w:r w:rsidRPr="00483B2D">
              <w:t>3. Снижение количества предписаний контролирующих органов по содержанию административных зданий и гаражей до 0.</w:t>
            </w:r>
          </w:p>
          <w:p w:rsidR="00AA1749" w:rsidRPr="00483B2D" w:rsidRDefault="00AA1749" w:rsidP="00AA1749">
            <w:pPr>
              <w:jc w:val="both"/>
            </w:pPr>
            <w:r w:rsidRPr="00483B2D">
              <w:t>4. Снижение числа жалоб сотрудников на неудовлетворительный тепловой режим, освещенность рабочих мест до 0.</w:t>
            </w:r>
          </w:p>
          <w:p w:rsidR="00AA1749" w:rsidRPr="00483B2D" w:rsidRDefault="00AA1749" w:rsidP="00AA1749">
            <w:pPr>
              <w:jc w:val="both"/>
            </w:pPr>
            <w:r w:rsidRPr="00483B2D">
              <w:t>5. Увеличение коэффициента выхода транспорта на линию до 87 %.</w:t>
            </w:r>
          </w:p>
        </w:tc>
      </w:tr>
    </w:tbl>
    <w:p w:rsidR="00AA1749" w:rsidRPr="005A6105" w:rsidRDefault="00AA1749" w:rsidP="00AA1749">
      <w:pPr>
        <w:jc w:val="both"/>
        <w:rPr>
          <w:sz w:val="28"/>
          <w:szCs w:val="28"/>
        </w:rPr>
      </w:pPr>
    </w:p>
    <w:p w:rsidR="00AA1749" w:rsidRDefault="00AA1749" w:rsidP="00AA1749">
      <w:pPr>
        <w:jc w:val="both"/>
        <w:rPr>
          <w:sz w:val="28"/>
          <w:szCs w:val="28"/>
        </w:rPr>
      </w:pPr>
    </w:p>
    <w:p w:rsidR="00AA1749" w:rsidRDefault="00AA1749" w:rsidP="00AA1749">
      <w:pPr>
        <w:spacing w:after="200" w:line="276" w:lineRule="auto"/>
      </w:pPr>
      <w:r>
        <w:br w:type="page"/>
      </w:r>
    </w:p>
    <w:p w:rsidR="00AA1749" w:rsidRDefault="00AA1749" w:rsidP="00AA1749">
      <w:pPr>
        <w:tabs>
          <w:tab w:val="left" w:pos="1860"/>
        </w:tabs>
        <w:rPr>
          <w:sz w:val="28"/>
          <w:szCs w:val="28"/>
        </w:rPr>
      </w:pPr>
    </w:p>
    <w:p w:rsidR="00AA1749" w:rsidRPr="00654235" w:rsidRDefault="00AA1749" w:rsidP="00AA1749">
      <w:pPr>
        <w:tabs>
          <w:tab w:val="left" w:pos="1860"/>
        </w:tabs>
        <w:jc w:val="center"/>
        <w:rPr>
          <w:b/>
          <w:sz w:val="28"/>
          <w:szCs w:val="28"/>
        </w:rPr>
      </w:pPr>
      <w:r w:rsidRPr="00654235">
        <w:rPr>
          <w:b/>
          <w:sz w:val="28"/>
          <w:szCs w:val="28"/>
        </w:rPr>
        <w:t>ПАСПОРТ</w:t>
      </w:r>
    </w:p>
    <w:p w:rsidR="00AA1749" w:rsidRDefault="00AA1749" w:rsidP="00AA1749">
      <w:pPr>
        <w:tabs>
          <w:tab w:val="left" w:pos="1860"/>
        </w:tabs>
        <w:jc w:val="center"/>
        <w:rPr>
          <w:b/>
          <w:sz w:val="28"/>
          <w:szCs w:val="28"/>
        </w:rPr>
      </w:pPr>
      <w:r>
        <w:rPr>
          <w:b/>
          <w:sz w:val="28"/>
          <w:szCs w:val="28"/>
        </w:rPr>
        <w:t>м</w:t>
      </w:r>
      <w:r w:rsidRPr="00654235">
        <w:rPr>
          <w:b/>
          <w:sz w:val="28"/>
          <w:szCs w:val="28"/>
        </w:rPr>
        <w:t xml:space="preserve">униципальной программы Куменского района </w:t>
      </w:r>
    </w:p>
    <w:p w:rsidR="00AA1749" w:rsidRDefault="00AA1749" w:rsidP="00AA1749">
      <w:pPr>
        <w:tabs>
          <w:tab w:val="left" w:pos="1860"/>
        </w:tabs>
        <w:jc w:val="center"/>
        <w:rPr>
          <w:b/>
          <w:sz w:val="28"/>
          <w:szCs w:val="28"/>
        </w:rPr>
      </w:pPr>
      <w:r w:rsidRPr="00654235">
        <w:rPr>
          <w:b/>
          <w:sz w:val="28"/>
          <w:szCs w:val="28"/>
        </w:rPr>
        <w:t>«Управление муниципальными финансами и регулирование межбюджетных отношений»</w:t>
      </w:r>
    </w:p>
    <w:p w:rsidR="00AA1749" w:rsidRDefault="00AA1749" w:rsidP="00AA1749">
      <w:pPr>
        <w:tabs>
          <w:tab w:val="left" w:pos="1860"/>
        </w:tabs>
        <w:jc w:val="center"/>
        <w:rPr>
          <w:b/>
          <w:sz w:val="28"/>
          <w:szCs w:val="28"/>
        </w:rPr>
      </w:pPr>
    </w:p>
    <w:tbl>
      <w:tblPr>
        <w:tblStyle w:val="ad"/>
        <w:tblW w:w="0" w:type="auto"/>
        <w:tblLook w:val="04A0"/>
      </w:tblPr>
      <w:tblGrid>
        <w:gridCol w:w="2235"/>
        <w:gridCol w:w="7336"/>
      </w:tblGrid>
      <w:tr w:rsidR="00AA1749" w:rsidRPr="00483B2D" w:rsidTr="00AA1749">
        <w:tc>
          <w:tcPr>
            <w:tcW w:w="2235" w:type="dxa"/>
          </w:tcPr>
          <w:p w:rsidR="00AA1749" w:rsidRPr="00483B2D" w:rsidRDefault="00AA1749" w:rsidP="00AA1749">
            <w:r w:rsidRPr="00483B2D">
              <w:t>Ответственный исполнитель Муниципальной программы</w:t>
            </w:r>
          </w:p>
        </w:tc>
        <w:tc>
          <w:tcPr>
            <w:tcW w:w="7336" w:type="dxa"/>
          </w:tcPr>
          <w:p w:rsidR="00AA1749" w:rsidRPr="00483B2D" w:rsidRDefault="00AA1749" w:rsidP="00AA1749">
            <w:r w:rsidRPr="00483B2D">
              <w:t>МУ Финансовое управление администрации Куменского района</w:t>
            </w:r>
          </w:p>
        </w:tc>
      </w:tr>
      <w:tr w:rsidR="00AA1749" w:rsidRPr="00483B2D" w:rsidTr="00AA1749">
        <w:tc>
          <w:tcPr>
            <w:tcW w:w="2235" w:type="dxa"/>
          </w:tcPr>
          <w:p w:rsidR="00AA1749" w:rsidRPr="00483B2D" w:rsidRDefault="00AA1749" w:rsidP="00AA1749">
            <w:r w:rsidRPr="00483B2D">
              <w:t>Соисполнитель Муниципальной программы</w:t>
            </w:r>
          </w:p>
        </w:tc>
        <w:tc>
          <w:tcPr>
            <w:tcW w:w="7336" w:type="dxa"/>
          </w:tcPr>
          <w:p w:rsidR="00AA1749" w:rsidRPr="00483B2D" w:rsidRDefault="00AA1749" w:rsidP="00AA1749">
            <w:r w:rsidRPr="00483B2D">
              <w:t>нет</w:t>
            </w:r>
          </w:p>
        </w:tc>
      </w:tr>
      <w:tr w:rsidR="00AA1749" w:rsidRPr="00483B2D" w:rsidTr="00AA1749">
        <w:tc>
          <w:tcPr>
            <w:tcW w:w="2235" w:type="dxa"/>
          </w:tcPr>
          <w:p w:rsidR="00AA1749" w:rsidRPr="00483B2D" w:rsidRDefault="00AA1749" w:rsidP="00AA1749">
            <w:r w:rsidRPr="00483B2D">
              <w:t>Цели Муниципальной программы</w:t>
            </w:r>
          </w:p>
        </w:tc>
        <w:tc>
          <w:tcPr>
            <w:tcW w:w="7336" w:type="dxa"/>
          </w:tcPr>
          <w:p w:rsidR="00AA1749" w:rsidRPr="00483B2D" w:rsidRDefault="00AA1749" w:rsidP="00AA1749">
            <w:r w:rsidRPr="00483B2D">
              <w:t xml:space="preserve">проведение финансовой, бюджетной, налоговой политики на территории района </w:t>
            </w:r>
          </w:p>
        </w:tc>
      </w:tr>
      <w:tr w:rsidR="00AA1749" w:rsidRPr="00483B2D" w:rsidTr="00AA1749">
        <w:tc>
          <w:tcPr>
            <w:tcW w:w="2235" w:type="dxa"/>
          </w:tcPr>
          <w:p w:rsidR="00AA1749" w:rsidRPr="00483B2D" w:rsidRDefault="00AA1749" w:rsidP="00AA1749">
            <w:r w:rsidRPr="00483B2D">
              <w:t>Задачи Муниципальной программы</w:t>
            </w:r>
          </w:p>
        </w:tc>
        <w:tc>
          <w:tcPr>
            <w:tcW w:w="7336" w:type="dxa"/>
          </w:tcPr>
          <w:p w:rsidR="00AA1749" w:rsidRPr="00483B2D" w:rsidRDefault="00AA1749" w:rsidP="00AA1749">
            <w:pPr>
              <w:jc w:val="both"/>
            </w:pPr>
            <w:r w:rsidRPr="00483B2D">
              <w:t>организация бюджетного процесса;</w:t>
            </w:r>
          </w:p>
          <w:p w:rsidR="00AA1749" w:rsidRPr="00483B2D" w:rsidRDefault="00AA1749" w:rsidP="00AA1749">
            <w:pPr>
              <w:jc w:val="both"/>
            </w:pPr>
            <w:r w:rsidRPr="00483B2D">
              <w:t xml:space="preserve">обеспечение сбалансированности и устойчивости бюджетной системы района; </w:t>
            </w:r>
          </w:p>
          <w:p w:rsidR="00AA1749" w:rsidRPr="00483B2D" w:rsidRDefault="00AA1749" w:rsidP="00AA1749">
            <w:r w:rsidRPr="00483B2D">
              <w:t>развитие системы межбюджетных отношений</w:t>
            </w:r>
          </w:p>
        </w:tc>
      </w:tr>
      <w:tr w:rsidR="00AA1749" w:rsidRPr="00483B2D" w:rsidTr="00AA1749">
        <w:tc>
          <w:tcPr>
            <w:tcW w:w="2235" w:type="dxa"/>
          </w:tcPr>
          <w:p w:rsidR="00AA1749" w:rsidRPr="00483B2D" w:rsidRDefault="00AA1749" w:rsidP="00AA1749">
            <w:r w:rsidRPr="00483B2D">
              <w:t>Целевые показатели эффективности реализации Муниципальной программы</w:t>
            </w:r>
          </w:p>
        </w:tc>
        <w:tc>
          <w:tcPr>
            <w:tcW w:w="7336" w:type="dxa"/>
          </w:tcPr>
          <w:p w:rsidR="00AA1749" w:rsidRPr="00483B2D" w:rsidRDefault="00AA1749" w:rsidP="00AA1749">
            <w:pPr>
              <w:autoSpaceDE w:val="0"/>
              <w:autoSpaceDN w:val="0"/>
              <w:adjustRightInd w:val="0"/>
              <w:jc w:val="both"/>
            </w:pPr>
            <w:r w:rsidRPr="00483B2D">
              <w:t>составление проекта районного бюджета в установленные сроки в соответствии с бюджетным законодательством;</w:t>
            </w:r>
          </w:p>
          <w:p w:rsidR="00AA1749" w:rsidRPr="00483B2D" w:rsidRDefault="00AA1749" w:rsidP="00AA1749">
            <w:pPr>
              <w:autoSpaceDE w:val="0"/>
              <w:autoSpaceDN w:val="0"/>
              <w:adjustRightInd w:val="0"/>
              <w:jc w:val="both"/>
            </w:pPr>
            <w:r w:rsidRPr="00483B2D">
              <w:t>соблюдение сроков утверждения сводной бюджетной росписи районного бюджета;</w:t>
            </w:r>
          </w:p>
          <w:p w:rsidR="00AA1749" w:rsidRPr="00483B2D" w:rsidRDefault="00AA1749" w:rsidP="00AA1749">
            <w:pPr>
              <w:autoSpaceDE w:val="0"/>
              <w:autoSpaceDN w:val="0"/>
              <w:adjustRightInd w:val="0"/>
              <w:jc w:val="both"/>
            </w:pPr>
            <w:r w:rsidRPr="00483B2D">
              <w:t>своевременное доведение лимитов бюджетных обязательств до главных распорядителей средств районного бюджета;</w:t>
            </w:r>
          </w:p>
          <w:p w:rsidR="00AA1749" w:rsidRPr="00483B2D" w:rsidRDefault="00AA1749" w:rsidP="00AA1749">
            <w:pPr>
              <w:tabs>
                <w:tab w:val="num" w:pos="972"/>
                <w:tab w:val="num" w:pos="1260"/>
              </w:tabs>
              <w:autoSpaceDE w:val="0"/>
              <w:autoSpaceDN w:val="0"/>
              <w:adjustRightInd w:val="0"/>
              <w:jc w:val="both"/>
            </w:pPr>
            <w:r w:rsidRPr="00483B2D">
              <w:t>обеспечение расходных обязательств Куменского района средствами районного бюджета в объеме, утвержденном решением Куменской районной Думы «Об утверждении бюджета муниципального образования Куменский муниципальный район Кировской области на очередной финансовый год и на плановый период»;</w:t>
            </w:r>
          </w:p>
          <w:p w:rsidR="00AA1749" w:rsidRPr="00483B2D" w:rsidRDefault="00AA1749" w:rsidP="00AA1749">
            <w:pPr>
              <w:tabs>
                <w:tab w:val="num" w:pos="972"/>
                <w:tab w:val="num" w:pos="1260"/>
              </w:tabs>
              <w:autoSpaceDE w:val="0"/>
              <w:autoSpaceDN w:val="0"/>
              <w:adjustRightInd w:val="0"/>
              <w:jc w:val="both"/>
            </w:pPr>
            <w:r w:rsidRPr="00483B2D">
              <w:t>отношение объема муниципального долга районного бюджета к общему годовому объему доходов районного бюджета без учета объема безвозмездных поступлений;</w:t>
            </w:r>
          </w:p>
          <w:p w:rsidR="00AA1749" w:rsidRPr="00483B2D" w:rsidRDefault="00AA1749" w:rsidP="00AA1749">
            <w:pPr>
              <w:tabs>
                <w:tab w:val="num" w:pos="972"/>
                <w:tab w:val="num" w:pos="1260"/>
              </w:tabs>
              <w:autoSpaceDE w:val="0"/>
              <w:autoSpaceDN w:val="0"/>
              <w:adjustRightInd w:val="0"/>
              <w:jc w:val="both"/>
            </w:pPr>
            <w:r w:rsidRPr="00483B2D">
              <w:t>отношение объема расходов на обслуживание муниципального долга районного бюджета к общему объему расходов районного бюджета, за исключением объема расходов, которые осуществляются за счет субвенций, предоставляемых из федерального и областного бюджета;</w:t>
            </w:r>
          </w:p>
          <w:p w:rsidR="00AA1749" w:rsidRPr="00483B2D" w:rsidRDefault="00AA1749" w:rsidP="00AA1749">
            <w:pPr>
              <w:tabs>
                <w:tab w:val="num" w:pos="972"/>
                <w:tab w:val="num" w:pos="1260"/>
              </w:tabs>
              <w:autoSpaceDE w:val="0"/>
              <w:autoSpaceDN w:val="0"/>
              <w:adjustRightInd w:val="0"/>
              <w:jc w:val="both"/>
            </w:pPr>
            <w:r w:rsidRPr="00483B2D">
              <w:t>отсутствие просроченной задолженности по муниципальному долгу районного бюджета;</w:t>
            </w:r>
          </w:p>
          <w:p w:rsidR="00AA1749" w:rsidRPr="00483B2D" w:rsidRDefault="00AA1749" w:rsidP="00AA1749">
            <w:pPr>
              <w:autoSpaceDE w:val="0"/>
              <w:autoSpaceDN w:val="0"/>
              <w:adjustRightInd w:val="0"/>
              <w:jc w:val="both"/>
            </w:pPr>
            <w:r w:rsidRPr="00483B2D">
              <w:t>составление годового отчета об исполнении районного бюджета в установленный срок;</w:t>
            </w:r>
          </w:p>
          <w:p w:rsidR="00AA1749" w:rsidRPr="00617C98" w:rsidRDefault="00AA1749" w:rsidP="00AA1749">
            <w:pPr>
              <w:pStyle w:val="ConsPlusCell"/>
              <w:jc w:val="both"/>
              <w:rPr>
                <w:sz w:val="20"/>
                <w:szCs w:val="20"/>
              </w:rPr>
            </w:pPr>
            <w:r w:rsidRPr="00617C98">
              <w:rPr>
                <w:sz w:val="20"/>
                <w:szCs w:val="20"/>
              </w:rPr>
              <w:t xml:space="preserve">выполнение финансовым управлением администрации Куменского района утвержденного плана контрольно-ревизионной работы;  </w:t>
            </w:r>
          </w:p>
          <w:p w:rsidR="00AA1749" w:rsidRPr="00617C98" w:rsidRDefault="00AA1749" w:rsidP="00AA1749">
            <w:pPr>
              <w:pStyle w:val="ConsPlusCell"/>
              <w:jc w:val="both"/>
              <w:rPr>
                <w:sz w:val="20"/>
                <w:szCs w:val="20"/>
              </w:rPr>
            </w:pPr>
            <w:r w:rsidRPr="00617C98">
              <w:rPr>
                <w:sz w:val="20"/>
                <w:szCs w:val="20"/>
              </w:rPr>
              <w:t xml:space="preserve">перечисление межбюджетных трансфертов бюджетам поселений из районного бюджета, предусмотренных Муниципальной программой, в объеме, утвержденном решением Куменской районной Думы «Об утверждении бюджета муниципального образования Куменский муниципальный район  на очередной финансовый год и на плановый период»; </w:t>
            </w:r>
          </w:p>
          <w:p w:rsidR="00AA1749" w:rsidRPr="00617C98" w:rsidRDefault="00AA1749" w:rsidP="00AA1749">
            <w:pPr>
              <w:pStyle w:val="ConsPlusCell"/>
              <w:jc w:val="both"/>
              <w:rPr>
                <w:sz w:val="20"/>
                <w:szCs w:val="20"/>
              </w:rPr>
            </w:pPr>
            <w:r w:rsidRPr="00617C98">
              <w:rPr>
                <w:sz w:val="20"/>
                <w:szCs w:val="20"/>
              </w:rPr>
              <w:t>наличие результатов оценки мониторинга качества финансового менеджмента, осуществляемого главными распорядителями средств районного бюджета (составление таблицы ранжирования в установленный срок);</w:t>
            </w:r>
          </w:p>
          <w:p w:rsidR="00AA1749" w:rsidRPr="00617C98" w:rsidRDefault="00AA1749" w:rsidP="00AA1749">
            <w:pPr>
              <w:pStyle w:val="ConsPlusCell"/>
              <w:jc w:val="both"/>
              <w:rPr>
                <w:sz w:val="20"/>
                <w:szCs w:val="20"/>
              </w:rPr>
            </w:pPr>
            <w:r w:rsidRPr="00617C98">
              <w:rPr>
                <w:sz w:val="20"/>
                <w:szCs w:val="20"/>
              </w:rPr>
              <w:t>наличие результатов оценки качества организации и осуществления бюджетного процесса в городских и сельских поселениях (проведение оценки в установленный срок)</w:t>
            </w:r>
          </w:p>
        </w:tc>
      </w:tr>
      <w:tr w:rsidR="00AA1749" w:rsidRPr="00483B2D" w:rsidTr="00AA1749">
        <w:tc>
          <w:tcPr>
            <w:tcW w:w="2235" w:type="dxa"/>
          </w:tcPr>
          <w:p w:rsidR="00AA1749" w:rsidRPr="00483B2D" w:rsidRDefault="00AA1749" w:rsidP="00AA1749">
            <w:r w:rsidRPr="00483B2D">
              <w:t>Этапы и сроки реализации Муниципальной программы</w:t>
            </w:r>
          </w:p>
        </w:tc>
        <w:tc>
          <w:tcPr>
            <w:tcW w:w="7336" w:type="dxa"/>
          </w:tcPr>
          <w:p w:rsidR="00AA1749" w:rsidRPr="00483B2D" w:rsidRDefault="00AA1749" w:rsidP="00AA1749">
            <w:r w:rsidRPr="00483B2D">
              <w:t>срок реализации Муниципальной программы: 2023-2030 годы</w:t>
            </w:r>
          </w:p>
          <w:p w:rsidR="00AA1749" w:rsidRPr="00483B2D" w:rsidRDefault="00AA1749" w:rsidP="00AA1749">
            <w:r w:rsidRPr="00483B2D">
              <w:t>Муниципальная программа реализуется без разбивки на этапы</w:t>
            </w:r>
          </w:p>
        </w:tc>
      </w:tr>
      <w:tr w:rsidR="00AA1749" w:rsidRPr="00483B2D" w:rsidTr="00AA1749">
        <w:tc>
          <w:tcPr>
            <w:tcW w:w="2235" w:type="dxa"/>
          </w:tcPr>
          <w:p w:rsidR="00AA1749" w:rsidRPr="00483B2D" w:rsidRDefault="00AA1749" w:rsidP="00AA1749">
            <w:r w:rsidRPr="00483B2D">
              <w:t>Объем ассигнований Муниципальной программы</w:t>
            </w:r>
          </w:p>
        </w:tc>
        <w:tc>
          <w:tcPr>
            <w:tcW w:w="7336" w:type="dxa"/>
          </w:tcPr>
          <w:p w:rsidR="00AA1749" w:rsidRPr="00483B2D" w:rsidRDefault="00AA1749" w:rsidP="00AA1749">
            <w:r w:rsidRPr="00483B2D">
              <w:t>Общий объем финансирования Муниципальной программы – 377 468,5 тыс. рублей, в том числе:</w:t>
            </w:r>
          </w:p>
          <w:p w:rsidR="00AA1749" w:rsidRPr="00483B2D" w:rsidRDefault="00AA1749" w:rsidP="00AA1749">
            <w:r w:rsidRPr="00483B2D">
              <w:t>средства областного бюджета – 35 730,0 тыс. рублей,</w:t>
            </w:r>
          </w:p>
          <w:p w:rsidR="00AA1749" w:rsidRPr="00483B2D" w:rsidRDefault="00AA1749" w:rsidP="00AA1749">
            <w:pPr>
              <w:rPr>
                <w:highlight w:val="yellow"/>
              </w:rPr>
            </w:pPr>
            <w:r w:rsidRPr="00483B2D">
              <w:t>средства районного бюджета – 341 738,5 тыс. рублей</w:t>
            </w:r>
          </w:p>
        </w:tc>
      </w:tr>
      <w:tr w:rsidR="00AA1749" w:rsidRPr="00483B2D" w:rsidTr="00AA1749">
        <w:tc>
          <w:tcPr>
            <w:tcW w:w="2235" w:type="dxa"/>
          </w:tcPr>
          <w:p w:rsidR="00AA1749" w:rsidRPr="00483B2D" w:rsidRDefault="00AA1749" w:rsidP="00AA1749">
            <w:r w:rsidRPr="00483B2D">
              <w:t xml:space="preserve">Ожидаемые конечные результаты реализации </w:t>
            </w:r>
            <w:r w:rsidRPr="00483B2D">
              <w:lastRenderedPageBreak/>
              <w:t>Муниципальной программы</w:t>
            </w:r>
          </w:p>
        </w:tc>
        <w:tc>
          <w:tcPr>
            <w:tcW w:w="7336" w:type="dxa"/>
          </w:tcPr>
          <w:p w:rsidR="00AA1749" w:rsidRPr="00617C98" w:rsidRDefault="00AA1749" w:rsidP="00AA1749">
            <w:pPr>
              <w:pStyle w:val="ConsPlusCell"/>
              <w:jc w:val="both"/>
              <w:rPr>
                <w:sz w:val="20"/>
                <w:szCs w:val="20"/>
              </w:rPr>
            </w:pPr>
            <w:r w:rsidRPr="00617C98">
              <w:rPr>
                <w:sz w:val="20"/>
                <w:szCs w:val="20"/>
              </w:rPr>
              <w:lastRenderedPageBreak/>
              <w:t xml:space="preserve">выполнение бюджетных обязательств, установленных решением Куменской районной Думы «Об утверждении бюджета муниципального образования </w:t>
            </w:r>
            <w:r w:rsidRPr="00617C98">
              <w:rPr>
                <w:sz w:val="20"/>
                <w:szCs w:val="20"/>
              </w:rPr>
              <w:lastRenderedPageBreak/>
              <w:t>Куменский муниципальный район Кировской области на очередной финансовый год и на плановый период»;</w:t>
            </w:r>
          </w:p>
          <w:p w:rsidR="00AA1749" w:rsidRPr="00617C98" w:rsidRDefault="00AA1749" w:rsidP="00AA1749">
            <w:pPr>
              <w:pStyle w:val="ConsPlusCell"/>
              <w:jc w:val="both"/>
              <w:rPr>
                <w:sz w:val="20"/>
                <w:szCs w:val="20"/>
              </w:rPr>
            </w:pPr>
            <w:r w:rsidRPr="00617C98">
              <w:rPr>
                <w:sz w:val="20"/>
                <w:szCs w:val="20"/>
              </w:rPr>
              <w:t>реализация требований бюджетного законодательства;</w:t>
            </w:r>
          </w:p>
          <w:p w:rsidR="00AA1749" w:rsidRPr="00617C98" w:rsidRDefault="00AA1749" w:rsidP="00AA1749">
            <w:pPr>
              <w:pStyle w:val="ConsPlusCell"/>
              <w:jc w:val="both"/>
              <w:rPr>
                <w:sz w:val="20"/>
                <w:szCs w:val="20"/>
              </w:rPr>
            </w:pPr>
            <w:r w:rsidRPr="00617C98">
              <w:rPr>
                <w:sz w:val="20"/>
                <w:szCs w:val="20"/>
              </w:rPr>
              <w:t>создание условий для обеспечения сбалансированности и устойчивости бюджетной системы;</w:t>
            </w:r>
          </w:p>
          <w:p w:rsidR="00AA1749" w:rsidRPr="00617C98" w:rsidRDefault="00AA1749" w:rsidP="00AA1749">
            <w:pPr>
              <w:pStyle w:val="ConsPlusCell"/>
              <w:jc w:val="both"/>
              <w:rPr>
                <w:sz w:val="20"/>
                <w:szCs w:val="20"/>
              </w:rPr>
            </w:pPr>
            <w:r w:rsidRPr="00617C98">
              <w:rPr>
                <w:sz w:val="20"/>
                <w:szCs w:val="20"/>
              </w:rPr>
              <w:t xml:space="preserve">сохранение в пределах 50% объема муниципального долга районного бюджета к общему годовому объему доходов районного бюджета без учета объема безвозмездных поступлений; </w:t>
            </w:r>
          </w:p>
          <w:p w:rsidR="00AA1749" w:rsidRPr="00483B2D" w:rsidRDefault="00AA1749" w:rsidP="00AA1749">
            <w:pPr>
              <w:pStyle w:val="ConsPlusCell"/>
              <w:jc w:val="both"/>
            </w:pPr>
            <w:r w:rsidRPr="00617C98">
              <w:rPr>
                <w:sz w:val="20"/>
                <w:szCs w:val="20"/>
              </w:rPr>
              <w:t>обеспечение ежегодного объема расходов на обслуживание муниципального долга Куменского района к общему объему расходов районного бюджета, за исключением объема расходов, которые осуществляются за счет субвенций, предоставляемых из федерального и областного бюджета, не более 15%</w:t>
            </w:r>
          </w:p>
        </w:tc>
      </w:tr>
    </w:tbl>
    <w:p w:rsidR="00AA1749" w:rsidRDefault="00AA1749" w:rsidP="00AA1749">
      <w:pPr>
        <w:rPr>
          <w:sz w:val="28"/>
          <w:szCs w:val="28"/>
        </w:rPr>
      </w:pPr>
    </w:p>
    <w:p w:rsidR="00AA1749" w:rsidRDefault="00AA1749" w:rsidP="00AA1749">
      <w:pPr>
        <w:spacing w:after="200" w:line="276" w:lineRule="auto"/>
      </w:pPr>
      <w:r>
        <w:br w:type="page"/>
      </w:r>
    </w:p>
    <w:p w:rsidR="00AA1749" w:rsidRPr="00483B2D" w:rsidRDefault="00AA1749" w:rsidP="00FE1FBA">
      <w:pPr>
        <w:jc w:val="center"/>
        <w:rPr>
          <w:b/>
          <w:sz w:val="28"/>
          <w:szCs w:val="28"/>
        </w:rPr>
      </w:pPr>
      <w:bookmarkStart w:id="3" w:name="_Toc318363631"/>
      <w:r w:rsidRPr="00483B2D">
        <w:rPr>
          <w:b/>
          <w:sz w:val="28"/>
          <w:szCs w:val="28"/>
        </w:rPr>
        <w:lastRenderedPageBreak/>
        <w:t>ПАСПОРТ</w:t>
      </w:r>
    </w:p>
    <w:p w:rsidR="00617C98" w:rsidRDefault="00AA1749" w:rsidP="00617C98">
      <w:pPr>
        <w:jc w:val="center"/>
        <w:rPr>
          <w:b/>
          <w:sz w:val="28"/>
          <w:szCs w:val="28"/>
        </w:rPr>
      </w:pPr>
      <w:r w:rsidRPr="00483B2D">
        <w:rPr>
          <w:b/>
          <w:sz w:val="28"/>
          <w:szCs w:val="28"/>
        </w:rPr>
        <w:t>муниципальной программы Куменского муниципального района</w:t>
      </w:r>
    </w:p>
    <w:p w:rsidR="00AA1749" w:rsidRPr="00617C98" w:rsidRDefault="00AA1749" w:rsidP="00617C98">
      <w:pPr>
        <w:jc w:val="center"/>
        <w:rPr>
          <w:b/>
          <w:sz w:val="28"/>
          <w:szCs w:val="28"/>
        </w:rPr>
      </w:pPr>
      <w:r w:rsidRPr="00617C98">
        <w:rPr>
          <w:b/>
          <w:color w:val="000000" w:themeColor="text1"/>
          <w:sz w:val="28"/>
          <w:szCs w:val="28"/>
        </w:rPr>
        <w:t>«РАЗВИТИЕ АГРОПРОМЫШЛЕННОГО КОМПЛЕКСА</w:t>
      </w:r>
    </w:p>
    <w:p w:rsidR="00AA1749" w:rsidRPr="00483B2D" w:rsidRDefault="00AA1749" w:rsidP="00FE1FBA">
      <w:pPr>
        <w:jc w:val="center"/>
        <w:rPr>
          <w:b/>
          <w:sz w:val="28"/>
          <w:szCs w:val="28"/>
        </w:rPr>
      </w:pPr>
      <w:r w:rsidRPr="00483B2D">
        <w:rPr>
          <w:b/>
          <w:sz w:val="28"/>
          <w:szCs w:val="28"/>
        </w:rPr>
        <w:t>КУМЕНСКОГО РАЙОНА</w:t>
      </w:r>
      <w:r w:rsidRPr="00483B2D">
        <w:rPr>
          <w:b/>
          <w:caps/>
          <w:sz w:val="28"/>
          <w:szCs w:val="28"/>
        </w:rPr>
        <w:t xml:space="preserve"> КИРОВСКОЙ ОБЛАСТИ»</w:t>
      </w:r>
    </w:p>
    <w:p w:rsidR="00AA1749" w:rsidRPr="00CB3742" w:rsidRDefault="00AA1749" w:rsidP="00AA1749"/>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6804"/>
      </w:tblGrid>
      <w:tr w:rsidR="00AA1749" w:rsidRPr="00CB3742" w:rsidTr="00AA1749">
        <w:tc>
          <w:tcPr>
            <w:tcW w:w="2660" w:type="dxa"/>
          </w:tcPr>
          <w:p w:rsidR="00AA1749" w:rsidRPr="004F1565" w:rsidRDefault="00AA1749" w:rsidP="00AA1749">
            <w:pPr>
              <w:rPr>
                <w:szCs w:val="28"/>
              </w:rPr>
            </w:pPr>
            <w:r w:rsidRPr="004F1565">
              <w:rPr>
                <w:szCs w:val="28"/>
              </w:rPr>
              <w:t>Ответственный исполнитель</w:t>
            </w:r>
            <w:r>
              <w:rPr>
                <w:szCs w:val="28"/>
              </w:rPr>
              <w:t xml:space="preserve"> муниципальной </w:t>
            </w:r>
            <w:r w:rsidRPr="004F1565">
              <w:rPr>
                <w:szCs w:val="28"/>
              </w:rPr>
              <w:t>программы</w:t>
            </w:r>
          </w:p>
        </w:tc>
        <w:tc>
          <w:tcPr>
            <w:tcW w:w="6804" w:type="dxa"/>
          </w:tcPr>
          <w:p w:rsidR="00AA1749" w:rsidRDefault="00AA1749" w:rsidP="00AA1749">
            <w:pPr>
              <w:rPr>
                <w:szCs w:val="28"/>
              </w:rPr>
            </w:pPr>
            <w:r>
              <w:rPr>
                <w:szCs w:val="28"/>
              </w:rPr>
              <w:t xml:space="preserve">Отдел сельского хозяйства  администрации </w:t>
            </w:r>
          </w:p>
          <w:p w:rsidR="00AA1749" w:rsidRPr="004F1565" w:rsidRDefault="00AA1749" w:rsidP="00AA1749">
            <w:pPr>
              <w:rPr>
                <w:szCs w:val="28"/>
              </w:rPr>
            </w:pPr>
            <w:r>
              <w:rPr>
                <w:szCs w:val="28"/>
              </w:rPr>
              <w:t>Куменского района</w:t>
            </w:r>
          </w:p>
        </w:tc>
      </w:tr>
      <w:tr w:rsidR="00AA1749" w:rsidRPr="00CB3742" w:rsidTr="00AA1749">
        <w:tc>
          <w:tcPr>
            <w:tcW w:w="2660" w:type="dxa"/>
          </w:tcPr>
          <w:p w:rsidR="00AA1749" w:rsidRPr="004F1565" w:rsidRDefault="00AA1749" w:rsidP="00AA1749">
            <w:pPr>
              <w:rPr>
                <w:szCs w:val="28"/>
              </w:rPr>
            </w:pPr>
            <w:r>
              <w:rPr>
                <w:szCs w:val="28"/>
              </w:rPr>
              <w:t>Соисполнитель муниципальной программы</w:t>
            </w:r>
          </w:p>
        </w:tc>
        <w:tc>
          <w:tcPr>
            <w:tcW w:w="6804" w:type="dxa"/>
          </w:tcPr>
          <w:p w:rsidR="00AA1749" w:rsidRDefault="00AA1749" w:rsidP="00AA1749">
            <w:pPr>
              <w:rPr>
                <w:szCs w:val="28"/>
              </w:rPr>
            </w:pPr>
            <w:r>
              <w:rPr>
                <w:szCs w:val="28"/>
              </w:rPr>
              <w:t>нет</w:t>
            </w:r>
          </w:p>
        </w:tc>
      </w:tr>
      <w:tr w:rsidR="00AA1749" w:rsidRPr="00CB3742" w:rsidTr="00AA1749">
        <w:tc>
          <w:tcPr>
            <w:tcW w:w="2660" w:type="dxa"/>
          </w:tcPr>
          <w:p w:rsidR="00AA1749" w:rsidRDefault="00AA1749" w:rsidP="00AA1749">
            <w:pPr>
              <w:rPr>
                <w:szCs w:val="28"/>
              </w:rPr>
            </w:pPr>
            <w:r>
              <w:rPr>
                <w:szCs w:val="28"/>
              </w:rPr>
              <w:t>Программно-целевые инструменты муниципальной программы</w:t>
            </w:r>
          </w:p>
        </w:tc>
        <w:tc>
          <w:tcPr>
            <w:tcW w:w="6804" w:type="dxa"/>
          </w:tcPr>
          <w:p w:rsidR="00AA1749" w:rsidRDefault="00AA1749" w:rsidP="00AA1749">
            <w:pPr>
              <w:rPr>
                <w:szCs w:val="28"/>
              </w:rPr>
            </w:pPr>
            <w:r>
              <w:rPr>
                <w:szCs w:val="28"/>
              </w:rPr>
              <w:t>нет</w:t>
            </w:r>
          </w:p>
        </w:tc>
      </w:tr>
      <w:tr w:rsidR="00AA1749" w:rsidRPr="004F1565" w:rsidTr="00AA1749">
        <w:tc>
          <w:tcPr>
            <w:tcW w:w="2660" w:type="dxa"/>
          </w:tcPr>
          <w:p w:rsidR="00AA1749" w:rsidRPr="004F1565" w:rsidRDefault="00AA1749" w:rsidP="00AA1749">
            <w:pPr>
              <w:rPr>
                <w:szCs w:val="28"/>
              </w:rPr>
            </w:pPr>
            <w:r w:rsidRPr="004F1565">
              <w:rPr>
                <w:szCs w:val="28"/>
              </w:rPr>
              <w:t xml:space="preserve">Цели  </w:t>
            </w:r>
            <w:r>
              <w:rPr>
                <w:szCs w:val="28"/>
              </w:rPr>
              <w:t xml:space="preserve">муниципальной </w:t>
            </w:r>
            <w:r w:rsidRPr="004F1565">
              <w:rPr>
                <w:szCs w:val="28"/>
              </w:rPr>
              <w:t>программы</w:t>
            </w:r>
          </w:p>
        </w:tc>
        <w:tc>
          <w:tcPr>
            <w:tcW w:w="6804" w:type="dxa"/>
          </w:tcPr>
          <w:p w:rsidR="00AA1749" w:rsidRPr="00617C98" w:rsidRDefault="00AA1749" w:rsidP="00AA1749">
            <w:pPr>
              <w:pStyle w:val="ConsPlusNonformat"/>
              <w:widowControl/>
              <w:jc w:val="both"/>
              <w:rPr>
                <w:rFonts w:ascii="Times New Roman" w:hAnsi="Times New Roman" w:cs="Times New Roman"/>
                <w:b/>
                <w:color w:val="943634"/>
              </w:rPr>
            </w:pPr>
            <w:r w:rsidRPr="00617C98">
              <w:rPr>
                <w:rFonts w:ascii="Times New Roman" w:hAnsi="Times New Roman" w:cs="Times New Roman"/>
              </w:rPr>
              <w:t>укрепление экономики аграрного сектора Куменского  района на межобластных и межрегиональных продовольственных рынках</w:t>
            </w:r>
          </w:p>
          <w:p w:rsidR="00AA1749" w:rsidRPr="00617C98" w:rsidRDefault="00AA1749" w:rsidP="00AA1749">
            <w:pPr>
              <w:pStyle w:val="ConsPlusNonformat"/>
              <w:widowControl/>
              <w:jc w:val="both"/>
              <w:rPr>
                <w:rFonts w:ascii="Times New Roman" w:hAnsi="Times New Roman" w:cs="Times New Roman"/>
              </w:rPr>
            </w:pPr>
          </w:p>
        </w:tc>
      </w:tr>
      <w:tr w:rsidR="00AA1749" w:rsidRPr="004F1565" w:rsidTr="00AA1749">
        <w:tc>
          <w:tcPr>
            <w:tcW w:w="2660" w:type="dxa"/>
          </w:tcPr>
          <w:p w:rsidR="00AA1749" w:rsidRPr="004F1565" w:rsidRDefault="00AA1749" w:rsidP="00AA1749">
            <w:pPr>
              <w:rPr>
                <w:szCs w:val="28"/>
              </w:rPr>
            </w:pPr>
            <w:r w:rsidRPr="004F1565">
              <w:rPr>
                <w:szCs w:val="28"/>
              </w:rPr>
              <w:t xml:space="preserve">Задачи </w:t>
            </w:r>
            <w:r>
              <w:rPr>
                <w:szCs w:val="28"/>
              </w:rPr>
              <w:t>муниципальной</w:t>
            </w:r>
            <w:r w:rsidRPr="004F1565">
              <w:rPr>
                <w:szCs w:val="28"/>
              </w:rPr>
              <w:t xml:space="preserve"> программы</w:t>
            </w:r>
          </w:p>
        </w:tc>
        <w:tc>
          <w:tcPr>
            <w:tcW w:w="6804" w:type="dxa"/>
          </w:tcPr>
          <w:p w:rsidR="00AA1749" w:rsidRDefault="00AA1749" w:rsidP="00AA1749">
            <w:pPr>
              <w:rPr>
                <w:szCs w:val="28"/>
              </w:rPr>
            </w:pPr>
            <w:r>
              <w:rPr>
                <w:szCs w:val="28"/>
              </w:rPr>
              <w:t>Развитие подотрасли животноводства, переработки и реализации продукции животноводства;</w:t>
            </w:r>
          </w:p>
          <w:p w:rsidR="00AA1749" w:rsidRDefault="00AA1749" w:rsidP="00AA1749">
            <w:pPr>
              <w:rPr>
                <w:szCs w:val="28"/>
              </w:rPr>
            </w:pPr>
            <w:r>
              <w:rPr>
                <w:szCs w:val="28"/>
              </w:rPr>
              <w:t>Развитие подотрасли растениеводства, переработки и реализации продукции растениеводства;</w:t>
            </w:r>
          </w:p>
          <w:p w:rsidR="00AA1749" w:rsidRDefault="00AA1749" w:rsidP="00AA1749">
            <w:pPr>
              <w:rPr>
                <w:szCs w:val="28"/>
              </w:rPr>
            </w:pPr>
            <w:r>
              <w:rPr>
                <w:szCs w:val="28"/>
              </w:rPr>
              <w:t>Техническая и технологическая модернизация, инновационное развитие;</w:t>
            </w:r>
          </w:p>
          <w:p w:rsidR="00AA1749" w:rsidRPr="0051568D" w:rsidRDefault="00AA1749" w:rsidP="00AA1749">
            <w:pPr>
              <w:rPr>
                <w:szCs w:val="28"/>
              </w:rPr>
            </w:pPr>
            <w:r>
              <w:rPr>
                <w:szCs w:val="28"/>
              </w:rPr>
              <w:t>Стимулирование эффективного использования земель сельскохозяйственного назначения;</w:t>
            </w:r>
          </w:p>
        </w:tc>
      </w:tr>
      <w:tr w:rsidR="00AA1749" w:rsidRPr="004F1565" w:rsidTr="00AA1749">
        <w:tc>
          <w:tcPr>
            <w:tcW w:w="2660" w:type="dxa"/>
          </w:tcPr>
          <w:p w:rsidR="00AA1749" w:rsidRDefault="00AA1749" w:rsidP="00AA1749">
            <w:pPr>
              <w:rPr>
                <w:szCs w:val="28"/>
              </w:rPr>
            </w:pPr>
            <w:r w:rsidRPr="004F1565">
              <w:rPr>
                <w:szCs w:val="28"/>
              </w:rPr>
              <w:t xml:space="preserve">Целевые показатели эффективности </w:t>
            </w:r>
            <w:r>
              <w:rPr>
                <w:szCs w:val="28"/>
              </w:rPr>
              <w:t xml:space="preserve">реализации </w:t>
            </w:r>
            <w:r w:rsidRPr="004F1565">
              <w:rPr>
                <w:szCs w:val="28"/>
              </w:rPr>
              <w:t xml:space="preserve"> </w:t>
            </w:r>
            <w:r>
              <w:rPr>
                <w:szCs w:val="28"/>
              </w:rPr>
              <w:t xml:space="preserve">муниципальной </w:t>
            </w:r>
            <w:r w:rsidRPr="004F1565">
              <w:rPr>
                <w:szCs w:val="28"/>
              </w:rPr>
              <w:t>программы</w:t>
            </w:r>
          </w:p>
          <w:p w:rsidR="00AA1749" w:rsidRPr="004F1565" w:rsidRDefault="00AA1749" w:rsidP="00AA1749">
            <w:pPr>
              <w:autoSpaceDE w:val="0"/>
              <w:autoSpaceDN w:val="0"/>
              <w:adjustRightInd w:val="0"/>
              <w:ind w:firstLine="709"/>
              <w:outlineLvl w:val="2"/>
              <w:rPr>
                <w:szCs w:val="28"/>
              </w:rPr>
            </w:pPr>
          </w:p>
        </w:tc>
        <w:tc>
          <w:tcPr>
            <w:tcW w:w="6804" w:type="dxa"/>
          </w:tcPr>
          <w:p w:rsidR="00AA1749" w:rsidRDefault="00AA1749" w:rsidP="00AA1749">
            <w:pPr>
              <w:rPr>
                <w:spacing w:val="-4"/>
                <w:szCs w:val="28"/>
              </w:rPr>
            </w:pPr>
            <w:r>
              <w:rPr>
                <w:spacing w:val="-4"/>
                <w:szCs w:val="28"/>
              </w:rPr>
              <w:t xml:space="preserve">- </w:t>
            </w:r>
            <w:r w:rsidRPr="005F3635">
              <w:rPr>
                <w:spacing w:val="-4"/>
                <w:szCs w:val="28"/>
              </w:rPr>
              <w:t xml:space="preserve">индекс производства продукции сельского хозяйства в хозяйствах всех категорий </w:t>
            </w:r>
            <w:r>
              <w:rPr>
                <w:spacing w:val="-4"/>
                <w:szCs w:val="28"/>
              </w:rPr>
              <w:t>района</w:t>
            </w:r>
            <w:r w:rsidRPr="005F3635">
              <w:rPr>
                <w:spacing w:val="-4"/>
                <w:szCs w:val="28"/>
              </w:rPr>
              <w:t xml:space="preserve"> (в сопоставимых ценах);</w:t>
            </w:r>
          </w:p>
          <w:p w:rsidR="00AA1749" w:rsidRPr="008A4693" w:rsidRDefault="00AA1749" w:rsidP="00AA1749">
            <w:pPr>
              <w:rPr>
                <w:spacing w:val="-4"/>
                <w:szCs w:val="28"/>
              </w:rPr>
            </w:pPr>
            <w:r>
              <w:rPr>
                <w:szCs w:val="28"/>
              </w:rPr>
              <w:t>- и</w:t>
            </w:r>
            <w:r w:rsidRPr="000C4E32">
              <w:rPr>
                <w:szCs w:val="28"/>
              </w:rPr>
              <w:t>ндекс производства продукции сельско</w:t>
            </w:r>
            <w:r>
              <w:rPr>
                <w:szCs w:val="28"/>
              </w:rPr>
              <w:t xml:space="preserve">го хозяйства </w:t>
            </w:r>
            <w:r w:rsidRPr="000C4E32">
              <w:rPr>
                <w:szCs w:val="28"/>
              </w:rPr>
              <w:t>в сельскохозяйственных органи</w:t>
            </w:r>
            <w:r>
              <w:rPr>
                <w:szCs w:val="28"/>
              </w:rPr>
              <w:t>зациях района (в сопоставимых ценах);</w:t>
            </w:r>
          </w:p>
          <w:p w:rsidR="00AA1749" w:rsidRPr="005F3635" w:rsidRDefault="00AA1749" w:rsidP="00AA1749">
            <w:pPr>
              <w:rPr>
                <w:spacing w:val="-6"/>
                <w:szCs w:val="28"/>
              </w:rPr>
            </w:pPr>
            <w:r>
              <w:rPr>
                <w:spacing w:val="-6"/>
                <w:szCs w:val="28"/>
              </w:rPr>
              <w:t xml:space="preserve">- </w:t>
            </w:r>
            <w:r w:rsidRPr="005F3635">
              <w:rPr>
                <w:spacing w:val="-6"/>
                <w:szCs w:val="28"/>
              </w:rPr>
              <w:t xml:space="preserve">удельный вес прибыльных крупных и средних сельскохозяйственных организаций </w:t>
            </w:r>
            <w:r>
              <w:rPr>
                <w:spacing w:val="-6"/>
                <w:szCs w:val="28"/>
              </w:rPr>
              <w:t>района</w:t>
            </w:r>
            <w:r w:rsidRPr="005F3635">
              <w:rPr>
                <w:spacing w:val="-6"/>
                <w:szCs w:val="28"/>
              </w:rPr>
              <w:t xml:space="preserve"> в их общем числе;</w:t>
            </w:r>
          </w:p>
          <w:p w:rsidR="00AA1749" w:rsidRDefault="00AA1749" w:rsidP="00AA1749">
            <w:pPr>
              <w:rPr>
                <w:szCs w:val="28"/>
              </w:rPr>
            </w:pPr>
            <w:r>
              <w:rPr>
                <w:szCs w:val="28"/>
              </w:rPr>
              <w:t>-среднемесячная номинальная начисленная заработная плата работников, занятых в сельском хозяйстве района;</w:t>
            </w:r>
          </w:p>
          <w:p w:rsidR="00AA1749" w:rsidRPr="00346E94" w:rsidRDefault="00AA1749" w:rsidP="00AA1749">
            <w:pPr>
              <w:rPr>
                <w:szCs w:val="28"/>
              </w:rPr>
            </w:pPr>
            <w:r>
              <w:rPr>
                <w:szCs w:val="28"/>
              </w:rPr>
              <w:t>- с</w:t>
            </w:r>
            <w:r w:rsidRPr="00346E94">
              <w:rPr>
                <w:szCs w:val="28"/>
              </w:rPr>
              <w:t>редний надой молока в расчете на одну корову молочного стада в сельскохозяйственных организациях</w:t>
            </w:r>
            <w:r>
              <w:rPr>
                <w:szCs w:val="28"/>
              </w:rPr>
              <w:t xml:space="preserve"> района;</w:t>
            </w:r>
          </w:p>
          <w:p w:rsidR="00AA1749" w:rsidRPr="00955504" w:rsidRDefault="00AA1749" w:rsidP="00AA1749">
            <w:pPr>
              <w:rPr>
                <w:rFonts w:eastAsia="Calibri"/>
                <w:szCs w:val="28"/>
              </w:rPr>
            </w:pPr>
            <w:r>
              <w:rPr>
                <w:rFonts w:eastAsia="Calibri"/>
                <w:szCs w:val="28"/>
              </w:rPr>
              <w:t xml:space="preserve">- </w:t>
            </w:r>
            <w:r w:rsidRPr="00955504">
              <w:rPr>
                <w:rFonts w:eastAsia="Calibri"/>
                <w:szCs w:val="28"/>
              </w:rPr>
              <w:t>с</w:t>
            </w:r>
            <w:r>
              <w:rPr>
                <w:rFonts w:eastAsia="Calibri"/>
                <w:szCs w:val="28"/>
              </w:rPr>
              <w:t xml:space="preserve">редняя урожайность </w:t>
            </w:r>
            <w:r w:rsidRPr="00955504">
              <w:rPr>
                <w:rFonts w:eastAsia="Calibri"/>
                <w:szCs w:val="28"/>
              </w:rPr>
              <w:t>зерновых культур</w:t>
            </w:r>
            <w:r>
              <w:rPr>
                <w:rFonts w:eastAsia="Calibri"/>
                <w:szCs w:val="28"/>
              </w:rPr>
              <w:t xml:space="preserve"> в сельскохозяйственных организациях района</w:t>
            </w:r>
            <w:r w:rsidRPr="00955504">
              <w:rPr>
                <w:rFonts w:eastAsia="Calibri"/>
                <w:szCs w:val="28"/>
              </w:rPr>
              <w:t>;</w:t>
            </w:r>
          </w:p>
          <w:p w:rsidR="00AA1749" w:rsidRPr="004A6482" w:rsidRDefault="00AA1749" w:rsidP="00AA1749">
            <w:pPr>
              <w:rPr>
                <w:szCs w:val="28"/>
              </w:rPr>
            </w:pPr>
            <w:r>
              <w:rPr>
                <w:szCs w:val="28"/>
              </w:rPr>
              <w:t xml:space="preserve">- </w:t>
            </w:r>
            <w:r w:rsidRPr="00955504">
              <w:rPr>
                <w:szCs w:val="28"/>
              </w:rPr>
              <w:t>энер</w:t>
            </w:r>
            <w:r>
              <w:rPr>
                <w:szCs w:val="28"/>
              </w:rPr>
              <w:t>г</w:t>
            </w:r>
            <w:r w:rsidRPr="00955504">
              <w:rPr>
                <w:szCs w:val="28"/>
              </w:rPr>
              <w:t xml:space="preserve">ообеспеченность сельскохозяйственных организаций на </w:t>
            </w:r>
            <w:smartTag w:uri="urn:schemas-microsoft-com:office:smarttags" w:element="metricconverter">
              <w:smartTagPr>
                <w:attr w:name="ProductID" w:val="100 га"/>
              </w:smartTagPr>
              <w:r w:rsidRPr="00955504">
                <w:rPr>
                  <w:szCs w:val="28"/>
                </w:rPr>
                <w:t>100 га</w:t>
              </w:r>
            </w:smartTag>
            <w:r w:rsidRPr="00955504">
              <w:rPr>
                <w:szCs w:val="28"/>
              </w:rPr>
              <w:t xml:space="preserve"> посевной площади (суммарная номинальная мощность двигателей  тракторов, комбайнов и самоходных машин)</w:t>
            </w:r>
            <w:r>
              <w:rPr>
                <w:szCs w:val="28"/>
              </w:rPr>
              <w:t>;</w:t>
            </w:r>
          </w:p>
        </w:tc>
      </w:tr>
      <w:tr w:rsidR="00AA1749" w:rsidRPr="004F1565" w:rsidTr="00AA1749">
        <w:tc>
          <w:tcPr>
            <w:tcW w:w="2660" w:type="dxa"/>
          </w:tcPr>
          <w:p w:rsidR="00AA1749" w:rsidRPr="004F1565" w:rsidRDefault="00AA1749" w:rsidP="00AA1749">
            <w:pPr>
              <w:rPr>
                <w:szCs w:val="28"/>
              </w:rPr>
            </w:pPr>
            <w:r w:rsidRPr="004F1565">
              <w:rPr>
                <w:szCs w:val="28"/>
              </w:rPr>
              <w:t xml:space="preserve">Этапы и сроки реализации </w:t>
            </w:r>
            <w:r>
              <w:rPr>
                <w:szCs w:val="28"/>
              </w:rPr>
              <w:t xml:space="preserve">муниципальной </w:t>
            </w:r>
            <w:r w:rsidRPr="004F1565">
              <w:rPr>
                <w:szCs w:val="28"/>
              </w:rPr>
              <w:t xml:space="preserve"> программы</w:t>
            </w:r>
          </w:p>
        </w:tc>
        <w:tc>
          <w:tcPr>
            <w:tcW w:w="6804" w:type="dxa"/>
          </w:tcPr>
          <w:p w:rsidR="00AA1749" w:rsidRPr="00DD5756" w:rsidRDefault="00AA1749" w:rsidP="00AA1749">
            <w:pPr>
              <w:rPr>
                <w:szCs w:val="28"/>
              </w:rPr>
            </w:pPr>
            <w:r>
              <w:rPr>
                <w:szCs w:val="28"/>
              </w:rPr>
              <w:t xml:space="preserve">2023 г. до 2030 г. Выделение этапов не предусматривается </w:t>
            </w:r>
          </w:p>
        </w:tc>
      </w:tr>
      <w:tr w:rsidR="00AA1749" w:rsidRPr="004F1565" w:rsidTr="00AA1749">
        <w:tc>
          <w:tcPr>
            <w:tcW w:w="2660" w:type="dxa"/>
          </w:tcPr>
          <w:p w:rsidR="00AA1749" w:rsidRPr="00685117" w:rsidRDefault="00AA1749" w:rsidP="00AA1749">
            <w:pPr>
              <w:rPr>
                <w:color w:val="000000"/>
                <w:szCs w:val="28"/>
              </w:rPr>
            </w:pPr>
            <w:r w:rsidRPr="00685117">
              <w:rPr>
                <w:color w:val="000000"/>
                <w:szCs w:val="28"/>
              </w:rPr>
              <w:t xml:space="preserve">Объемы ассигнований  </w:t>
            </w:r>
            <w:r>
              <w:rPr>
                <w:color w:val="000000"/>
                <w:szCs w:val="28"/>
              </w:rPr>
              <w:t xml:space="preserve">муниципальной </w:t>
            </w:r>
            <w:r w:rsidRPr="00685117">
              <w:rPr>
                <w:color w:val="000000"/>
                <w:szCs w:val="28"/>
              </w:rPr>
              <w:t>программы</w:t>
            </w:r>
          </w:p>
        </w:tc>
        <w:tc>
          <w:tcPr>
            <w:tcW w:w="6804" w:type="dxa"/>
          </w:tcPr>
          <w:p w:rsidR="00AA1749" w:rsidRPr="00C5003E" w:rsidRDefault="00AA1749" w:rsidP="00AA1749">
            <w:pPr>
              <w:rPr>
                <w:szCs w:val="28"/>
              </w:rPr>
            </w:pPr>
            <w:r w:rsidRPr="00D80DA7">
              <w:rPr>
                <w:szCs w:val="28"/>
              </w:rPr>
              <w:t>Общий объем финансирования</w:t>
            </w:r>
            <w:r w:rsidRPr="00C5003E">
              <w:rPr>
                <w:szCs w:val="28"/>
              </w:rPr>
              <w:t xml:space="preserve"> – </w:t>
            </w:r>
            <w:r>
              <w:rPr>
                <w:szCs w:val="28"/>
              </w:rPr>
              <w:t>19 175,8</w:t>
            </w:r>
            <w:r w:rsidRPr="00C5003E">
              <w:rPr>
                <w:szCs w:val="28"/>
              </w:rPr>
              <w:t xml:space="preserve"> тыс. рублей, </w:t>
            </w:r>
          </w:p>
          <w:p w:rsidR="00AA1749" w:rsidRPr="00B44889" w:rsidRDefault="00AA1749" w:rsidP="00AA1749">
            <w:pPr>
              <w:rPr>
                <w:color w:val="000000"/>
                <w:szCs w:val="28"/>
              </w:rPr>
            </w:pPr>
            <w:r w:rsidRPr="00B44889">
              <w:rPr>
                <w:color w:val="000000"/>
                <w:szCs w:val="28"/>
              </w:rPr>
              <w:t>в том числе:</w:t>
            </w:r>
          </w:p>
          <w:p w:rsidR="00AA1749" w:rsidRPr="00B44889" w:rsidRDefault="00AA1749" w:rsidP="00AA1749">
            <w:pPr>
              <w:rPr>
                <w:color w:val="000000"/>
                <w:szCs w:val="28"/>
              </w:rPr>
            </w:pPr>
            <w:r w:rsidRPr="00B44889">
              <w:rPr>
                <w:color w:val="000000"/>
                <w:szCs w:val="28"/>
              </w:rPr>
              <w:t>средства федерального бюджета –</w:t>
            </w:r>
            <w:r>
              <w:rPr>
                <w:color w:val="000000"/>
                <w:szCs w:val="28"/>
              </w:rPr>
              <w:t>3347,1тыс.</w:t>
            </w:r>
            <w:r w:rsidRPr="001C34E8">
              <w:rPr>
                <w:color w:val="FF0000"/>
                <w:szCs w:val="28"/>
              </w:rPr>
              <w:t xml:space="preserve"> </w:t>
            </w:r>
            <w:r w:rsidRPr="00B44889">
              <w:rPr>
                <w:color w:val="000000"/>
                <w:szCs w:val="28"/>
              </w:rPr>
              <w:t>рублей;</w:t>
            </w:r>
          </w:p>
          <w:p w:rsidR="00AA1749" w:rsidRPr="007E4F24" w:rsidRDefault="00AA1749" w:rsidP="00AA1749">
            <w:pPr>
              <w:rPr>
                <w:color w:val="000000"/>
                <w:szCs w:val="28"/>
              </w:rPr>
            </w:pPr>
            <w:r w:rsidRPr="00B44889">
              <w:rPr>
                <w:color w:val="000000"/>
                <w:szCs w:val="28"/>
              </w:rPr>
              <w:t xml:space="preserve">средства областного бюджета – </w:t>
            </w:r>
            <w:r>
              <w:rPr>
                <w:color w:val="000000"/>
                <w:szCs w:val="28"/>
              </w:rPr>
              <w:t>15 828,7</w:t>
            </w:r>
            <w:r w:rsidRPr="001C34E8">
              <w:rPr>
                <w:color w:val="FF0000"/>
                <w:szCs w:val="28"/>
              </w:rPr>
              <w:t xml:space="preserve"> </w:t>
            </w:r>
            <w:r w:rsidRPr="007C64B2">
              <w:rPr>
                <w:szCs w:val="28"/>
              </w:rPr>
              <w:t>тыс</w:t>
            </w:r>
            <w:r>
              <w:rPr>
                <w:szCs w:val="28"/>
              </w:rPr>
              <w:t>.</w:t>
            </w:r>
            <w:r w:rsidRPr="007E4F24">
              <w:rPr>
                <w:color w:val="000000"/>
                <w:szCs w:val="28"/>
              </w:rPr>
              <w:t>рублей;</w:t>
            </w:r>
          </w:p>
          <w:p w:rsidR="00AA1749" w:rsidRPr="00685117" w:rsidRDefault="00AA1749" w:rsidP="00AA1749">
            <w:pPr>
              <w:rPr>
                <w:color w:val="000000"/>
                <w:szCs w:val="28"/>
              </w:rPr>
            </w:pPr>
          </w:p>
        </w:tc>
      </w:tr>
      <w:tr w:rsidR="00AA1749" w:rsidRPr="004F1565" w:rsidTr="00AA1749">
        <w:tc>
          <w:tcPr>
            <w:tcW w:w="2660" w:type="dxa"/>
          </w:tcPr>
          <w:p w:rsidR="00AA1749" w:rsidRPr="004F1565" w:rsidRDefault="00AA1749" w:rsidP="00AA1749">
            <w:pPr>
              <w:rPr>
                <w:szCs w:val="28"/>
              </w:rPr>
            </w:pPr>
            <w:r w:rsidRPr="004F1565">
              <w:rPr>
                <w:szCs w:val="28"/>
              </w:rPr>
              <w:t xml:space="preserve">Ожидаемые конечные результаты реализации </w:t>
            </w:r>
            <w:r>
              <w:rPr>
                <w:szCs w:val="28"/>
              </w:rPr>
              <w:t xml:space="preserve">муниципальной </w:t>
            </w:r>
            <w:r w:rsidRPr="004F1565">
              <w:rPr>
                <w:szCs w:val="28"/>
              </w:rPr>
              <w:t xml:space="preserve"> программы</w:t>
            </w:r>
          </w:p>
        </w:tc>
        <w:tc>
          <w:tcPr>
            <w:tcW w:w="6804" w:type="dxa"/>
          </w:tcPr>
          <w:p w:rsidR="00AA1749" w:rsidRPr="00310B0F" w:rsidRDefault="00AA1749" w:rsidP="00AA1749">
            <w:pPr>
              <w:rPr>
                <w:rFonts w:eastAsia="Calibri"/>
                <w:szCs w:val="28"/>
              </w:rPr>
            </w:pPr>
            <w:r>
              <w:rPr>
                <w:rFonts w:eastAsia="Calibri"/>
                <w:szCs w:val="28"/>
              </w:rPr>
              <w:t xml:space="preserve">К концу 2030 года </w:t>
            </w:r>
            <w:r w:rsidRPr="00310B0F">
              <w:rPr>
                <w:rFonts w:eastAsia="Calibri"/>
                <w:szCs w:val="28"/>
              </w:rPr>
              <w:t>будут достигнуты</w:t>
            </w:r>
            <w:r>
              <w:rPr>
                <w:rFonts w:eastAsia="Calibri"/>
                <w:szCs w:val="28"/>
              </w:rPr>
              <w:t xml:space="preserve"> следующие результаты</w:t>
            </w:r>
            <w:r w:rsidRPr="00310B0F">
              <w:rPr>
                <w:rFonts w:eastAsia="Calibri"/>
                <w:szCs w:val="28"/>
              </w:rPr>
              <w:t>:</w:t>
            </w:r>
          </w:p>
          <w:p w:rsidR="00AA1749" w:rsidRPr="00FA7217" w:rsidRDefault="00AA1749" w:rsidP="00AA1749">
            <w:pPr>
              <w:rPr>
                <w:szCs w:val="28"/>
              </w:rPr>
            </w:pPr>
            <w:r>
              <w:rPr>
                <w:szCs w:val="28"/>
              </w:rPr>
              <w:t xml:space="preserve">- </w:t>
            </w:r>
            <w:r w:rsidRPr="00FA7217">
              <w:rPr>
                <w:szCs w:val="28"/>
              </w:rPr>
              <w:t xml:space="preserve">увеличение индекса производства продукции сельского хозяйства в хозяйствах всех категорий </w:t>
            </w:r>
            <w:r>
              <w:rPr>
                <w:szCs w:val="28"/>
              </w:rPr>
              <w:t>района</w:t>
            </w:r>
            <w:r w:rsidRPr="00FA7217">
              <w:rPr>
                <w:szCs w:val="28"/>
              </w:rPr>
              <w:t xml:space="preserve"> (в сопоставимых ценах) </w:t>
            </w:r>
            <w:r>
              <w:rPr>
                <w:szCs w:val="28"/>
              </w:rPr>
              <w:t>по отношению к 2030 году на 1,2%</w:t>
            </w:r>
            <w:r w:rsidRPr="00FA7217">
              <w:rPr>
                <w:szCs w:val="28"/>
              </w:rPr>
              <w:t>;</w:t>
            </w:r>
          </w:p>
          <w:p w:rsidR="00AA1749" w:rsidRDefault="00AA1749" w:rsidP="00AA1749">
            <w:pPr>
              <w:rPr>
                <w:szCs w:val="28"/>
              </w:rPr>
            </w:pPr>
            <w:r>
              <w:rPr>
                <w:szCs w:val="28"/>
              </w:rPr>
              <w:t xml:space="preserve">- </w:t>
            </w:r>
            <w:r w:rsidRPr="00FA7217">
              <w:rPr>
                <w:szCs w:val="28"/>
              </w:rPr>
              <w:t xml:space="preserve">увеличение индекса производства продукции сельского хозяйства в сельскохозяйственных организациях </w:t>
            </w:r>
            <w:r>
              <w:rPr>
                <w:szCs w:val="28"/>
              </w:rPr>
              <w:t>района</w:t>
            </w:r>
            <w:r w:rsidRPr="00FA7217">
              <w:rPr>
                <w:szCs w:val="28"/>
              </w:rPr>
              <w:t xml:space="preserve"> (в сопоставимых ценах) </w:t>
            </w:r>
            <w:r>
              <w:rPr>
                <w:szCs w:val="28"/>
              </w:rPr>
              <w:t>по отношению к 2030 году на 3,2%</w:t>
            </w:r>
            <w:r w:rsidRPr="00FA7217">
              <w:rPr>
                <w:szCs w:val="28"/>
              </w:rPr>
              <w:t>;</w:t>
            </w:r>
          </w:p>
          <w:p w:rsidR="00AA1749" w:rsidRDefault="00AA1749" w:rsidP="00AA1749">
            <w:pPr>
              <w:rPr>
                <w:szCs w:val="28"/>
              </w:rPr>
            </w:pPr>
            <w:r>
              <w:rPr>
                <w:szCs w:val="28"/>
              </w:rPr>
              <w:t>- обеспечение удельного веса прибыльных крупных и средних сельскохозяйственных организаций района в их общем числе до 100%;</w:t>
            </w:r>
          </w:p>
          <w:p w:rsidR="00AA1749" w:rsidRPr="00310B0F" w:rsidRDefault="00AA1749" w:rsidP="00AA1749">
            <w:pPr>
              <w:rPr>
                <w:szCs w:val="28"/>
              </w:rPr>
            </w:pPr>
            <w:r>
              <w:rPr>
                <w:szCs w:val="28"/>
              </w:rPr>
              <w:t>- увеличение среднемесячной номинальной начисленной заработной платы работников, занятых в сельском хозяйстве района, до 47</w:t>
            </w:r>
            <w:r w:rsidRPr="004F2431">
              <w:rPr>
                <w:szCs w:val="28"/>
              </w:rPr>
              <w:t> 000</w:t>
            </w:r>
            <w:r>
              <w:rPr>
                <w:color w:val="FF0000"/>
                <w:szCs w:val="28"/>
              </w:rPr>
              <w:t xml:space="preserve"> </w:t>
            </w:r>
            <w:r w:rsidRPr="00310B0F">
              <w:rPr>
                <w:szCs w:val="28"/>
              </w:rPr>
              <w:t>рублей</w:t>
            </w:r>
            <w:r>
              <w:rPr>
                <w:szCs w:val="28"/>
              </w:rPr>
              <w:t>, или на 8,7% к уровню 2021 года</w:t>
            </w:r>
            <w:r w:rsidRPr="00310B0F">
              <w:rPr>
                <w:szCs w:val="28"/>
              </w:rPr>
              <w:t>;</w:t>
            </w:r>
          </w:p>
          <w:p w:rsidR="00AA1749" w:rsidRPr="00F72CF0" w:rsidRDefault="00AA1749" w:rsidP="00AA1749">
            <w:pPr>
              <w:rPr>
                <w:szCs w:val="28"/>
              </w:rPr>
            </w:pPr>
            <w:r>
              <w:rPr>
                <w:szCs w:val="28"/>
              </w:rPr>
              <w:t>- повышение с</w:t>
            </w:r>
            <w:r w:rsidRPr="00346E94">
              <w:rPr>
                <w:szCs w:val="28"/>
              </w:rPr>
              <w:t>редн</w:t>
            </w:r>
            <w:r>
              <w:rPr>
                <w:szCs w:val="28"/>
              </w:rPr>
              <w:t>его</w:t>
            </w:r>
            <w:r w:rsidRPr="00346E94">
              <w:rPr>
                <w:szCs w:val="28"/>
              </w:rPr>
              <w:t xml:space="preserve"> надо</w:t>
            </w:r>
            <w:r>
              <w:rPr>
                <w:szCs w:val="28"/>
              </w:rPr>
              <w:t>я</w:t>
            </w:r>
            <w:r w:rsidRPr="00346E94">
              <w:rPr>
                <w:szCs w:val="28"/>
              </w:rPr>
              <w:t xml:space="preserve"> молока в расчете на одну корову молочного стада в сельскохозяйственных организациях</w:t>
            </w:r>
            <w:r w:rsidRPr="004C60AE">
              <w:rPr>
                <w:spacing w:val="-2"/>
                <w:sz w:val="24"/>
                <w:szCs w:val="24"/>
              </w:rPr>
              <w:t xml:space="preserve"> </w:t>
            </w:r>
            <w:r w:rsidRPr="0042223D">
              <w:rPr>
                <w:spacing w:val="-2"/>
                <w:szCs w:val="28"/>
              </w:rPr>
              <w:t>района</w:t>
            </w:r>
            <w:r w:rsidRPr="00F72CF0">
              <w:rPr>
                <w:spacing w:val="-2"/>
                <w:szCs w:val="28"/>
              </w:rPr>
              <w:t xml:space="preserve"> </w:t>
            </w:r>
            <w:r>
              <w:rPr>
                <w:spacing w:val="-2"/>
                <w:szCs w:val="28"/>
              </w:rPr>
              <w:t xml:space="preserve">до 10 400 </w:t>
            </w:r>
            <w:r w:rsidRPr="00F72CF0">
              <w:rPr>
                <w:spacing w:val="-2"/>
                <w:szCs w:val="28"/>
              </w:rPr>
              <w:t xml:space="preserve"> кг</w:t>
            </w:r>
            <w:r>
              <w:rPr>
                <w:spacing w:val="-2"/>
                <w:szCs w:val="28"/>
              </w:rPr>
              <w:t>, или на  0,3 % к уровню 2021 года</w:t>
            </w:r>
            <w:r w:rsidRPr="00F72CF0">
              <w:rPr>
                <w:spacing w:val="-2"/>
                <w:szCs w:val="28"/>
              </w:rPr>
              <w:t>;</w:t>
            </w:r>
          </w:p>
          <w:p w:rsidR="00AA1749" w:rsidRPr="0042223D" w:rsidRDefault="00AA1749" w:rsidP="00AA1749">
            <w:pPr>
              <w:rPr>
                <w:rFonts w:eastAsia="Calibri"/>
                <w:szCs w:val="28"/>
              </w:rPr>
            </w:pPr>
            <w:r>
              <w:rPr>
                <w:rFonts w:eastAsia="Calibri"/>
                <w:szCs w:val="28"/>
              </w:rPr>
              <w:t xml:space="preserve">- обеспечение </w:t>
            </w:r>
            <w:r w:rsidRPr="00955504">
              <w:rPr>
                <w:rFonts w:eastAsia="Calibri"/>
                <w:szCs w:val="28"/>
              </w:rPr>
              <w:t>с</w:t>
            </w:r>
            <w:r>
              <w:rPr>
                <w:rFonts w:eastAsia="Calibri"/>
                <w:szCs w:val="28"/>
              </w:rPr>
              <w:t xml:space="preserve">редней урожайности </w:t>
            </w:r>
            <w:r w:rsidRPr="00955504">
              <w:rPr>
                <w:rFonts w:eastAsia="Calibri"/>
                <w:szCs w:val="28"/>
              </w:rPr>
              <w:t>зерновых культур</w:t>
            </w:r>
            <w:r>
              <w:rPr>
                <w:rFonts w:eastAsia="Calibri"/>
                <w:szCs w:val="28"/>
              </w:rPr>
              <w:t xml:space="preserve"> в сельскохозяйственных организациях района не менее 31,9 центнеров с гектара</w:t>
            </w:r>
            <w:r w:rsidRPr="00955504">
              <w:rPr>
                <w:rFonts w:eastAsia="Calibri"/>
                <w:szCs w:val="28"/>
              </w:rPr>
              <w:t>;</w:t>
            </w:r>
          </w:p>
          <w:p w:rsidR="00AA1749" w:rsidRPr="00955504" w:rsidRDefault="00AA1749" w:rsidP="00AA1749">
            <w:pPr>
              <w:rPr>
                <w:szCs w:val="28"/>
              </w:rPr>
            </w:pPr>
            <w:r>
              <w:rPr>
                <w:szCs w:val="28"/>
              </w:rPr>
              <w:lastRenderedPageBreak/>
              <w:t xml:space="preserve">- повышение </w:t>
            </w:r>
            <w:r w:rsidRPr="00955504">
              <w:rPr>
                <w:szCs w:val="28"/>
              </w:rPr>
              <w:t>э</w:t>
            </w:r>
            <w:r>
              <w:rPr>
                <w:szCs w:val="28"/>
              </w:rPr>
              <w:t>не</w:t>
            </w:r>
            <w:r w:rsidRPr="00955504">
              <w:rPr>
                <w:szCs w:val="28"/>
              </w:rPr>
              <w:t>р</w:t>
            </w:r>
            <w:r>
              <w:rPr>
                <w:szCs w:val="28"/>
              </w:rPr>
              <w:t>г</w:t>
            </w:r>
            <w:r w:rsidRPr="00955504">
              <w:rPr>
                <w:szCs w:val="28"/>
              </w:rPr>
              <w:t>ообеспеченност</w:t>
            </w:r>
            <w:r>
              <w:rPr>
                <w:szCs w:val="28"/>
              </w:rPr>
              <w:t>и</w:t>
            </w:r>
            <w:r w:rsidRPr="00955504">
              <w:rPr>
                <w:szCs w:val="28"/>
              </w:rPr>
              <w:t xml:space="preserve"> сельскохозяйственных организаций на </w:t>
            </w:r>
            <w:smartTag w:uri="urn:schemas-microsoft-com:office:smarttags" w:element="metricconverter">
              <w:smartTagPr>
                <w:attr w:name="ProductID" w:val="100 га"/>
              </w:smartTagPr>
              <w:r w:rsidRPr="00955504">
                <w:rPr>
                  <w:szCs w:val="28"/>
                </w:rPr>
                <w:t>100 га</w:t>
              </w:r>
            </w:smartTag>
            <w:r w:rsidRPr="00955504">
              <w:rPr>
                <w:szCs w:val="28"/>
              </w:rPr>
              <w:t xml:space="preserve"> посевной площади (суммарная номинальная мощ</w:t>
            </w:r>
            <w:r>
              <w:rPr>
                <w:szCs w:val="28"/>
              </w:rPr>
              <w:t xml:space="preserve">ность двигателей </w:t>
            </w:r>
            <w:r w:rsidRPr="00955504">
              <w:rPr>
                <w:szCs w:val="28"/>
              </w:rPr>
              <w:t>тракторов, комбайнов и самоходных машин)</w:t>
            </w:r>
            <w:r>
              <w:rPr>
                <w:szCs w:val="28"/>
              </w:rPr>
              <w:t xml:space="preserve"> до 570,0 лошадиных сил.</w:t>
            </w:r>
          </w:p>
          <w:p w:rsidR="00AA1749" w:rsidRPr="00D54EB2" w:rsidRDefault="00AA1749" w:rsidP="00AA1749">
            <w:pPr>
              <w:rPr>
                <w:szCs w:val="28"/>
              </w:rPr>
            </w:pPr>
          </w:p>
        </w:tc>
      </w:tr>
    </w:tbl>
    <w:p w:rsidR="00AA1749" w:rsidRDefault="00AA1749" w:rsidP="00AA1749">
      <w:pPr>
        <w:ind w:left="720"/>
        <w:rPr>
          <w:b/>
          <w:color w:val="000000"/>
          <w:szCs w:val="28"/>
        </w:rPr>
      </w:pPr>
    </w:p>
    <w:bookmarkEnd w:id="3"/>
    <w:p w:rsidR="00AA1749" w:rsidRDefault="00AA1749" w:rsidP="00AA1749">
      <w:pPr>
        <w:ind w:left="720"/>
        <w:rPr>
          <w:b/>
          <w:color w:val="000000"/>
          <w:szCs w:val="28"/>
        </w:rPr>
      </w:pPr>
    </w:p>
    <w:p w:rsidR="00AA1749" w:rsidRDefault="00AA1749" w:rsidP="00AA1749">
      <w:pPr>
        <w:spacing w:after="200" w:line="276" w:lineRule="auto"/>
      </w:pPr>
      <w:r>
        <w:br w:type="page"/>
      </w:r>
    </w:p>
    <w:p w:rsidR="00AA1749" w:rsidRDefault="00AA1749" w:rsidP="00AA1749">
      <w:pPr>
        <w:tabs>
          <w:tab w:val="left" w:pos="1860"/>
        </w:tabs>
        <w:rPr>
          <w:sz w:val="28"/>
          <w:szCs w:val="28"/>
        </w:rPr>
      </w:pPr>
    </w:p>
    <w:p w:rsidR="00AA1749" w:rsidRPr="00363695" w:rsidRDefault="00AA1749" w:rsidP="00AA1749">
      <w:pPr>
        <w:tabs>
          <w:tab w:val="left" w:pos="1860"/>
        </w:tabs>
        <w:jc w:val="center"/>
        <w:rPr>
          <w:b/>
          <w:sz w:val="28"/>
          <w:szCs w:val="28"/>
        </w:rPr>
      </w:pPr>
      <w:r w:rsidRPr="00363695">
        <w:rPr>
          <w:b/>
          <w:sz w:val="28"/>
          <w:szCs w:val="28"/>
        </w:rPr>
        <w:t>ПАСПОРТ</w:t>
      </w:r>
    </w:p>
    <w:p w:rsidR="00AA1749" w:rsidRPr="00363695" w:rsidRDefault="00AA1749" w:rsidP="00AA1749">
      <w:pPr>
        <w:tabs>
          <w:tab w:val="left" w:pos="1860"/>
        </w:tabs>
        <w:jc w:val="center"/>
        <w:rPr>
          <w:b/>
          <w:sz w:val="28"/>
          <w:szCs w:val="28"/>
        </w:rPr>
      </w:pPr>
      <w:r w:rsidRPr="00363695">
        <w:rPr>
          <w:b/>
          <w:sz w:val="28"/>
          <w:szCs w:val="28"/>
        </w:rPr>
        <w:t xml:space="preserve">муниципальной программы </w:t>
      </w:r>
    </w:p>
    <w:p w:rsidR="00AA1749" w:rsidRPr="00363695" w:rsidRDefault="00AA1749" w:rsidP="00AA1749">
      <w:pPr>
        <w:tabs>
          <w:tab w:val="left" w:pos="1860"/>
        </w:tabs>
        <w:jc w:val="center"/>
        <w:rPr>
          <w:b/>
          <w:sz w:val="28"/>
          <w:szCs w:val="28"/>
        </w:rPr>
      </w:pPr>
      <w:r w:rsidRPr="00363695">
        <w:rPr>
          <w:b/>
          <w:sz w:val="28"/>
          <w:szCs w:val="28"/>
        </w:rPr>
        <w:t>«Модернизация и реформирование жилищно-коммунального хозяйства Куменского района»</w:t>
      </w:r>
    </w:p>
    <w:p w:rsidR="00AA1749" w:rsidRPr="00363695" w:rsidRDefault="00AA1749" w:rsidP="00AA1749">
      <w:pPr>
        <w:tabs>
          <w:tab w:val="left" w:pos="1860"/>
        </w:tabs>
        <w:jc w:val="center"/>
        <w:rPr>
          <w:b/>
          <w:sz w:val="28"/>
          <w:szCs w:val="28"/>
        </w:rPr>
      </w:pPr>
    </w:p>
    <w:tbl>
      <w:tblPr>
        <w:tblStyle w:val="ad"/>
        <w:tblW w:w="0" w:type="auto"/>
        <w:tblLook w:val="04A0"/>
      </w:tblPr>
      <w:tblGrid>
        <w:gridCol w:w="2376"/>
        <w:gridCol w:w="7194"/>
      </w:tblGrid>
      <w:tr w:rsidR="00AA1749" w:rsidRPr="00F552BA" w:rsidTr="00AA1749">
        <w:tc>
          <w:tcPr>
            <w:tcW w:w="2376" w:type="dxa"/>
          </w:tcPr>
          <w:p w:rsidR="00AA1749" w:rsidRPr="00F552BA" w:rsidRDefault="00AA1749" w:rsidP="00AA1749">
            <w:r w:rsidRPr="00F552BA">
              <w:t>Ответственный исполнитель муниципальной программы</w:t>
            </w:r>
          </w:p>
        </w:tc>
        <w:tc>
          <w:tcPr>
            <w:tcW w:w="7194" w:type="dxa"/>
          </w:tcPr>
          <w:p w:rsidR="00AA1749" w:rsidRPr="00F552BA" w:rsidRDefault="00AA1749" w:rsidP="00AA1749">
            <w:r w:rsidRPr="00F552BA">
              <w:t>Отдел архитектуры, градостроительства и жилищно-ком-мунального хозяйства администрации Куменского района</w:t>
            </w:r>
          </w:p>
        </w:tc>
      </w:tr>
      <w:tr w:rsidR="00AA1749" w:rsidRPr="00F552BA" w:rsidTr="00AA1749">
        <w:tc>
          <w:tcPr>
            <w:tcW w:w="2376" w:type="dxa"/>
          </w:tcPr>
          <w:p w:rsidR="00AA1749" w:rsidRPr="00F552BA" w:rsidRDefault="00AA1749" w:rsidP="00AA1749">
            <w:r w:rsidRPr="00F552BA">
              <w:t>Соисполнитель муниципальной программы</w:t>
            </w:r>
          </w:p>
        </w:tc>
        <w:tc>
          <w:tcPr>
            <w:tcW w:w="7194" w:type="dxa"/>
          </w:tcPr>
          <w:p w:rsidR="00AA1749" w:rsidRPr="00F552BA" w:rsidRDefault="00AA1749" w:rsidP="00AA1749">
            <w:r w:rsidRPr="00F552BA">
              <w:t>1. Администрация Куменского района;</w:t>
            </w:r>
          </w:p>
          <w:p w:rsidR="00AA1749" w:rsidRPr="00F552BA" w:rsidRDefault="00AA1749" w:rsidP="00AA1749">
            <w:r w:rsidRPr="00F552BA">
              <w:t>2. Муниципальное учреждение Управление образования администрации Куменского района Кировской области;</w:t>
            </w:r>
          </w:p>
          <w:p w:rsidR="00AA1749" w:rsidRPr="00F552BA" w:rsidRDefault="00AA1749" w:rsidP="00AA1749">
            <w:r w:rsidRPr="00F552BA">
              <w:t>3. Учреждения образования Куменского района;</w:t>
            </w:r>
          </w:p>
          <w:p w:rsidR="00AA1749" w:rsidRPr="00F552BA" w:rsidRDefault="00AA1749" w:rsidP="00AA1749">
            <w:r w:rsidRPr="00F552BA">
              <w:t>4. Организации коммунального комплекса.</w:t>
            </w:r>
          </w:p>
        </w:tc>
      </w:tr>
      <w:tr w:rsidR="00AA1749" w:rsidRPr="00F552BA" w:rsidTr="00AA1749">
        <w:tc>
          <w:tcPr>
            <w:tcW w:w="2376" w:type="dxa"/>
          </w:tcPr>
          <w:p w:rsidR="00AA1749" w:rsidRPr="00F552BA" w:rsidRDefault="00AA1749" w:rsidP="00AA1749">
            <w:r w:rsidRPr="00F552BA">
              <w:t>Цели муниципальной программы</w:t>
            </w:r>
          </w:p>
        </w:tc>
        <w:tc>
          <w:tcPr>
            <w:tcW w:w="7194" w:type="dxa"/>
          </w:tcPr>
          <w:p w:rsidR="00AA1749" w:rsidRPr="00F552BA" w:rsidRDefault="00AA1749" w:rsidP="00AA1749">
            <w:r w:rsidRPr="00F552BA">
              <w:t>- улучшение качества предоставления жилищно-коммунальных услуг;</w:t>
            </w:r>
          </w:p>
          <w:p w:rsidR="00AA1749" w:rsidRPr="00F552BA" w:rsidRDefault="00AA1749" w:rsidP="00AA1749">
            <w:r w:rsidRPr="00F552BA">
              <w:t>- обеспечение финансового оздоровления отрасли ЖКХ.</w:t>
            </w:r>
          </w:p>
        </w:tc>
      </w:tr>
      <w:tr w:rsidR="00AA1749" w:rsidRPr="00F552BA" w:rsidTr="00AA1749">
        <w:tc>
          <w:tcPr>
            <w:tcW w:w="2376" w:type="dxa"/>
          </w:tcPr>
          <w:p w:rsidR="00AA1749" w:rsidRPr="00F552BA" w:rsidRDefault="00AA1749" w:rsidP="00AA1749">
            <w:r w:rsidRPr="00F552BA">
              <w:t>Задачи муниципальной программы</w:t>
            </w:r>
          </w:p>
        </w:tc>
        <w:tc>
          <w:tcPr>
            <w:tcW w:w="7194" w:type="dxa"/>
          </w:tcPr>
          <w:p w:rsidR="00AA1749" w:rsidRPr="00F552BA" w:rsidRDefault="00AA1749" w:rsidP="00AA1749">
            <w:pPr>
              <w:jc w:val="both"/>
            </w:pPr>
            <w:r w:rsidRPr="00F552BA">
              <w:t xml:space="preserve">- улучшение качества предоставления жилищно-коммунальных услуг; </w:t>
            </w:r>
          </w:p>
          <w:p w:rsidR="00AA1749" w:rsidRPr="00F552BA" w:rsidRDefault="00AA1749" w:rsidP="00AA1749">
            <w:r w:rsidRPr="00F552BA">
              <w:t>- повышение эффективности, устойчивости отрасли ЖКХ.</w:t>
            </w:r>
          </w:p>
        </w:tc>
      </w:tr>
      <w:tr w:rsidR="00AA1749" w:rsidRPr="00F552BA" w:rsidTr="00AA1749">
        <w:tc>
          <w:tcPr>
            <w:tcW w:w="2376" w:type="dxa"/>
          </w:tcPr>
          <w:p w:rsidR="00AA1749" w:rsidRPr="00F552BA" w:rsidRDefault="00AA1749" w:rsidP="00AA1749">
            <w:r w:rsidRPr="00F552BA">
              <w:t>Целевые показатели эффективности реализации муниципальной программы</w:t>
            </w:r>
          </w:p>
        </w:tc>
        <w:tc>
          <w:tcPr>
            <w:tcW w:w="7194" w:type="dxa"/>
          </w:tcPr>
          <w:p w:rsidR="00AA1749" w:rsidRPr="00F552BA" w:rsidRDefault="00AA1749" w:rsidP="00AA1749">
            <w:pPr>
              <w:autoSpaceDE w:val="0"/>
              <w:autoSpaceDN w:val="0"/>
              <w:adjustRightInd w:val="0"/>
              <w:jc w:val="both"/>
            </w:pPr>
            <w:r w:rsidRPr="00F552BA">
              <w:t>- количество аварий на ремонтируемых тепловых, водо-проводных и канализационных сетях, единиц;</w:t>
            </w:r>
          </w:p>
          <w:p w:rsidR="00AA1749" w:rsidRPr="00F552BA" w:rsidRDefault="00AA1749" w:rsidP="00AA1749">
            <w:pPr>
              <w:autoSpaceDE w:val="0"/>
              <w:autoSpaceDN w:val="0"/>
              <w:adjustRightInd w:val="0"/>
              <w:jc w:val="both"/>
            </w:pPr>
            <w:r w:rsidRPr="00F552BA">
              <w:t>- оказание качественного водоснабжения, водоотведения и теплоснабжения путем замены изношенных сетей, ремонта объектов коммунальной инфраструктуры, пог.м.;</w:t>
            </w:r>
          </w:p>
          <w:p w:rsidR="00AA1749" w:rsidRPr="00F552BA" w:rsidRDefault="00AA1749" w:rsidP="00AA1749">
            <w:pPr>
              <w:autoSpaceDE w:val="0"/>
              <w:autoSpaceDN w:val="0"/>
              <w:adjustRightInd w:val="0"/>
              <w:jc w:val="both"/>
            </w:pPr>
            <w:r w:rsidRPr="00F552BA">
              <w:t>- разработка (актуализация) схем теплоснабжения, водо-снабжения и водоотведения сельских поселений;</w:t>
            </w:r>
          </w:p>
          <w:p w:rsidR="00AA1749" w:rsidRPr="00F552BA" w:rsidRDefault="00AA1749" w:rsidP="00AA1749">
            <w:pPr>
              <w:autoSpaceDE w:val="0"/>
              <w:autoSpaceDN w:val="0"/>
              <w:adjustRightInd w:val="0"/>
              <w:jc w:val="both"/>
            </w:pPr>
            <w:r w:rsidRPr="00F552BA">
              <w:t>- перевод зданий муниципальных учреждений на автономное отопление, шт.</w:t>
            </w:r>
          </w:p>
        </w:tc>
      </w:tr>
      <w:tr w:rsidR="00AA1749" w:rsidRPr="00F552BA" w:rsidTr="00AA1749">
        <w:tc>
          <w:tcPr>
            <w:tcW w:w="2376" w:type="dxa"/>
          </w:tcPr>
          <w:p w:rsidR="00AA1749" w:rsidRPr="00F552BA" w:rsidRDefault="00AA1749" w:rsidP="00AA1749">
            <w:r w:rsidRPr="00F552BA">
              <w:t>Этапы и сроки реализации муниципальной программы</w:t>
            </w:r>
          </w:p>
        </w:tc>
        <w:tc>
          <w:tcPr>
            <w:tcW w:w="7194" w:type="dxa"/>
          </w:tcPr>
          <w:p w:rsidR="00AA1749" w:rsidRPr="00F552BA" w:rsidRDefault="00AA1749" w:rsidP="00AA1749">
            <w:r w:rsidRPr="00F552BA">
              <w:t>срок реализации муниципальной программы: 2023-2030 годы</w:t>
            </w:r>
          </w:p>
          <w:p w:rsidR="00AA1749" w:rsidRPr="00F552BA" w:rsidRDefault="00AA1749" w:rsidP="00AA1749">
            <w:r w:rsidRPr="00F552BA">
              <w:t>Муниципальная программа реализуется без разбивки на этапы</w:t>
            </w:r>
          </w:p>
        </w:tc>
      </w:tr>
      <w:tr w:rsidR="00AA1749" w:rsidRPr="00F552BA" w:rsidTr="00AA1749">
        <w:tc>
          <w:tcPr>
            <w:tcW w:w="2376" w:type="dxa"/>
          </w:tcPr>
          <w:p w:rsidR="00AA1749" w:rsidRPr="00F552BA" w:rsidRDefault="00AA1749" w:rsidP="00AA1749">
            <w:r w:rsidRPr="00F552BA">
              <w:t>Объем ассигнований муниципальной программы</w:t>
            </w:r>
          </w:p>
        </w:tc>
        <w:tc>
          <w:tcPr>
            <w:tcW w:w="7194" w:type="dxa"/>
          </w:tcPr>
          <w:p w:rsidR="00AA1749" w:rsidRPr="00F552BA" w:rsidRDefault="00AA1749" w:rsidP="00AA1749">
            <w:r w:rsidRPr="00F552BA">
              <w:t>Общий объем финансирования муниципальной программы – 17 500 тыс. рублей, в том числе:</w:t>
            </w:r>
          </w:p>
          <w:p w:rsidR="00AA1749" w:rsidRPr="00F552BA" w:rsidRDefault="00AA1749" w:rsidP="00AA1749">
            <w:r w:rsidRPr="00F552BA">
              <w:t>средства областного бюджета – 0,0 тыс. рублей,</w:t>
            </w:r>
          </w:p>
          <w:p w:rsidR="00AA1749" w:rsidRPr="00F552BA" w:rsidRDefault="00AA1749" w:rsidP="00AA1749">
            <w:r w:rsidRPr="00F552BA">
              <w:t>средства районного бюджета – 17 500 тыс. рублей;</w:t>
            </w:r>
          </w:p>
          <w:p w:rsidR="00AA1749" w:rsidRPr="00F552BA" w:rsidRDefault="00AA1749" w:rsidP="00AA1749">
            <w:r w:rsidRPr="00F552BA">
              <w:t>средства  иных внебюджетных    источников       – 0,0 тыс. руб.</w:t>
            </w:r>
          </w:p>
        </w:tc>
      </w:tr>
      <w:tr w:rsidR="00AA1749" w:rsidRPr="00F552BA" w:rsidTr="00AA1749">
        <w:tc>
          <w:tcPr>
            <w:tcW w:w="2376" w:type="dxa"/>
          </w:tcPr>
          <w:p w:rsidR="00AA1749" w:rsidRPr="00F552BA" w:rsidRDefault="00AA1749" w:rsidP="00AA1749">
            <w:r w:rsidRPr="00F552BA">
              <w:t>Ожидаемые конечные результаты реализации муниципальной программы</w:t>
            </w:r>
          </w:p>
        </w:tc>
        <w:tc>
          <w:tcPr>
            <w:tcW w:w="7194" w:type="dxa"/>
          </w:tcPr>
          <w:p w:rsidR="00AA1749" w:rsidRPr="00617C98" w:rsidRDefault="00AA1749" w:rsidP="00AA1749">
            <w:pPr>
              <w:pStyle w:val="ConsPlusCell"/>
              <w:jc w:val="both"/>
              <w:rPr>
                <w:sz w:val="20"/>
                <w:szCs w:val="20"/>
              </w:rPr>
            </w:pPr>
            <w:r w:rsidRPr="00617C98">
              <w:rPr>
                <w:sz w:val="20"/>
                <w:szCs w:val="20"/>
              </w:rPr>
              <w:t>По результатам 2030 года должны быть достигнуты следующие показатели:</w:t>
            </w:r>
          </w:p>
          <w:p w:rsidR="00AA1749" w:rsidRPr="00617C98" w:rsidRDefault="00AA1749" w:rsidP="00AA1749">
            <w:pPr>
              <w:pStyle w:val="ConsPlusCell"/>
              <w:jc w:val="both"/>
              <w:rPr>
                <w:sz w:val="20"/>
                <w:szCs w:val="20"/>
              </w:rPr>
            </w:pPr>
            <w:r w:rsidRPr="00617C98">
              <w:rPr>
                <w:sz w:val="20"/>
                <w:szCs w:val="20"/>
              </w:rPr>
              <w:t>- количество аварий на ремонтируемых водопроводных, канализационных и тепловых сетях – 0.</w:t>
            </w:r>
          </w:p>
          <w:p w:rsidR="00AA1749" w:rsidRPr="00617C98" w:rsidRDefault="00AA1749" w:rsidP="00AA1749">
            <w:pPr>
              <w:pStyle w:val="ConsPlusCell"/>
              <w:jc w:val="both"/>
              <w:rPr>
                <w:sz w:val="20"/>
                <w:szCs w:val="20"/>
              </w:rPr>
            </w:pPr>
            <w:r w:rsidRPr="00617C98">
              <w:rPr>
                <w:sz w:val="20"/>
                <w:szCs w:val="20"/>
              </w:rPr>
              <w:t xml:space="preserve">- оказание качественного водоснабжения, водоотведения и теплоснабжения путем замены изношенных сетей – 4 000 п.м.; </w:t>
            </w:r>
          </w:p>
          <w:p w:rsidR="00AA1749" w:rsidRPr="00617C98" w:rsidRDefault="00AA1749" w:rsidP="00AA1749">
            <w:pPr>
              <w:pStyle w:val="ConsPlusCell"/>
              <w:jc w:val="both"/>
              <w:rPr>
                <w:sz w:val="20"/>
                <w:szCs w:val="20"/>
              </w:rPr>
            </w:pPr>
            <w:r w:rsidRPr="00617C98">
              <w:rPr>
                <w:sz w:val="20"/>
                <w:szCs w:val="20"/>
              </w:rPr>
              <w:t>- разработка (актуализация) схем теплоснабжения, водо-снабжения и водоотведения сельских поселений;</w:t>
            </w:r>
          </w:p>
          <w:p w:rsidR="00AA1749" w:rsidRPr="00F552BA" w:rsidRDefault="00AA1749" w:rsidP="00AA1749">
            <w:pPr>
              <w:pStyle w:val="ConsPlusCell"/>
              <w:jc w:val="both"/>
            </w:pPr>
            <w:r w:rsidRPr="00617C98">
              <w:rPr>
                <w:sz w:val="20"/>
                <w:szCs w:val="20"/>
              </w:rPr>
              <w:t>- перевод зданий муниципальных учреждений на автономное отопление – 4 шт.</w:t>
            </w:r>
          </w:p>
        </w:tc>
      </w:tr>
    </w:tbl>
    <w:p w:rsidR="00AA1749" w:rsidRDefault="00AA1749" w:rsidP="00AA1749">
      <w:pPr>
        <w:rPr>
          <w:sz w:val="28"/>
          <w:szCs w:val="28"/>
        </w:rPr>
      </w:pPr>
    </w:p>
    <w:p w:rsidR="00AA1749" w:rsidRDefault="00AA1749" w:rsidP="00AA1749">
      <w:pPr>
        <w:tabs>
          <w:tab w:val="left" w:pos="426"/>
          <w:tab w:val="left" w:pos="993"/>
        </w:tabs>
        <w:ind w:left="1065" w:hanging="1065"/>
        <w:jc w:val="center"/>
      </w:pPr>
    </w:p>
    <w:p w:rsidR="00AA1749" w:rsidRDefault="00AA1749" w:rsidP="00AA1749">
      <w:pPr>
        <w:jc w:val="both"/>
        <w:sectPr w:rsidR="00AA1749" w:rsidSect="00AA1749">
          <w:headerReference w:type="even" r:id="rId9"/>
          <w:headerReference w:type="default" r:id="rId10"/>
          <w:pgSz w:w="11907" w:h="16840"/>
          <w:pgMar w:top="851" w:right="709" w:bottom="851" w:left="1588" w:header="720" w:footer="720" w:gutter="0"/>
          <w:cols w:space="720"/>
          <w:titlePg/>
        </w:sectPr>
      </w:pPr>
    </w:p>
    <w:p w:rsidR="00AA1749" w:rsidRDefault="00AA1749" w:rsidP="00AA1749">
      <w:pPr>
        <w:tabs>
          <w:tab w:val="left" w:pos="426"/>
          <w:tab w:val="left" w:pos="993"/>
        </w:tabs>
        <w:ind w:left="1065" w:hanging="1065"/>
        <w:jc w:val="both"/>
      </w:pPr>
    </w:p>
    <w:p w:rsidR="00AA1749" w:rsidRDefault="00AA1749" w:rsidP="00AA1749">
      <w:pPr>
        <w:jc w:val="center"/>
      </w:pPr>
    </w:p>
    <w:p w:rsidR="00AA1749" w:rsidRPr="00D031B0" w:rsidRDefault="00AA1749" w:rsidP="00AA1749">
      <w:pPr>
        <w:jc w:val="center"/>
      </w:pPr>
      <w:r>
        <w:rPr>
          <w:rStyle w:val="afd"/>
          <w:color w:val="000000"/>
          <w:sz w:val="28"/>
          <w:szCs w:val="28"/>
        </w:rPr>
        <w:t>ПАСПОРТ</w:t>
      </w:r>
    </w:p>
    <w:p w:rsidR="00AA1749" w:rsidRPr="00D031B0" w:rsidRDefault="00AA1749" w:rsidP="00AA1749">
      <w:pPr>
        <w:spacing w:after="283"/>
        <w:jc w:val="center"/>
      </w:pPr>
      <w:r>
        <w:rPr>
          <w:rStyle w:val="afd"/>
          <w:color w:val="000000"/>
          <w:sz w:val="28"/>
          <w:szCs w:val="28"/>
        </w:rPr>
        <w:t xml:space="preserve">муниципальной программы «Формирование здорового образа жизни среди населения Куменского муниципального района» </w:t>
      </w:r>
    </w:p>
    <w:p w:rsidR="00AA1749" w:rsidRDefault="00AA1749" w:rsidP="00AA1749">
      <w:pPr>
        <w:pStyle w:val="aa"/>
        <w:jc w:val="center"/>
      </w:pPr>
      <w:r>
        <w:rPr>
          <w:rStyle w:val="17"/>
          <w:b/>
          <w:bCs/>
          <w:color w:val="000000"/>
          <w:szCs w:val="28"/>
        </w:rPr>
        <w:t>  </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120" w:type="dxa"/>
          <w:bottom w:w="120" w:type="dxa"/>
          <w:right w:w="120" w:type="dxa"/>
        </w:tblCellMar>
        <w:tblLook w:val="0000"/>
      </w:tblPr>
      <w:tblGrid>
        <w:gridCol w:w="3465"/>
        <w:gridCol w:w="6350"/>
      </w:tblGrid>
      <w:tr w:rsidR="00AA1749" w:rsidRPr="00617C98" w:rsidTr="00AA1749">
        <w:tc>
          <w:tcPr>
            <w:tcW w:w="3465" w:type="dxa"/>
            <w:shd w:val="clear" w:color="auto" w:fill="FFFFFF"/>
            <w:vAlign w:val="center"/>
          </w:tcPr>
          <w:p w:rsidR="00AA1749" w:rsidRPr="00617C98" w:rsidRDefault="00AA1749" w:rsidP="00AA1749">
            <w:pPr>
              <w:pStyle w:val="af8"/>
              <w:ind w:left="120" w:right="120"/>
              <w:rPr>
                <w:rFonts w:ascii="Times New Roman" w:hAnsi="Times New Roman"/>
              </w:rPr>
            </w:pPr>
            <w:r w:rsidRPr="00617C98">
              <w:rPr>
                <w:rStyle w:val="17"/>
                <w:rFonts w:ascii="Times New Roman" w:hAnsi="Times New Roman"/>
                <w:b/>
                <w:color w:val="000000"/>
              </w:rPr>
              <w:t>Ответственный исполнитель муниципальной программы</w:t>
            </w:r>
          </w:p>
        </w:tc>
        <w:tc>
          <w:tcPr>
            <w:tcW w:w="6350" w:type="dxa"/>
            <w:shd w:val="clear" w:color="auto" w:fill="FFFFFF"/>
            <w:vAlign w:val="center"/>
          </w:tcPr>
          <w:p w:rsidR="00AA1749" w:rsidRPr="00617C98" w:rsidRDefault="00AA1749" w:rsidP="00AA1749">
            <w:pPr>
              <w:pStyle w:val="af8"/>
              <w:ind w:left="120" w:right="120"/>
              <w:jc w:val="both"/>
              <w:rPr>
                <w:rFonts w:ascii="Times New Roman" w:hAnsi="Times New Roman"/>
              </w:rPr>
            </w:pPr>
            <w:r w:rsidRPr="00617C98">
              <w:rPr>
                <w:rFonts w:ascii="Times New Roman" w:hAnsi="Times New Roman"/>
                <w:color w:val="000000"/>
              </w:rPr>
              <w:t>Управление социальной работы администрации Куменского района</w:t>
            </w:r>
          </w:p>
        </w:tc>
      </w:tr>
      <w:tr w:rsidR="00AA1749" w:rsidRPr="00617C98" w:rsidTr="00AA1749">
        <w:trPr>
          <w:trHeight w:val="868"/>
        </w:trPr>
        <w:tc>
          <w:tcPr>
            <w:tcW w:w="3465" w:type="dxa"/>
            <w:shd w:val="clear" w:color="auto" w:fill="FFFFFF"/>
          </w:tcPr>
          <w:p w:rsidR="00AA1749" w:rsidRPr="00617C98" w:rsidRDefault="00AA1749" w:rsidP="00AA1749">
            <w:pPr>
              <w:pStyle w:val="af8"/>
              <w:ind w:left="120" w:right="120"/>
              <w:rPr>
                <w:rFonts w:ascii="Times New Roman" w:hAnsi="Times New Roman"/>
              </w:rPr>
            </w:pPr>
            <w:r w:rsidRPr="00617C98">
              <w:rPr>
                <w:rStyle w:val="17"/>
                <w:rFonts w:ascii="Times New Roman" w:hAnsi="Times New Roman"/>
                <w:b/>
                <w:color w:val="000000"/>
              </w:rPr>
              <w:t>Соисполнители муниципальной программы</w:t>
            </w:r>
          </w:p>
        </w:tc>
        <w:tc>
          <w:tcPr>
            <w:tcW w:w="6350" w:type="dxa"/>
            <w:shd w:val="clear" w:color="auto" w:fill="FFFFFF"/>
            <w:vAlign w:val="center"/>
          </w:tcPr>
          <w:p w:rsidR="00AA1749" w:rsidRPr="00617C98" w:rsidRDefault="00AA1749" w:rsidP="00AA1749">
            <w:pPr>
              <w:pStyle w:val="aff5"/>
              <w:jc w:val="both"/>
              <w:rPr>
                <w:rFonts w:ascii="Times New Roman" w:hAnsi="Times New Roman" w:cs="Times New Roman"/>
                <w:sz w:val="20"/>
                <w:szCs w:val="20"/>
                <w:lang w:val="ru-RU"/>
              </w:rPr>
            </w:pPr>
            <w:r w:rsidRPr="00617C98">
              <w:rPr>
                <w:rFonts w:ascii="Times New Roman" w:hAnsi="Times New Roman" w:cs="Times New Roman"/>
                <w:sz w:val="20"/>
                <w:szCs w:val="20"/>
                <w:lang w:val="ru-RU"/>
              </w:rPr>
              <w:t>- Управление образования администрации Куменского района</w:t>
            </w:r>
          </w:p>
          <w:p w:rsidR="00AA1749" w:rsidRPr="00617C98" w:rsidRDefault="00AA1749" w:rsidP="00AA1749">
            <w:pPr>
              <w:pStyle w:val="aff5"/>
              <w:jc w:val="both"/>
              <w:rPr>
                <w:rFonts w:ascii="Times New Roman" w:hAnsi="Times New Roman" w:cs="Times New Roman"/>
                <w:sz w:val="20"/>
                <w:szCs w:val="20"/>
                <w:lang w:val="ru-RU"/>
              </w:rPr>
            </w:pPr>
            <w:r w:rsidRPr="00617C98">
              <w:rPr>
                <w:rFonts w:ascii="Times New Roman" w:hAnsi="Times New Roman" w:cs="Times New Roman"/>
                <w:color w:val="000000"/>
                <w:sz w:val="20"/>
                <w:szCs w:val="20"/>
                <w:lang w:val="ru-RU"/>
              </w:rPr>
              <w:t>- Отдел по делам молодежи и культуры управления социальной работы администрации Куменского района</w:t>
            </w:r>
          </w:p>
          <w:p w:rsidR="00AA1749" w:rsidRPr="00617C98" w:rsidRDefault="00AA1749" w:rsidP="00AA1749">
            <w:pPr>
              <w:pStyle w:val="aff5"/>
              <w:jc w:val="both"/>
              <w:rPr>
                <w:rFonts w:ascii="Times New Roman" w:hAnsi="Times New Roman" w:cs="Times New Roman"/>
                <w:sz w:val="20"/>
                <w:szCs w:val="20"/>
                <w:lang w:val="ru-RU"/>
              </w:rPr>
            </w:pPr>
            <w:r w:rsidRPr="00617C98">
              <w:rPr>
                <w:rFonts w:ascii="Times New Roman" w:hAnsi="Times New Roman" w:cs="Times New Roman"/>
                <w:color w:val="000000"/>
                <w:sz w:val="20"/>
                <w:szCs w:val="20"/>
                <w:lang w:val="ru-RU"/>
              </w:rPr>
              <w:t>- Муниципальное бюджетное учреждение Спортивная школа пгт. Кумены</w:t>
            </w:r>
          </w:p>
          <w:p w:rsidR="00AA1749" w:rsidRPr="00617C98" w:rsidRDefault="00AA1749" w:rsidP="00AA1749">
            <w:pPr>
              <w:pStyle w:val="aff5"/>
              <w:jc w:val="both"/>
              <w:rPr>
                <w:rFonts w:ascii="Times New Roman" w:hAnsi="Times New Roman" w:cs="Times New Roman"/>
                <w:sz w:val="20"/>
                <w:szCs w:val="20"/>
                <w:lang w:val="ru-RU"/>
              </w:rPr>
            </w:pPr>
            <w:r w:rsidRPr="00617C98">
              <w:rPr>
                <w:rFonts w:ascii="Times New Roman" w:hAnsi="Times New Roman" w:cs="Times New Roman"/>
                <w:color w:val="000000"/>
                <w:sz w:val="20"/>
                <w:szCs w:val="20"/>
                <w:lang w:val="ru-RU"/>
              </w:rPr>
              <w:t>- Кировское областное государственное бюджетное учреждение здравоохранения «Куменская центральная районная больница»</w:t>
            </w:r>
          </w:p>
          <w:p w:rsidR="00AA1749" w:rsidRPr="00617C98" w:rsidRDefault="00AA1749" w:rsidP="00AA1749">
            <w:pPr>
              <w:pStyle w:val="aff5"/>
              <w:jc w:val="both"/>
              <w:rPr>
                <w:rFonts w:ascii="Times New Roman" w:hAnsi="Times New Roman" w:cs="Times New Roman"/>
                <w:sz w:val="20"/>
                <w:szCs w:val="20"/>
                <w:lang w:val="ru-RU"/>
              </w:rPr>
            </w:pPr>
            <w:r w:rsidRPr="00617C98">
              <w:rPr>
                <w:rStyle w:val="17"/>
                <w:rFonts w:ascii="Times New Roman" w:hAnsi="Times New Roman" w:cs="Times New Roman"/>
                <w:color w:val="000000"/>
                <w:sz w:val="20"/>
                <w:szCs w:val="20"/>
                <w:lang w:val="ru-RU"/>
              </w:rPr>
              <w:t xml:space="preserve">- Куменский отдел </w:t>
            </w:r>
            <w:r w:rsidRPr="00617C98">
              <w:rPr>
                <w:rStyle w:val="17"/>
                <w:rFonts w:ascii="Times New Roman" w:hAnsi="Times New Roman" w:cs="Times New Roman"/>
                <w:sz w:val="20"/>
                <w:szCs w:val="20"/>
                <w:shd w:val="clear" w:color="auto" w:fill="FFFFFF"/>
                <w:lang w:val="ru-RU"/>
              </w:rPr>
              <w:t>Кировского областного государственного автономного учреждения социального обслуживания Кирово-Чепецкий комплексный центр социального обслуживания населения</w:t>
            </w:r>
            <w:r w:rsidRPr="00617C98">
              <w:rPr>
                <w:rStyle w:val="17"/>
                <w:rFonts w:ascii="Times New Roman" w:hAnsi="Times New Roman" w:cs="Times New Roman"/>
                <w:color w:val="000000"/>
                <w:sz w:val="20"/>
                <w:szCs w:val="20"/>
                <w:lang w:val="ru-RU"/>
              </w:rPr>
              <w:t xml:space="preserve"> </w:t>
            </w:r>
          </w:p>
          <w:p w:rsidR="00AA1749" w:rsidRPr="00617C98" w:rsidRDefault="00AA1749" w:rsidP="00AA1749">
            <w:pPr>
              <w:pStyle w:val="aff5"/>
              <w:jc w:val="both"/>
              <w:rPr>
                <w:rFonts w:ascii="Times New Roman" w:hAnsi="Times New Roman" w:cs="Times New Roman"/>
                <w:sz w:val="20"/>
                <w:szCs w:val="20"/>
                <w:lang w:val="ru-RU"/>
              </w:rPr>
            </w:pPr>
            <w:r w:rsidRPr="00617C98">
              <w:rPr>
                <w:rFonts w:ascii="Times New Roman" w:hAnsi="Times New Roman" w:cs="Times New Roman"/>
                <w:color w:val="000000"/>
                <w:sz w:val="20"/>
                <w:szCs w:val="20"/>
                <w:lang w:val="ru-RU"/>
              </w:rPr>
              <w:t>- Межмуниципальный отдел Министерства внутренних дел России "Куменский"</w:t>
            </w:r>
          </w:p>
          <w:p w:rsidR="00AA1749" w:rsidRPr="00617C98" w:rsidRDefault="00AA1749" w:rsidP="00AA1749">
            <w:pPr>
              <w:pStyle w:val="aff5"/>
              <w:jc w:val="both"/>
              <w:rPr>
                <w:rFonts w:ascii="Times New Roman" w:hAnsi="Times New Roman" w:cs="Times New Roman"/>
                <w:sz w:val="20"/>
                <w:szCs w:val="20"/>
                <w:lang w:val="ru-RU"/>
              </w:rPr>
            </w:pPr>
            <w:r w:rsidRPr="00617C98">
              <w:rPr>
                <w:rFonts w:ascii="Times New Roman" w:hAnsi="Times New Roman" w:cs="Times New Roman"/>
                <w:color w:val="000000"/>
                <w:sz w:val="20"/>
                <w:szCs w:val="20"/>
                <w:lang w:val="ru-RU"/>
              </w:rPr>
              <w:t>- Кировское областное государственное общеобразовательное бюджетное учреждение Средняя школа пгт. Кумены</w:t>
            </w:r>
          </w:p>
          <w:p w:rsidR="00AA1749" w:rsidRPr="00617C98" w:rsidRDefault="00AA1749" w:rsidP="00AA1749">
            <w:pPr>
              <w:pStyle w:val="aff5"/>
              <w:jc w:val="both"/>
              <w:rPr>
                <w:rFonts w:ascii="Times New Roman" w:hAnsi="Times New Roman" w:cs="Times New Roman"/>
                <w:sz w:val="20"/>
                <w:szCs w:val="20"/>
                <w:lang w:val="ru-RU"/>
              </w:rPr>
            </w:pPr>
            <w:r w:rsidRPr="00617C98">
              <w:rPr>
                <w:rFonts w:ascii="Times New Roman" w:hAnsi="Times New Roman" w:cs="Times New Roman"/>
                <w:color w:val="000000"/>
                <w:sz w:val="20"/>
                <w:szCs w:val="20"/>
                <w:lang w:val="ru-RU"/>
              </w:rPr>
              <w:t>- Кировское областное государственное общеобразовательное бюджетное учреждение Средняя школа пгт. Нижнеивкино</w:t>
            </w:r>
          </w:p>
          <w:p w:rsidR="00AA1749" w:rsidRPr="00617C98" w:rsidRDefault="00AA1749" w:rsidP="00AA1749">
            <w:pPr>
              <w:pStyle w:val="aff5"/>
              <w:jc w:val="both"/>
              <w:rPr>
                <w:rFonts w:ascii="Times New Roman" w:hAnsi="Times New Roman" w:cs="Times New Roman"/>
                <w:sz w:val="20"/>
                <w:szCs w:val="20"/>
                <w:lang w:val="ru-RU"/>
              </w:rPr>
            </w:pPr>
            <w:r w:rsidRPr="00617C98">
              <w:rPr>
                <w:rStyle w:val="17"/>
                <w:rFonts w:ascii="Times New Roman" w:hAnsi="Times New Roman" w:cs="Times New Roman"/>
                <w:color w:val="000000"/>
                <w:sz w:val="20"/>
                <w:szCs w:val="20"/>
                <w:lang w:val="ru-RU"/>
              </w:rPr>
              <w:t xml:space="preserve">- </w:t>
            </w:r>
            <w:r w:rsidRPr="00617C98">
              <w:rPr>
                <w:rStyle w:val="17"/>
                <w:rFonts w:ascii="Times New Roman" w:hAnsi="Times New Roman" w:cs="Times New Roman"/>
                <w:color w:val="000000"/>
                <w:sz w:val="20"/>
                <w:szCs w:val="20"/>
                <w:lang w:val="ru-RU" w:eastAsia="ru-RU" w:bidi="ar-SA"/>
              </w:rPr>
              <w:t>Кировское областное государственное профессиональное образовательное автономное учреждение "Кумёнский аграрно-технологический техникум"</w:t>
            </w:r>
          </w:p>
          <w:p w:rsidR="00AA1749" w:rsidRPr="00617C98" w:rsidRDefault="00AA1749" w:rsidP="00AA1749">
            <w:pPr>
              <w:pStyle w:val="aff5"/>
              <w:jc w:val="both"/>
              <w:rPr>
                <w:rFonts w:ascii="Times New Roman" w:hAnsi="Times New Roman" w:cs="Times New Roman"/>
                <w:sz w:val="20"/>
                <w:szCs w:val="20"/>
                <w:lang w:val="ru-RU"/>
              </w:rPr>
            </w:pPr>
            <w:r w:rsidRPr="00617C98">
              <w:rPr>
                <w:rFonts w:ascii="Times New Roman" w:eastAsia="Times New Roman" w:hAnsi="Times New Roman" w:cs="Times New Roman"/>
                <w:color w:val="000000"/>
                <w:sz w:val="20"/>
                <w:szCs w:val="20"/>
                <w:lang w:val="ru-RU" w:eastAsia="ru-RU" w:bidi="ar-SA"/>
              </w:rPr>
              <w:t>- Администрации городских и сельских поселений</w:t>
            </w:r>
          </w:p>
          <w:p w:rsidR="00AA1749" w:rsidRPr="00617C98" w:rsidRDefault="00AA1749" w:rsidP="00AA1749">
            <w:pPr>
              <w:pStyle w:val="aff5"/>
              <w:jc w:val="both"/>
              <w:rPr>
                <w:rFonts w:ascii="Times New Roman" w:hAnsi="Times New Roman" w:cs="Times New Roman"/>
                <w:sz w:val="20"/>
                <w:szCs w:val="20"/>
                <w:lang w:val="ru-RU"/>
              </w:rPr>
            </w:pPr>
            <w:r w:rsidRPr="00617C98">
              <w:rPr>
                <w:rStyle w:val="17"/>
                <w:rFonts w:ascii="Times New Roman" w:hAnsi="Times New Roman" w:cs="Times New Roman"/>
                <w:color w:val="000000"/>
                <w:sz w:val="20"/>
                <w:szCs w:val="20"/>
                <w:lang w:val="ru-RU" w:eastAsia="ru-RU" w:bidi="ar-SA"/>
              </w:rPr>
              <w:t>- Муниципальное казенное учреждение "Куменский центр</w:t>
            </w:r>
            <w:r w:rsidRPr="00617C98">
              <w:rPr>
                <w:rStyle w:val="17"/>
                <w:rFonts w:ascii="Times New Roman" w:hAnsi="Times New Roman" w:cs="Times New Roman"/>
                <w:sz w:val="20"/>
                <w:szCs w:val="20"/>
                <w:lang w:val="ru-RU"/>
              </w:rPr>
              <w:t xml:space="preserve"> культуры досуга"</w:t>
            </w:r>
          </w:p>
          <w:p w:rsidR="00AA1749" w:rsidRPr="00617C98" w:rsidRDefault="00AA1749" w:rsidP="00AA1749">
            <w:pPr>
              <w:pStyle w:val="aff5"/>
              <w:jc w:val="both"/>
              <w:rPr>
                <w:rFonts w:ascii="Times New Roman" w:hAnsi="Times New Roman" w:cs="Times New Roman"/>
                <w:sz w:val="20"/>
                <w:szCs w:val="20"/>
              </w:rPr>
            </w:pPr>
            <w:r w:rsidRPr="00617C98">
              <w:rPr>
                <w:rStyle w:val="17"/>
                <w:rFonts w:ascii="Times New Roman" w:hAnsi="Times New Roman" w:cs="Times New Roman"/>
                <w:sz w:val="20"/>
                <w:szCs w:val="20"/>
                <w:lang w:val="ru-RU"/>
              </w:rPr>
              <w:t>-    Муниципальное казенное учреждение культуры «Центр библиотечного обслуживания поселений Кумёнского района – библиотека им. А.В. Фищева</w:t>
            </w:r>
          </w:p>
        </w:tc>
      </w:tr>
      <w:tr w:rsidR="00AA1749" w:rsidRPr="00617C98" w:rsidTr="00AA1749">
        <w:tc>
          <w:tcPr>
            <w:tcW w:w="3465" w:type="dxa"/>
            <w:shd w:val="clear" w:color="auto" w:fill="FFFFFF"/>
          </w:tcPr>
          <w:p w:rsidR="00AA1749" w:rsidRPr="00617C98" w:rsidRDefault="00AA1749" w:rsidP="00AA1749">
            <w:pPr>
              <w:pStyle w:val="af8"/>
              <w:ind w:left="120" w:right="120"/>
              <w:rPr>
                <w:rFonts w:ascii="Times New Roman" w:hAnsi="Times New Roman"/>
              </w:rPr>
            </w:pPr>
            <w:r w:rsidRPr="00617C98">
              <w:rPr>
                <w:rStyle w:val="17"/>
                <w:rFonts w:ascii="Times New Roman" w:hAnsi="Times New Roman"/>
                <w:b/>
                <w:color w:val="000000"/>
              </w:rPr>
              <w:t>Цель муниципальной программы</w:t>
            </w:r>
          </w:p>
          <w:p w:rsidR="00AA1749" w:rsidRPr="00617C98" w:rsidRDefault="00AA1749" w:rsidP="00AA1749">
            <w:pPr>
              <w:pStyle w:val="af8"/>
              <w:ind w:left="120" w:right="120"/>
              <w:rPr>
                <w:rFonts w:ascii="Times New Roman" w:hAnsi="Times New Roman"/>
              </w:rPr>
            </w:pPr>
            <w:r w:rsidRPr="00617C98">
              <w:rPr>
                <w:rFonts w:ascii="Times New Roman" w:hAnsi="Times New Roman"/>
                <w:b/>
                <w:color w:val="000000"/>
              </w:rPr>
              <w:t> </w:t>
            </w:r>
          </w:p>
        </w:tc>
        <w:tc>
          <w:tcPr>
            <w:tcW w:w="6350" w:type="dxa"/>
            <w:shd w:val="clear" w:color="auto" w:fill="FFFFFF"/>
            <w:vAlign w:val="center"/>
          </w:tcPr>
          <w:p w:rsidR="00AA1749" w:rsidRPr="00617C98" w:rsidRDefault="00AA1749" w:rsidP="00AA1749">
            <w:pPr>
              <w:pStyle w:val="af8"/>
              <w:ind w:left="120" w:right="120"/>
              <w:jc w:val="both"/>
              <w:rPr>
                <w:rFonts w:ascii="Times New Roman" w:hAnsi="Times New Roman"/>
              </w:rPr>
            </w:pPr>
            <w:r w:rsidRPr="00617C98">
              <w:rPr>
                <w:rFonts w:ascii="Times New Roman" w:hAnsi="Times New Roman"/>
                <w:color w:val="000000"/>
              </w:rPr>
              <w:t>- развитие системы мотивации граждан к ведению здорового образа жизни, включая здоровое питание и отказ от вредных привычек;</w:t>
            </w:r>
          </w:p>
          <w:p w:rsidR="00AA1749" w:rsidRPr="00617C98" w:rsidRDefault="00AA1749" w:rsidP="00AA1749">
            <w:pPr>
              <w:pStyle w:val="af8"/>
              <w:ind w:left="120" w:right="120"/>
              <w:jc w:val="both"/>
              <w:rPr>
                <w:rFonts w:ascii="Times New Roman" w:hAnsi="Times New Roman"/>
              </w:rPr>
            </w:pPr>
            <w:r w:rsidRPr="00617C98">
              <w:rPr>
                <w:rStyle w:val="17"/>
                <w:rFonts w:ascii="Times New Roman" w:hAnsi="Times New Roman"/>
                <w:color w:val="000000"/>
              </w:rPr>
              <w:t>- формирование условий и возможностей, стимулирующих граждан к ведению здорового образа жизни, что в конечном итоге должно привести к улучшению состояния здоровья населения и увеличению ожидаемой продолжительности жизни. </w:t>
            </w:r>
          </w:p>
        </w:tc>
      </w:tr>
      <w:tr w:rsidR="00AA1749" w:rsidRPr="00617C98" w:rsidTr="00AA1749">
        <w:tc>
          <w:tcPr>
            <w:tcW w:w="3465" w:type="dxa"/>
            <w:shd w:val="clear" w:color="auto" w:fill="FFFFFF"/>
          </w:tcPr>
          <w:p w:rsidR="00AA1749" w:rsidRPr="00617C98" w:rsidRDefault="00AA1749" w:rsidP="00AA1749">
            <w:pPr>
              <w:pStyle w:val="af8"/>
              <w:ind w:left="120" w:right="120"/>
              <w:rPr>
                <w:rFonts w:ascii="Times New Roman" w:hAnsi="Times New Roman"/>
              </w:rPr>
            </w:pPr>
            <w:r w:rsidRPr="00617C98">
              <w:rPr>
                <w:rStyle w:val="17"/>
                <w:rFonts w:ascii="Times New Roman" w:hAnsi="Times New Roman"/>
                <w:b/>
                <w:color w:val="000000"/>
              </w:rPr>
              <w:t>Задачи муниципальной программы</w:t>
            </w:r>
          </w:p>
        </w:tc>
        <w:tc>
          <w:tcPr>
            <w:tcW w:w="6350" w:type="dxa"/>
            <w:shd w:val="clear" w:color="auto" w:fill="FFFFFF"/>
            <w:vAlign w:val="center"/>
          </w:tcPr>
          <w:p w:rsidR="00AA1749" w:rsidRPr="00617C98" w:rsidRDefault="00AA1749" w:rsidP="00AA1749">
            <w:pPr>
              <w:ind w:left="120" w:right="120"/>
              <w:jc w:val="both"/>
            </w:pPr>
            <w:r w:rsidRPr="00617C98">
              <w:rPr>
                <w:color w:val="000000"/>
              </w:rPr>
              <w:t>- информационно-пропагандистская работа и организационно-методические мероприятия, направленные на формирование здорового образа жизни;</w:t>
            </w:r>
          </w:p>
          <w:p w:rsidR="00AA1749" w:rsidRPr="00617C98" w:rsidRDefault="00AA1749" w:rsidP="00AA1749">
            <w:pPr>
              <w:pStyle w:val="af8"/>
              <w:ind w:left="120" w:right="120"/>
              <w:jc w:val="both"/>
              <w:rPr>
                <w:rFonts w:ascii="Times New Roman" w:hAnsi="Times New Roman"/>
              </w:rPr>
            </w:pPr>
            <w:r w:rsidRPr="00617C98">
              <w:rPr>
                <w:rFonts w:ascii="Times New Roman" w:hAnsi="Times New Roman"/>
                <w:color w:val="000000"/>
              </w:rPr>
              <w:t>- формирование приоритетов здорового образа жизни у населения Куменского муниципального района;</w:t>
            </w:r>
          </w:p>
          <w:p w:rsidR="00AA1749" w:rsidRPr="00617C98" w:rsidRDefault="00AA1749" w:rsidP="00AA1749">
            <w:pPr>
              <w:pStyle w:val="af8"/>
              <w:ind w:left="120" w:right="120"/>
              <w:jc w:val="both"/>
              <w:rPr>
                <w:rFonts w:ascii="Times New Roman" w:hAnsi="Times New Roman"/>
              </w:rPr>
            </w:pPr>
            <w:r w:rsidRPr="00617C98">
              <w:rPr>
                <w:rFonts w:ascii="Times New Roman" w:hAnsi="Times New Roman"/>
                <w:color w:val="000000"/>
              </w:rPr>
              <w:t>- формирование мотивации к отказу от вредных привычек сокращению уровня потребления алкоголя, наркотиков, табачной продукции;</w:t>
            </w:r>
          </w:p>
          <w:p w:rsidR="00AA1749" w:rsidRPr="00617C98" w:rsidRDefault="00AA1749" w:rsidP="00AA1749">
            <w:pPr>
              <w:pStyle w:val="af8"/>
              <w:ind w:left="120" w:right="120"/>
              <w:jc w:val="both"/>
              <w:rPr>
                <w:rFonts w:ascii="Times New Roman" w:hAnsi="Times New Roman"/>
              </w:rPr>
            </w:pPr>
            <w:r w:rsidRPr="00617C98">
              <w:rPr>
                <w:rFonts w:ascii="Times New Roman" w:hAnsi="Times New Roman"/>
                <w:color w:val="000000"/>
              </w:rPr>
              <w:t>- профилактика заболеваний путём проведения регулярного медицинского контроля,</w:t>
            </w:r>
          </w:p>
          <w:p w:rsidR="00AA1749" w:rsidRPr="00617C98" w:rsidRDefault="00AA1749" w:rsidP="00AA1749">
            <w:pPr>
              <w:pStyle w:val="af8"/>
              <w:ind w:left="120" w:right="120"/>
              <w:jc w:val="both"/>
              <w:rPr>
                <w:rFonts w:ascii="Times New Roman" w:hAnsi="Times New Roman"/>
              </w:rPr>
            </w:pPr>
            <w:r w:rsidRPr="00617C98">
              <w:rPr>
                <w:rFonts w:ascii="Times New Roman" w:hAnsi="Times New Roman"/>
                <w:color w:val="000000"/>
              </w:rPr>
              <w:t>- содействие в формировании оптимального двигательного режима и правильного режима питания, соответствующих физиологическим особенностям и возрасту конкретного человека;</w:t>
            </w:r>
          </w:p>
          <w:p w:rsidR="00AA1749" w:rsidRPr="00617C98" w:rsidRDefault="00AA1749" w:rsidP="00AA1749">
            <w:pPr>
              <w:pStyle w:val="af8"/>
              <w:ind w:left="120" w:right="120"/>
              <w:jc w:val="both"/>
              <w:rPr>
                <w:rFonts w:ascii="Times New Roman" w:hAnsi="Times New Roman"/>
              </w:rPr>
            </w:pPr>
            <w:r w:rsidRPr="00617C98">
              <w:rPr>
                <w:rFonts w:ascii="Times New Roman" w:hAnsi="Times New Roman"/>
                <w:color w:val="000000"/>
              </w:rPr>
              <w:t>- повышение устойчивости организма к вредному воздействию окружающей среды, стрессам, развитие с раннего детства здоровых привычек и навыков, умения справляться с собственными эмоциями.</w:t>
            </w:r>
          </w:p>
        </w:tc>
      </w:tr>
      <w:tr w:rsidR="00AA1749" w:rsidRPr="00617C98" w:rsidTr="00AA1749">
        <w:tc>
          <w:tcPr>
            <w:tcW w:w="3465" w:type="dxa"/>
            <w:shd w:val="clear" w:color="auto" w:fill="FFFFFF"/>
          </w:tcPr>
          <w:p w:rsidR="00AA1749" w:rsidRPr="00617C98" w:rsidRDefault="00AA1749" w:rsidP="00AA1749">
            <w:pPr>
              <w:pStyle w:val="af8"/>
              <w:ind w:left="120" w:right="120"/>
              <w:rPr>
                <w:rFonts w:ascii="Times New Roman" w:hAnsi="Times New Roman"/>
              </w:rPr>
            </w:pPr>
            <w:r w:rsidRPr="00617C98">
              <w:rPr>
                <w:rFonts w:ascii="Times New Roman" w:hAnsi="Times New Roman"/>
                <w:b/>
                <w:color w:val="000000"/>
              </w:rPr>
              <w:lastRenderedPageBreak/>
              <w:t>Целевые показатели эффективности реализации муниципальной программы</w:t>
            </w:r>
          </w:p>
        </w:tc>
        <w:tc>
          <w:tcPr>
            <w:tcW w:w="6350" w:type="dxa"/>
            <w:shd w:val="clear" w:color="auto" w:fill="FFFFFF"/>
            <w:vAlign w:val="center"/>
          </w:tcPr>
          <w:p w:rsidR="00AA1749" w:rsidRPr="00617C98" w:rsidRDefault="00AA1749" w:rsidP="00AA1749">
            <w:pPr>
              <w:pStyle w:val="af8"/>
              <w:ind w:left="120" w:right="120"/>
              <w:jc w:val="both"/>
              <w:rPr>
                <w:rFonts w:ascii="Times New Roman" w:hAnsi="Times New Roman"/>
              </w:rPr>
            </w:pPr>
            <w:r w:rsidRPr="00617C98">
              <w:rPr>
                <w:rStyle w:val="17"/>
                <w:rFonts w:ascii="Times New Roman" w:hAnsi="Times New Roman"/>
                <w:color w:val="000000"/>
              </w:rPr>
              <w:t>- увеличение удельного веса населения, систематически занимающегося физической культурой и спортом;</w:t>
            </w:r>
          </w:p>
          <w:p w:rsidR="00AA1749" w:rsidRPr="00617C98" w:rsidRDefault="00AA1749" w:rsidP="00AA1749">
            <w:pPr>
              <w:pStyle w:val="af8"/>
              <w:ind w:left="120" w:right="120"/>
              <w:jc w:val="both"/>
              <w:rPr>
                <w:rFonts w:ascii="Times New Roman" w:hAnsi="Times New Roman"/>
              </w:rPr>
            </w:pPr>
            <w:r w:rsidRPr="00617C98">
              <w:rPr>
                <w:rFonts w:ascii="Times New Roman" w:hAnsi="Times New Roman"/>
                <w:color w:val="000000"/>
              </w:rPr>
              <w:t>-    уменьшение заболеваемости алкоголизмом на 100 тысяч населения;</w:t>
            </w:r>
          </w:p>
          <w:p w:rsidR="00AA1749" w:rsidRPr="00617C98" w:rsidRDefault="00AA1749" w:rsidP="00AA1749">
            <w:pPr>
              <w:pStyle w:val="af8"/>
              <w:ind w:left="120" w:right="120"/>
              <w:jc w:val="both"/>
              <w:rPr>
                <w:rFonts w:ascii="Times New Roman" w:hAnsi="Times New Roman"/>
              </w:rPr>
            </w:pPr>
            <w:r w:rsidRPr="00617C98">
              <w:rPr>
                <w:rFonts w:ascii="Times New Roman" w:hAnsi="Times New Roman"/>
                <w:color w:val="000000"/>
              </w:rPr>
              <w:t xml:space="preserve">- снижение временной нетрудоспособности среди населения Куменского  муниципального района на 100 работающих; </w:t>
            </w:r>
          </w:p>
          <w:p w:rsidR="00AA1749" w:rsidRPr="00617C98" w:rsidRDefault="00AA1749" w:rsidP="00AA1749">
            <w:pPr>
              <w:pStyle w:val="af8"/>
              <w:ind w:left="120" w:right="120"/>
              <w:jc w:val="both"/>
              <w:rPr>
                <w:rFonts w:ascii="Times New Roman" w:hAnsi="Times New Roman"/>
              </w:rPr>
            </w:pPr>
            <w:r w:rsidRPr="00617C98">
              <w:rPr>
                <w:rFonts w:ascii="Times New Roman" w:hAnsi="Times New Roman"/>
                <w:color w:val="000000"/>
              </w:rPr>
              <w:t>- уменьшение смертности населения трудоспособного  возраста;</w:t>
            </w:r>
          </w:p>
          <w:p w:rsidR="00AA1749" w:rsidRPr="00617C98" w:rsidRDefault="00AA1749" w:rsidP="00AA1749">
            <w:pPr>
              <w:pStyle w:val="af8"/>
              <w:ind w:left="120" w:right="120"/>
              <w:jc w:val="both"/>
              <w:rPr>
                <w:rFonts w:ascii="Times New Roman" w:hAnsi="Times New Roman"/>
              </w:rPr>
            </w:pPr>
            <w:r w:rsidRPr="00617C98">
              <w:rPr>
                <w:rFonts w:ascii="Times New Roman" w:hAnsi="Times New Roman"/>
                <w:color w:val="000000"/>
              </w:rPr>
              <w:t>- увеличение охвата взрослого населения диспансеризацией;</w:t>
            </w:r>
          </w:p>
          <w:p w:rsidR="00AA1749" w:rsidRPr="00617C98" w:rsidRDefault="00AA1749" w:rsidP="00AA1749">
            <w:pPr>
              <w:pStyle w:val="af8"/>
              <w:ind w:left="120" w:right="120"/>
              <w:jc w:val="both"/>
              <w:rPr>
                <w:rFonts w:ascii="Times New Roman" w:hAnsi="Times New Roman"/>
              </w:rPr>
            </w:pPr>
            <w:r w:rsidRPr="00617C98">
              <w:rPr>
                <w:rFonts w:ascii="Times New Roman" w:hAnsi="Times New Roman"/>
                <w:color w:val="000000"/>
              </w:rPr>
              <w:t>- увеличение охвата взрослого населения профилактическими осмотрами;</w:t>
            </w:r>
          </w:p>
          <w:p w:rsidR="00AA1749" w:rsidRPr="00617C98" w:rsidRDefault="00AA1749" w:rsidP="00AA1749">
            <w:pPr>
              <w:pStyle w:val="af8"/>
              <w:ind w:left="120" w:right="120"/>
              <w:jc w:val="both"/>
              <w:rPr>
                <w:rFonts w:ascii="Times New Roman" w:hAnsi="Times New Roman"/>
              </w:rPr>
            </w:pPr>
            <w:r w:rsidRPr="00617C98">
              <w:rPr>
                <w:rFonts w:ascii="Times New Roman" w:hAnsi="Times New Roman"/>
                <w:color w:val="000000"/>
              </w:rPr>
              <w:t>- увеличение охвата детского населения профилактическими осмотрами;</w:t>
            </w:r>
          </w:p>
          <w:p w:rsidR="00AA1749" w:rsidRPr="00617C98" w:rsidRDefault="00AA1749" w:rsidP="00AA1749">
            <w:pPr>
              <w:pStyle w:val="af8"/>
              <w:ind w:left="120" w:right="120"/>
              <w:jc w:val="both"/>
              <w:rPr>
                <w:rFonts w:ascii="Times New Roman" w:hAnsi="Times New Roman"/>
              </w:rPr>
            </w:pPr>
            <w:r w:rsidRPr="00617C98">
              <w:rPr>
                <w:rFonts w:ascii="Times New Roman" w:hAnsi="Times New Roman"/>
                <w:color w:val="000000"/>
              </w:rPr>
              <w:t>- не иметь случаев заболеваемости наркоманией.</w:t>
            </w:r>
          </w:p>
        </w:tc>
      </w:tr>
      <w:tr w:rsidR="00AA1749" w:rsidRPr="00617C98" w:rsidTr="00AA1749">
        <w:tc>
          <w:tcPr>
            <w:tcW w:w="3465" w:type="dxa"/>
            <w:shd w:val="clear" w:color="auto" w:fill="FFFFFF"/>
            <w:vAlign w:val="center"/>
          </w:tcPr>
          <w:p w:rsidR="00AA1749" w:rsidRPr="00617C98" w:rsidRDefault="00AA1749" w:rsidP="00AA1749">
            <w:pPr>
              <w:pStyle w:val="af8"/>
              <w:ind w:left="120" w:right="120"/>
              <w:rPr>
                <w:rFonts w:ascii="Times New Roman" w:hAnsi="Times New Roman"/>
              </w:rPr>
            </w:pPr>
            <w:r w:rsidRPr="00617C98">
              <w:rPr>
                <w:rFonts w:ascii="Times New Roman" w:hAnsi="Times New Roman"/>
                <w:b/>
                <w:color w:val="000000"/>
              </w:rPr>
              <w:t>Этапы и сроки реализации муниципальной программы</w:t>
            </w:r>
          </w:p>
          <w:p w:rsidR="00AA1749" w:rsidRPr="00617C98" w:rsidRDefault="00AA1749" w:rsidP="00AA1749">
            <w:pPr>
              <w:pStyle w:val="af8"/>
              <w:ind w:left="120" w:right="120"/>
              <w:rPr>
                <w:rFonts w:ascii="Times New Roman" w:hAnsi="Times New Roman"/>
              </w:rPr>
            </w:pPr>
            <w:r w:rsidRPr="00617C98">
              <w:rPr>
                <w:rStyle w:val="17"/>
                <w:rFonts w:ascii="Times New Roman" w:hAnsi="Times New Roman"/>
                <w:color w:val="000000"/>
              </w:rPr>
              <w:t> </w:t>
            </w:r>
          </w:p>
        </w:tc>
        <w:tc>
          <w:tcPr>
            <w:tcW w:w="6350" w:type="dxa"/>
            <w:shd w:val="clear" w:color="auto" w:fill="FFFFFF"/>
          </w:tcPr>
          <w:p w:rsidR="00AA1749" w:rsidRPr="00617C98" w:rsidRDefault="00AA1749" w:rsidP="00AA1749">
            <w:pPr>
              <w:pStyle w:val="af8"/>
              <w:ind w:left="120" w:right="120"/>
              <w:rPr>
                <w:rFonts w:ascii="Times New Roman" w:hAnsi="Times New Roman"/>
              </w:rPr>
            </w:pPr>
            <w:r w:rsidRPr="00617C98">
              <w:rPr>
                <w:rFonts w:ascii="Times New Roman" w:hAnsi="Times New Roman"/>
                <w:color w:val="000000"/>
              </w:rPr>
              <w:t>2023 - 2030 годы, выделение этапов не предусмотрено</w:t>
            </w:r>
          </w:p>
        </w:tc>
      </w:tr>
      <w:tr w:rsidR="00AA1749" w:rsidRPr="00617C98" w:rsidTr="00AA1749">
        <w:tc>
          <w:tcPr>
            <w:tcW w:w="3465" w:type="dxa"/>
            <w:shd w:val="clear" w:color="auto" w:fill="FFFFFF"/>
          </w:tcPr>
          <w:p w:rsidR="00AA1749" w:rsidRPr="00617C98" w:rsidRDefault="00AA1749" w:rsidP="00AA1749">
            <w:pPr>
              <w:pStyle w:val="af8"/>
              <w:ind w:left="120" w:right="120"/>
              <w:rPr>
                <w:rFonts w:ascii="Times New Roman" w:hAnsi="Times New Roman"/>
              </w:rPr>
            </w:pPr>
            <w:r w:rsidRPr="00617C98">
              <w:rPr>
                <w:rFonts w:ascii="Times New Roman" w:hAnsi="Times New Roman"/>
                <w:b/>
                <w:color w:val="000000"/>
              </w:rPr>
              <w:t>Объемы ассигнований муниципальной программы</w:t>
            </w:r>
          </w:p>
        </w:tc>
        <w:tc>
          <w:tcPr>
            <w:tcW w:w="6350" w:type="dxa"/>
            <w:shd w:val="clear" w:color="auto" w:fill="FFFFFF"/>
            <w:vAlign w:val="center"/>
          </w:tcPr>
          <w:p w:rsidR="00AA1749" w:rsidRPr="00617C98" w:rsidRDefault="00AA1749" w:rsidP="00AA1749">
            <w:pPr>
              <w:pStyle w:val="af8"/>
              <w:ind w:left="120" w:right="120"/>
              <w:jc w:val="both"/>
              <w:rPr>
                <w:rFonts w:ascii="Times New Roman" w:hAnsi="Times New Roman"/>
              </w:rPr>
            </w:pPr>
            <w:r w:rsidRPr="00617C98">
              <w:rPr>
                <w:rFonts w:ascii="Times New Roman" w:hAnsi="Times New Roman"/>
                <w:color w:val="000000"/>
              </w:rPr>
              <w:t>Общий объем финансирования (тыс.руб.) - 0 тыс.руб.,</w:t>
            </w:r>
          </w:p>
          <w:p w:rsidR="00AA1749" w:rsidRPr="00617C98" w:rsidRDefault="00AA1749" w:rsidP="00AA1749">
            <w:pPr>
              <w:pStyle w:val="af8"/>
              <w:ind w:left="120" w:right="120"/>
              <w:jc w:val="both"/>
              <w:rPr>
                <w:rFonts w:ascii="Times New Roman" w:hAnsi="Times New Roman"/>
              </w:rPr>
            </w:pPr>
            <w:r w:rsidRPr="00617C98">
              <w:rPr>
                <w:rFonts w:ascii="Times New Roman" w:hAnsi="Times New Roman"/>
                <w:color w:val="000000"/>
              </w:rPr>
              <w:t>в том числе:</w:t>
            </w:r>
          </w:p>
          <w:p w:rsidR="00AA1749" w:rsidRPr="00617C98" w:rsidRDefault="00AA1749" w:rsidP="00AA1749">
            <w:pPr>
              <w:pStyle w:val="af8"/>
              <w:ind w:left="120" w:right="120"/>
              <w:jc w:val="both"/>
              <w:rPr>
                <w:rFonts w:ascii="Times New Roman" w:hAnsi="Times New Roman"/>
              </w:rPr>
            </w:pPr>
            <w:r w:rsidRPr="00617C98">
              <w:rPr>
                <w:rFonts w:ascii="Times New Roman" w:hAnsi="Times New Roman"/>
                <w:color w:val="000000"/>
              </w:rPr>
              <w:t>средства районного бюджета - 0 тыс.руб.</w:t>
            </w:r>
          </w:p>
          <w:p w:rsidR="00AA1749" w:rsidRPr="00617C98" w:rsidRDefault="00AA1749" w:rsidP="00AA1749">
            <w:pPr>
              <w:pStyle w:val="af8"/>
              <w:ind w:left="120" w:right="120"/>
              <w:rPr>
                <w:rFonts w:ascii="Times New Roman" w:hAnsi="Times New Roman"/>
              </w:rPr>
            </w:pPr>
            <w:r w:rsidRPr="00617C98">
              <w:rPr>
                <w:rFonts w:ascii="Times New Roman" w:hAnsi="Times New Roman"/>
                <w:color w:val="000000"/>
              </w:rPr>
              <w:t>в том числе по годам:</w:t>
            </w:r>
          </w:p>
          <w:p w:rsidR="00AA1749" w:rsidRPr="00617C98" w:rsidRDefault="00AA1749" w:rsidP="00AA1749">
            <w:pPr>
              <w:pStyle w:val="af8"/>
              <w:ind w:left="120" w:right="120"/>
              <w:rPr>
                <w:rFonts w:ascii="Times New Roman" w:hAnsi="Times New Roman"/>
              </w:rPr>
            </w:pPr>
            <w:r w:rsidRPr="00617C98">
              <w:rPr>
                <w:rStyle w:val="17"/>
                <w:rFonts w:ascii="Times New Roman" w:hAnsi="Times New Roman"/>
                <w:color w:val="000000"/>
              </w:rPr>
              <w:t>2023 год – 0  тыс. руб.;</w:t>
            </w:r>
          </w:p>
          <w:p w:rsidR="00AA1749" w:rsidRPr="00617C98" w:rsidRDefault="00AA1749" w:rsidP="00AA1749">
            <w:pPr>
              <w:pStyle w:val="af8"/>
              <w:ind w:left="120" w:right="120"/>
              <w:rPr>
                <w:rFonts w:ascii="Times New Roman" w:hAnsi="Times New Roman"/>
              </w:rPr>
            </w:pPr>
            <w:r w:rsidRPr="00617C98">
              <w:rPr>
                <w:rStyle w:val="17"/>
                <w:rFonts w:ascii="Times New Roman" w:hAnsi="Times New Roman"/>
                <w:color w:val="000000"/>
              </w:rPr>
              <w:t>2024 год – 0 тыс. руб.;</w:t>
            </w:r>
          </w:p>
          <w:p w:rsidR="00AA1749" w:rsidRPr="00617C98" w:rsidRDefault="00AA1749" w:rsidP="00AA1749">
            <w:pPr>
              <w:pStyle w:val="af8"/>
              <w:ind w:left="120" w:right="120"/>
              <w:rPr>
                <w:rFonts w:ascii="Times New Roman" w:hAnsi="Times New Roman"/>
              </w:rPr>
            </w:pPr>
            <w:r w:rsidRPr="00617C98">
              <w:rPr>
                <w:rStyle w:val="17"/>
                <w:rFonts w:ascii="Times New Roman" w:hAnsi="Times New Roman"/>
                <w:color w:val="000000"/>
              </w:rPr>
              <w:t>2025 год – 0 тыс. руб.;</w:t>
            </w:r>
          </w:p>
          <w:p w:rsidR="00AA1749" w:rsidRPr="00617C98" w:rsidRDefault="00AA1749" w:rsidP="00AA1749">
            <w:pPr>
              <w:pStyle w:val="af8"/>
              <w:ind w:left="120" w:right="120"/>
              <w:rPr>
                <w:rFonts w:ascii="Times New Roman" w:hAnsi="Times New Roman"/>
              </w:rPr>
            </w:pPr>
            <w:r w:rsidRPr="00617C98">
              <w:rPr>
                <w:rStyle w:val="17"/>
                <w:rFonts w:ascii="Times New Roman" w:hAnsi="Times New Roman"/>
                <w:color w:val="000000"/>
              </w:rPr>
              <w:t>2026 год – 0 тыс. руб.;</w:t>
            </w:r>
          </w:p>
          <w:p w:rsidR="00AA1749" w:rsidRPr="00617C98" w:rsidRDefault="00AA1749" w:rsidP="00AA1749">
            <w:pPr>
              <w:pStyle w:val="af8"/>
              <w:ind w:left="120" w:right="120"/>
              <w:rPr>
                <w:rFonts w:ascii="Times New Roman" w:hAnsi="Times New Roman"/>
              </w:rPr>
            </w:pPr>
            <w:r w:rsidRPr="00617C98">
              <w:rPr>
                <w:rFonts w:ascii="Times New Roman" w:hAnsi="Times New Roman"/>
                <w:color w:val="000000"/>
              </w:rPr>
              <w:t>2027 год – 0 тыс. руб.;</w:t>
            </w:r>
          </w:p>
          <w:p w:rsidR="00AA1749" w:rsidRPr="00617C98" w:rsidRDefault="00AA1749" w:rsidP="00AA1749">
            <w:pPr>
              <w:pStyle w:val="af8"/>
              <w:ind w:left="120" w:right="120"/>
              <w:rPr>
                <w:rFonts w:ascii="Times New Roman" w:hAnsi="Times New Roman"/>
              </w:rPr>
            </w:pPr>
            <w:r w:rsidRPr="00617C98">
              <w:rPr>
                <w:rFonts w:ascii="Times New Roman" w:hAnsi="Times New Roman"/>
                <w:color w:val="000000"/>
              </w:rPr>
              <w:t>2028 год – 0 тыс. руб.;</w:t>
            </w:r>
          </w:p>
          <w:p w:rsidR="00AA1749" w:rsidRPr="00617C98" w:rsidRDefault="00AA1749" w:rsidP="00AA1749">
            <w:pPr>
              <w:pStyle w:val="af8"/>
              <w:ind w:left="120" w:right="120"/>
              <w:rPr>
                <w:rFonts w:ascii="Times New Roman" w:hAnsi="Times New Roman"/>
              </w:rPr>
            </w:pPr>
            <w:r w:rsidRPr="00617C98">
              <w:rPr>
                <w:rFonts w:ascii="Times New Roman" w:hAnsi="Times New Roman"/>
                <w:color w:val="000000"/>
              </w:rPr>
              <w:t>2029 год – 0 тыс. руб.;</w:t>
            </w:r>
          </w:p>
          <w:p w:rsidR="00AA1749" w:rsidRPr="00617C98" w:rsidRDefault="00AA1749" w:rsidP="00AA1749">
            <w:pPr>
              <w:pStyle w:val="af8"/>
              <w:ind w:left="120" w:right="120"/>
              <w:rPr>
                <w:rFonts w:ascii="Times New Roman" w:hAnsi="Times New Roman"/>
              </w:rPr>
            </w:pPr>
            <w:r w:rsidRPr="00617C98">
              <w:rPr>
                <w:rStyle w:val="17"/>
                <w:rFonts w:ascii="Times New Roman" w:hAnsi="Times New Roman"/>
                <w:color w:val="000000"/>
              </w:rPr>
              <w:t>2030 год – 0 тыс. руб.</w:t>
            </w:r>
          </w:p>
        </w:tc>
      </w:tr>
      <w:tr w:rsidR="00AA1749" w:rsidRPr="00617C98" w:rsidTr="00AA1749">
        <w:tc>
          <w:tcPr>
            <w:tcW w:w="3465" w:type="dxa"/>
            <w:shd w:val="clear" w:color="auto" w:fill="FFFFFF"/>
          </w:tcPr>
          <w:p w:rsidR="00AA1749" w:rsidRPr="00617C98" w:rsidRDefault="00AA1749" w:rsidP="00AA1749">
            <w:pPr>
              <w:pStyle w:val="af8"/>
              <w:ind w:left="120" w:right="120"/>
              <w:rPr>
                <w:rFonts w:ascii="Times New Roman" w:hAnsi="Times New Roman"/>
              </w:rPr>
            </w:pPr>
            <w:r w:rsidRPr="00617C98">
              <w:rPr>
                <w:rFonts w:ascii="Times New Roman" w:hAnsi="Times New Roman"/>
                <w:b/>
                <w:color w:val="000000"/>
              </w:rPr>
              <w:t>Ожидаемые конечные результаты реализации муниципальной программы</w:t>
            </w:r>
          </w:p>
        </w:tc>
        <w:tc>
          <w:tcPr>
            <w:tcW w:w="6350" w:type="dxa"/>
            <w:shd w:val="clear" w:color="auto" w:fill="FFFFFF"/>
            <w:vAlign w:val="center"/>
          </w:tcPr>
          <w:p w:rsidR="00AA1749" w:rsidRPr="00617C98" w:rsidRDefault="00AA1749" w:rsidP="00AA1749">
            <w:pPr>
              <w:pStyle w:val="af8"/>
              <w:ind w:left="120" w:right="120"/>
              <w:jc w:val="both"/>
              <w:rPr>
                <w:rFonts w:ascii="Times New Roman" w:hAnsi="Times New Roman"/>
              </w:rPr>
            </w:pPr>
            <w:r w:rsidRPr="00617C98">
              <w:rPr>
                <w:rStyle w:val="17"/>
                <w:rFonts w:ascii="Times New Roman" w:hAnsi="Times New Roman"/>
                <w:color w:val="000000"/>
              </w:rPr>
              <w:t>- увеличение удельного веса населения, систематически занимающегося физической культурой и спортом</w:t>
            </w:r>
            <w:r w:rsidRPr="00617C98">
              <w:rPr>
                <w:rStyle w:val="17"/>
                <w:rFonts w:ascii="Times New Roman" w:hAnsi="Times New Roman"/>
                <w:b/>
                <w:color w:val="000000"/>
              </w:rPr>
              <w:t xml:space="preserve">,  </w:t>
            </w:r>
            <w:r w:rsidRPr="00617C98">
              <w:rPr>
                <w:rStyle w:val="17"/>
                <w:rFonts w:ascii="Times New Roman" w:hAnsi="Times New Roman"/>
                <w:color w:val="000000"/>
              </w:rPr>
              <w:t>до 70 процентов;</w:t>
            </w:r>
          </w:p>
          <w:p w:rsidR="00AA1749" w:rsidRPr="00617C98" w:rsidRDefault="00AA1749" w:rsidP="00AA1749">
            <w:pPr>
              <w:pStyle w:val="af8"/>
              <w:ind w:left="120" w:right="120"/>
              <w:jc w:val="both"/>
              <w:rPr>
                <w:rFonts w:ascii="Times New Roman" w:hAnsi="Times New Roman"/>
              </w:rPr>
            </w:pPr>
            <w:r w:rsidRPr="00617C98">
              <w:rPr>
                <w:rStyle w:val="17"/>
                <w:rFonts w:ascii="Times New Roman" w:hAnsi="Times New Roman"/>
                <w:color w:val="000000"/>
              </w:rPr>
              <w:t>- сохранение заболеваемости алкоголизмом на 0 на 100 тысяч населения;</w:t>
            </w:r>
          </w:p>
          <w:p w:rsidR="00AA1749" w:rsidRPr="00617C98" w:rsidRDefault="00AA1749" w:rsidP="00AA1749">
            <w:pPr>
              <w:pStyle w:val="af8"/>
              <w:ind w:left="120" w:right="120"/>
              <w:jc w:val="both"/>
              <w:rPr>
                <w:rFonts w:ascii="Times New Roman" w:hAnsi="Times New Roman"/>
              </w:rPr>
            </w:pPr>
            <w:r w:rsidRPr="00617C98">
              <w:rPr>
                <w:rStyle w:val="17"/>
                <w:rFonts w:ascii="Times New Roman" w:hAnsi="Times New Roman"/>
                <w:color w:val="000000"/>
              </w:rPr>
              <w:t>- снижение временной нетрудоспособности населения района по заболеваниям ежегодно в днях в расчете на 100 работающих на 2% до 608,5;</w:t>
            </w:r>
          </w:p>
          <w:p w:rsidR="00AA1749" w:rsidRPr="00617C98" w:rsidRDefault="00AA1749" w:rsidP="00AA1749">
            <w:pPr>
              <w:pStyle w:val="af8"/>
              <w:ind w:left="120" w:right="120"/>
              <w:jc w:val="both"/>
              <w:rPr>
                <w:rFonts w:ascii="Times New Roman" w:hAnsi="Times New Roman"/>
              </w:rPr>
            </w:pPr>
            <w:r w:rsidRPr="00617C98">
              <w:rPr>
                <w:rStyle w:val="17"/>
                <w:rFonts w:ascii="Times New Roman" w:hAnsi="Times New Roman"/>
                <w:color w:val="000000"/>
              </w:rPr>
              <w:t>- уменьшение смертности населения трудоспособного  возраста ежегодно на 5% в расчете на 100 тыс. человек соответствующего возраста до 385,8;</w:t>
            </w:r>
          </w:p>
          <w:p w:rsidR="00AA1749" w:rsidRPr="00617C98" w:rsidRDefault="00AA1749" w:rsidP="00AA1749">
            <w:pPr>
              <w:pStyle w:val="af8"/>
              <w:ind w:left="120" w:right="120"/>
              <w:jc w:val="both"/>
              <w:rPr>
                <w:rFonts w:ascii="Times New Roman" w:hAnsi="Times New Roman"/>
              </w:rPr>
            </w:pPr>
            <w:r w:rsidRPr="00617C98">
              <w:rPr>
                <w:rStyle w:val="17"/>
                <w:rFonts w:ascii="Times New Roman" w:hAnsi="Times New Roman"/>
                <w:color w:val="000000"/>
              </w:rPr>
              <w:t>- увеличение охвата взрослого населения диспансеризацией до 2300 человек;</w:t>
            </w:r>
          </w:p>
          <w:p w:rsidR="00AA1749" w:rsidRPr="00617C98" w:rsidRDefault="00AA1749" w:rsidP="00AA1749">
            <w:pPr>
              <w:pStyle w:val="af8"/>
              <w:ind w:left="120" w:right="120"/>
              <w:jc w:val="both"/>
              <w:rPr>
                <w:rFonts w:ascii="Times New Roman" w:hAnsi="Times New Roman"/>
              </w:rPr>
            </w:pPr>
            <w:r w:rsidRPr="00617C98">
              <w:rPr>
                <w:rStyle w:val="17"/>
                <w:rFonts w:ascii="Times New Roman" w:hAnsi="Times New Roman"/>
                <w:color w:val="000000"/>
              </w:rPr>
              <w:t>- увеличение охвата взрослого населения профилактическими осмотрами  до 1300</w:t>
            </w:r>
            <w:r w:rsidRPr="00617C98">
              <w:rPr>
                <w:rStyle w:val="17"/>
                <w:rFonts w:ascii="Times New Roman" w:hAnsi="Times New Roman"/>
                <w:b/>
                <w:color w:val="000000"/>
              </w:rPr>
              <w:t xml:space="preserve"> </w:t>
            </w:r>
            <w:r w:rsidRPr="00617C98">
              <w:rPr>
                <w:rStyle w:val="17"/>
                <w:rFonts w:ascii="Times New Roman" w:hAnsi="Times New Roman"/>
                <w:color w:val="000000"/>
              </w:rPr>
              <w:t>человек.</w:t>
            </w:r>
          </w:p>
          <w:p w:rsidR="00AA1749" w:rsidRPr="00617C98" w:rsidRDefault="00AA1749" w:rsidP="00AA1749">
            <w:pPr>
              <w:pStyle w:val="af8"/>
              <w:ind w:left="120" w:right="120"/>
              <w:jc w:val="both"/>
              <w:rPr>
                <w:rFonts w:ascii="Times New Roman" w:hAnsi="Times New Roman"/>
              </w:rPr>
            </w:pPr>
            <w:r w:rsidRPr="00617C98">
              <w:rPr>
                <w:rStyle w:val="17"/>
                <w:rFonts w:ascii="Times New Roman" w:hAnsi="Times New Roman"/>
                <w:color w:val="000000"/>
              </w:rPr>
              <w:t>- увеличение охвата детского населения профилактическими осмотрами  до 2500 человек.</w:t>
            </w:r>
          </w:p>
          <w:p w:rsidR="00AA1749" w:rsidRPr="00617C98" w:rsidRDefault="00AA1749" w:rsidP="00AA1749">
            <w:pPr>
              <w:pStyle w:val="af8"/>
              <w:ind w:left="120" w:right="120"/>
              <w:jc w:val="both"/>
              <w:rPr>
                <w:rFonts w:ascii="Times New Roman" w:hAnsi="Times New Roman"/>
              </w:rPr>
            </w:pPr>
            <w:r w:rsidRPr="00617C98">
              <w:rPr>
                <w:rFonts w:ascii="Times New Roman" w:hAnsi="Times New Roman"/>
                <w:color w:val="000000"/>
              </w:rPr>
              <w:t>- не иметь случаев заболеваемости наркоманией .</w:t>
            </w:r>
          </w:p>
        </w:tc>
      </w:tr>
    </w:tbl>
    <w:p w:rsidR="00AA1749" w:rsidRPr="00617C98" w:rsidRDefault="00AA1749" w:rsidP="00AA1749">
      <w:pPr>
        <w:pStyle w:val="aa"/>
      </w:pPr>
      <w:r w:rsidRPr="00617C98">
        <w:rPr>
          <w:rStyle w:val="17"/>
          <w:color w:val="000000"/>
          <w:szCs w:val="28"/>
        </w:rPr>
        <w:t>  </w:t>
      </w:r>
    </w:p>
    <w:p w:rsidR="00AA1749" w:rsidRPr="000D6970" w:rsidRDefault="00AA1749" w:rsidP="00AA1749"/>
    <w:bookmarkEnd w:id="0"/>
    <w:p w:rsidR="0032638D" w:rsidRPr="00DA74EC" w:rsidRDefault="0032638D" w:rsidP="0032638D">
      <w:pPr>
        <w:rPr>
          <w:spacing w:val="60"/>
          <w:sz w:val="28"/>
          <w:szCs w:val="28"/>
        </w:rPr>
      </w:pPr>
    </w:p>
    <w:p w:rsidR="0032638D" w:rsidRPr="00AA1749" w:rsidRDefault="0032638D" w:rsidP="0032638D">
      <w:pPr>
        <w:jc w:val="center"/>
        <w:rPr>
          <w:spacing w:val="60"/>
          <w:sz w:val="28"/>
          <w:szCs w:val="28"/>
        </w:rPr>
      </w:pPr>
      <w:r w:rsidRPr="00AA1749">
        <w:rPr>
          <w:spacing w:val="60"/>
          <w:sz w:val="28"/>
          <w:szCs w:val="28"/>
        </w:rPr>
        <w:tab/>
      </w:r>
      <w:r w:rsidRPr="00AA1749">
        <w:rPr>
          <w:spacing w:val="60"/>
          <w:sz w:val="28"/>
          <w:szCs w:val="28"/>
        </w:rPr>
        <w:tab/>
      </w:r>
      <w:r w:rsidRPr="00AA1749">
        <w:rPr>
          <w:spacing w:val="60"/>
          <w:sz w:val="28"/>
          <w:szCs w:val="28"/>
        </w:rPr>
        <w:tab/>
      </w:r>
    </w:p>
    <w:p w:rsidR="0032638D" w:rsidRPr="00AA1749" w:rsidRDefault="0032638D" w:rsidP="0032638D">
      <w:pPr>
        <w:jc w:val="center"/>
        <w:rPr>
          <w:spacing w:val="60"/>
          <w:sz w:val="28"/>
          <w:szCs w:val="28"/>
        </w:rPr>
      </w:pPr>
    </w:p>
    <w:sectPr w:rsidR="0032638D" w:rsidRPr="00AA1749" w:rsidSect="00AB247B">
      <w:pgSz w:w="11907" w:h="16840" w:code="9"/>
      <w:pgMar w:top="851" w:right="567" w:bottom="1134" w:left="1701" w:header="709" w:footer="851"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4A6C" w:rsidRDefault="00C04A6C" w:rsidP="009D692B">
      <w:r>
        <w:separator/>
      </w:r>
    </w:p>
  </w:endnote>
  <w:endnote w:type="continuationSeparator" w:id="1">
    <w:p w:rsidR="00C04A6C" w:rsidRDefault="00C04A6C" w:rsidP="009D69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Star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LatArm">
    <w:altName w:val="Arial"/>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XO Thames">
    <w:altName w:val="Cambria"/>
    <w:panose1 w:val="00000000000000000000"/>
    <w:charset w:val="00"/>
    <w:family w:val="roman"/>
    <w:notTrueType/>
    <w:pitch w:val="default"/>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4A6C" w:rsidRDefault="00C04A6C" w:rsidP="009D692B">
      <w:r>
        <w:separator/>
      </w:r>
    </w:p>
  </w:footnote>
  <w:footnote w:type="continuationSeparator" w:id="1">
    <w:p w:rsidR="00C04A6C" w:rsidRDefault="00C04A6C" w:rsidP="009D69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E75" w:rsidRDefault="00070E75" w:rsidP="00AA1749">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070E75" w:rsidRDefault="00070E75">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E75" w:rsidRDefault="00070E75">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4"/>
    <w:multiLevelType w:val="multilevel"/>
    <w:tmpl w:val="00000004"/>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nsid w:val="00000005"/>
    <w:multiLevelType w:val="multilevel"/>
    <w:tmpl w:val="00000005"/>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nsid w:val="00000006"/>
    <w:multiLevelType w:val="multilevel"/>
    <w:tmpl w:val="00000006"/>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nsid w:val="00000007"/>
    <w:multiLevelType w:val="multilevel"/>
    <w:tmpl w:val="00000007"/>
    <w:name w:val="WW8Num8"/>
    <w:lvl w:ilvl="0">
      <w:start w:val="1"/>
      <w:numFmt w:val="bullet"/>
      <w:lvlText w:val=""/>
      <w:lvlJc w:val="left"/>
      <w:pPr>
        <w:tabs>
          <w:tab w:val="num" w:pos="720"/>
        </w:tabs>
        <w:ind w:left="720" w:hanging="360"/>
      </w:pPr>
      <w:rPr>
        <w:rFonts w:ascii="Symbol" w:hAnsi="Symbol"/>
        <w:sz w:val="28"/>
        <w:szCs w:val="28"/>
      </w:rPr>
    </w:lvl>
    <w:lvl w:ilvl="1">
      <w:start w:val="1"/>
      <w:numFmt w:val="bullet"/>
      <w:lvlText w:val=""/>
      <w:lvlJc w:val="left"/>
      <w:pPr>
        <w:tabs>
          <w:tab w:val="num" w:pos="1080"/>
        </w:tabs>
        <w:ind w:left="1080" w:hanging="360"/>
      </w:pPr>
      <w:rPr>
        <w:rFonts w:ascii="Symbol" w:hAnsi="Symbol"/>
        <w:sz w:val="28"/>
        <w:szCs w:val="28"/>
      </w:rPr>
    </w:lvl>
    <w:lvl w:ilvl="2">
      <w:start w:val="1"/>
      <w:numFmt w:val="bullet"/>
      <w:lvlText w:val=""/>
      <w:lvlJc w:val="left"/>
      <w:pPr>
        <w:tabs>
          <w:tab w:val="num" w:pos="1440"/>
        </w:tabs>
        <w:ind w:left="1440" w:hanging="360"/>
      </w:pPr>
      <w:rPr>
        <w:rFonts w:ascii="Symbol" w:hAnsi="Symbol"/>
        <w:sz w:val="28"/>
        <w:szCs w:val="28"/>
      </w:rPr>
    </w:lvl>
    <w:lvl w:ilvl="3">
      <w:start w:val="1"/>
      <w:numFmt w:val="bullet"/>
      <w:lvlText w:val=""/>
      <w:lvlJc w:val="left"/>
      <w:pPr>
        <w:tabs>
          <w:tab w:val="num" w:pos="1800"/>
        </w:tabs>
        <w:ind w:left="1800" w:hanging="360"/>
      </w:pPr>
      <w:rPr>
        <w:rFonts w:ascii="Symbol" w:hAnsi="Symbol"/>
        <w:sz w:val="28"/>
        <w:szCs w:val="28"/>
      </w:rPr>
    </w:lvl>
    <w:lvl w:ilvl="4">
      <w:start w:val="1"/>
      <w:numFmt w:val="bullet"/>
      <w:lvlText w:val=""/>
      <w:lvlJc w:val="left"/>
      <w:pPr>
        <w:tabs>
          <w:tab w:val="num" w:pos="2160"/>
        </w:tabs>
        <w:ind w:left="2160" w:hanging="360"/>
      </w:pPr>
      <w:rPr>
        <w:rFonts w:ascii="Symbol" w:hAnsi="Symbol"/>
        <w:sz w:val="28"/>
        <w:szCs w:val="28"/>
      </w:rPr>
    </w:lvl>
    <w:lvl w:ilvl="5">
      <w:start w:val="1"/>
      <w:numFmt w:val="bullet"/>
      <w:lvlText w:val=""/>
      <w:lvlJc w:val="left"/>
      <w:pPr>
        <w:tabs>
          <w:tab w:val="num" w:pos="2520"/>
        </w:tabs>
        <w:ind w:left="2520" w:hanging="360"/>
      </w:pPr>
      <w:rPr>
        <w:rFonts w:ascii="Symbol" w:hAnsi="Symbol"/>
        <w:sz w:val="28"/>
        <w:szCs w:val="28"/>
      </w:rPr>
    </w:lvl>
    <w:lvl w:ilvl="6">
      <w:start w:val="1"/>
      <w:numFmt w:val="bullet"/>
      <w:lvlText w:val=""/>
      <w:lvlJc w:val="left"/>
      <w:pPr>
        <w:tabs>
          <w:tab w:val="num" w:pos="2880"/>
        </w:tabs>
        <w:ind w:left="2880" w:hanging="360"/>
      </w:pPr>
      <w:rPr>
        <w:rFonts w:ascii="Symbol" w:hAnsi="Symbol"/>
        <w:sz w:val="28"/>
        <w:szCs w:val="28"/>
      </w:rPr>
    </w:lvl>
    <w:lvl w:ilvl="7">
      <w:start w:val="1"/>
      <w:numFmt w:val="bullet"/>
      <w:lvlText w:val=""/>
      <w:lvlJc w:val="left"/>
      <w:pPr>
        <w:tabs>
          <w:tab w:val="num" w:pos="3240"/>
        </w:tabs>
        <w:ind w:left="3240" w:hanging="360"/>
      </w:pPr>
      <w:rPr>
        <w:rFonts w:ascii="Symbol" w:hAnsi="Symbol"/>
        <w:sz w:val="28"/>
        <w:szCs w:val="28"/>
      </w:rPr>
    </w:lvl>
    <w:lvl w:ilvl="8">
      <w:start w:val="1"/>
      <w:numFmt w:val="bullet"/>
      <w:lvlText w:val=""/>
      <w:lvlJc w:val="left"/>
      <w:pPr>
        <w:tabs>
          <w:tab w:val="num" w:pos="3600"/>
        </w:tabs>
        <w:ind w:left="3600" w:hanging="360"/>
      </w:pPr>
      <w:rPr>
        <w:rFonts w:ascii="Symbol" w:hAnsi="Symbol"/>
        <w:sz w:val="28"/>
        <w:szCs w:val="28"/>
      </w:rPr>
    </w:lvl>
  </w:abstractNum>
  <w:abstractNum w:abstractNumId="7">
    <w:nsid w:val="00000008"/>
    <w:multiLevelType w:val="multilevel"/>
    <w:tmpl w:val="00000008"/>
    <w:name w:val="WW8Num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8">
    <w:nsid w:val="00000009"/>
    <w:multiLevelType w:val="multilevel"/>
    <w:tmpl w:val="00000009"/>
    <w:name w:val="WW8Num10"/>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9">
    <w:nsid w:val="0000000A"/>
    <w:multiLevelType w:val="multilevel"/>
    <w:tmpl w:val="0000000A"/>
    <w:name w:val="WW8Num1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0">
    <w:nsid w:val="0000000B"/>
    <w:multiLevelType w:val="multilevel"/>
    <w:tmpl w:val="0000000B"/>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1">
    <w:nsid w:val="0000000C"/>
    <w:multiLevelType w:val="multilevel"/>
    <w:tmpl w:val="0000000C"/>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2">
    <w:nsid w:val="04393BDA"/>
    <w:multiLevelType w:val="hybridMultilevel"/>
    <w:tmpl w:val="5B4CF47C"/>
    <w:lvl w:ilvl="0" w:tplc="5C98B69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0B086B65"/>
    <w:multiLevelType w:val="hybridMultilevel"/>
    <w:tmpl w:val="6DC8F1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0BF57599"/>
    <w:multiLevelType w:val="hybridMultilevel"/>
    <w:tmpl w:val="8C1C8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C792AE2"/>
    <w:multiLevelType w:val="singleLevel"/>
    <w:tmpl w:val="97C4D65E"/>
    <w:lvl w:ilvl="0">
      <w:start w:val="1"/>
      <w:numFmt w:val="decimal"/>
      <w:lvlText w:val="%1."/>
      <w:lvlJc w:val="left"/>
      <w:pPr>
        <w:tabs>
          <w:tab w:val="num" w:pos="390"/>
        </w:tabs>
        <w:ind w:left="390" w:hanging="390"/>
      </w:pPr>
      <w:rPr>
        <w:rFonts w:hint="default"/>
      </w:rPr>
    </w:lvl>
  </w:abstractNum>
  <w:abstractNum w:abstractNumId="16">
    <w:nsid w:val="13AB3E10"/>
    <w:multiLevelType w:val="hybridMultilevel"/>
    <w:tmpl w:val="DB3E5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5AA4A7F"/>
    <w:multiLevelType w:val="hybridMultilevel"/>
    <w:tmpl w:val="77CE9E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1D8772B2"/>
    <w:multiLevelType w:val="hybridMultilevel"/>
    <w:tmpl w:val="B1FA5D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0133E9E"/>
    <w:multiLevelType w:val="hybridMultilevel"/>
    <w:tmpl w:val="021E7314"/>
    <w:lvl w:ilvl="0" w:tplc="0419000F">
      <w:start w:val="1"/>
      <w:numFmt w:val="decimal"/>
      <w:lvlText w:val="%1."/>
      <w:lvlJc w:val="left"/>
      <w:pPr>
        <w:tabs>
          <w:tab w:val="num" w:pos="501"/>
        </w:tabs>
        <w:ind w:left="501" w:hanging="360"/>
      </w:pPr>
      <w:rPr>
        <w:rFonts w:hint="default"/>
      </w:rPr>
    </w:lvl>
    <w:lvl w:ilvl="1" w:tplc="04190019" w:tentative="1">
      <w:start w:val="1"/>
      <w:numFmt w:val="lowerLetter"/>
      <w:lvlText w:val="%2."/>
      <w:lvlJc w:val="left"/>
      <w:pPr>
        <w:tabs>
          <w:tab w:val="num" w:pos="1221"/>
        </w:tabs>
        <w:ind w:left="1221" w:hanging="360"/>
      </w:pPr>
    </w:lvl>
    <w:lvl w:ilvl="2" w:tplc="0419001B" w:tentative="1">
      <w:start w:val="1"/>
      <w:numFmt w:val="lowerRoman"/>
      <w:lvlText w:val="%3."/>
      <w:lvlJc w:val="right"/>
      <w:pPr>
        <w:tabs>
          <w:tab w:val="num" w:pos="1941"/>
        </w:tabs>
        <w:ind w:left="1941" w:hanging="180"/>
      </w:pPr>
    </w:lvl>
    <w:lvl w:ilvl="3" w:tplc="0419000F" w:tentative="1">
      <w:start w:val="1"/>
      <w:numFmt w:val="decimal"/>
      <w:lvlText w:val="%4."/>
      <w:lvlJc w:val="left"/>
      <w:pPr>
        <w:tabs>
          <w:tab w:val="num" w:pos="2661"/>
        </w:tabs>
        <w:ind w:left="2661" w:hanging="360"/>
      </w:pPr>
    </w:lvl>
    <w:lvl w:ilvl="4" w:tplc="04190019" w:tentative="1">
      <w:start w:val="1"/>
      <w:numFmt w:val="lowerLetter"/>
      <w:lvlText w:val="%5."/>
      <w:lvlJc w:val="left"/>
      <w:pPr>
        <w:tabs>
          <w:tab w:val="num" w:pos="3381"/>
        </w:tabs>
        <w:ind w:left="3381" w:hanging="360"/>
      </w:pPr>
    </w:lvl>
    <w:lvl w:ilvl="5" w:tplc="0419001B" w:tentative="1">
      <w:start w:val="1"/>
      <w:numFmt w:val="lowerRoman"/>
      <w:lvlText w:val="%6."/>
      <w:lvlJc w:val="right"/>
      <w:pPr>
        <w:tabs>
          <w:tab w:val="num" w:pos="4101"/>
        </w:tabs>
        <w:ind w:left="4101" w:hanging="180"/>
      </w:pPr>
    </w:lvl>
    <w:lvl w:ilvl="6" w:tplc="0419000F" w:tentative="1">
      <w:start w:val="1"/>
      <w:numFmt w:val="decimal"/>
      <w:lvlText w:val="%7."/>
      <w:lvlJc w:val="left"/>
      <w:pPr>
        <w:tabs>
          <w:tab w:val="num" w:pos="4821"/>
        </w:tabs>
        <w:ind w:left="4821" w:hanging="360"/>
      </w:pPr>
    </w:lvl>
    <w:lvl w:ilvl="7" w:tplc="04190019" w:tentative="1">
      <w:start w:val="1"/>
      <w:numFmt w:val="lowerLetter"/>
      <w:lvlText w:val="%8."/>
      <w:lvlJc w:val="left"/>
      <w:pPr>
        <w:tabs>
          <w:tab w:val="num" w:pos="5541"/>
        </w:tabs>
        <w:ind w:left="5541" w:hanging="360"/>
      </w:pPr>
    </w:lvl>
    <w:lvl w:ilvl="8" w:tplc="0419001B" w:tentative="1">
      <w:start w:val="1"/>
      <w:numFmt w:val="lowerRoman"/>
      <w:lvlText w:val="%9."/>
      <w:lvlJc w:val="right"/>
      <w:pPr>
        <w:tabs>
          <w:tab w:val="num" w:pos="6261"/>
        </w:tabs>
        <w:ind w:left="6261" w:hanging="180"/>
      </w:pPr>
    </w:lvl>
  </w:abstractNum>
  <w:abstractNum w:abstractNumId="20">
    <w:nsid w:val="20F6255A"/>
    <w:multiLevelType w:val="multilevel"/>
    <w:tmpl w:val="0000000B"/>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21">
    <w:nsid w:val="21F1648F"/>
    <w:multiLevelType w:val="hybridMultilevel"/>
    <w:tmpl w:val="4DAAE8C6"/>
    <w:lvl w:ilvl="0" w:tplc="6324F3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34EC73BE"/>
    <w:multiLevelType w:val="hybridMultilevel"/>
    <w:tmpl w:val="22D46548"/>
    <w:lvl w:ilvl="0" w:tplc="F0D6D5AE">
      <w:start w:val="1"/>
      <w:numFmt w:val="decimal"/>
      <w:lvlText w:val="%1."/>
      <w:lvlJc w:val="left"/>
      <w:pPr>
        <w:ind w:left="927" w:hanging="360"/>
      </w:pPr>
      <w:rPr>
        <w:rFonts w:ascii="Times New Roman" w:hAnsi="Times New Roman" w:cs="Times New Roman" w:hint="default"/>
        <w:b w:val="0"/>
        <w:i w:val="0"/>
        <w:sz w:val="24"/>
        <w:szCs w:val="24"/>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370275E2"/>
    <w:multiLevelType w:val="singleLevel"/>
    <w:tmpl w:val="FCA4C50E"/>
    <w:lvl w:ilvl="0">
      <w:start w:val="1"/>
      <w:numFmt w:val="decimal"/>
      <w:lvlText w:val="%1."/>
      <w:lvlJc w:val="left"/>
      <w:pPr>
        <w:tabs>
          <w:tab w:val="num" w:pos="1080"/>
        </w:tabs>
        <w:ind w:left="1080" w:hanging="360"/>
      </w:pPr>
    </w:lvl>
  </w:abstractNum>
  <w:abstractNum w:abstractNumId="24">
    <w:nsid w:val="3D5B7A94"/>
    <w:multiLevelType w:val="hybridMultilevel"/>
    <w:tmpl w:val="12A0D08C"/>
    <w:lvl w:ilvl="0" w:tplc="C9A09F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40677263"/>
    <w:multiLevelType w:val="hybridMultilevel"/>
    <w:tmpl w:val="1E5031C6"/>
    <w:lvl w:ilvl="0" w:tplc="1CE0FFFA">
      <w:start w:val="1"/>
      <w:numFmt w:val="bullet"/>
      <w:lvlText w:val=""/>
      <w:lvlJc w:val="left"/>
      <w:pPr>
        <w:ind w:left="1507" w:hanging="360"/>
      </w:pPr>
      <w:rPr>
        <w:rFonts w:ascii="Symbol" w:hAnsi="Symbol" w:hint="default"/>
      </w:rPr>
    </w:lvl>
    <w:lvl w:ilvl="1" w:tplc="04190003" w:tentative="1">
      <w:start w:val="1"/>
      <w:numFmt w:val="bullet"/>
      <w:lvlText w:val="o"/>
      <w:lvlJc w:val="left"/>
      <w:pPr>
        <w:ind w:left="2227" w:hanging="360"/>
      </w:pPr>
      <w:rPr>
        <w:rFonts w:ascii="Courier New" w:hAnsi="Courier New" w:cs="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cs="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cs="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26">
    <w:nsid w:val="4DC01743"/>
    <w:multiLevelType w:val="multilevel"/>
    <w:tmpl w:val="0000000B"/>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27">
    <w:nsid w:val="55B95A9C"/>
    <w:multiLevelType w:val="hybridMultilevel"/>
    <w:tmpl w:val="520286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7B21BCA"/>
    <w:multiLevelType w:val="hybridMultilevel"/>
    <w:tmpl w:val="A444627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5CF032E7"/>
    <w:multiLevelType w:val="multilevel"/>
    <w:tmpl w:val="0000000B"/>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30">
    <w:nsid w:val="60781BE3"/>
    <w:multiLevelType w:val="hybridMultilevel"/>
    <w:tmpl w:val="82660D00"/>
    <w:lvl w:ilvl="0" w:tplc="3500A00A">
      <w:start w:val="1"/>
      <w:numFmt w:val="decimal"/>
      <w:lvlText w:val="%1."/>
      <w:lvlJc w:val="left"/>
      <w:pPr>
        <w:ind w:left="2057" w:hanging="360"/>
      </w:pPr>
      <w:rPr>
        <w:rFonts w:ascii="Times New Roman" w:hAnsi="Times New Roman" w:cs="Times New Roman" w:hint="default"/>
      </w:rPr>
    </w:lvl>
    <w:lvl w:ilvl="1" w:tplc="04190019" w:tentative="1">
      <w:start w:val="1"/>
      <w:numFmt w:val="lowerLetter"/>
      <w:lvlText w:val="%2."/>
      <w:lvlJc w:val="left"/>
      <w:pPr>
        <w:ind w:left="2777" w:hanging="360"/>
      </w:pPr>
    </w:lvl>
    <w:lvl w:ilvl="2" w:tplc="0419001B" w:tentative="1">
      <w:start w:val="1"/>
      <w:numFmt w:val="lowerRoman"/>
      <w:lvlText w:val="%3."/>
      <w:lvlJc w:val="right"/>
      <w:pPr>
        <w:ind w:left="3497" w:hanging="180"/>
      </w:pPr>
    </w:lvl>
    <w:lvl w:ilvl="3" w:tplc="0419000F" w:tentative="1">
      <w:start w:val="1"/>
      <w:numFmt w:val="decimal"/>
      <w:lvlText w:val="%4."/>
      <w:lvlJc w:val="left"/>
      <w:pPr>
        <w:ind w:left="4217" w:hanging="360"/>
      </w:pPr>
    </w:lvl>
    <w:lvl w:ilvl="4" w:tplc="04190019" w:tentative="1">
      <w:start w:val="1"/>
      <w:numFmt w:val="lowerLetter"/>
      <w:lvlText w:val="%5."/>
      <w:lvlJc w:val="left"/>
      <w:pPr>
        <w:ind w:left="4937" w:hanging="360"/>
      </w:pPr>
    </w:lvl>
    <w:lvl w:ilvl="5" w:tplc="0419001B" w:tentative="1">
      <w:start w:val="1"/>
      <w:numFmt w:val="lowerRoman"/>
      <w:lvlText w:val="%6."/>
      <w:lvlJc w:val="right"/>
      <w:pPr>
        <w:ind w:left="5657" w:hanging="180"/>
      </w:pPr>
    </w:lvl>
    <w:lvl w:ilvl="6" w:tplc="0419000F" w:tentative="1">
      <w:start w:val="1"/>
      <w:numFmt w:val="decimal"/>
      <w:lvlText w:val="%7."/>
      <w:lvlJc w:val="left"/>
      <w:pPr>
        <w:ind w:left="6377" w:hanging="360"/>
      </w:pPr>
    </w:lvl>
    <w:lvl w:ilvl="7" w:tplc="04190019" w:tentative="1">
      <w:start w:val="1"/>
      <w:numFmt w:val="lowerLetter"/>
      <w:lvlText w:val="%8."/>
      <w:lvlJc w:val="left"/>
      <w:pPr>
        <w:ind w:left="7097" w:hanging="360"/>
      </w:pPr>
    </w:lvl>
    <w:lvl w:ilvl="8" w:tplc="0419001B" w:tentative="1">
      <w:start w:val="1"/>
      <w:numFmt w:val="lowerRoman"/>
      <w:lvlText w:val="%9."/>
      <w:lvlJc w:val="right"/>
      <w:pPr>
        <w:ind w:left="7817" w:hanging="180"/>
      </w:pPr>
    </w:lvl>
  </w:abstractNum>
  <w:abstractNum w:abstractNumId="31">
    <w:nsid w:val="68875424"/>
    <w:multiLevelType w:val="hybridMultilevel"/>
    <w:tmpl w:val="CF5EE5BC"/>
    <w:lvl w:ilvl="0" w:tplc="E7D67E28">
      <w:start w:val="1"/>
      <w:numFmt w:val="decimal"/>
      <w:lvlText w:val="%1."/>
      <w:lvlJc w:val="left"/>
      <w:pPr>
        <w:ind w:left="936" w:hanging="360"/>
      </w:pPr>
      <w:rPr>
        <w:rFonts w:hint="default"/>
        <w:b w:val="0"/>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2">
    <w:nsid w:val="6B242165"/>
    <w:multiLevelType w:val="hybridMultilevel"/>
    <w:tmpl w:val="1C844698"/>
    <w:lvl w:ilvl="0" w:tplc="88C69EAE">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33">
    <w:nsid w:val="6C084708"/>
    <w:multiLevelType w:val="hybridMultilevel"/>
    <w:tmpl w:val="B8F88C64"/>
    <w:lvl w:ilvl="0" w:tplc="03342B84">
      <w:start w:val="1"/>
      <w:numFmt w:val="decimal"/>
      <w:lvlText w:val="%1."/>
      <w:lvlJc w:val="left"/>
      <w:pPr>
        <w:ind w:left="4890" w:hanging="495"/>
      </w:pPr>
      <w:rPr>
        <w:rFonts w:hint="default"/>
      </w:rPr>
    </w:lvl>
    <w:lvl w:ilvl="1" w:tplc="04190019" w:tentative="1">
      <w:start w:val="1"/>
      <w:numFmt w:val="lowerLetter"/>
      <w:lvlText w:val="%2."/>
      <w:lvlJc w:val="left"/>
      <w:pPr>
        <w:ind w:left="5475" w:hanging="360"/>
      </w:pPr>
    </w:lvl>
    <w:lvl w:ilvl="2" w:tplc="0419001B" w:tentative="1">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abstractNum w:abstractNumId="34">
    <w:nsid w:val="6EB56906"/>
    <w:multiLevelType w:val="hybridMultilevel"/>
    <w:tmpl w:val="B7BE67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776F3168"/>
    <w:multiLevelType w:val="hybridMultilevel"/>
    <w:tmpl w:val="5D78517C"/>
    <w:lvl w:ilvl="0" w:tplc="0419000F">
      <w:start w:val="1"/>
      <w:numFmt w:val="decimal"/>
      <w:lvlText w:val="%1."/>
      <w:lvlJc w:val="left"/>
      <w:pPr>
        <w:ind w:left="2057" w:hanging="360"/>
      </w:pPr>
    </w:lvl>
    <w:lvl w:ilvl="1" w:tplc="04190019" w:tentative="1">
      <w:start w:val="1"/>
      <w:numFmt w:val="lowerLetter"/>
      <w:lvlText w:val="%2."/>
      <w:lvlJc w:val="left"/>
      <w:pPr>
        <w:ind w:left="2777" w:hanging="360"/>
      </w:pPr>
    </w:lvl>
    <w:lvl w:ilvl="2" w:tplc="0419001B" w:tentative="1">
      <w:start w:val="1"/>
      <w:numFmt w:val="lowerRoman"/>
      <w:lvlText w:val="%3."/>
      <w:lvlJc w:val="right"/>
      <w:pPr>
        <w:ind w:left="3497" w:hanging="180"/>
      </w:pPr>
    </w:lvl>
    <w:lvl w:ilvl="3" w:tplc="0419000F" w:tentative="1">
      <w:start w:val="1"/>
      <w:numFmt w:val="decimal"/>
      <w:lvlText w:val="%4."/>
      <w:lvlJc w:val="left"/>
      <w:pPr>
        <w:ind w:left="4217" w:hanging="360"/>
      </w:pPr>
    </w:lvl>
    <w:lvl w:ilvl="4" w:tplc="04190019" w:tentative="1">
      <w:start w:val="1"/>
      <w:numFmt w:val="lowerLetter"/>
      <w:lvlText w:val="%5."/>
      <w:lvlJc w:val="left"/>
      <w:pPr>
        <w:ind w:left="4937" w:hanging="360"/>
      </w:pPr>
    </w:lvl>
    <w:lvl w:ilvl="5" w:tplc="0419001B" w:tentative="1">
      <w:start w:val="1"/>
      <w:numFmt w:val="lowerRoman"/>
      <w:lvlText w:val="%6."/>
      <w:lvlJc w:val="right"/>
      <w:pPr>
        <w:ind w:left="5657" w:hanging="180"/>
      </w:pPr>
    </w:lvl>
    <w:lvl w:ilvl="6" w:tplc="0419000F" w:tentative="1">
      <w:start w:val="1"/>
      <w:numFmt w:val="decimal"/>
      <w:lvlText w:val="%7."/>
      <w:lvlJc w:val="left"/>
      <w:pPr>
        <w:ind w:left="6377" w:hanging="360"/>
      </w:pPr>
    </w:lvl>
    <w:lvl w:ilvl="7" w:tplc="04190019" w:tentative="1">
      <w:start w:val="1"/>
      <w:numFmt w:val="lowerLetter"/>
      <w:lvlText w:val="%8."/>
      <w:lvlJc w:val="left"/>
      <w:pPr>
        <w:ind w:left="7097" w:hanging="360"/>
      </w:pPr>
    </w:lvl>
    <w:lvl w:ilvl="8" w:tplc="0419001B" w:tentative="1">
      <w:start w:val="1"/>
      <w:numFmt w:val="lowerRoman"/>
      <w:lvlText w:val="%9."/>
      <w:lvlJc w:val="right"/>
      <w:pPr>
        <w:ind w:left="7817" w:hanging="180"/>
      </w:pPr>
    </w:lvl>
  </w:abstractNum>
  <w:abstractNum w:abstractNumId="36">
    <w:nsid w:val="795D3022"/>
    <w:multiLevelType w:val="hybridMultilevel"/>
    <w:tmpl w:val="AF6099A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3"/>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0"/>
  </w:num>
  <w:num w:numId="5">
    <w:abstractNumId w:val="28"/>
  </w:num>
  <w:num w:numId="6">
    <w:abstractNumId w:val="13"/>
  </w:num>
  <w:num w:numId="7">
    <w:abstractNumId w:val="1"/>
  </w:num>
  <w:num w:numId="8">
    <w:abstractNumId w:val="19"/>
  </w:num>
  <w:num w:numId="9">
    <w:abstractNumId w:val="35"/>
  </w:num>
  <w:num w:numId="10">
    <w:abstractNumId w:val="32"/>
  </w:num>
  <w:num w:numId="11">
    <w:abstractNumId w:val="30"/>
  </w:num>
  <w:num w:numId="12">
    <w:abstractNumId w:val="25"/>
  </w:num>
  <w:num w:numId="13">
    <w:abstractNumId w:val="15"/>
  </w:num>
  <w:num w:numId="14">
    <w:abstractNumId w:val="16"/>
  </w:num>
  <w:num w:numId="15">
    <w:abstractNumId w:val="2"/>
  </w:num>
  <w:num w:numId="16">
    <w:abstractNumId w:val="3"/>
  </w:num>
  <w:num w:numId="17">
    <w:abstractNumId w:val="4"/>
  </w:num>
  <w:num w:numId="18">
    <w:abstractNumId w:val="5"/>
  </w:num>
  <w:num w:numId="19">
    <w:abstractNumId w:val="6"/>
  </w:num>
  <w:num w:numId="20">
    <w:abstractNumId w:val="7"/>
  </w:num>
  <w:num w:numId="21">
    <w:abstractNumId w:val="8"/>
  </w:num>
  <w:num w:numId="22">
    <w:abstractNumId w:val="9"/>
  </w:num>
  <w:num w:numId="23">
    <w:abstractNumId w:val="10"/>
  </w:num>
  <w:num w:numId="24">
    <w:abstractNumId w:val="11"/>
  </w:num>
  <w:num w:numId="25">
    <w:abstractNumId w:val="22"/>
  </w:num>
  <w:num w:numId="26">
    <w:abstractNumId w:val="14"/>
  </w:num>
  <w:num w:numId="27">
    <w:abstractNumId w:val="29"/>
  </w:num>
  <w:num w:numId="28">
    <w:abstractNumId w:val="26"/>
  </w:num>
  <w:num w:numId="29">
    <w:abstractNumId w:val="20"/>
  </w:num>
  <w:num w:numId="30">
    <w:abstractNumId w:val="18"/>
  </w:num>
  <w:num w:numId="31">
    <w:abstractNumId w:val="17"/>
  </w:num>
  <w:num w:numId="32">
    <w:abstractNumId w:val="34"/>
  </w:num>
  <w:num w:numId="33">
    <w:abstractNumId w:val="27"/>
  </w:num>
  <w:num w:numId="34">
    <w:abstractNumId w:val="31"/>
  </w:num>
  <w:num w:numId="35">
    <w:abstractNumId w:val="33"/>
  </w:num>
  <w:num w:numId="36">
    <w:abstractNumId w:val="24"/>
  </w:num>
  <w:num w:numId="37">
    <w:abstractNumId w:val="2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3F6AC4"/>
    <w:rsid w:val="00001669"/>
    <w:rsid w:val="00006DE5"/>
    <w:rsid w:val="00011E9A"/>
    <w:rsid w:val="00024707"/>
    <w:rsid w:val="00033186"/>
    <w:rsid w:val="00045BB9"/>
    <w:rsid w:val="000626B2"/>
    <w:rsid w:val="00070790"/>
    <w:rsid w:val="00070E75"/>
    <w:rsid w:val="00082E0F"/>
    <w:rsid w:val="00085386"/>
    <w:rsid w:val="00092684"/>
    <w:rsid w:val="000B3099"/>
    <w:rsid w:val="000E7F7C"/>
    <w:rsid w:val="000F20AB"/>
    <w:rsid w:val="0010208D"/>
    <w:rsid w:val="00103EB0"/>
    <w:rsid w:val="0012056A"/>
    <w:rsid w:val="0012188C"/>
    <w:rsid w:val="00140BCE"/>
    <w:rsid w:val="0014771A"/>
    <w:rsid w:val="00160FB1"/>
    <w:rsid w:val="00165C12"/>
    <w:rsid w:val="00175570"/>
    <w:rsid w:val="001819F4"/>
    <w:rsid w:val="00183E17"/>
    <w:rsid w:val="00184DA2"/>
    <w:rsid w:val="001A3E57"/>
    <w:rsid w:val="001C02DC"/>
    <w:rsid w:val="00204E23"/>
    <w:rsid w:val="0020585F"/>
    <w:rsid w:val="00212A1A"/>
    <w:rsid w:val="0022249F"/>
    <w:rsid w:val="00236023"/>
    <w:rsid w:val="002A325D"/>
    <w:rsid w:val="002A5C1E"/>
    <w:rsid w:val="002B303E"/>
    <w:rsid w:val="002B47B8"/>
    <w:rsid w:val="002B5DB9"/>
    <w:rsid w:val="002C2367"/>
    <w:rsid w:val="002C49ED"/>
    <w:rsid w:val="002C6B21"/>
    <w:rsid w:val="002F6049"/>
    <w:rsid w:val="003131BC"/>
    <w:rsid w:val="003227FA"/>
    <w:rsid w:val="0032638D"/>
    <w:rsid w:val="0035016A"/>
    <w:rsid w:val="00352E61"/>
    <w:rsid w:val="00362D86"/>
    <w:rsid w:val="0036416E"/>
    <w:rsid w:val="00367272"/>
    <w:rsid w:val="00381774"/>
    <w:rsid w:val="003A3A1E"/>
    <w:rsid w:val="003C6D50"/>
    <w:rsid w:val="003F3175"/>
    <w:rsid w:val="003F6AC4"/>
    <w:rsid w:val="00411566"/>
    <w:rsid w:val="004240D7"/>
    <w:rsid w:val="004327B2"/>
    <w:rsid w:val="00435E6D"/>
    <w:rsid w:val="00443FC6"/>
    <w:rsid w:val="00450F99"/>
    <w:rsid w:val="00454B73"/>
    <w:rsid w:val="00454D96"/>
    <w:rsid w:val="00461197"/>
    <w:rsid w:val="00485C0E"/>
    <w:rsid w:val="004977D3"/>
    <w:rsid w:val="004B40D1"/>
    <w:rsid w:val="004C1016"/>
    <w:rsid w:val="004E2B0D"/>
    <w:rsid w:val="004F4D0F"/>
    <w:rsid w:val="0052181F"/>
    <w:rsid w:val="00525C0C"/>
    <w:rsid w:val="005427F5"/>
    <w:rsid w:val="00551F62"/>
    <w:rsid w:val="0056032F"/>
    <w:rsid w:val="0057460B"/>
    <w:rsid w:val="00576D6E"/>
    <w:rsid w:val="00584C7F"/>
    <w:rsid w:val="005941C9"/>
    <w:rsid w:val="005E0D33"/>
    <w:rsid w:val="005E5092"/>
    <w:rsid w:val="005F69D6"/>
    <w:rsid w:val="005F7AF4"/>
    <w:rsid w:val="006006FE"/>
    <w:rsid w:val="006035A0"/>
    <w:rsid w:val="00615F5A"/>
    <w:rsid w:val="00617C98"/>
    <w:rsid w:val="0062485F"/>
    <w:rsid w:val="00627753"/>
    <w:rsid w:val="006367E1"/>
    <w:rsid w:val="00652A57"/>
    <w:rsid w:val="00653F97"/>
    <w:rsid w:val="00664689"/>
    <w:rsid w:val="0066712E"/>
    <w:rsid w:val="00676D82"/>
    <w:rsid w:val="0069199F"/>
    <w:rsid w:val="006A48A2"/>
    <w:rsid w:val="006A67F6"/>
    <w:rsid w:val="006B6B8C"/>
    <w:rsid w:val="006C17C6"/>
    <w:rsid w:val="006C4D70"/>
    <w:rsid w:val="006E2C98"/>
    <w:rsid w:val="00701277"/>
    <w:rsid w:val="0071170F"/>
    <w:rsid w:val="00711C92"/>
    <w:rsid w:val="00745A9A"/>
    <w:rsid w:val="007530CE"/>
    <w:rsid w:val="0076062A"/>
    <w:rsid w:val="00782E2D"/>
    <w:rsid w:val="0079467E"/>
    <w:rsid w:val="007A4DF3"/>
    <w:rsid w:val="007C3625"/>
    <w:rsid w:val="007C63D1"/>
    <w:rsid w:val="007D1E61"/>
    <w:rsid w:val="007F0A35"/>
    <w:rsid w:val="00802BD6"/>
    <w:rsid w:val="00812B1E"/>
    <w:rsid w:val="00837FA6"/>
    <w:rsid w:val="00861C90"/>
    <w:rsid w:val="008758EE"/>
    <w:rsid w:val="00891D22"/>
    <w:rsid w:val="008B372A"/>
    <w:rsid w:val="008B389E"/>
    <w:rsid w:val="008C1E7A"/>
    <w:rsid w:val="008F2DF6"/>
    <w:rsid w:val="00904AF6"/>
    <w:rsid w:val="00915141"/>
    <w:rsid w:val="00922F91"/>
    <w:rsid w:val="00936CD2"/>
    <w:rsid w:val="00951A92"/>
    <w:rsid w:val="009630D0"/>
    <w:rsid w:val="00973CA1"/>
    <w:rsid w:val="00983DF5"/>
    <w:rsid w:val="00992F72"/>
    <w:rsid w:val="00996DFC"/>
    <w:rsid w:val="009A2DF8"/>
    <w:rsid w:val="009D692B"/>
    <w:rsid w:val="009F1190"/>
    <w:rsid w:val="009F70BF"/>
    <w:rsid w:val="00A00619"/>
    <w:rsid w:val="00A00A54"/>
    <w:rsid w:val="00A410D9"/>
    <w:rsid w:val="00A424E6"/>
    <w:rsid w:val="00A55AA3"/>
    <w:rsid w:val="00A62F35"/>
    <w:rsid w:val="00A7243B"/>
    <w:rsid w:val="00A741CB"/>
    <w:rsid w:val="00A85D3D"/>
    <w:rsid w:val="00AA1749"/>
    <w:rsid w:val="00AA383E"/>
    <w:rsid w:val="00AA4287"/>
    <w:rsid w:val="00AA5705"/>
    <w:rsid w:val="00AB247B"/>
    <w:rsid w:val="00AB2E97"/>
    <w:rsid w:val="00AB5B91"/>
    <w:rsid w:val="00AC5027"/>
    <w:rsid w:val="00AC7F4A"/>
    <w:rsid w:val="00AD0545"/>
    <w:rsid w:val="00AD41D7"/>
    <w:rsid w:val="00AE223B"/>
    <w:rsid w:val="00AF0259"/>
    <w:rsid w:val="00AF0B5B"/>
    <w:rsid w:val="00B11544"/>
    <w:rsid w:val="00B44D11"/>
    <w:rsid w:val="00B44DCB"/>
    <w:rsid w:val="00B63FDC"/>
    <w:rsid w:val="00B74B25"/>
    <w:rsid w:val="00BC38BF"/>
    <w:rsid w:val="00BC6EBC"/>
    <w:rsid w:val="00BE5CBD"/>
    <w:rsid w:val="00BF2EE4"/>
    <w:rsid w:val="00BF38C5"/>
    <w:rsid w:val="00C04A6C"/>
    <w:rsid w:val="00C0655F"/>
    <w:rsid w:val="00C13A97"/>
    <w:rsid w:val="00C14521"/>
    <w:rsid w:val="00C17F6F"/>
    <w:rsid w:val="00C267E4"/>
    <w:rsid w:val="00C32601"/>
    <w:rsid w:val="00C407DF"/>
    <w:rsid w:val="00C63B18"/>
    <w:rsid w:val="00C96E43"/>
    <w:rsid w:val="00CA3F1A"/>
    <w:rsid w:val="00CA78E4"/>
    <w:rsid w:val="00CB7D8E"/>
    <w:rsid w:val="00CC08E6"/>
    <w:rsid w:val="00CD6119"/>
    <w:rsid w:val="00CF4AAE"/>
    <w:rsid w:val="00D12880"/>
    <w:rsid w:val="00D12F0C"/>
    <w:rsid w:val="00D22CBD"/>
    <w:rsid w:val="00D41419"/>
    <w:rsid w:val="00DD1ED2"/>
    <w:rsid w:val="00DE0AC4"/>
    <w:rsid w:val="00DE3E67"/>
    <w:rsid w:val="00DF05E6"/>
    <w:rsid w:val="00DF6E00"/>
    <w:rsid w:val="00E01BE2"/>
    <w:rsid w:val="00E110E1"/>
    <w:rsid w:val="00E13607"/>
    <w:rsid w:val="00E30434"/>
    <w:rsid w:val="00E4438E"/>
    <w:rsid w:val="00E444A5"/>
    <w:rsid w:val="00E72E80"/>
    <w:rsid w:val="00E74B1F"/>
    <w:rsid w:val="00E903F1"/>
    <w:rsid w:val="00E92791"/>
    <w:rsid w:val="00EA10B2"/>
    <w:rsid w:val="00EA2453"/>
    <w:rsid w:val="00EE01A5"/>
    <w:rsid w:val="00F02ADC"/>
    <w:rsid w:val="00F20E20"/>
    <w:rsid w:val="00F24B42"/>
    <w:rsid w:val="00F4637C"/>
    <w:rsid w:val="00F537E4"/>
    <w:rsid w:val="00F75338"/>
    <w:rsid w:val="00FA247F"/>
    <w:rsid w:val="00FA6440"/>
    <w:rsid w:val="00FD0775"/>
    <w:rsid w:val="00FE1FBA"/>
    <w:rsid w:val="00FF52CC"/>
    <w:rsid w:val="00FF5E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AC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03EB0"/>
    <w:pPr>
      <w:keepNext/>
      <w:ind w:firstLine="5103"/>
      <w:outlineLvl w:val="0"/>
    </w:pPr>
    <w:rPr>
      <w:sz w:val="28"/>
    </w:rPr>
  </w:style>
  <w:style w:type="paragraph" w:styleId="2">
    <w:name w:val="heading 2"/>
    <w:basedOn w:val="a"/>
    <w:next w:val="a"/>
    <w:link w:val="20"/>
    <w:qFormat/>
    <w:rsid w:val="0038177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381774"/>
    <w:pPr>
      <w:keepNext/>
      <w:spacing w:line="360" w:lineRule="auto"/>
      <w:jc w:val="center"/>
      <w:outlineLvl w:val="2"/>
    </w:pPr>
    <w:rPr>
      <w:b/>
      <w:bCs/>
      <w:sz w:val="28"/>
      <w:szCs w:val="24"/>
    </w:rPr>
  </w:style>
  <w:style w:type="paragraph" w:styleId="4">
    <w:name w:val="heading 4"/>
    <w:basedOn w:val="a"/>
    <w:next w:val="a"/>
    <w:link w:val="40"/>
    <w:qFormat/>
    <w:rsid w:val="007D1E61"/>
    <w:pPr>
      <w:keepNext/>
      <w:jc w:val="center"/>
      <w:outlineLvl w:val="3"/>
    </w:pPr>
    <w:rPr>
      <w:rFonts w:ascii="Arial LatArm" w:hAnsi="Arial LatArm"/>
      <w:sz w:val="28"/>
      <w:lang w:val="en-US" w:eastAsia="en-US"/>
    </w:rPr>
  </w:style>
  <w:style w:type="paragraph" w:styleId="5">
    <w:name w:val="heading 5"/>
    <w:basedOn w:val="a"/>
    <w:next w:val="a"/>
    <w:link w:val="50"/>
    <w:qFormat/>
    <w:rsid w:val="007D1E61"/>
    <w:pPr>
      <w:keepNext/>
      <w:jc w:val="center"/>
      <w:outlineLvl w:val="4"/>
    </w:pPr>
    <w:rPr>
      <w:rFonts w:ascii="Arial LatArm" w:hAnsi="Arial LatArm"/>
      <w:sz w:val="24"/>
      <w:lang w:val="en-US" w:eastAsia="en-US"/>
    </w:rPr>
  </w:style>
  <w:style w:type="paragraph" w:styleId="6">
    <w:name w:val="heading 6"/>
    <w:basedOn w:val="a"/>
    <w:next w:val="a"/>
    <w:link w:val="60"/>
    <w:qFormat/>
    <w:rsid w:val="007D1E61"/>
    <w:pPr>
      <w:keepNext/>
      <w:jc w:val="center"/>
      <w:outlineLvl w:val="5"/>
    </w:pPr>
    <w:rPr>
      <w:rFonts w:ascii="Arial LatArm" w:hAnsi="Arial LatArm"/>
      <w:sz w:val="24"/>
      <w:lang w:val="en-US" w:eastAsia="en-US"/>
    </w:rPr>
  </w:style>
  <w:style w:type="paragraph" w:styleId="7">
    <w:name w:val="heading 7"/>
    <w:basedOn w:val="a"/>
    <w:next w:val="a"/>
    <w:link w:val="70"/>
    <w:qFormat/>
    <w:rsid w:val="007D1E61"/>
    <w:pPr>
      <w:keepNext/>
      <w:jc w:val="center"/>
      <w:outlineLvl w:val="6"/>
    </w:pPr>
    <w:rPr>
      <w:rFonts w:ascii="Arial LatArm" w:hAnsi="Arial LatArm"/>
      <w:sz w:val="24"/>
      <w:lang w:val="en-US" w:eastAsia="en-US"/>
    </w:rPr>
  </w:style>
  <w:style w:type="paragraph" w:styleId="8">
    <w:name w:val="heading 8"/>
    <w:basedOn w:val="a"/>
    <w:next w:val="a"/>
    <w:link w:val="80"/>
    <w:qFormat/>
    <w:rsid w:val="007D1E61"/>
    <w:pPr>
      <w:keepNext/>
      <w:jc w:val="both"/>
      <w:outlineLvl w:val="7"/>
    </w:pPr>
    <w:rPr>
      <w:rFonts w:ascii="Arial LatArm" w:hAnsi="Arial LatArm"/>
      <w:sz w:val="24"/>
      <w:lang w:val="en-US" w:eastAsia="en-US"/>
    </w:rPr>
  </w:style>
  <w:style w:type="paragraph" w:styleId="9">
    <w:name w:val="heading 9"/>
    <w:basedOn w:val="a"/>
    <w:next w:val="a"/>
    <w:link w:val="90"/>
    <w:qFormat/>
    <w:rsid w:val="007D1E61"/>
    <w:pPr>
      <w:keepNext/>
      <w:jc w:val="right"/>
      <w:outlineLvl w:val="8"/>
    </w:pPr>
    <w:rPr>
      <w:rFonts w:ascii="Arial LatArm" w:hAnsi="Arial LatArm"/>
      <w:sz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3EB0"/>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381774"/>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381774"/>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uiPriority w:val="9"/>
    <w:rsid w:val="007D1E61"/>
    <w:rPr>
      <w:rFonts w:ascii="Arial LatArm" w:eastAsia="Times New Roman" w:hAnsi="Arial LatArm" w:cs="Times New Roman"/>
      <w:sz w:val="28"/>
      <w:szCs w:val="20"/>
      <w:lang w:val="en-US"/>
    </w:rPr>
  </w:style>
  <w:style w:type="character" w:customStyle="1" w:styleId="50">
    <w:name w:val="Заголовок 5 Знак"/>
    <w:basedOn w:val="a0"/>
    <w:link w:val="5"/>
    <w:uiPriority w:val="9"/>
    <w:rsid w:val="007D1E61"/>
    <w:rPr>
      <w:rFonts w:ascii="Arial LatArm" w:eastAsia="Times New Roman" w:hAnsi="Arial LatArm" w:cs="Times New Roman"/>
      <w:sz w:val="24"/>
      <w:szCs w:val="20"/>
      <w:lang w:val="en-US"/>
    </w:rPr>
  </w:style>
  <w:style w:type="character" w:customStyle="1" w:styleId="60">
    <w:name w:val="Заголовок 6 Знак"/>
    <w:basedOn w:val="a0"/>
    <w:link w:val="6"/>
    <w:rsid w:val="007D1E61"/>
    <w:rPr>
      <w:rFonts w:ascii="Arial LatArm" w:eastAsia="Times New Roman" w:hAnsi="Arial LatArm" w:cs="Times New Roman"/>
      <w:sz w:val="24"/>
      <w:szCs w:val="20"/>
      <w:lang w:val="en-US"/>
    </w:rPr>
  </w:style>
  <w:style w:type="character" w:customStyle="1" w:styleId="70">
    <w:name w:val="Заголовок 7 Знак"/>
    <w:basedOn w:val="a0"/>
    <w:link w:val="7"/>
    <w:rsid w:val="007D1E61"/>
    <w:rPr>
      <w:rFonts w:ascii="Arial LatArm" w:eastAsia="Times New Roman" w:hAnsi="Arial LatArm" w:cs="Times New Roman"/>
      <w:sz w:val="24"/>
      <w:szCs w:val="20"/>
      <w:lang w:val="en-US"/>
    </w:rPr>
  </w:style>
  <w:style w:type="character" w:customStyle="1" w:styleId="80">
    <w:name w:val="Заголовок 8 Знак"/>
    <w:basedOn w:val="a0"/>
    <w:link w:val="8"/>
    <w:rsid w:val="007D1E61"/>
    <w:rPr>
      <w:rFonts w:ascii="Arial LatArm" w:eastAsia="Times New Roman" w:hAnsi="Arial LatArm" w:cs="Times New Roman"/>
      <w:sz w:val="24"/>
      <w:szCs w:val="20"/>
      <w:lang w:val="en-US"/>
    </w:rPr>
  </w:style>
  <w:style w:type="character" w:customStyle="1" w:styleId="90">
    <w:name w:val="Заголовок 9 Знак"/>
    <w:basedOn w:val="a0"/>
    <w:link w:val="9"/>
    <w:rsid w:val="007D1E61"/>
    <w:rPr>
      <w:rFonts w:ascii="Arial LatArm" w:eastAsia="Times New Roman" w:hAnsi="Arial LatArm" w:cs="Times New Roman"/>
      <w:sz w:val="24"/>
      <w:szCs w:val="20"/>
      <w:lang w:val="en-US"/>
    </w:rPr>
  </w:style>
  <w:style w:type="paragraph" w:styleId="a3">
    <w:name w:val="Subtitle"/>
    <w:basedOn w:val="a"/>
    <w:link w:val="a4"/>
    <w:qFormat/>
    <w:rsid w:val="003F6AC4"/>
    <w:pPr>
      <w:jc w:val="center"/>
    </w:pPr>
    <w:rPr>
      <w:b/>
      <w:sz w:val="28"/>
    </w:rPr>
  </w:style>
  <w:style w:type="character" w:customStyle="1" w:styleId="a4">
    <w:name w:val="Подзаголовок Знак"/>
    <w:basedOn w:val="a0"/>
    <w:link w:val="a3"/>
    <w:rsid w:val="003F6AC4"/>
    <w:rPr>
      <w:rFonts w:ascii="Times New Roman" w:eastAsia="Times New Roman" w:hAnsi="Times New Roman" w:cs="Times New Roman"/>
      <w:b/>
      <w:sz w:val="28"/>
      <w:szCs w:val="20"/>
      <w:lang w:eastAsia="ru-RU"/>
    </w:rPr>
  </w:style>
  <w:style w:type="paragraph" w:styleId="a5">
    <w:name w:val="Plain Text"/>
    <w:basedOn w:val="a"/>
    <w:link w:val="a6"/>
    <w:uiPriority w:val="99"/>
    <w:unhideWhenUsed/>
    <w:rsid w:val="003F6AC4"/>
    <w:rPr>
      <w:rFonts w:ascii="Consolas" w:eastAsiaTheme="minorHAnsi" w:hAnsi="Consolas" w:cstheme="minorBidi"/>
      <w:sz w:val="21"/>
      <w:szCs w:val="21"/>
      <w:lang w:eastAsia="en-US"/>
    </w:rPr>
  </w:style>
  <w:style w:type="character" w:customStyle="1" w:styleId="a6">
    <w:name w:val="Текст Знак"/>
    <w:basedOn w:val="a0"/>
    <w:link w:val="a5"/>
    <w:uiPriority w:val="99"/>
    <w:rsid w:val="003F6AC4"/>
    <w:rPr>
      <w:rFonts w:ascii="Consolas" w:hAnsi="Consolas"/>
      <w:sz w:val="21"/>
      <w:szCs w:val="21"/>
    </w:rPr>
  </w:style>
  <w:style w:type="paragraph" w:customStyle="1" w:styleId="ConsPlusNormal">
    <w:name w:val="ConsPlusNormal"/>
    <w:link w:val="ConsPlusNormal0"/>
    <w:qFormat/>
    <w:rsid w:val="003F6AC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basedOn w:val="a0"/>
    <w:link w:val="ConsPlusNormal"/>
    <w:locked/>
    <w:rsid w:val="003F6AC4"/>
    <w:rPr>
      <w:rFonts w:ascii="Times New Roman" w:eastAsia="Times New Roman" w:hAnsi="Times New Roman" w:cs="Times New Roman"/>
      <w:sz w:val="28"/>
      <w:szCs w:val="28"/>
      <w:lang w:eastAsia="ru-RU"/>
    </w:rPr>
  </w:style>
  <w:style w:type="paragraph" w:styleId="a7">
    <w:name w:val="List Paragraph"/>
    <w:basedOn w:val="a"/>
    <w:uiPriority w:val="34"/>
    <w:qFormat/>
    <w:rsid w:val="00922F91"/>
    <w:pPr>
      <w:ind w:left="720"/>
      <w:contextualSpacing/>
    </w:pPr>
    <w:rPr>
      <w:sz w:val="24"/>
      <w:szCs w:val="24"/>
    </w:rPr>
  </w:style>
  <w:style w:type="paragraph" w:styleId="21">
    <w:name w:val="Body Text 2"/>
    <w:basedOn w:val="a"/>
    <w:link w:val="22"/>
    <w:rsid w:val="00C17F6F"/>
    <w:pPr>
      <w:spacing w:after="120" w:line="480" w:lineRule="auto"/>
    </w:pPr>
    <w:rPr>
      <w:sz w:val="24"/>
      <w:szCs w:val="24"/>
    </w:rPr>
  </w:style>
  <w:style w:type="character" w:customStyle="1" w:styleId="22">
    <w:name w:val="Основной текст 2 Знак"/>
    <w:basedOn w:val="a0"/>
    <w:link w:val="21"/>
    <w:rsid w:val="00C17F6F"/>
    <w:rPr>
      <w:rFonts w:ascii="Times New Roman" w:eastAsia="Times New Roman" w:hAnsi="Times New Roman" w:cs="Times New Roman"/>
      <w:sz w:val="24"/>
      <w:szCs w:val="24"/>
      <w:lang w:eastAsia="ru-RU"/>
    </w:rPr>
  </w:style>
  <w:style w:type="paragraph" w:styleId="a8">
    <w:name w:val="Balloon Text"/>
    <w:basedOn w:val="a"/>
    <w:link w:val="a9"/>
    <w:unhideWhenUsed/>
    <w:rsid w:val="00C17F6F"/>
    <w:rPr>
      <w:rFonts w:ascii="Tahoma" w:hAnsi="Tahoma" w:cs="Tahoma"/>
      <w:sz w:val="16"/>
      <w:szCs w:val="16"/>
    </w:rPr>
  </w:style>
  <w:style w:type="character" w:customStyle="1" w:styleId="a9">
    <w:name w:val="Текст выноски Знак"/>
    <w:basedOn w:val="a0"/>
    <w:link w:val="a8"/>
    <w:rsid w:val="00C17F6F"/>
    <w:rPr>
      <w:rFonts w:ascii="Tahoma" w:eastAsia="Times New Roman" w:hAnsi="Tahoma" w:cs="Tahoma"/>
      <w:sz w:val="16"/>
      <w:szCs w:val="16"/>
      <w:lang w:eastAsia="ru-RU"/>
    </w:rPr>
  </w:style>
  <w:style w:type="paragraph" w:styleId="aa">
    <w:name w:val="Body Text"/>
    <w:basedOn w:val="a"/>
    <w:link w:val="ab"/>
    <w:unhideWhenUsed/>
    <w:rsid w:val="00C17F6F"/>
    <w:pPr>
      <w:spacing w:after="120"/>
    </w:pPr>
  </w:style>
  <w:style w:type="character" w:customStyle="1" w:styleId="ab">
    <w:name w:val="Основной текст Знак"/>
    <w:basedOn w:val="a0"/>
    <w:link w:val="aa"/>
    <w:uiPriority w:val="99"/>
    <w:rsid w:val="00C17F6F"/>
    <w:rPr>
      <w:rFonts w:ascii="Times New Roman" w:eastAsia="Times New Roman" w:hAnsi="Times New Roman" w:cs="Times New Roman"/>
      <w:sz w:val="20"/>
      <w:szCs w:val="20"/>
      <w:lang w:eastAsia="ru-RU"/>
    </w:rPr>
  </w:style>
  <w:style w:type="paragraph" w:customStyle="1" w:styleId="ac">
    <w:name w:val="Знак Знак Знак Знак Знак Знак Знак"/>
    <w:basedOn w:val="a"/>
    <w:rsid w:val="00C17F6F"/>
    <w:pPr>
      <w:widowControl w:val="0"/>
      <w:adjustRightInd w:val="0"/>
      <w:spacing w:after="160" w:line="240" w:lineRule="exact"/>
      <w:jc w:val="right"/>
    </w:pPr>
    <w:rPr>
      <w:lang w:val="en-GB" w:eastAsia="en-US"/>
    </w:rPr>
  </w:style>
  <w:style w:type="table" w:styleId="ad">
    <w:name w:val="Table Grid"/>
    <w:basedOn w:val="a1"/>
    <w:uiPriority w:val="39"/>
    <w:rsid w:val="00C17F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rsid w:val="00C17F6F"/>
    <w:pPr>
      <w:tabs>
        <w:tab w:val="center" w:pos="4677"/>
        <w:tab w:val="right" w:pos="9355"/>
      </w:tabs>
    </w:pPr>
    <w:rPr>
      <w:sz w:val="24"/>
      <w:szCs w:val="24"/>
    </w:rPr>
  </w:style>
  <w:style w:type="character" w:customStyle="1" w:styleId="af">
    <w:name w:val="Верхний колонтитул Знак"/>
    <w:basedOn w:val="a0"/>
    <w:link w:val="ae"/>
    <w:rsid w:val="00C17F6F"/>
    <w:rPr>
      <w:rFonts w:ascii="Times New Roman" w:eastAsia="Times New Roman" w:hAnsi="Times New Roman" w:cs="Times New Roman"/>
      <w:sz w:val="24"/>
      <w:szCs w:val="24"/>
      <w:lang w:eastAsia="ru-RU"/>
    </w:rPr>
  </w:style>
  <w:style w:type="character" w:styleId="af0">
    <w:name w:val="page number"/>
    <w:basedOn w:val="a0"/>
    <w:link w:val="11"/>
    <w:rsid w:val="00C17F6F"/>
  </w:style>
  <w:style w:type="paragraph" w:customStyle="1" w:styleId="11">
    <w:name w:val="Номер страницы1"/>
    <w:link w:val="af0"/>
    <w:rsid w:val="006E2C98"/>
    <w:rPr>
      <w:color w:val="000000"/>
    </w:rPr>
  </w:style>
  <w:style w:type="paragraph" w:styleId="af1">
    <w:name w:val="Title"/>
    <w:basedOn w:val="a"/>
    <w:link w:val="af2"/>
    <w:uiPriority w:val="10"/>
    <w:qFormat/>
    <w:rsid w:val="00C17F6F"/>
    <w:pPr>
      <w:jc w:val="center"/>
    </w:pPr>
    <w:rPr>
      <w:sz w:val="28"/>
    </w:rPr>
  </w:style>
  <w:style w:type="character" w:customStyle="1" w:styleId="af2">
    <w:name w:val="Название Знак"/>
    <w:basedOn w:val="a0"/>
    <w:link w:val="af1"/>
    <w:uiPriority w:val="10"/>
    <w:rsid w:val="00C17F6F"/>
    <w:rPr>
      <w:rFonts w:ascii="Times New Roman" w:eastAsia="Times New Roman" w:hAnsi="Times New Roman" w:cs="Times New Roman"/>
      <w:sz w:val="28"/>
      <w:szCs w:val="20"/>
    </w:rPr>
  </w:style>
  <w:style w:type="paragraph" w:customStyle="1" w:styleId="af3">
    <w:name w:val="Знак"/>
    <w:basedOn w:val="a"/>
    <w:rsid w:val="00C17F6F"/>
    <w:pPr>
      <w:widowControl w:val="0"/>
      <w:adjustRightInd w:val="0"/>
      <w:spacing w:after="160" w:line="240" w:lineRule="exact"/>
      <w:jc w:val="right"/>
    </w:pPr>
    <w:rPr>
      <w:lang w:val="en-GB" w:eastAsia="en-US"/>
    </w:rPr>
  </w:style>
  <w:style w:type="paragraph" w:styleId="af4">
    <w:name w:val="footer"/>
    <w:basedOn w:val="a"/>
    <w:link w:val="af5"/>
    <w:uiPriority w:val="99"/>
    <w:rsid w:val="00C17F6F"/>
    <w:pPr>
      <w:tabs>
        <w:tab w:val="center" w:pos="4677"/>
        <w:tab w:val="right" w:pos="9355"/>
      </w:tabs>
    </w:pPr>
    <w:rPr>
      <w:sz w:val="24"/>
      <w:szCs w:val="24"/>
    </w:rPr>
  </w:style>
  <w:style w:type="character" w:customStyle="1" w:styleId="af5">
    <w:name w:val="Нижний колонтитул Знак"/>
    <w:basedOn w:val="a0"/>
    <w:link w:val="af4"/>
    <w:uiPriority w:val="99"/>
    <w:rsid w:val="00C17F6F"/>
    <w:rPr>
      <w:rFonts w:ascii="Times New Roman" w:eastAsia="Times New Roman" w:hAnsi="Times New Roman" w:cs="Times New Roman"/>
      <w:sz w:val="24"/>
      <w:szCs w:val="24"/>
    </w:rPr>
  </w:style>
  <w:style w:type="character" w:styleId="af6">
    <w:name w:val="Hyperlink"/>
    <w:basedOn w:val="a0"/>
    <w:link w:val="12"/>
    <w:uiPriority w:val="99"/>
    <w:unhideWhenUsed/>
    <w:rsid w:val="00411566"/>
    <w:rPr>
      <w:color w:val="0000FF"/>
      <w:u w:val="single"/>
    </w:rPr>
  </w:style>
  <w:style w:type="paragraph" w:customStyle="1" w:styleId="12">
    <w:name w:val="Гиперссылка1"/>
    <w:link w:val="af6"/>
    <w:rsid w:val="006E2C98"/>
    <w:pPr>
      <w:spacing w:after="0" w:line="240" w:lineRule="auto"/>
    </w:pPr>
    <w:rPr>
      <w:color w:val="0000FF"/>
      <w:u w:val="single"/>
    </w:rPr>
  </w:style>
  <w:style w:type="character" w:styleId="af7">
    <w:name w:val="FollowedHyperlink"/>
    <w:basedOn w:val="a0"/>
    <w:uiPriority w:val="99"/>
    <w:semiHidden/>
    <w:unhideWhenUsed/>
    <w:rsid w:val="00411566"/>
    <w:rPr>
      <w:color w:val="800080"/>
      <w:u w:val="single"/>
    </w:rPr>
  </w:style>
  <w:style w:type="paragraph" w:customStyle="1" w:styleId="xl65">
    <w:name w:val="xl65"/>
    <w:basedOn w:val="a"/>
    <w:rsid w:val="00411566"/>
    <w:pPr>
      <w:spacing w:before="100" w:beforeAutospacing="1" w:after="100" w:afterAutospacing="1"/>
    </w:pPr>
    <w:rPr>
      <w:b/>
      <w:bCs/>
      <w:sz w:val="24"/>
      <w:szCs w:val="24"/>
    </w:rPr>
  </w:style>
  <w:style w:type="paragraph" w:customStyle="1" w:styleId="xl66">
    <w:name w:val="xl66"/>
    <w:basedOn w:val="a"/>
    <w:rsid w:val="00411566"/>
    <w:pPr>
      <w:spacing w:before="100" w:beforeAutospacing="1" w:after="100" w:afterAutospacing="1"/>
    </w:pPr>
    <w:rPr>
      <w:b/>
      <w:bCs/>
      <w:sz w:val="24"/>
      <w:szCs w:val="24"/>
    </w:rPr>
  </w:style>
  <w:style w:type="paragraph" w:customStyle="1" w:styleId="xl67">
    <w:name w:val="xl67"/>
    <w:basedOn w:val="a"/>
    <w:rsid w:val="00411566"/>
    <w:pPr>
      <w:spacing w:before="100" w:beforeAutospacing="1" w:after="100" w:afterAutospacing="1"/>
    </w:pPr>
    <w:rPr>
      <w:i/>
      <w:iCs/>
      <w:sz w:val="24"/>
      <w:szCs w:val="24"/>
    </w:rPr>
  </w:style>
  <w:style w:type="paragraph" w:customStyle="1" w:styleId="xl68">
    <w:name w:val="xl68"/>
    <w:basedOn w:val="a"/>
    <w:rsid w:val="00411566"/>
    <w:pPr>
      <w:spacing w:before="100" w:beforeAutospacing="1" w:after="100" w:afterAutospacing="1"/>
    </w:pPr>
    <w:rPr>
      <w:sz w:val="28"/>
      <w:szCs w:val="28"/>
    </w:rPr>
  </w:style>
  <w:style w:type="paragraph" w:customStyle="1" w:styleId="xl69">
    <w:name w:val="xl69"/>
    <w:basedOn w:val="a"/>
    <w:rsid w:val="00411566"/>
    <w:pPr>
      <w:spacing w:before="100" w:beforeAutospacing="1" w:after="100" w:afterAutospacing="1"/>
    </w:pPr>
    <w:rPr>
      <w:sz w:val="28"/>
      <w:szCs w:val="28"/>
    </w:rPr>
  </w:style>
  <w:style w:type="paragraph" w:customStyle="1" w:styleId="xl70">
    <w:name w:val="xl70"/>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2">
    <w:name w:val="xl72"/>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3">
    <w:name w:val="xl73"/>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74">
    <w:name w:val="xl74"/>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75">
    <w:name w:val="xl75"/>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6">
    <w:name w:val="xl76"/>
    <w:basedOn w:val="a"/>
    <w:rsid w:val="00411566"/>
    <w:pPr>
      <w:spacing w:before="100" w:beforeAutospacing="1" w:after="100" w:afterAutospacing="1"/>
    </w:pPr>
    <w:rPr>
      <w:sz w:val="28"/>
      <w:szCs w:val="28"/>
    </w:rPr>
  </w:style>
  <w:style w:type="paragraph" w:customStyle="1" w:styleId="xl77">
    <w:name w:val="xl77"/>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8">
    <w:name w:val="xl78"/>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9">
    <w:name w:val="xl79"/>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0">
    <w:name w:val="xl80"/>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1">
    <w:name w:val="xl81"/>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3">
    <w:name w:val="xl83"/>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85">
    <w:name w:val="xl85"/>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6">
    <w:name w:val="xl86"/>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87">
    <w:name w:val="xl87"/>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88">
    <w:name w:val="xl88"/>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89">
    <w:name w:val="xl89"/>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90">
    <w:name w:val="xl90"/>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91">
    <w:name w:val="xl91"/>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92">
    <w:name w:val="xl92"/>
    <w:basedOn w:val="a"/>
    <w:rsid w:val="0041156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93">
    <w:name w:val="xl93"/>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4">
    <w:name w:val="xl94"/>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5">
    <w:name w:val="xl95"/>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6">
    <w:name w:val="xl96"/>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8">
    <w:name w:val="xl98"/>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9">
    <w:name w:val="xl99"/>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00">
    <w:name w:val="xl100"/>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01">
    <w:name w:val="xl101"/>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03">
    <w:name w:val="xl103"/>
    <w:basedOn w:val="a"/>
    <w:rsid w:val="00411566"/>
    <w:pPr>
      <w:spacing w:before="100" w:beforeAutospacing="1" w:after="100" w:afterAutospacing="1"/>
      <w:jc w:val="center"/>
    </w:pPr>
    <w:rPr>
      <w:b/>
      <w:bCs/>
      <w:sz w:val="28"/>
      <w:szCs w:val="28"/>
    </w:rPr>
  </w:style>
  <w:style w:type="character" w:customStyle="1" w:styleId="41">
    <w:name w:val="Основной текст (4)_"/>
    <w:basedOn w:val="a0"/>
    <w:link w:val="42"/>
    <w:rsid w:val="00E444A5"/>
    <w:rPr>
      <w:rFonts w:ascii="Times New Roman" w:eastAsia="Times New Roman" w:hAnsi="Times New Roman" w:cs="Times New Roman"/>
      <w:b/>
      <w:bCs/>
      <w:sz w:val="28"/>
      <w:szCs w:val="28"/>
      <w:shd w:val="clear" w:color="auto" w:fill="FFFFFF"/>
    </w:rPr>
  </w:style>
  <w:style w:type="paragraph" w:customStyle="1" w:styleId="42">
    <w:name w:val="Основной текст (4)"/>
    <w:basedOn w:val="a"/>
    <w:link w:val="41"/>
    <w:rsid w:val="00E444A5"/>
    <w:pPr>
      <w:widowControl w:val="0"/>
      <w:shd w:val="clear" w:color="auto" w:fill="FFFFFF"/>
      <w:spacing w:after="240" w:line="322" w:lineRule="exact"/>
      <w:jc w:val="center"/>
    </w:pPr>
    <w:rPr>
      <w:b/>
      <w:bCs/>
      <w:sz w:val="28"/>
      <w:szCs w:val="28"/>
      <w:lang w:eastAsia="en-US"/>
    </w:rPr>
  </w:style>
  <w:style w:type="character" w:customStyle="1" w:styleId="51">
    <w:name w:val="Основной текст (5)_"/>
    <w:basedOn w:val="a0"/>
    <w:link w:val="52"/>
    <w:rsid w:val="00E444A5"/>
    <w:rPr>
      <w:rFonts w:ascii="Times New Roman" w:eastAsia="Times New Roman" w:hAnsi="Times New Roman" w:cs="Times New Roman"/>
      <w:sz w:val="28"/>
      <w:szCs w:val="28"/>
      <w:shd w:val="clear" w:color="auto" w:fill="FFFFFF"/>
    </w:rPr>
  </w:style>
  <w:style w:type="paragraph" w:customStyle="1" w:styleId="52">
    <w:name w:val="Основной текст (5)"/>
    <w:basedOn w:val="a"/>
    <w:link w:val="51"/>
    <w:rsid w:val="00E444A5"/>
    <w:pPr>
      <w:widowControl w:val="0"/>
      <w:shd w:val="clear" w:color="auto" w:fill="FFFFFF"/>
      <w:spacing w:before="360" w:after="540" w:line="322" w:lineRule="exact"/>
      <w:jc w:val="center"/>
    </w:pPr>
    <w:rPr>
      <w:sz w:val="28"/>
      <w:szCs w:val="28"/>
      <w:lang w:eastAsia="en-US"/>
    </w:rPr>
  </w:style>
  <w:style w:type="paragraph" w:customStyle="1" w:styleId="ConsPlusNonformat">
    <w:name w:val="ConsPlusNonformat"/>
    <w:rsid w:val="0038177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8">
    <w:name w:val="Содержимое таблицы"/>
    <w:basedOn w:val="a"/>
    <w:rsid w:val="00381774"/>
    <w:pPr>
      <w:suppressLineNumbers/>
    </w:pPr>
    <w:rPr>
      <w:rFonts w:ascii="Arial" w:hAnsi="Arial"/>
      <w:lang w:eastAsia="ar-SA"/>
    </w:rPr>
  </w:style>
  <w:style w:type="paragraph" w:customStyle="1" w:styleId="ConsPlusCell">
    <w:name w:val="ConsPlusCell"/>
    <w:rsid w:val="0038177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9">
    <w:name w:val="Знак Знак Знак Знак Знак Знак Знак"/>
    <w:basedOn w:val="a"/>
    <w:rsid w:val="00381774"/>
    <w:pPr>
      <w:widowControl w:val="0"/>
      <w:adjustRightInd w:val="0"/>
      <w:spacing w:after="160" w:line="240" w:lineRule="exact"/>
      <w:jc w:val="right"/>
    </w:pPr>
    <w:rPr>
      <w:lang w:val="en-GB" w:eastAsia="en-US"/>
    </w:rPr>
  </w:style>
  <w:style w:type="paragraph" w:styleId="afa">
    <w:name w:val="Body Text Indent"/>
    <w:basedOn w:val="a"/>
    <w:link w:val="afb"/>
    <w:rsid w:val="00381774"/>
    <w:pPr>
      <w:ind w:firstLine="540"/>
    </w:pPr>
    <w:rPr>
      <w:sz w:val="28"/>
      <w:szCs w:val="24"/>
    </w:rPr>
  </w:style>
  <w:style w:type="character" w:customStyle="1" w:styleId="afb">
    <w:name w:val="Основной текст с отступом Знак"/>
    <w:basedOn w:val="a0"/>
    <w:link w:val="afa"/>
    <w:rsid w:val="00381774"/>
    <w:rPr>
      <w:rFonts w:ascii="Times New Roman" w:eastAsia="Times New Roman" w:hAnsi="Times New Roman" w:cs="Times New Roman"/>
      <w:sz w:val="28"/>
      <w:szCs w:val="24"/>
      <w:lang w:eastAsia="ru-RU"/>
    </w:rPr>
  </w:style>
  <w:style w:type="paragraph" w:styleId="31">
    <w:name w:val="Body Text Indent 3"/>
    <w:basedOn w:val="a"/>
    <w:link w:val="32"/>
    <w:rsid w:val="00381774"/>
    <w:pPr>
      <w:ind w:firstLine="708"/>
      <w:jc w:val="both"/>
    </w:pPr>
    <w:rPr>
      <w:sz w:val="28"/>
      <w:szCs w:val="24"/>
    </w:rPr>
  </w:style>
  <w:style w:type="character" w:customStyle="1" w:styleId="32">
    <w:name w:val="Основной текст с отступом 3 Знак"/>
    <w:basedOn w:val="a0"/>
    <w:link w:val="31"/>
    <w:rsid w:val="00381774"/>
    <w:rPr>
      <w:rFonts w:ascii="Times New Roman" w:eastAsia="Times New Roman" w:hAnsi="Times New Roman" w:cs="Times New Roman"/>
      <w:sz w:val="28"/>
      <w:szCs w:val="24"/>
      <w:lang w:eastAsia="ru-RU"/>
    </w:rPr>
  </w:style>
  <w:style w:type="paragraph" w:styleId="afc">
    <w:name w:val="Normal (Web)"/>
    <w:basedOn w:val="a"/>
    <w:uiPriority w:val="99"/>
    <w:unhideWhenUsed/>
    <w:rsid w:val="00381774"/>
    <w:pPr>
      <w:spacing w:before="100" w:beforeAutospacing="1" w:after="100" w:afterAutospacing="1"/>
    </w:pPr>
    <w:rPr>
      <w:sz w:val="24"/>
      <w:szCs w:val="24"/>
    </w:rPr>
  </w:style>
  <w:style w:type="character" w:styleId="afd">
    <w:name w:val="Strong"/>
    <w:basedOn w:val="a0"/>
    <w:qFormat/>
    <w:rsid w:val="00381774"/>
    <w:rPr>
      <w:b/>
      <w:bCs/>
    </w:rPr>
  </w:style>
  <w:style w:type="character" w:styleId="afe">
    <w:name w:val="Emphasis"/>
    <w:basedOn w:val="a0"/>
    <w:qFormat/>
    <w:rsid w:val="00381774"/>
    <w:rPr>
      <w:i/>
      <w:iCs/>
    </w:rPr>
  </w:style>
  <w:style w:type="paragraph" w:customStyle="1" w:styleId="ConsPlusTitle">
    <w:name w:val="ConsPlusTitle"/>
    <w:basedOn w:val="a"/>
    <w:next w:val="a"/>
    <w:rsid w:val="00D12F0C"/>
    <w:pPr>
      <w:suppressAutoHyphens/>
      <w:autoSpaceDE w:val="0"/>
    </w:pPr>
    <w:rPr>
      <w:rFonts w:ascii="Arial" w:eastAsia="Arial" w:hAnsi="Arial"/>
      <w:b/>
      <w:bCs/>
    </w:rPr>
  </w:style>
  <w:style w:type="paragraph" w:customStyle="1" w:styleId="ConsNonformat">
    <w:name w:val="ConsNonformat"/>
    <w:uiPriority w:val="99"/>
    <w:rsid w:val="00551F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551F62"/>
    <w:pPr>
      <w:widowControl w:val="0"/>
      <w:autoSpaceDE w:val="0"/>
      <w:autoSpaceDN w:val="0"/>
      <w:spacing w:after="0" w:line="240" w:lineRule="auto"/>
    </w:pPr>
    <w:rPr>
      <w:rFonts w:ascii="Times New Roman" w:eastAsia="Times New Roman" w:hAnsi="Times New Roman" w:cs="Times New Roman"/>
      <w:sz w:val="24"/>
      <w:szCs w:val="24"/>
      <w:lang w:eastAsia="ru-RU"/>
    </w:rPr>
  </w:style>
  <w:style w:type="paragraph" w:styleId="33">
    <w:name w:val="Body Text 3"/>
    <w:aliases w:val="Body Text 1"/>
    <w:basedOn w:val="a"/>
    <w:link w:val="34"/>
    <w:rsid w:val="007D1E61"/>
    <w:pPr>
      <w:spacing w:after="120"/>
    </w:pPr>
    <w:rPr>
      <w:sz w:val="16"/>
      <w:szCs w:val="16"/>
    </w:rPr>
  </w:style>
  <w:style w:type="character" w:customStyle="1" w:styleId="34">
    <w:name w:val="Основной текст 3 Знак"/>
    <w:aliases w:val="Body Text 1 Знак"/>
    <w:basedOn w:val="a0"/>
    <w:link w:val="33"/>
    <w:rsid w:val="007D1E61"/>
    <w:rPr>
      <w:rFonts w:ascii="Times New Roman" w:eastAsia="Times New Roman" w:hAnsi="Times New Roman" w:cs="Times New Roman"/>
      <w:sz w:val="16"/>
      <w:szCs w:val="16"/>
      <w:lang w:eastAsia="ru-RU"/>
    </w:rPr>
  </w:style>
  <w:style w:type="paragraph" w:styleId="aff">
    <w:name w:val="List"/>
    <w:basedOn w:val="a"/>
    <w:rsid w:val="007D1E61"/>
    <w:pPr>
      <w:tabs>
        <w:tab w:val="num" w:pos="1080"/>
        <w:tab w:val="num" w:pos="1134"/>
      </w:tabs>
      <w:spacing w:before="60" w:after="60" w:line="192" w:lineRule="auto"/>
      <w:ind w:left="1134" w:hanging="425"/>
    </w:pPr>
    <w:rPr>
      <w:rFonts w:ascii="Arial LatArm" w:hAnsi="Arial LatArm"/>
      <w:sz w:val="24"/>
      <w:lang w:val="en-US" w:eastAsia="en-US"/>
    </w:rPr>
  </w:style>
  <w:style w:type="paragraph" w:styleId="23">
    <w:name w:val="Body Text Indent 2"/>
    <w:basedOn w:val="a"/>
    <w:link w:val="24"/>
    <w:rsid w:val="007D1E61"/>
    <w:pPr>
      <w:ind w:left="567"/>
    </w:pPr>
    <w:rPr>
      <w:rFonts w:ascii="Arial LatArm" w:hAnsi="Arial LatArm"/>
      <w:sz w:val="24"/>
      <w:lang w:val="en-US" w:eastAsia="en-US"/>
    </w:rPr>
  </w:style>
  <w:style w:type="character" w:customStyle="1" w:styleId="24">
    <w:name w:val="Основной текст с отступом 2 Знак"/>
    <w:basedOn w:val="a0"/>
    <w:link w:val="23"/>
    <w:rsid w:val="007D1E61"/>
    <w:rPr>
      <w:rFonts w:ascii="Arial LatArm" w:eastAsia="Times New Roman" w:hAnsi="Arial LatArm" w:cs="Times New Roman"/>
      <w:sz w:val="24"/>
      <w:szCs w:val="20"/>
      <w:lang w:val="en-US"/>
    </w:rPr>
  </w:style>
  <w:style w:type="paragraph" w:styleId="aff0">
    <w:name w:val="List Bullet"/>
    <w:basedOn w:val="a"/>
    <w:autoRedefine/>
    <w:rsid w:val="007D1E61"/>
    <w:pPr>
      <w:jc w:val="both"/>
    </w:pPr>
    <w:rPr>
      <w:b/>
      <w:sz w:val="24"/>
      <w:szCs w:val="24"/>
      <w:lang w:eastAsia="en-US"/>
    </w:rPr>
  </w:style>
  <w:style w:type="character" w:customStyle="1" w:styleId="BodyText1CharChar">
    <w:name w:val="Body Text 1 Char Char"/>
    <w:basedOn w:val="a0"/>
    <w:rsid w:val="007D1E61"/>
    <w:rPr>
      <w:rFonts w:ascii="Arial LatArm" w:hAnsi="Arial LatArm"/>
      <w:sz w:val="24"/>
      <w:lang w:val="en-US" w:eastAsia="en-US" w:bidi="ar-SA"/>
    </w:rPr>
  </w:style>
  <w:style w:type="paragraph" w:customStyle="1" w:styleId="Suject">
    <w:name w:val="Suject"/>
    <w:basedOn w:val="a"/>
    <w:rsid w:val="007D1E61"/>
    <w:pPr>
      <w:spacing w:before="60" w:after="60"/>
      <w:jc w:val="center"/>
    </w:pPr>
    <w:rPr>
      <w:rFonts w:ascii="Arial LatArm" w:hAnsi="Arial LatArm"/>
      <w:b/>
      <w:i/>
      <w:sz w:val="24"/>
      <w:lang w:eastAsia="en-US"/>
    </w:rPr>
  </w:style>
  <w:style w:type="paragraph" w:customStyle="1" w:styleId="SubSubjekt">
    <w:name w:val="Sub_Subjekt"/>
    <w:basedOn w:val="Suject"/>
    <w:rsid w:val="007D1E61"/>
    <w:pPr>
      <w:spacing w:before="120"/>
    </w:pPr>
    <w:rPr>
      <w:b w:val="0"/>
      <w:i w:val="0"/>
      <w:lang w:val="en-US"/>
    </w:rPr>
  </w:style>
  <w:style w:type="paragraph" w:customStyle="1" w:styleId="BodyText4">
    <w:name w:val="BodyText 4"/>
    <w:basedOn w:val="33"/>
    <w:rsid w:val="007D1E61"/>
    <w:pPr>
      <w:spacing w:before="60" w:after="60"/>
      <w:ind w:firstLine="567"/>
      <w:jc w:val="both"/>
    </w:pPr>
    <w:rPr>
      <w:rFonts w:ascii="Arial LatArm" w:hAnsi="Arial LatArm"/>
      <w:i/>
      <w:sz w:val="24"/>
      <w:szCs w:val="20"/>
      <w:u w:val="single"/>
      <w:lang w:val="en-US" w:eastAsia="en-US"/>
    </w:rPr>
  </w:style>
  <w:style w:type="paragraph" w:customStyle="1" w:styleId="Web">
    <w:name w:val="Обычный (Web)"/>
    <w:basedOn w:val="a"/>
    <w:rsid w:val="007D1E61"/>
    <w:pPr>
      <w:spacing w:before="100" w:beforeAutospacing="1" w:after="100" w:afterAutospacing="1"/>
    </w:pPr>
    <w:rPr>
      <w:color w:val="000000"/>
      <w:sz w:val="24"/>
      <w:szCs w:val="24"/>
    </w:rPr>
  </w:style>
  <w:style w:type="paragraph" w:styleId="13">
    <w:name w:val="toc 1"/>
    <w:basedOn w:val="a"/>
    <w:next w:val="a"/>
    <w:link w:val="14"/>
    <w:autoRedefine/>
    <w:uiPriority w:val="39"/>
    <w:rsid w:val="007D1E61"/>
    <w:pPr>
      <w:spacing w:before="120" w:after="120"/>
    </w:pPr>
    <w:rPr>
      <w:b/>
      <w:bCs/>
      <w:caps/>
      <w:lang w:eastAsia="en-US"/>
    </w:rPr>
  </w:style>
  <w:style w:type="character" w:customStyle="1" w:styleId="14">
    <w:name w:val="Оглавление 1 Знак"/>
    <w:link w:val="13"/>
    <w:uiPriority w:val="39"/>
    <w:rsid w:val="006E2C98"/>
    <w:rPr>
      <w:rFonts w:ascii="Times New Roman" w:eastAsia="Times New Roman" w:hAnsi="Times New Roman" w:cs="Times New Roman"/>
      <w:b/>
      <w:bCs/>
      <w:caps/>
      <w:sz w:val="20"/>
      <w:szCs w:val="20"/>
    </w:rPr>
  </w:style>
  <w:style w:type="paragraph" w:customStyle="1" w:styleId="25">
    <w:name w:val="Знак Знак2 Знак Знак Знак Знак Знак Знак Знак"/>
    <w:basedOn w:val="a"/>
    <w:rsid w:val="007D1E61"/>
    <w:pPr>
      <w:spacing w:before="100" w:beforeAutospacing="1" w:after="100" w:afterAutospacing="1"/>
      <w:jc w:val="both"/>
    </w:pPr>
    <w:rPr>
      <w:rFonts w:ascii="Tahoma" w:hAnsi="Tahoma"/>
      <w:lang w:val="en-US" w:eastAsia="en-US"/>
    </w:rPr>
  </w:style>
  <w:style w:type="paragraph" w:customStyle="1" w:styleId="ConsNormal">
    <w:name w:val="ConsNormal"/>
    <w:rsid w:val="007D1E6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rsid w:val="007D1E6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xl104">
    <w:name w:val="xl104"/>
    <w:basedOn w:val="a"/>
    <w:rsid w:val="00E74B1F"/>
    <w:pPr>
      <w:spacing w:before="100" w:beforeAutospacing="1" w:after="100" w:afterAutospacing="1"/>
      <w:jc w:val="center"/>
    </w:pPr>
    <w:rPr>
      <w:b/>
      <w:bCs/>
      <w:sz w:val="28"/>
      <w:szCs w:val="28"/>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63B18"/>
    <w:pPr>
      <w:widowControl w:val="0"/>
      <w:adjustRightInd w:val="0"/>
      <w:spacing w:after="160" w:line="240" w:lineRule="exact"/>
      <w:jc w:val="right"/>
    </w:pPr>
    <w:rPr>
      <w:lang w:val="en-GB" w:eastAsia="en-US"/>
    </w:rPr>
  </w:style>
  <w:style w:type="paragraph" w:customStyle="1" w:styleId="15">
    <w:name w:val="Абзац1 без отступа"/>
    <w:basedOn w:val="a"/>
    <w:rsid w:val="00C63B18"/>
    <w:pPr>
      <w:spacing w:after="60" w:line="360" w:lineRule="exact"/>
      <w:jc w:val="both"/>
    </w:pPr>
    <w:rPr>
      <w:sz w:val="28"/>
    </w:rPr>
  </w:style>
  <w:style w:type="paragraph" w:customStyle="1" w:styleId="aff2">
    <w:name w:val="Знак Знак Знак"/>
    <w:basedOn w:val="a"/>
    <w:rsid w:val="00C63B18"/>
    <w:pPr>
      <w:widowControl w:val="0"/>
      <w:adjustRightInd w:val="0"/>
      <w:spacing w:after="160" w:line="240" w:lineRule="exact"/>
      <w:jc w:val="right"/>
    </w:pPr>
    <w:rPr>
      <w:rFonts w:ascii="Arial" w:hAnsi="Arial" w:cs="Arial"/>
      <w:lang w:val="en-GB" w:eastAsia="en-US"/>
    </w:rPr>
  </w:style>
  <w:style w:type="paragraph" w:customStyle="1" w:styleId="aff3">
    <w:name w:val="Знак Знак Знак Знак Знак Знак Знак"/>
    <w:basedOn w:val="a"/>
    <w:rsid w:val="00C63B18"/>
    <w:pPr>
      <w:widowControl w:val="0"/>
      <w:adjustRightInd w:val="0"/>
      <w:spacing w:after="160" w:line="240" w:lineRule="exact"/>
      <w:jc w:val="right"/>
    </w:pPr>
    <w:rPr>
      <w:lang w:val="en-GB"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63B18"/>
    <w:pPr>
      <w:widowControl w:val="0"/>
      <w:adjustRightInd w:val="0"/>
      <w:spacing w:after="160" w:line="240" w:lineRule="exact"/>
      <w:jc w:val="right"/>
    </w:pPr>
    <w:rPr>
      <w:lang w:val="en-GB" w:eastAsia="en-US"/>
    </w:rPr>
  </w:style>
  <w:style w:type="character" w:customStyle="1" w:styleId="26">
    <w:name w:val="Основной текст (2)_"/>
    <w:basedOn w:val="a0"/>
    <w:link w:val="27"/>
    <w:rsid w:val="00C63B18"/>
    <w:rPr>
      <w:sz w:val="26"/>
      <w:szCs w:val="26"/>
      <w:shd w:val="clear" w:color="auto" w:fill="FFFFFF"/>
    </w:rPr>
  </w:style>
  <w:style w:type="paragraph" w:customStyle="1" w:styleId="27">
    <w:name w:val="Основной текст (2)"/>
    <w:basedOn w:val="a"/>
    <w:link w:val="26"/>
    <w:rsid w:val="00C63B18"/>
    <w:pPr>
      <w:widowControl w:val="0"/>
      <w:shd w:val="clear" w:color="auto" w:fill="FFFFFF"/>
      <w:spacing w:before="780" w:line="317" w:lineRule="exact"/>
      <w:jc w:val="center"/>
    </w:pPr>
    <w:rPr>
      <w:rFonts w:asciiTheme="minorHAnsi" w:eastAsiaTheme="minorHAnsi" w:hAnsiTheme="minorHAnsi" w:cstheme="minorBidi"/>
      <w:sz w:val="26"/>
      <w:szCs w:val="26"/>
      <w:lang w:eastAsia="en-US"/>
    </w:rPr>
  </w:style>
  <w:style w:type="paragraph" w:customStyle="1" w:styleId="xl63">
    <w:name w:val="xl63"/>
    <w:basedOn w:val="a"/>
    <w:rsid w:val="00A62F35"/>
    <w:pPr>
      <w:spacing w:before="100" w:beforeAutospacing="1" w:after="100" w:afterAutospacing="1"/>
    </w:pPr>
    <w:rPr>
      <w:sz w:val="24"/>
      <w:szCs w:val="24"/>
    </w:rPr>
  </w:style>
  <w:style w:type="paragraph" w:customStyle="1" w:styleId="xl64">
    <w:name w:val="xl64"/>
    <w:basedOn w:val="a"/>
    <w:rsid w:val="00A62F35"/>
    <w:pPr>
      <w:spacing w:before="100" w:beforeAutospacing="1" w:after="100" w:afterAutospacing="1"/>
    </w:pPr>
    <w:rPr>
      <w:rFonts w:ascii="Tahoma" w:hAnsi="Tahoma" w:cs="Tahoma"/>
      <w:sz w:val="24"/>
      <w:szCs w:val="24"/>
    </w:rPr>
  </w:style>
  <w:style w:type="paragraph" w:customStyle="1" w:styleId="xl105">
    <w:name w:val="xl105"/>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106">
    <w:name w:val="xl106"/>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sz w:val="14"/>
      <w:szCs w:val="14"/>
    </w:rPr>
  </w:style>
  <w:style w:type="paragraph" w:customStyle="1" w:styleId="xl107">
    <w:name w:val="xl107"/>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4"/>
      <w:szCs w:val="14"/>
    </w:rPr>
  </w:style>
  <w:style w:type="paragraph" w:customStyle="1" w:styleId="xl108">
    <w:name w:val="xl108"/>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color w:val="000000"/>
      <w:sz w:val="16"/>
      <w:szCs w:val="16"/>
    </w:rPr>
  </w:style>
  <w:style w:type="paragraph" w:customStyle="1" w:styleId="xl109">
    <w:name w:val="xl109"/>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color w:val="000000"/>
      <w:sz w:val="16"/>
      <w:szCs w:val="16"/>
    </w:rPr>
  </w:style>
  <w:style w:type="paragraph" w:customStyle="1" w:styleId="xl110">
    <w:name w:val="xl110"/>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i/>
      <w:iCs/>
      <w:color w:val="000000"/>
      <w:sz w:val="16"/>
      <w:szCs w:val="16"/>
    </w:rPr>
  </w:style>
  <w:style w:type="paragraph" w:customStyle="1" w:styleId="xl111">
    <w:name w:val="xl111"/>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i/>
      <w:iCs/>
      <w:color w:val="000000"/>
      <w:sz w:val="16"/>
      <w:szCs w:val="16"/>
    </w:rPr>
  </w:style>
  <w:style w:type="paragraph" w:customStyle="1" w:styleId="xl112">
    <w:name w:val="xl112"/>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i/>
      <w:iCs/>
      <w:color w:val="000000"/>
      <w:sz w:val="16"/>
      <w:szCs w:val="16"/>
    </w:rPr>
  </w:style>
  <w:style w:type="paragraph" w:customStyle="1" w:styleId="xl113">
    <w:name w:val="xl113"/>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i/>
      <w:iCs/>
      <w:color w:val="000000"/>
      <w:sz w:val="16"/>
      <w:szCs w:val="16"/>
    </w:rPr>
  </w:style>
  <w:style w:type="paragraph" w:customStyle="1" w:styleId="xl114">
    <w:name w:val="xl114"/>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i/>
      <w:iCs/>
      <w:color w:val="000000"/>
      <w:sz w:val="16"/>
      <w:szCs w:val="16"/>
    </w:rPr>
  </w:style>
  <w:style w:type="paragraph" w:customStyle="1" w:styleId="xl115">
    <w:name w:val="xl115"/>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i/>
      <w:iCs/>
      <w:color w:val="000000"/>
      <w:sz w:val="16"/>
      <w:szCs w:val="16"/>
    </w:rPr>
  </w:style>
  <w:style w:type="paragraph" w:customStyle="1" w:styleId="xl116">
    <w:name w:val="xl116"/>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000000"/>
      <w:sz w:val="16"/>
      <w:szCs w:val="16"/>
    </w:rPr>
  </w:style>
  <w:style w:type="paragraph" w:customStyle="1" w:styleId="xl117">
    <w:name w:val="xl117"/>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000000"/>
      <w:sz w:val="16"/>
      <w:szCs w:val="16"/>
    </w:rPr>
  </w:style>
  <w:style w:type="paragraph" w:customStyle="1" w:styleId="xl118">
    <w:name w:val="xl118"/>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000000"/>
      <w:sz w:val="16"/>
      <w:szCs w:val="16"/>
    </w:rPr>
  </w:style>
  <w:style w:type="paragraph" w:customStyle="1" w:styleId="xl119">
    <w:name w:val="xl119"/>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b/>
      <w:bCs/>
      <w:color w:val="000000"/>
      <w:sz w:val="16"/>
      <w:szCs w:val="16"/>
    </w:rPr>
  </w:style>
  <w:style w:type="paragraph" w:customStyle="1" w:styleId="xl120">
    <w:name w:val="xl120"/>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b/>
      <w:bCs/>
      <w:color w:val="000000"/>
      <w:sz w:val="16"/>
      <w:szCs w:val="16"/>
    </w:rPr>
  </w:style>
  <w:style w:type="paragraph" w:customStyle="1" w:styleId="xl121">
    <w:name w:val="xl121"/>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b/>
      <w:bCs/>
      <w:color w:val="000000"/>
      <w:sz w:val="16"/>
      <w:szCs w:val="16"/>
    </w:rPr>
  </w:style>
  <w:style w:type="paragraph" w:customStyle="1" w:styleId="xl122">
    <w:name w:val="xl122"/>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b/>
      <w:bCs/>
      <w:color w:val="000000"/>
      <w:sz w:val="16"/>
      <w:szCs w:val="16"/>
    </w:rPr>
  </w:style>
  <w:style w:type="paragraph" w:customStyle="1" w:styleId="xl123">
    <w:name w:val="xl123"/>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sz w:val="14"/>
      <w:szCs w:val="14"/>
    </w:rPr>
  </w:style>
  <w:style w:type="paragraph" w:customStyle="1" w:styleId="xl124">
    <w:name w:val="xl124"/>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b/>
      <w:bCs/>
      <w:color w:val="000000"/>
      <w:sz w:val="16"/>
      <w:szCs w:val="16"/>
    </w:rPr>
  </w:style>
  <w:style w:type="paragraph" w:customStyle="1" w:styleId="xl125">
    <w:name w:val="xl125"/>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b/>
      <w:bCs/>
      <w:color w:val="000000"/>
      <w:sz w:val="16"/>
      <w:szCs w:val="16"/>
    </w:rPr>
  </w:style>
  <w:style w:type="paragraph" w:customStyle="1" w:styleId="xl126">
    <w:name w:val="xl126"/>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b/>
      <w:bCs/>
      <w:color w:val="000000"/>
      <w:sz w:val="16"/>
      <w:szCs w:val="16"/>
    </w:rPr>
  </w:style>
  <w:style w:type="paragraph" w:customStyle="1" w:styleId="xl127">
    <w:name w:val="xl127"/>
    <w:basedOn w:val="a"/>
    <w:rsid w:val="00A62F3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sz w:val="16"/>
      <w:szCs w:val="16"/>
    </w:rPr>
  </w:style>
  <w:style w:type="paragraph" w:customStyle="1" w:styleId="xl128">
    <w:name w:val="xl128"/>
    <w:basedOn w:val="a"/>
    <w:rsid w:val="00A62F35"/>
    <w:pPr>
      <w:spacing w:before="100" w:beforeAutospacing="1" w:after="100" w:afterAutospacing="1"/>
      <w:textAlignment w:val="bottom"/>
    </w:pPr>
    <w:rPr>
      <w:rFonts w:ascii="Tahoma" w:hAnsi="Tahoma" w:cs="Tahoma"/>
      <w:sz w:val="24"/>
      <w:szCs w:val="24"/>
    </w:rPr>
  </w:style>
  <w:style w:type="paragraph" w:customStyle="1" w:styleId="xl129">
    <w:name w:val="xl129"/>
    <w:basedOn w:val="a"/>
    <w:rsid w:val="00A62F35"/>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textAlignment w:val="center"/>
    </w:pPr>
    <w:rPr>
      <w:rFonts w:ascii="Arial" w:hAnsi="Arial" w:cs="Arial"/>
      <w:i/>
      <w:iCs/>
      <w:sz w:val="14"/>
      <w:szCs w:val="14"/>
    </w:rPr>
  </w:style>
  <w:style w:type="paragraph" w:customStyle="1" w:styleId="xl130">
    <w:name w:val="xl130"/>
    <w:basedOn w:val="a"/>
    <w:rsid w:val="00A62F35"/>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center"/>
      <w:textAlignment w:val="center"/>
    </w:pPr>
    <w:rPr>
      <w:rFonts w:ascii="Arial" w:hAnsi="Arial" w:cs="Arial"/>
      <w:i/>
      <w:iCs/>
      <w:sz w:val="14"/>
      <w:szCs w:val="14"/>
    </w:rPr>
  </w:style>
  <w:style w:type="paragraph" w:customStyle="1" w:styleId="xl131">
    <w:name w:val="xl131"/>
    <w:basedOn w:val="a"/>
    <w:rsid w:val="00A62F35"/>
    <w:pPr>
      <w:pBdr>
        <w:bottom w:val="single" w:sz="4" w:space="0" w:color="000000"/>
        <w:right w:val="single" w:sz="4" w:space="0" w:color="000000"/>
      </w:pBdr>
      <w:shd w:val="clear" w:color="000000" w:fill="CCFFFF"/>
      <w:spacing w:before="100" w:beforeAutospacing="1" w:after="100" w:afterAutospacing="1"/>
      <w:jc w:val="center"/>
    </w:pPr>
    <w:rPr>
      <w:rFonts w:ascii="Arial" w:hAnsi="Arial" w:cs="Arial"/>
      <w:i/>
      <w:iCs/>
      <w:color w:val="000000"/>
      <w:sz w:val="16"/>
      <w:szCs w:val="16"/>
    </w:rPr>
  </w:style>
  <w:style w:type="paragraph" w:customStyle="1" w:styleId="xl132">
    <w:name w:val="xl132"/>
    <w:basedOn w:val="a"/>
    <w:rsid w:val="00A62F35"/>
    <w:pPr>
      <w:pBdr>
        <w:left w:val="single" w:sz="4" w:space="0" w:color="000000"/>
        <w:bottom w:val="single" w:sz="4" w:space="0" w:color="000000"/>
        <w:right w:val="single" w:sz="4" w:space="0" w:color="000000"/>
      </w:pBdr>
      <w:shd w:val="clear" w:color="000000" w:fill="CCFFFF"/>
      <w:spacing w:before="100" w:beforeAutospacing="1" w:after="100" w:afterAutospacing="1"/>
      <w:jc w:val="center"/>
    </w:pPr>
    <w:rPr>
      <w:rFonts w:ascii="Arial" w:hAnsi="Arial" w:cs="Arial"/>
      <w:i/>
      <w:iCs/>
      <w:color w:val="000000"/>
      <w:sz w:val="16"/>
      <w:szCs w:val="16"/>
    </w:rPr>
  </w:style>
  <w:style w:type="paragraph" w:customStyle="1" w:styleId="xl133">
    <w:name w:val="xl133"/>
    <w:basedOn w:val="a"/>
    <w:rsid w:val="00A62F35"/>
    <w:pPr>
      <w:pBdr>
        <w:left w:val="single" w:sz="4" w:space="0" w:color="000000"/>
        <w:bottom w:val="single" w:sz="4" w:space="0" w:color="000000"/>
      </w:pBdr>
      <w:shd w:val="clear" w:color="000000" w:fill="CCFFFF"/>
      <w:spacing w:before="100" w:beforeAutospacing="1" w:after="100" w:afterAutospacing="1"/>
      <w:jc w:val="center"/>
    </w:pPr>
    <w:rPr>
      <w:rFonts w:ascii="Arial" w:hAnsi="Arial" w:cs="Arial"/>
      <w:i/>
      <w:iCs/>
      <w:color w:val="000000"/>
      <w:sz w:val="16"/>
      <w:szCs w:val="16"/>
    </w:rPr>
  </w:style>
  <w:style w:type="paragraph" w:customStyle="1" w:styleId="xl134">
    <w:name w:val="xl134"/>
    <w:basedOn w:val="a"/>
    <w:rsid w:val="00A62F35"/>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center"/>
    </w:pPr>
    <w:rPr>
      <w:rFonts w:ascii="Arial" w:hAnsi="Arial" w:cs="Arial"/>
      <w:i/>
      <w:iCs/>
      <w:color w:val="000000"/>
      <w:sz w:val="16"/>
      <w:szCs w:val="16"/>
    </w:rPr>
  </w:style>
  <w:style w:type="paragraph" w:customStyle="1" w:styleId="xl135">
    <w:name w:val="xl135"/>
    <w:basedOn w:val="a"/>
    <w:rsid w:val="00A62F35"/>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center"/>
    </w:pPr>
    <w:rPr>
      <w:rFonts w:ascii="Arial" w:hAnsi="Arial" w:cs="Arial"/>
      <w:i/>
      <w:iCs/>
      <w:color w:val="000000"/>
      <w:sz w:val="16"/>
      <w:szCs w:val="16"/>
    </w:rPr>
  </w:style>
  <w:style w:type="paragraph" w:customStyle="1" w:styleId="xl136">
    <w:name w:val="xl136"/>
    <w:basedOn w:val="a"/>
    <w:rsid w:val="00A62F35"/>
    <w:pPr>
      <w:pBdr>
        <w:bottom w:val="single" w:sz="4" w:space="0" w:color="000000"/>
        <w:right w:val="single" w:sz="4" w:space="0" w:color="000000"/>
      </w:pBdr>
      <w:shd w:val="clear" w:color="000000" w:fill="CCFFFF"/>
      <w:spacing w:before="100" w:beforeAutospacing="1" w:after="100" w:afterAutospacing="1"/>
      <w:jc w:val="center"/>
    </w:pPr>
    <w:rPr>
      <w:rFonts w:ascii="Arial" w:hAnsi="Arial" w:cs="Arial"/>
      <w:i/>
      <w:iCs/>
      <w:color w:val="000000"/>
      <w:sz w:val="16"/>
      <w:szCs w:val="16"/>
    </w:rPr>
  </w:style>
  <w:style w:type="paragraph" w:customStyle="1" w:styleId="xl137">
    <w:name w:val="xl137"/>
    <w:basedOn w:val="a"/>
    <w:rsid w:val="00A62F35"/>
    <w:pPr>
      <w:pBdr>
        <w:top w:val="single" w:sz="4" w:space="0" w:color="000000"/>
        <w:left w:val="single" w:sz="4" w:space="0" w:color="000000"/>
        <w:bottom w:val="single" w:sz="4" w:space="0" w:color="000000"/>
      </w:pBdr>
      <w:shd w:val="clear" w:color="000000" w:fill="CCFFFF"/>
      <w:spacing w:before="100" w:beforeAutospacing="1" w:after="100" w:afterAutospacing="1"/>
      <w:jc w:val="center"/>
    </w:pPr>
    <w:rPr>
      <w:rFonts w:ascii="Arial" w:hAnsi="Arial" w:cs="Arial"/>
      <w:i/>
      <w:iCs/>
      <w:color w:val="000000"/>
      <w:sz w:val="16"/>
      <w:szCs w:val="16"/>
    </w:rPr>
  </w:style>
  <w:style w:type="paragraph" w:customStyle="1" w:styleId="xl138">
    <w:name w:val="xl138"/>
    <w:basedOn w:val="a"/>
    <w:rsid w:val="00A62F35"/>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center"/>
    </w:pPr>
    <w:rPr>
      <w:rFonts w:ascii="Arial" w:hAnsi="Arial" w:cs="Arial"/>
      <w:i/>
      <w:iCs/>
      <w:sz w:val="16"/>
      <w:szCs w:val="16"/>
    </w:rPr>
  </w:style>
  <w:style w:type="paragraph" w:customStyle="1" w:styleId="xl139">
    <w:name w:val="xl139"/>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000000"/>
      <w:sz w:val="16"/>
      <w:szCs w:val="16"/>
    </w:rPr>
  </w:style>
  <w:style w:type="paragraph" w:customStyle="1" w:styleId="xl140">
    <w:name w:val="xl140"/>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000000"/>
      <w:sz w:val="16"/>
      <w:szCs w:val="16"/>
    </w:rPr>
  </w:style>
  <w:style w:type="paragraph" w:customStyle="1" w:styleId="xl141">
    <w:name w:val="xl141"/>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000000"/>
      <w:sz w:val="16"/>
      <w:szCs w:val="16"/>
    </w:rPr>
  </w:style>
  <w:style w:type="paragraph" w:customStyle="1" w:styleId="xl142">
    <w:name w:val="xl142"/>
    <w:basedOn w:val="a"/>
    <w:rsid w:val="00A62F35"/>
    <w:pPr>
      <w:spacing w:before="100" w:beforeAutospacing="1" w:after="100" w:afterAutospacing="1"/>
      <w:textAlignment w:val="center"/>
    </w:pPr>
    <w:rPr>
      <w:rFonts w:ascii="Arial" w:hAnsi="Arial" w:cs="Arial"/>
      <w:sz w:val="16"/>
      <w:szCs w:val="16"/>
    </w:rPr>
  </w:style>
  <w:style w:type="paragraph" w:customStyle="1" w:styleId="xl143">
    <w:name w:val="xl143"/>
    <w:basedOn w:val="a"/>
    <w:rsid w:val="00A62F35"/>
    <w:pPr>
      <w:spacing w:before="100" w:beforeAutospacing="1" w:after="100" w:afterAutospacing="1"/>
      <w:textAlignment w:val="bottom"/>
    </w:pPr>
    <w:rPr>
      <w:rFonts w:ascii="Arial" w:hAnsi="Arial" w:cs="Arial"/>
      <w:sz w:val="14"/>
      <w:szCs w:val="14"/>
    </w:rPr>
  </w:style>
  <w:style w:type="paragraph" w:customStyle="1" w:styleId="xl144">
    <w:name w:val="xl144"/>
    <w:basedOn w:val="a"/>
    <w:rsid w:val="00A62F35"/>
    <w:pPr>
      <w:spacing w:before="100" w:beforeAutospacing="1" w:after="100" w:afterAutospacing="1"/>
      <w:jc w:val="center"/>
    </w:pPr>
    <w:rPr>
      <w:rFonts w:ascii="Arial" w:hAnsi="Arial" w:cs="Arial"/>
      <w:color w:val="000000"/>
      <w:sz w:val="16"/>
      <w:szCs w:val="16"/>
    </w:rPr>
  </w:style>
  <w:style w:type="paragraph" w:customStyle="1" w:styleId="xl145">
    <w:name w:val="xl145"/>
    <w:basedOn w:val="a"/>
    <w:rsid w:val="00A62F35"/>
    <w:pPr>
      <w:spacing w:before="100" w:beforeAutospacing="1" w:after="100" w:afterAutospacing="1"/>
      <w:jc w:val="center"/>
    </w:pPr>
    <w:rPr>
      <w:rFonts w:ascii="Arial" w:hAnsi="Arial" w:cs="Arial"/>
      <w:sz w:val="16"/>
      <w:szCs w:val="16"/>
    </w:rPr>
  </w:style>
  <w:style w:type="paragraph" w:customStyle="1" w:styleId="xl146">
    <w:name w:val="xl146"/>
    <w:basedOn w:val="a"/>
    <w:rsid w:val="00A62F35"/>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hAnsi="Arial" w:cs="Arial"/>
    </w:rPr>
  </w:style>
  <w:style w:type="paragraph" w:customStyle="1" w:styleId="xl147">
    <w:name w:val="xl147"/>
    <w:basedOn w:val="a"/>
    <w:rsid w:val="00A62F35"/>
    <w:pPr>
      <w:pBdr>
        <w:left w:val="single" w:sz="4" w:space="0" w:color="000000"/>
        <w:right w:val="single" w:sz="4" w:space="0" w:color="000000"/>
      </w:pBdr>
      <w:shd w:val="clear" w:color="000000" w:fill="FFFFFF"/>
      <w:spacing w:before="100" w:beforeAutospacing="1" w:after="100" w:afterAutospacing="1"/>
      <w:jc w:val="center"/>
    </w:pPr>
    <w:rPr>
      <w:rFonts w:ascii="Arial" w:hAnsi="Arial" w:cs="Arial"/>
    </w:rPr>
  </w:style>
  <w:style w:type="paragraph" w:customStyle="1" w:styleId="xl148">
    <w:name w:val="xl148"/>
    <w:basedOn w:val="a"/>
    <w:rsid w:val="00A62F35"/>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rPr>
  </w:style>
  <w:style w:type="paragraph" w:customStyle="1" w:styleId="xl149">
    <w:name w:val="xl149"/>
    <w:basedOn w:val="a"/>
    <w:rsid w:val="00A62F35"/>
    <w:pPr>
      <w:pBdr>
        <w:top w:val="single" w:sz="4" w:space="0" w:color="000000"/>
        <w:left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150">
    <w:name w:val="xl150"/>
    <w:basedOn w:val="a"/>
    <w:rsid w:val="00A62F35"/>
    <w:pPr>
      <w:pBdr>
        <w:left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151">
    <w:name w:val="xl151"/>
    <w:basedOn w:val="a"/>
    <w:rsid w:val="00A62F35"/>
    <w:pPr>
      <w:pBdr>
        <w:top w:val="single" w:sz="4" w:space="0" w:color="000000"/>
        <w:left w:val="single" w:sz="4" w:space="0" w:color="000000"/>
        <w:bottom w:val="single" w:sz="4" w:space="0" w:color="000000"/>
      </w:pBdr>
      <w:spacing w:before="100" w:beforeAutospacing="1" w:after="100" w:afterAutospacing="1"/>
      <w:jc w:val="center"/>
    </w:pPr>
    <w:rPr>
      <w:rFonts w:ascii="Arial" w:hAnsi="Arial" w:cs="Arial"/>
      <w:color w:val="000000"/>
      <w:sz w:val="16"/>
      <w:szCs w:val="16"/>
    </w:rPr>
  </w:style>
  <w:style w:type="paragraph" w:customStyle="1" w:styleId="xl152">
    <w:name w:val="xl152"/>
    <w:basedOn w:val="a"/>
    <w:rsid w:val="00A62F35"/>
    <w:pPr>
      <w:pBdr>
        <w:top w:val="single" w:sz="4" w:space="0" w:color="000000"/>
        <w:bottom w:val="single" w:sz="4" w:space="0" w:color="000000"/>
      </w:pBdr>
      <w:spacing w:before="100" w:beforeAutospacing="1" w:after="100" w:afterAutospacing="1"/>
      <w:jc w:val="center"/>
    </w:pPr>
    <w:rPr>
      <w:rFonts w:ascii="Arial" w:hAnsi="Arial" w:cs="Arial"/>
      <w:color w:val="000000"/>
      <w:sz w:val="16"/>
      <w:szCs w:val="16"/>
    </w:rPr>
  </w:style>
  <w:style w:type="paragraph" w:customStyle="1" w:styleId="xl153">
    <w:name w:val="xl153"/>
    <w:basedOn w:val="a"/>
    <w:rsid w:val="00A62F35"/>
    <w:pPr>
      <w:pBdr>
        <w:top w:val="single" w:sz="4" w:space="0" w:color="000000"/>
        <w:left w:val="single" w:sz="4" w:space="0" w:color="000000"/>
        <w:bottom w:val="single" w:sz="4" w:space="0" w:color="000000"/>
      </w:pBdr>
      <w:spacing w:before="100" w:beforeAutospacing="1" w:after="100" w:afterAutospacing="1"/>
      <w:jc w:val="center"/>
    </w:pPr>
    <w:rPr>
      <w:rFonts w:ascii="Arial" w:hAnsi="Arial" w:cs="Arial"/>
      <w:color w:val="000000"/>
      <w:sz w:val="16"/>
      <w:szCs w:val="16"/>
    </w:rPr>
  </w:style>
  <w:style w:type="paragraph" w:customStyle="1" w:styleId="xl154">
    <w:name w:val="xl154"/>
    <w:basedOn w:val="a"/>
    <w:rsid w:val="00A62F35"/>
    <w:pPr>
      <w:pBdr>
        <w:top w:val="single" w:sz="4" w:space="0" w:color="000000"/>
        <w:bottom w:val="single" w:sz="4" w:space="0" w:color="000000"/>
      </w:pBdr>
      <w:spacing w:before="100" w:beforeAutospacing="1" w:after="100" w:afterAutospacing="1"/>
      <w:jc w:val="center"/>
    </w:pPr>
    <w:rPr>
      <w:rFonts w:ascii="Arial" w:hAnsi="Arial" w:cs="Arial"/>
      <w:color w:val="000000"/>
      <w:sz w:val="16"/>
      <w:szCs w:val="16"/>
    </w:rPr>
  </w:style>
  <w:style w:type="paragraph" w:customStyle="1" w:styleId="xl155">
    <w:name w:val="xl155"/>
    <w:basedOn w:val="a"/>
    <w:rsid w:val="00A62F35"/>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sz w:val="14"/>
      <w:szCs w:val="14"/>
    </w:rPr>
  </w:style>
  <w:style w:type="paragraph" w:customStyle="1" w:styleId="xl156">
    <w:name w:val="xl156"/>
    <w:basedOn w:val="a"/>
    <w:rsid w:val="00A62F35"/>
    <w:pPr>
      <w:pBdr>
        <w:left w:val="single" w:sz="4" w:space="0" w:color="000000"/>
        <w:right w:val="single" w:sz="4" w:space="0" w:color="000000"/>
      </w:pBdr>
      <w:spacing w:before="100" w:beforeAutospacing="1" w:after="100" w:afterAutospacing="1"/>
      <w:jc w:val="center"/>
      <w:textAlignment w:val="center"/>
    </w:pPr>
    <w:rPr>
      <w:rFonts w:ascii="Arial" w:hAnsi="Arial" w:cs="Arial"/>
      <w:sz w:val="14"/>
      <w:szCs w:val="14"/>
    </w:rPr>
  </w:style>
  <w:style w:type="paragraph" w:customStyle="1" w:styleId="xl157">
    <w:name w:val="xl157"/>
    <w:basedOn w:val="a"/>
    <w:rsid w:val="00A62F35"/>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158">
    <w:name w:val="xl158"/>
    <w:basedOn w:val="a"/>
    <w:rsid w:val="00A62F35"/>
    <w:pPr>
      <w:pBdr>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1c">
    <w:name w:val="Абзац1 c отступом"/>
    <w:basedOn w:val="a"/>
    <w:rsid w:val="00AA1749"/>
    <w:pPr>
      <w:widowControl w:val="0"/>
      <w:spacing w:after="60" w:line="360" w:lineRule="exact"/>
      <w:ind w:firstLine="709"/>
      <w:jc w:val="both"/>
    </w:pPr>
    <w:rPr>
      <w:sz w:val="28"/>
    </w:rPr>
  </w:style>
  <w:style w:type="paragraph" w:customStyle="1" w:styleId="16">
    <w:name w:val="Абзац списка1"/>
    <w:basedOn w:val="a"/>
    <w:rsid w:val="00AA1749"/>
    <w:pPr>
      <w:suppressAutoHyphens/>
      <w:spacing w:after="200" w:line="276" w:lineRule="auto"/>
      <w:ind w:left="720"/>
      <w:contextualSpacing/>
    </w:pPr>
    <w:rPr>
      <w:rFonts w:ascii="Calibri" w:hAnsi="Calibri" w:cs="Calibri"/>
      <w:sz w:val="22"/>
      <w:szCs w:val="22"/>
      <w:lang w:eastAsia="zh-CN"/>
    </w:rPr>
  </w:style>
  <w:style w:type="paragraph" w:customStyle="1" w:styleId="NoSpacing1">
    <w:name w:val="No Spacing1"/>
    <w:rsid w:val="00AA1749"/>
    <w:pPr>
      <w:suppressAutoHyphens/>
      <w:spacing w:after="0" w:line="240" w:lineRule="auto"/>
    </w:pPr>
    <w:rPr>
      <w:rFonts w:ascii="Calibri" w:eastAsia="Calibri" w:hAnsi="Calibri" w:cs="Calibri"/>
      <w:lang w:eastAsia="zh-CN"/>
    </w:rPr>
  </w:style>
  <w:style w:type="paragraph" w:customStyle="1" w:styleId="Standard">
    <w:name w:val="Standard"/>
    <w:rsid w:val="00AA1749"/>
    <w:pPr>
      <w:widowControl w:val="0"/>
      <w:shd w:val="clear" w:color="auto" w:fill="FFFFFF"/>
      <w:suppressAutoHyphens/>
      <w:spacing w:after="0" w:line="240" w:lineRule="auto"/>
      <w:textAlignment w:val="baseline"/>
    </w:pPr>
    <w:rPr>
      <w:rFonts w:ascii="Times New Roman" w:eastAsia="Lucida Sans Unicode" w:hAnsi="Times New Roman" w:cs="Arial"/>
      <w:color w:val="000000"/>
      <w:kern w:val="1"/>
      <w:sz w:val="24"/>
      <w:szCs w:val="24"/>
      <w:lang w:val="en-US" w:bidi="en-US"/>
    </w:rPr>
  </w:style>
  <w:style w:type="character" w:customStyle="1" w:styleId="17">
    <w:name w:val="Основной шрифт абзаца1"/>
    <w:rsid w:val="00AA1749"/>
  </w:style>
  <w:style w:type="paragraph" w:styleId="aff5">
    <w:name w:val="No Spacing"/>
    <w:qFormat/>
    <w:rsid w:val="00AA1749"/>
    <w:pPr>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Liberation Serif" w:eastAsia="SimSun" w:hAnsi="Liberation Serif" w:cs="Mangal"/>
      <w:kern w:val="2"/>
      <w:sz w:val="24"/>
      <w:szCs w:val="21"/>
      <w:lang w:val="en-US" w:eastAsia="zh-CN" w:bidi="hi-IN"/>
    </w:rPr>
  </w:style>
  <w:style w:type="character" w:customStyle="1" w:styleId="18">
    <w:name w:val="Обычный1"/>
    <w:rsid w:val="006E2C98"/>
    <w:rPr>
      <w:sz w:val="24"/>
    </w:rPr>
  </w:style>
  <w:style w:type="paragraph" w:styleId="28">
    <w:name w:val="toc 2"/>
    <w:next w:val="a"/>
    <w:link w:val="29"/>
    <w:uiPriority w:val="39"/>
    <w:rsid w:val="006E2C98"/>
    <w:pPr>
      <w:spacing w:after="0" w:line="240" w:lineRule="auto"/>
      <w:ind w:left="200"/>
    </w:pPr>
    <w:rPr>
      <w:rFonts w:ascii="XO Thames" w:eastAsia="Times New Roman" w:hAnsi="XO Thames" w:cs="Times New Roman"/>
      <w:color w:val="000000"/>
      <w:sz w:val="28"/>
      <w:szCs w:val="20"/>
      <w:lang w:eastAsia="ru-RU"/>
    </w:rPr>
  </w:style>
  <w:style w:type="character" w:customStyle="1" w:styleId="29">
    <w:name w:val="Оглавление 2 Знак"/>
    <w:link w:val="28"/>
    <w:uiPriority w:val="39"/>
    <w:rsid w:val="006E2C98"/>
    <w:rPr>
      <w:rFonts w:ascii="XO Thames" w:eastAsia="Times New Roman" w:hAnsi="XO Thames" w:cs="Times New Roman"/>
      <w:color w:val="000000"/>
      <w:sz w:val="28"/>
      <w:szCs w:val="20"/>
      <w:lang w:eastAsia="ru-RU"/>
    </w:rPr>
  </w:style>
  <w:style w:type="paragraph" w:styleId="43">
    <w:name w:val="toc 4"/>
    <w:next w:val="a"/>
    <w:link w:val="44"/>
    <w:uiPriority w:val="39"/>
    <w:rsid w:val="006E2C98"/>
    <w:pPr>
      <w:spacing w:after="0" w:line="240" w:lineRule="auto"/>
      <w:ind w:left="600"/>
    </w:pPr>
    <w:rPr>
      <w:rFonts w:ascii="XO Thames" w:eastAsia="Times New Roman" w:hAnsi="XO Thames" w:cs="Times New Roman"/>
      <w:color w:val="000000"/>
      <w:sz w:val="28"/>
      <w:szCs w:val="20"/>
      <w:lang w:eastAsia="ru-RU"/>
    </w:rPr>
  </w:style>
  <w:style w:type="character" w:customStyle="1" w:styleId="44">
    <w:name w:val="Оглавление 4 Знак"/>
    <w:link w:val="43"/>
    <w:uiPriority w:val="39"/>
    <w:rsid w:val="006E2C98"/>
    <w:rPr>
      <w:rFonts w:ascii="XO Thames" w:eastAsia="Times New Roman" w:hAnsi="XO Thames" w:cs="Times New Roman"/>
      <w:color w:val="000000"/>
      <w:sz w:val="28"/>
      <w:szCs w:val="20"/>
      <w:lang w:eastAsia="ru-RU"/>
    </w:rPr>
  </w:style>
  <w:style w:type="paragraph" w:styleId="61">
    <w:name w:val="toc 6"/>
    <w:next w:val="a"/>
    <w:link w:val="62"/>
    <w:uiPriority w:val="39"/>
    <w:rsid w:val="006E2C98"/>
    <w:pPr>
      <w:spacing w:after="0" w:line="240" w:lineRule="auto"/>
      <w:ind w:left="1000"/>
    </w:pPr>
    <w:rPr>
      <w:rFonts w:ascii="XO Thames" w:eastAsia="Times New Roman" w:hAnsi="XO Thames" w:cs="Times New Roman"/>
      <w:color w:val="000000"/>
      <w:sz w:val="28"/>
      <w:szCs w:val="20"/>
      <w:lang w:eastAsia="ru-RU"/>
    </w:rPr>
  </w:style>
  <w:style w:type="character" w:customStyle="1" w:styleId="62">
    <w:name w:val="Оглавление 6 Знак"/>
    <w:link w:val="61"/>
    <w:uiPriority w:val="39"/>
    <w:rsid w:val="006E2C98"/>
    <w:rPr>
      <w:rFonts w:ascii="XO Thames" w:eastAsia="Times New Roman" w:hAnsi="XO Thames" w:cs="Times New Roman"/>
      <w:color w:val="000000"/>
      <w:sz w:val="28"/>
      <w:szCs w:val="20"/>
      <w:lang w:eastAsia="ru-RU"/>
    </w:rPr>
  </w:style>
  <w:style w:type="paragraph" w:styleId="71">
    <w:name w:val="toc 7"/>
    <w:next w:val="a"/>
    <w:link w:val="72"/>
    <w:uiPriority w:val="39"/>
    <w:rsid w:val="006E2C98"/>
    <w:pPr>
      <w:spacing w:after="0" w:line="240" w:lineRule="auto"/>
      <w:ind w:left="1200"/>
    </w:pPr>
    <w:rPr>
      <w:rFonts w:ascii="XO Thames" w:eastAsia="Times New Roman" w:hAnsi="XO Thames" w:cs="Times New Roman"/>
      <w:color w:val="000000"/>
      <w:sz w:val="28"/>
      <w:szCs w:val="20"/>
      <w:lang w:eastAsia="ru-RU"/>
    </w:rPr>
  </w:style>
  <w:style w:type="character" w:customStyle="1" w:styleId="72">
    <w:name w:val="Оглавление 7 Знак"/>
    <w:link w:val="71"/>
    <w:uiPriority w:val="39"/>
    <w:rsid w:val="006E2C98"/>
    <w:rPr>
      <w:rFonts w:ascii="XO Thames" w:eastAsia="Times New Roman" w:hAnsi="XO Thames" w:cs="Times New Roman"/>
      <w:color w:val="000000"/>
      <w:sz w:val="28"/>
      <w:szCs w:val="20"/>
      <w:lang w:eastAsia="ru-RU"/>
    </w:rPr>
  </w:style>
  <w:style w:type="paragraph" w:styleId="35">
    <w:name w:val="toc 3"/>
    <w:next w:val="a"/>
    <w:link w:val="36"/>
    <w:uiPriority w:val="39"/>
    <w:rsid w:val="006E2C98"/>
    <w:pPr>
      <w:spacing w:after="0" w:line="240" w:lineRule="auto"/>
      <w:ind w:left="400"/>
    </w:pPr>
    <w:rPr>
      <w:rFonts w:ascii="XO Thames" w:eastAsia="Times New Roman" w:hAnsi="XO Thames" w:cs="Times New Roman"/>
      <w:color w:val="000000"/>
      <w:sz w:val="28"/>
      <w:szCs w:val="20"/>
      <w:lang w:eastAsia="ru-RU"/>
    </w:rPr>
  </w:style>
  <w:style w:type="character" w:customStyle="1" w:styleId="36">
    <w:name w:val="Оглавление 3 Знак"/>
    <w:link w:val="35"/>
    <w:uiPriority w:val="39"/>
    <w:rsid w:val="006E2C98"/>
    <w:rPr>
      <w:rFonts w:ascii="XO Thames" w:eastAsia="Times New Roman" w:hAnsi="XO Thames" w:cs="Times New Roman"/>
      <w:color w:val="000000"/>
      <w:sz w:val="28"/>
      <w:szCs w:val="20"/>
      <w:lang w:eastAsia="ru-RU"/>
    </w:rPr>
  </w:style>
  <w:style w:type="paragraph" w:customStyle="1" w:styleId="Footnote">
    <w:name w:val="Footnote"/>
    <w:rsid w:val="006E2C98"/>
    <w:pPr>
      <w:spacing w:after="0" w:line="240" w:lineRule="auto"/>
      <w:ind w:firstLine="851"/>
      <w:jc w:val="both"/>
    </w:pPr>
    <w:rPr>
      <w:rFonts w:ascii="XO Thames" w:eastAsia="Times New Roman" w:hAnsi="XO Thames" w:cs="Times New Roman"/>
      <w:color w:val="000000"/>
      <w:szCs w:val="20"/>
      <w:lang w:eastAsia="ru-RU"/>
    </w:rPr>
  </w:style>
  <w:style w:type="paragraph" w:customStyle="1" w:styleId="HeaderandFooter">
    <w:name w:val="Header and Footer"/>
    <w:rsid w:val="006E2C98"/>
    <w:pPr>
      <w:spacing w:after="0" w:line="240" w:lineRule="auto"/>
      <w:jc w:val="both"/>
    </w:pPr>
    <w:rPr>
      <w:rFonts w:ascii="XO Thames" w:eastAsia="Times New Roman" w:hAnsi="XO Thames" w:cs="Times New Roman"/>
      <w:color w:val="000000"/>
      <w:sz w:val="20"/>
      <w:szCs w:val="20"/>
      <w:lang w:eastAsia="ru-RU"/>
    </w:rPr>
  </w:style>
  <w:style w:type="paragraph" w:styleId="91">
    <w:name w:val="toc 9"/>
    <w:next w:val="a"/>
    <w:link w:val="92"/>
    <w:uiPriority w:val="39"/>
    <w:rsid w:val="006E2C98"/>
    <w:pPr>
      <w:spacing w:after="0" w:line="240" w:lineRule="auto"/>
      <w:ind w:left="1600"/>
    </w:pPr>
    <w:rPr>
      <w:rFonts w:ascii="XO Thames" w:eastAsia="Times New Roman" w:hAnsi="XO Thames" w:cs="Times New Roman"/>
      <w:color w:val="000000"/>
      <w:sz w:val="28"/>
      <w:szCs w:val="20"/>
      <w:lang w:eastAsia="ru-RU"/>
    </w:rPr>
  </w:style>
  <w:style w:type="character" w:customStyle="1" w:styleId="92">
    <w:name w:val="Оглавление 9 Знак"/>
    <w:link w:val="91"/>
    <w:uiPriority w:val="39"/>
    <w:rsid w:val="006E2C98"/>
    <w:rPr>
      <w:rFonts w:ascii="XO Thames" w:eastAsia="Times New Roman" w:hAnsi="XO Thames" w:cs="Times New Roman"/>
      <w:color w:val="000000"/>
      <w:sz w:val="28"/>
      <w:szCs w:val="20"/>
      <w:lang w:eastAsia="ru-RU"/>
    </w:rPr>
  </w:style>
  <w:style w:type="paragraph" w:styleId="81">
    <w:name w:val="toc 8"/>
    <w:next w:val="a"/>
    <w:link w:val="82"/>
    <w:uiPriority w:val="39"/>
    <w:rsid w:val="006E2C98"/>
    <w:pPr>
      <w:spacing w:after="0" w:line="240" w:lineRule="auto"/>
      <w:ind w:left="1400"/>
    </w:pPr>
    <w:rPr>
      <w:rFonts w:ascii="XO Thames" w:eastAsia="Times New Roman" w:hAnsi="XO Thames" w:cs="Times New Roman"/>
      <w:color w:val="000000"/>
      <w:sz w:val="28"/>
      <w:szCs w:val="20"/>
      <w:lang w:eastAsia="ru-RU"/>
    </w:rPr>
  </w:style>
  <w:style w:type="character" w:customStyle="1" w:styleId="82">
    <w:name w:val="Оглавление 8 Знак"/>
    <w:link w:val="81"/>
    <w:uiPriority w:val="39"/>
    <w:rsid w:val="006E2C98"/>
    <w:rPr>
      <w:rFonts w:ascii="XO Thames" w:eastAsia="Times New Roman" w:hAnsi="XO Thames" w:cs="Times New Roman"/>
      <w:color w:val="000000"/>
      <w:sz w:val="28"/>
      <w:szCs w:val="20"/>
      <w:lang w:eastAsia="ru-RU"/>
    </w:rPr>
  </w:style>
  <w:style w:type="paragraph" w:styleId="53">
    <w:name w:val="toc 5"/>
    <w:next w:val="a"/>
    <w:link w:val="54"/>
    <w:uiPriority w:val="39"/>
    <w:rsid w:val="006E2C98"/>
    <w:pPr>
      <w:spacing w:after="0" w:line="240" w:lineRule="auto"/>
      <w:ind w:left="800"/>
    </w:pPr>
    <w:rPr>
      <w:rFonts w:ascii="XO Thames" w:eastAsia="Times New Roman" w:hAnsi="XO Thames" w:cs="Times New Roman"/>
      <w:color w:val="000000"/>
      <w:sz w:val="28"/>
      <w:szCs w:val="20"/>
      <w:lang w:eastAsia="ru-RU"/>
    </w:rPr>
  </w:style>
  <w:style w:type="character" w:customStyle="1" w:styleId="54">
    <w:name w:val="Оглавление 5 Знак"/>
    <w:link w:val="53"/>
    <w:uiPriority w:val="39"/>
    <w:rsid w:val="006E2C98"/>
    <w:rPr>
      <w:rFonts w:ascii="XO Thames" w:eastAsia="Times New Roman" w:hAnsi="XO Thames" w:cs="Times New Roman"/>
      <w:color w:val="000000"/>
      <w:sz w:val="28"/>
      <w:szCs w:val="20"/>
      <w:lang w:eastAsia="ru-RU"/>
    </w:rPr>
  </w:style>
  <w:style w:type="character" w:customStyle="1" w:styleId="WW8Num3z0">
    <w:name w:val="WW8Num3z0"/>
    <w:rsid w:val="004327B2"/>
    <w:rPr>
      <w:rFonts w:ascii="Symbol" w:hAnsi="Symbol"/>
    </w:rPr>
  </w:style>
  <w:style w:type="character" w:customStyle="1" w:styleId="WW8Num4z0">
    <w:name w:val="WW8Num4z0"/>
    <w:rsid w:val="004327B2"/>
    <w:rPr>
      <w:rFonts w:ascii="Symbol" w:hAnsi="Symbol"/>
    </w:rPr>
  </w:style>
  <w:style w:type="character" w:customStyle="1" w:styleId="WW8Num5z0">
    <w:name w:val="WW8Num5z0"/>
    <w:rsid w:val="004327B2"/>
    <w:rPr>
      <w:rFonts w:ascii="Symbol" w:hAnsi="Symbol"/>
    </w:rPr>
  </w:style>
  <w:style w:type="character" w:customStyle="1" w:styleId="WW8Num5z1">
    <w:name w:val="WW8Num5z1"/>
    <w:rsid w:val="004327B2"/>
    <w:rPr>
      <w:rFonts w:ascii="OpenSymbol" w:hAnsi="OpenSymbol" w:cs="Courier New"/>
    </w:rPr>
  </w:style>
  <w:style w:type="character" w:customStyle="1" w:styleId="WW8Num6z0">
    <w:name w:val="WW8Num6z0"/>
    <w:rsid w:val="004327B2"/>
    <w:rPr>
      <w:rFonts w:ascii="Symbol" w:hAnsi="Symbol"/>
    </w:rPr>
  </w:style>
  <w:style w:type="character" w:customStyle="1" w:styleId="WW8Num6z1">
    <w:name w:val="WW8Num6z1"/>
    <w:rsid w:val="004327B2"/>
    <w:rPr>
      <w:rFonts w:ascii="OpenSymbol" w:hAnsi="OpenSymbol" w:cs="Courier New"/>
    </w:rPr>
  </w:style>
  <w:style w:type="character" w:customStyle="1" w:styleId="WW8Num7z0">
    <w:name w:val="WW8Num7z0"/>
    <w:rsid w:val="004327B2"/>
    <w:rPr>
      <w:rFonts w:ascii="Symbol" w:hAnsi="Symbol"/>
    </w:rPr>
  </w:style>
  <w:style w:type="character" w:customStyle="1" w:styleId="WW8Num7z1">
    <w:name w:val="WW8Num7z1"/>
    <w:rsid w:val="004327B2"/>
    <w:rPr>
      <w:rFonts w:ascii="Courier New" w:hAnsi="Courier New" w:cs="Courier New"/>
    </w:rPr>
  </w:style>
  <w:style w:type="character" w:customStyle="1" w:styleId="WW8Num8z0">
    <w:name w:val="WW8Num8z0"/>
    <w:rsid w:val="004327B2"/>
    <w:rPr>
      <w:sz w:val="28"/>
      <w:szCs w:val="28"/>
    </w:rPr>
  </w:style>
  <w:style w:type="character" w:customStyle="1" w:styleId="WW8Num9z0">
    <w:name w:val="WW8Num9z0"/>
    <w:rsid w:val="004327B2"/>
    <w:rPr>
      <w:rFonts w:ascii="Symbol" w:hAnsi="Symbol" w:cs="StarSymbol"/>
      <w:sz w:val="18"/>
      <w:szCs w:val="18"/>
    </w:rPr>
  </w:style>
  <w:style w:type="character" w:customStyle="1" w:styleId="WW8Num10z0">
    <w:name w:val="WW8Num10z0"/>
    <w:rsid w:val="004327B2"/>
    <w:rPr>
      <w:rFonts w:ascii="Symbol" w:hAnsi="Symbol" w:cs="StarSymbol"/>
      <w:sz w:val="18"/>
      <w:szCs w:val="18"/>
    </w:rPr>
  </w:style>
  <w:style w:type="character" w:customStyle="1" w:styleId="WW8Num11z0">
    <w:name w:val="WW8Num11z0"/>
    <w:rsid w:val="004327B2"/>
    <w:rPr>
      <w:rFonts w:ascii="Symbol" w:hAnsi="Symbol" w:cs="StarSymbol"/>
      <w:sz w:val="18"/>
      <w:szCs w:val="18"/>
    </w:rPr>
  </w:style>
  <w:style w:type="character" w:customStyle="1" w:styleId="Absatz-Standardschriftart">
    <w:name w:val="Absatz-Standardschriftart"/>
    <w:rsid w:val="004327B2"/>
  </w:style>
  <w:style w:type="character" w:customStyle="1" w:styleId="WW-Absatz-Standardschriftart">
    <w:name w:val="WW-Absatz-Standardschriftart"/>
    <w:rsid w:val="004327B2"/>
  </w:style>
  <w:style w:type="character" w:customStyle="1" w:styleId="WW-Absatz-Standardschriftart1">
    <w:name w:val="WW-Absatz-Standardschriftart1"/>
    <w:rsid w:val="004327B2"/>
  </w:style>
  <w:style w:type="character" w:customStyle="1" w:styleId="WW8Num8z1">
    <w:name w:val="WW8Num8z1"/>
    <w:rsid w:val="004327B2"/>
    <w:rPr>
      <w:rFonts w:ascii="OpenSymbol" w:hAnsi="OpenSymbol" w:cs="StarSymbol"/>
      <w:sz w:val="18"/>
      <w:szCs w:val="18"/>
    </w:rPr>
  </w:style>
  <w:style w:type="character" w:customStyle="1" w:styleId="WW-Absatz-Standardschriftart11">
    <w:name w:val="WW-Absatz-Standardschriftart11"/>
    <w:rsid w:val="004327B2"/>
  </w:style>
  <w:style w:type="character" w:customStyle="1" w:styleId="WW8Num9z1">
    <w:name w:val="WW8Num9z1"/>
    <w:rsid w:val="004327B2"/>
    <w:rPr>
      <w:rFonts w:ascii="OpenSymbol" w:hAnsi="OpenSymbol" w:cs="StarSymbol"/>
      <w:sz w:val="18"/>
      <w:szCs w:val="18"/>
    </w:rPr>
  </w:style>
  <w:style w:type="character" w:customStyle="1" w:styleId="WW-Absatz-Standardschriftart111">
    <w:name w:val="WW-Absatz-Standardschriftart111"/>
    <w:rsid w:val="004327B2"/>
  </w:style>
  <w:style w:type="character" w:customStyle="1" w:styleId="WW-Absatz-Standardschriftart1111">
    <w:name w:val="WW-Absatz-Standardschriftart1111"/>
    <w:rsid w:val="004327B2"/>
  </w:style>
  <w:style w:type="character" w:customStyle="1" w:styleId="WW-Absatz-Standardschriftart11111">
    <w:name w:val="WW-Absatz-Standardschriftart11111"/>
    <w:rsid w:val="004327B2"/>
  </w:style>
  <w:style w:type="character" w:customStyle="1" w:styleId="WW-Absatz-Standardschriftart111111">
    <w:name w:val="WW-Absatz-Standardschriftart111111"/>
    <w:rsid w:val="004327B2"/>
  </w:style>
  <w:style w:type="character" w:customStyle="1" w:styleId="WW-Absatz-Standardschriftart1111111">
    <w:name w:val="WW-Absatz-Standardschriftart1111111"/>
    <w:rsid w:val="004327B2"/>
  </w:style>
  <w:style w:type="character" w:customStyle="1" w:styleId="WW-Absatz-Standardschriftart11111111">
    <w:name w:val="WW-Absatz-Standardschriftart11111111"/>
    <w:rsid w:val="004327B2"/>
  </w:style>
  <w:style w:type="character" w:customStyle="1" w:styleId="WW-Absatz-Standardschriftart111111111">
    <w:name w:val="WW-Absatz-Standardschriftart111111111"/>
    <w:rsid w:val="004327B2"/>
  </w:style>
  <w:style w:type="character" w:customStyle="1" w:styleId="WW-Absatz-Standardschriftart1111111111">
    <w:name w:val="WW-Absatz-Standardschriftart1111111111"/>
    <w:rsid w:val="004327B2"/>
  </w:style>
  <w:style w:type="character" w:customStyle="1" w:styleId="WW8Num12z0">
    <w:name w:val="WW8Num12z0"/>
    <w:rsid w:val="004327B2"/>
    <w:rPr>
      <w:rFonts w:ascii="Symbol" w:hAnsi="Symbol" w:cs="StarSymbol"/>
      <w:sz w:val="18"/>
      <w:szCs w:val="18"/>
    </w:rPr>
  </w:style>
  <w:style w:type="character" w:customStyle="1" w:styleId="WW-Absatz-Standardschriftart11111111111">
    <w:name w:val="WW-Absatz-Standardschriftart11111111111"/>
    <w:rsid w:val="004327B2"/>
  </w:style>
  <w:style w:type="character" w:customStyle="1" w:styleId="WW-Absatz-Standardschriftart111111111111">
    <w:name w:val="WW-Absatz-Standardschriftart111111111111"/>
    <w:rsid w:val="004327B2"/>
  </w:style>
  <w:style w:type="character" w:customStyle="1" w:styleId="WW-Absatz-Standardschriftart1111111111111">
    <w:name w:val="WW-Absatz-Standardschriftart1111111111111"/>
    <w:rsid w:val="004327B2"/>
  </w:style>
  <w:style w:type="character" w:customStyle="1" w:styleId="WW8Num13z0">
    <w:name w:val="WW8Num13z0"/>
    <w:rsid w:val="004327B2"/>
    <w:rPr>
      <w:rFonts w:ascii="Symbol" w:hAnsi="Symbol" w:cs="StarSymbol"/>
      <w:sz w:val="18"/>
      <w:szCs w:val="18"/>
    </w:rPr>
  </w:style>
  <w:style w:type="character" w:customStyle="1" w:styleId="WW8Num14z0">
    <w:name w:val="WW8Num14z0"/>
    <w:rsid w:val="004327B2"/>
    <w:rPr>
      <w:rFonts w:ascii="Symbol" w:hAnsi="Symbol" w:cs="StarSymbol"/>
      <w:sz w:val="18"/>
      <w:szCs w:val="18"/>
    </w:rPr>
  </w:style>
  <w:style w:type="character" w:customStyle="1" w:styleId="WW-Absatz-Standardschriftart11111111111111">
    <w:name w:val="WW-Absatz-Standardschriftart11111111111111"/>
    <w:rsid w:val="004327B2"/>
  </w:style>
  <w:style w:type="character" w:customStyle="1" w:styleId="WW-Absatz-Standardschriftart111111111111111">
    <w:name w:val="WW-Absatz-Standardschriftart111111111111111"/>
    <w:rsid w:val="004327B2"/>
  </w:style>
  <w:style w:type="character" w:customStyle="1" w:styleId="WW-Absatz-Standardschriftart1111111111111111">
    <w:name w:val="WW-Absatz-Standardschriftart1111111111111111"/>
    <w:rsid w:val="004327B2"/>
  </w:style>
  <w:style w:type="character" w:customStyle="1" w:styleId="WW-Absatz-Standardschriftart11111111111111111">
    <w:name w:val="WW-Absatz-Standardschriftart11111111111111111"/>
    <w:rsid w:val="004327B2"/>
  </w:style>
  <w:style w:type="character" w:customStyle="1" w:styleId="WW-Absatz-Standardschriftart111111111111111111">
    <w:name w:val="WW-Absatz-Standardschriftart111111111111111111"/>
    <w:rsid w:val="004327B2"/>
  </w:style>
  <w:style w:type="character" w:customStyle="1" w:styleId="WW-Absatz-Standardschriftart1111111111111111111">
    <w:name w:val="WW-Absatz-Standardschriftart1111111111111111111"/>
    <w:rsid w:val="004327B2"/>
  </w:style>
  <w:style w:type="character" w:customStyle="1" w:styleId="WW-Absatz-Standardschriftart11111111111111111111">
    <w:name w:val="WW-Absatz-Standardschriftart11111111111111111111"/>
    <w:rsid w:val="004327B2"/>
  </w:style>
  <w:style w:type="character" w:customStyle="1" w:styleId="WW-Absatz-Standardschriftart111111111111111111111">
    <w:name w:val="WW-Absatz-Standardschriftart111111111111111111111"/>
    <w:rsid w:val="004327B2"/>
  </w:style>
  <w:style w:type="character" w:customStyle="1" w:styleId="WW-Absatz-Standardschriftart1111111111111111111111">
    <w:name w:val="WW-Absatz-Standardschriftart1111111111111111111111"/>
    <w:rsid w:val="004327B2"/>
  </w:style>
  <w:style w:type="character" w:customStyle="1" w:styleId="WW-Absatz-Standardschriftart11111111111111111111111">
    <w:name w:val="WW-Absatz-Standardschriftart11111111111111111111111"/>
    <w:rsid w:val="004327B2"/>
  </w:style>
  <w:style w:type="character" w:customStyle="1" w:styleId="WW-Absatz-Standardschriftart111111111111111111111111">
    <w:name w:val="WW-Absatz-Standardschriftart111111111111111111111111"/>
    <w:rsid w:val="004327B2"/>
  </w:style>
  <w:style w:type="character" w:customStyle="1" w:styleId="WW-Absatz-Standardschriftart1111111111111111111111111">
    <w:name w:val="WW-Absatz-Standardschriftart1111111111111111111111111"/>
    <w:rsid w:val="004327B2"/>
  </w:style>
  <w:style w:type="character" w:customStyle="1" w:styleId="WW-Absatz-Standardschriftart11111111111111111111111111">
    <w:name w:val="WW-Absatz-Standardschriftart11111111111111111111111111"/>
    <w:rsid w:val="004327B2"/>
  </w:style>
  <w:style w:type="character" w:customStyle="1" w:styleId="WW-Absatz-Standardschriftart111111111111111111111111111">
    <w:name w:val="WW-Absatz-Standardschriftart111111111111111111111111111"/>
    <w:rsid w:val="004327B2"/>
  </w:style>
  <w:style w:type="character" w:customStyle="1" w:styleId="WW-Absatz-Standardschriftart1111111111111111111111111111">
    <w:name w:val="WW-Absatz-Standardschriftart1111111111111111111111111111"/>
    <w:rsid w:val="004327B2"/>
  </w:style>
  <w:style w:type="character" w:customStyle="1" w:styleId="WW-Absatz-Standardschriftart11111111111111111111111111111">
    <w:name w:val="WW-Absatz-Standardschriftart11111111111111111111111111111"/>
    <w:rsid w:val="004327B2"/>
  </w:style>
  <w:style w:type="character" w:customStyle="1" w:styleId="WW-Absatz-Standardschriftart111111111111111111111111111111">
    <w:name w:val="WW-Absatz-Standardschriftart111111111111111111111111111111"/>
    <w:rsid w:val="004327B2"/>
  </w:style>
  <w:style w:type="character" w:customStyle="1" w:styleId="WW-Absatz-Standardschriftart1111111111111111111111111111111">
    <w:name w:val="WW-Absatz-Standardschriftart1111111111111111111111111111111"/>
    <w:rsid w:val="004327B2"/>
  </w:style>
  <w:style w:type="character" w:customStyle="1" w:styleId="WW-Absatz-Standardschriftart11111111111111111111111111111111">
    <w:name w:val="WW-Absatz-Standardschriftart11111111111111111111111111111111"/>
    <w:rsid w:val="004327B2"/>
  </w:style>
  <w:style w:type="character" w:customStyle="1" w:styleId="WW-Absatz-Standardschriftart111111111111111111111111111111111">
    <w:name w:val="WW-Absatz-Standardschriftart111111111111111111111111111111111"/>
    <w:rsid w:val="004327B2"/>
  </w:style>
  <w:style w:type="character" w:customStyle="1" w:styleId="WW-Absatz-Standardschriftart1111111111111111111111111111111111">
    <w:name w:val="WW-Absatz-Standardschriftart1111111111111111111111111111111111"/>
    <w:rsid w:val="004327B2"/>
  </w:style>
  <w:style w:type="character" w:customStyle="1" w:styleId="WW-Absatz-Standardschriftart11111111111111111111111111111111111">
    <w:name w:val="WW-Absatz-Standardschriftart11111111111111111111111111111111111"/>
    <w:rsid w:val="004327B2"/>
  </w:style>
  <w:style w:type="character" w:customStyle="1" w:styleId="WW-Absatz-Standardschriftart111111111111111111111111111111111111">
    <w:name w:val="WW-Absatz-Standardschriftart111111111111111111111111111111111111"/>
    <w:rsid w:val="004327B2"/>
  </w:style>
  <w:style w:type="character" w:customStyle="1" w:styleId="WW-Absatz-Standardschriftart1111111111111111111111111111111111111">
    <w:name w:val="WW-Absatz-Standardschriftart1111111111111111111111111111111111111"/>
    <w:rsid w:val="004327B2"/>
  </w:style>
  <w:style w:type="character" w:customStyle="1" w:styleId="WW-Absatz-Standardschriftart11111111111111111111111111111111111111">
    <w:name w:val="WW-Absatz-Standardschriftart11111111111111111111111111111111111111"/>
    <w:rsid w:val="004327B2"/>
  </w:style>
  <w:style w:type="character" w:customStyle="1" w:styleId="2a">
    <w:name w:val="Основной шрифт абзаца2"/>
    <w:rsid w:val="004327B2"/>
  </w:style>
  <w:style w:type="character" w:customStyle="1" w:styleId="WW-Absatz-Standardschriftart111111111111111111111111111111111111111">
    <w:name w:val="WW-Absatz-Standardschriftart111111111111111111111111111111111111111"/>
    <w:rsid w:val="004327B2"/>
  </w:style>
  <w:style w:type="character" w:customStyle="1" w:styleId="WW-Absatz-Standardschriftart1111111111111111111111111111111111111111">
    <w:name w:val="WW-Absatz-Standardschriftart1111111111111111111111111111111111111111"/>
    <w:rsid w:val="004327B2"/>
  </w:style>
  <w:style w:type="character" w:customStyle="1" w:styleId="WW-Absatz-Standardschriftart11111111111111111111111111111111111111111">
    <w:name w:val="WW-Absatz-Standardschriftart11111111111111111111111111111111111111111"/>
    <w:rsid w:val="004327B2"/>
  </w:style>
  <w:style w:type="character" w:customStyle="1" w:styleId="WW-Absatz-Standardschriftart111111111111111111111111111111111111111111">
    <w:name w:val="WW-Absatz-Standardschriftart111111111111111111111111111111111111111111"/>
    <w:rsid w:val="004327B2"/>
  </w:style>
  <w:style w:type="character" w:customStyle="1" w:styleId="WW-Absatz-Standardschriftart1111111111111111111111111111111111111111111">
    <w:name w:val="WW-Absatz-Standardschriftart1111111111111111111111111111111111111111111"/>
    <w:rsid w:val="004327B2"/>
  </w:style>
  <w:style w:type="character" w:customStyle="1" w:styleId="WW-Absatz-Standardschriftart11111111111111111111111111111111111111111111">
    <w:name w:val="WW-Absatz-Standardschriftart11111111111111111111111111111111111111111111"/>
    <w:rsid w:val="004327B2"/>
  </w:style>
  <w:style w:type="character" w:customStyle="1" w:styleId="WW-Absatz-Standardschriftart111111111111111111111111111111111111111111111">
    <w:name w:val="WW-Absatz-Standardschriftart111111111111111111111111111111111111111111111"/>
    <w:rsid w:val="004327B2"/>
  </w:style>
  <w:style w:type="character" w:customStyle="1" w:styleId="WW-Absatz-Standardschriftart1111111111111111111111111111111111111111111111">
    <w:name w:val="WW-Absatz-Standardschriftart1111111111111111111111111111111111111111111111"/>
    <w:rsid w:val="004327B2"/>
  </w:style>
  <w:style w:type="character" w:customStyle="1" w:styleId="WW-Absatz-Standardschriftart11111111111111111111111111111111111111111111111">
    <w:name w:val="WW-Absatz-Standardschriftart11111111111111111111111111111111111111111111111"/>
    <w:rsid w:val="004327B2"/>
  </w:style>
  <w:style w:type="character" w:customStyle="1" w:styleId="WW-Absatz-Standardschriftart111111111111111111111111111111111111111111111111">
    <w:name w:val="WW-Absatz-Standardschriftart111111111111111111111111111111111111111111111111"/>
    <w:rsid w:val="004327B2"/>
  </w:style>
  <w:style w:type="character" w:customStyle="1" w:styleId="WW-Absatz-Standardschriftart1111111111111111111111111111111111111111111111111">
    <w:name w:val="WW-Absatz-Standardschriftart1111111111111111111111111111111111111111111111111"/>
    <w:rsid w:val="004327B2"/>
  </w:style>
  <w:style w:type="character" w:customStyle="1" w:styleId="WW-Absatz-Standardschriftart11111111111111111111111111111111111111111111111111">
    <w:name w:val="WW-Absatz-Standardschriftart11111111111111111111111111111111111111111111111111"/>
    <w:rsid w:val="004327B2"/>
  </w:style>
  <w:style w:type="character" w:customStyle="1" w:styleId="WW-Absatz-Standardschriftart111111111111111111111111111111111111111111111111111">
    <w:name w:val="WW-Absatz-Standardschriftart111111111111111111111111111111111111111111111111111"/>
    <w:rsid w:val="004327B2"/>
  </w:style>
  <w:style w:type="character" w:customStyle="1" w:styleId="WW-Absatz-Standardschriftart1111111111111111111111111111111111111111111111111111">
    <w:name w:val="WW-Absatz-Standardschriftart1111111111111111111111111111111111111111111111111111"/>
    <w:rsid w:val="004327B2"/>
  </w:style>
  <w:style w:type="character" w:customStyle="1" w:styleId="WW8Num2z0">
    <w:name w:val="WW8Num2z0"/>
    <w:rsid w:val="004327B2"/>
    <w:rPr>
      <w:rFonts w:ascii="Symbol" w:hAnsi="Symbol"/>
    </w:rPr>
  </w:style>
  <w:style w:type="character" w:customStyle="1" w:styleId="WW-Absatz-Standardschriftart11111111111111111111111111111111111111111111111111111">
    <w:name w:val="WW-Absatz-Standardschriftart11111111111111111111111111111111111111111111111111111"/>
    <w:rsid w:val="004327B2"/>
  </w:style>
  <w:style w:type="character" w:customStyle="1" w:styleId="WW-Absatz-Standardschriftart111111111111111111111111111111111111111111111111111111">
    <w:name w:val="WW-Absatz-Standardschriftart111111111111111111111111111111111111111111111111111111"/>
    <w:rsid w:val="004327B2"/>
  </w:style>
  <w:style w:type="character" w:customStyle="1" w:styleId="WW8Num2z1">
    <w:name w:val="WW8Num2z1"/>
    <w:rsid w:val="004327B2"/>
    <w:rPr>
      <w:rFonts w:ascii="Symbol" w:hAnsi="Symbol"/>
    </w:rPr>
  </w:style>
  <w:style w:type="character" w:customStyle="1" w:styleId="WW8Num7z2">
    <w:name w:val="WW8Num7z2"/>
    <w:rsid w:val="004327B2"/>
    <w:rPr>
      <w:rFonts w:ascii="Wingdings" w:hAnsi="Wingdings"/>
    </w:rPr>
  </w:style>
  <w:style w:type="character" w:customStyle="1" w:styleId="WW8Num11z1">
    <w:name w:val="WW8Num11z1"/>
    <w:rsid w:val="004327B2"/>
    <w:rPr>
      <w:rFonts w:ascii="Symbol" w:hAnsi="Symbol"/>
    </w:rPr>
  </w:style>
  <w:style w:type="character" w:customStyle="1" w:styleId="WW8Num17z0">
    <w:name w:val="WW8Num17z0"/>
    <w:rsid w:val="004327B2"/>
    <w:rPr>
      <w:sz w:val="28"/>
      <w:szCs w:val="28"/>
    </w:rPr>
  </w:style>
  <w:style w:type="character" w:customStyle="1" w:styleId="WW8Num18z0">
    <w:name w:val="WW8Num18z0"/>
    <w:rsid w:val="004327B2"/>
    <w:rPr>
      <w:rFonts w:ascii="Symbol" w:hAnsi="Symbol"/>
    </w:rPr>
  </w:style>
  <w:style w:type="character" w:customStyle="1" w:styleId="WW8Num18z1">
    <w:name w:val="WW8Num18z1"/>
    <w:rsid w:val="004327B2"/>
    <w:rPr>
      <w:rFonts w:ascii="Courier New" w:hAnsi="Courier New" w:cs="Courier New"/>
    </w:rPr>
  </w:style>
  <w:style w:type="character" w:customStyle="1" w:styleId="WW8Num18z2">
    <w:name w:val="WW8Num18z2"/>
    <w:rsid w:val="004327B2"/>
    <w:rPr>
      <w:rFonts w:ascii="Wingdings" w:hAnsi="Wingdings"/>
    </w:rPr>
  </w:style>
  <w:style w:type="character" w:customStyle="1" w:styleId="WW8Num22z0">
    <w:name w:val="WW8Num22z0"/>
    <w:rsid w:val="004327B2"/>
    <w:rPr>
      <w:rFonts w:ascii="Times New Roman" w:hAnsi="Times New Roman" w:cs="Times New Roman"/>
      <w:sz w:val="28"/>
      <w:szCs w:val="28"/>
    </w:rPr>
  </w:style>
  <w:style w:type="character" w:customStyle="1" w:styleId="WW8Num24z0">
    <w:name w:val="WW8Num24z0"/>
    <w:rsid w:val="004327B2"/>
    <w:rPr>
      <w:rFonts w:ascii="Times New Roman" w:eastAsia="Times New Roman" w:hAnsi="Times New Roman" w:cs="Times New Roman"/>
    </w:rPr>
  </w:style>
  <w:style w:type="character" w:customStyle="1" w:styleId="WW8Num24z1">
    <w:name w:val="WW8Num24z1"/>
    <w:rsid w:val="004327B2"/>
    <w:rPr>
      <w:rFonts w:ascii="Courier New" w:hAnsi="Courier New"/>
    </w:rPr>
  </w:style>
  <w:style w:type="character" w:customStyle="1" w:styleId="WW8Num24z2">
    <w:name w:val="WW8Num24z2"/>
    <w:rsid w:val="004327B2"/>
    <w:rPr>
      <w:rFonts w:ascii="Wingdings" w:hAnsi="Wingdings"/>
    </w:rPr>
  </w:style>
  <w:style w:type="character" w:customStyle="1" w:styleId="WW8Num24z3">
    <w:name w:val="WW8Num24z3"/>
    <w:rsid w:val="004327B2"/>
    <w:rPr>
      <w:rFonts w:ascii="Symbol" w:hAnsi="Symbol"/>
    </w:rPr>
  </w:style>
  <w:style w:type="character" w:customStyle="1" w:styleId="aff6">
    <w:name w:val="Символ сноски"/>
    <w:basedOn w:val="17"/>
    <w:rsid w:val="004327B2"/>
    <w:rPr>
      <w:vertAlign w:val="superscript"/>
    </w:rPr>
  </w:style>
  <w:style w:type="character" w:customStyle="1" w:styleId="37">
    <w:name w:val="Основной шрифт абзаца3"/>
    <w:rsid w:val="004327B2"/>
  </w:style>
  <w:style w:type="character" w:customStyle="1" w:styleId="aff7">
    <w:name w:val="Символ нумерации"/>
    <w:rsid w:val="004327B2"/>
  </w:style>
  <w:style w:type="character" w:customStyle="1" w:styleId="aff8">
    <w:name w:val="Маркеры списка"/>
    <w:rsid w:val="004327B2"/>
    <w:rPr>
      <w:rFonts w:ascii="StarSymbol" w:eastAsia="StarSymbol" w:hAnsi="StarSymbol" w:cs="StarSymbol"/>
      <w:sz w:val="18"/>
      <w:szCs w:val="18"/>
    </w:rPr>
  </w:style>
  <w:style w:type="paragraph" w:customStyle="1" w:styleId="aff9">
    <w:name w:val="Заголовок"/>
    <w:basedOn w:val="a"/>
    <w:next w:val="aa"/>
    <w:rsid w:val="004327B2"/>
    <w:pPr>
      <w:keepNext/>
      <w:spacing w:before="240" w:after="120"/>
    </w:pPr>
    <w:rPr>
      <w:rFonts w:ascii="Arial" w:eastAsia="Lucida Sans Unicode" w:hAnsi="Arial" w:cs="Tahoma"/>
      <w:sz w:val="28"/>
      <w:szCs w:val="28"/>
      <w:lang w:eastAsia="ar-SA"/>
    </w:rPr>
  </w:style>
  <w:style w:type="paragraph" w:customStyle="1" w:styleId="2b">
    <w:name w:val="Название2"/>
    <w:basedOn w:val="a"/>
    <w:rsid w:val="004327B2"/>
    <w:pPr>
      <w:suppressLineNumbers/>
      <w:spacing w:before="120" w:after="120"/>
    </w:pPr>
    <w:rPr>
      <w:rFonts w:ascii="Arial" w:hAnsi="Arial" w:cs="Tahoma"/>
      <w:i/>
      <w:iCs/>
      <w:szCs w:val="24"/>
      <w:lang w:eastAsia="ar-SA"/>
    </w:rPr>
  </w:style>
  <w:style w:type="paragraph" w:customStyle="1" w:styleId="2c">
    <w:name w:val="Указатель2"/>
    <w:basedOn w:val="a"/>
    <w:rsid w:val="004327B2"/>
    <w:pPr>
      <w:suppressLineNumbers/>
    </w:pPr>
    <w:rPr>
      <w:rFonts w:ascii="Arial" w:hAnsi="Arial" w:cs="Tahoma"/>
      <w:lang w:eastAsia="ar-SA"/>
    </w:rPr>
  </w:style>
  <w:style w:type="paragraph" w:customStyle="1" w:styleId="19">
    <w:name w:val="Название1"/>
    <w:basedOn w:val="a"/>
    <w:rsid w:val="004327B2"/>
    <w:pPr>
      <w:suppressLineNumbers/>
      <w:spacing w:before="120" w:after="120"/>
    </w:pPr>
    <w:rPr>
      <w:rFonts w:ascii="Arial" w:hAnsi="Arial" w:cs="Tahoma"/>
      <w:i/>
      <w:iCs/>
      <w:szCs w:val="24"/>
      <w:lang w:eastAsia="ar-SA"/>
    </w:rPr>
  </w:style>
  <w:style w:type="paragraph" w:customStyle="1" w:styleId="1a">
    <w:name w:val="Указатель1"/>
    <w:basedOn w:val="a"/>
    <w:rsid w:val="004327B2"/>
    <w:pPr>
      <w:suppressLineNumbers/>
    </w:pPr>
    <w:rPr>
      <w:rFonts w:ascii="Arial" w:hAnsi="Arial" w:cs="Tahoma"/>
      <w:lang w:eastAsia="ar-SA"/>
    </w:rPr>
  </w:style>
  <w:style w:type="paragraph" w:styleId="affa">
    <w:name w:val="footnote text"/>
    <w:basedOn w:val="a"/>
    <w:link w:val="affb"/>
    <w:semiHidden/>
    <w:rsid w:val="004327B2"/>
    <w:rPr>
      <w:rFonts w:ascii="Arial" w:hAnsi="Arial"/>
      <w:lang w:eastAsia="ar-SA"/>
    </w:rPr>
  </w:style>
  <w:style w:type="character" w:customStyle="1" w:styleId="affb">
    <w:name w:val="Текст сноски Знак"/>
    <w:basedOn w:val="a0"/>
    <w:link w:val="affa"/>
    <w:semiHidden/>
    <w:rsid w:val="004327B2"/>
    <w:rPr>
      <w:rFonts w:ascii="Arial" w:eastAsia="Times New Roman" w:hAnsi="Arial" w:cs="Times New Roman"/>
      <w:sz w:val="20"/>
      <w:szCs w:val="20"/>
      <w:lang w:eastAsia="ar-SA"/>
    </w:rPr>
  </w:style>
  <w:style w:type="paragraph" w:customStyle="1" w:styleId="210">
    <w:name w:val="Основной текст 21"/>
    <w:basedOn w:val="a"/>
    <w:rsid w:val="004327B2"/>
    <w:pPr>
      <w:jc w:val="both"/>
    </w:pPr>
    <w:rPr>
      <w:rFonts w:ascii="Arial" w:hAnsi="Arial"/>
      <w:lang w:eastAsia="ar-SA"/>
    </w:rPr>
  </w:style>
  <w:style w:type="paragraph" w:customStyle="1" w:styleId="310">
    <w:name w:val="Основной текст 31"/>
    <w:basedOn w:val="a"/>
    <w:rsid w:val="004327B2"/>
    <w:pPr>
      <w:jc w:val="both"/>
    </w:pPr>
    <w:rPr>
      <w:rFonts w:ascii="Arial" w:hAnsi="Arial"/>
      <w:sz w:val="24"/>
      <w:lang w:eastAsia="ar-SA"/>
    </w:rPr>
  </w:style>
  <w:style w:type="paragraph" w:customStyle="1" w:styleId="211">
    <w:name w:val="Основной текст с отступом 21"/>
    <w:basedOn w:val="a"/>
    <w:rsid w:val="004327B2"/>
    <w:pPr>
      <w:ind w:firstLine="284"/>
      <w:jc w:val="both"/>
    </w:pPr>
    <w:rPr>
      <w:bCs/>
      <w:sz w:val="24"/>
      <w:lang w:eastAsia="ar-SA"/>
    </w:rPr>
  </w:style>
  <w:style w:type="paragraph" w:customStyle="1" w:styleId="affc">
    <w:name w:val="Заголовок таблицы"/>
    <w:basedOn w:val="af8"/>
    <w:rsid w:val="004327B2"/>
    <w:pPr>
      <w:jc w:val="center"/>
    </w:pPr>
    <w:rPr>
      <w:b/>
      <w:bCs/>
    </w:rPr>
  </w:style>
  <w:style w:type="paragraph" w:customStyle="1" w:styleId="affd">
    <w:name w:val="Содержимое врезки"/>
    <w:basedOn w:val="aa"/>
    <w:rsid w:val="004327B2"/>
    <w:pPr>
      <w:spacing w:after="0"/>
      <w:jc w:val="both"/>
    </w:pPr>
    <w:rPr>
      <w:rFonts w:ascii="Arial" w:hAnsi="Arial"/>
      <w:sz w:val="28"/>
      <w:lang w:eastAsia="ar-SA"/>
    </w:rPr>
  </w:style>
  <w:style w:type="paragraph" w:customStyle="1" w:styleId="ConsPlusDocList">
    <w:name w:val="ConsPlusDocList"/>
    <w:basedOn w:val="a"/>
    <w:rsid w:val="004327B2"/>
    <w:pPr>
      <w:suppressAutoHyphens/>
      <w:autoSpaceDE w:val="0"/>
    </w:pPr>
    <w:rPr>
      <w:rFonts w:ascii="Courier New" w:eastAsia="Courier New" w:hAnsi="Courier New"/>
    </w:rPr>
  </w:style>
  <w:style w:type="paragraph" w:customStyle="1" w:styleId="affe">
    <w:name w:val="Бланк_адрес"/>
    <w:basedOn w:val="a"/>
    <w:rsid w:val="004327B2"/>
    <w:pPr>
      <w:suppressAutoHyphens/>
      <w:spacing w:before="60" w:after="60" w:line="180" w:lineRule="exact"/>
      <w:jc w:val="center"/>
    </w:pPr>
    <w:rPr>
      <w:color w:val="000000"/>
      <w:sz w:val="18"/>
      <w:lang w:eastAsia="ar-SA"/>
    </w:rPr>
  </w:style>
</w:styles>
</file>

<file path=word/webSettings.xml><?xml version="1.0" encoding="utf-8"?>
<w:webSettings xmlns:r="http://schemas.openxmlformats.org/officeDocument/2006/relationships" xmlns:w="http://schemas.openxmlformats.org/wordprocessingml/2006/main">
  <w:divs>
    <w:div w:id="20788715">
      <w:bodyDiv w:val="1"/>
      <w:marLeft w:val="0"/>
      <w:marRight w:val="0"/>
      <w:marTop w:val="0"/>
      <w:marBottom w:val="0"/>
      <w:divBdr>
        <w:top w:val="none" w:sz="0" w:space="0" w:color="auto"/>
        <w:left w:val="none" w:sz="0" w:space="0" w:color="auto"/>
        <w:bottom w:val="none" w:sz="0" w:space="0" w:color="auto"/>
        <w:right w:val="none" w:sz="0" w:space="0" w:color="auto"/>
      </w:divBdr>
    </w:div>
    <w:div w:id="21370588">
      <w:bodyDiv w:val="1"/>
      <w:marLeft w:val="0"/>
      <w:marRight w:val="0"/>
      <w:marTop w:val="0"/>
      <w:marBottom w:val="0"/>
      <w:divBdr>
        <w:top w:val="none" w:sz="0" w:space="0" w:color="auto"/>
        <w:left w:val="none" w:sz="0" w:space="0" w:color="auto"/>
        <w:bottom w:val="none" w:sz="0" w:space="0" w:color="auto"/>
        <w:right w:val="none" w:sz="0" w:space="0" w:color="auto"/>
      </w:divBdr>
    </w:div>
    <w:div w:id="24064465">
      <w:bodyDiv w:val="1"/>
      <w:marLeft w:val="0"/>
      <w:marRight w:val="0"/>
      <w:marTop w:val="0"/>
      <w:marBottom w:val="0"/>
      <w:divBdr>
        <w:top w:val="none" w:sz="0" w:space="0" w:color="auto"/>
        <w:left w:val="none" w:sz="0" w:space="0" w:color="auto"/>
        <w:bottom w:val="none" w:sz="0" w:space="0" w:color="auto"/>
        <w:right w:val="none" w:sz="0" w:space="0" w:color="auto"/>
      </w:divBdr>
    </w:div>
    <w:div w:id="49427804">
      <w:bodyDiv w:val="1"/>
      <w:marLeft w:val="0"/>
      <w:marRight w:val="0"/>
      <w:marTop w:val="0"/>
      <w:marBottom w:val="0"/>
      <w:divBdr>
        <w:top w:val="none" w:sz="0" w:space="0" w:color="auto"/>
        <w:left w:val="none" w:sz="0" w:space="0" w:color="auto"/>
        <w:bottom w:val="none" w:sz="0" w:space="0" w:color="auto"/>
        <w:right w:val="none" w:sz="0" w:space="0" w:color="auto"/>
      </w:divBdr>
    </w:div>
    <w:div w:id="56563009">
      <w:bodyDiv w:val="1"/>
      <w:marLeft w:val="0"/>
      <w:marRight w:val="0"/>
      <w:marTop w:val="0"/>
      <w:marBottom w:val="0"/>
      <w:divBdr>
        <w:top w:val="none" w:sz="0" w:space="0" w:color="auto"/>
        <w:left w:val="none" w:sz="0" w:space="0" w:color="auto"/>
        <w:bottom w:val="none" w:sz="0" w:space="0" w:color="auto"/>
        <w:right w:val="none" w:sz="0" w:space="0" w:color="auto"/>
      </w:divBdr>
    </w:div>
    <w:div w:id="83037021">
      <w:bodyDiv w:val="1"/>
      <w:marLeft w:val="0"/>
      <w:marRight w:val="0"/>
      <w:marTop w:val="0"/>
      <w:marBottom w:val="0"/>
      <w:divBdr>
        <w:top w:val="none" w:sz="0" w:space="0" w:color="auto"/>
        <w:left w:val="none" w:sz="0" w:space="0" w:color="auto"/>
        <w:bottom w:val="none" w:sz="0" w:space="0" w:color="auto"/>
        <w:right w:val="none" w:sz="0" w:space="0" w:color="auto"/>
      </w:divBdr>
    </w:div>
    <w:div w:id="95251292">
      <w:bodyDiv w:val="1"/>
      <w:marLeft w:val="0"/>
      <w:marRight w:val="0"/>
      <w:marTop w:val="0"/>
      <w:marBottom w:val="0"/>
      <w:divBdr>
        <w:top w:val="none" w:sz="0" w:space="0" w:color="auto"/>
        <w:left w:val="none" w:sz="0" w:space="0" w:color="auto"/>
        <w:bottom w:val="none" w:sz="0" w:space="0" w:color="auto"/>
        <w:right w:val="none" w:sz="0" w:space="0" w:color="auto"/>
      </w:divBdr>
    </w:div>
    <w:div w:id="132136553">
      <w:bodyDiv w:val="1"/>
      <w:marLeft w:val="0"/>
      <w:marRight w:val="0"/>
      <w:marTop w:val="0"/>
      <w:marBottom w:val="0"/>
      <w:divBdr>
        <w:top w:val="none" w:sz="0" w:space="0" w:color="auto"/>
        <w:left w:val="none" w:sz="0" w:space="0" w:color="auto"/>
        <w:bottom w:val="none" w:sz="0" w:space="0" w:color="auto"/>
        <w:right w:val="none" w:sz="0" w:space="0" w:color="auto"/>
      </w:divBdr>
    </w:div>
    <w:div w:id="176238274">
      <w:bodyDiv w:val="1"/>
      <w:marLeft w:val="0"/>
      <w:marRight w:val="0"/>
      <w:marTop w:val="0"/>
      <w:marBottom w:val="0"/>
      <w:divBdr>
        <w:top w:val="none" w:sz="0" w:space="0" w:color="auto"/>
        <w:left w:val="none" w:sz="0" w:space="0" w:color="auto"/>
        <w:bottom w:val="none" w:sz="0" w:space="0" w:color="auto"/>
        <w:right w:val="none" w:sz="0" w:space="0" w:color="auto"/>
      </w:divBdr>
    </w:div>
    <w:div w:id="234900937">
      <w:bodyDiv w:val="1"/>
      <w:marLeft w:val="0"/>
      <w:marRight w:val="0"/>
      <w:marTop w:val="0"/>
      <w:marBottom w:val="0"/>
      <w:divBdr>
        <w:top w:val="none" w:sz="0" w:space="0" w:color="auto"/>
        <w:left w:val="none" w:sz="0" w:space="0" w:color="auto"/>
        <w:bottom w:val="none" w:sz="0" w:space="0" w:color="auto"/>
        <w:right w:val="none" w:sz="0" w:space="0" w:color="auto"/>
      </w:divBdr>
    </w:div>
    <w:div w:id="257057003">
      <w:bodyDiv w:val="1"/>
      <w:marLeft w:val="0"/>
      <w:marRight w:val="0"/>
      <w:marTop w:val="0"/>
      <w:marBottom w:val="0"/>
      <w:divBdr>
        <w:top w:val="none" w:sz="0" w:space="0" w:color="auto"/>
        <w:left w:val="none" w:sz="0" w:space="0" w:color="auto"/>
        <w:bottom w:val="none" w:sz="0" w:space="0" w:color="auto"/>
        <w:right w:val="none" w:sz="0" w:space="0" w:color="auto"/>
      </w:divBdr>
    </w:div>
    <w:div w:id="292685688">
      <w:bodyDiv w:val="1"/>
      <w:marLeft w:val="0"/>
      <w:marRight w:val="0"/>
      <w:marTop w:val="0"/>
      <w:marBottom w:val="0"/>
      <w:divBdr>
        <w:top w:val="none" w:sz="0" w:space="0" w:color="auto"/>
        <w:left w:val="none" w:sz="0" w:space="0" w:color="auto"/>
        <w:bottom w:val="none" w:sz="0" w:space="0" w:color="auto"/>
        <w:right w:val="none" w:sz="0" w:space="0" w:color="auto"/>
      </w:divBdr>
    </w:div>
    <w:div w:id="327439752">
      <w:bodyDiv w:val="1"/>
      <w:marLeft w:val="0"/>
      <w:marRight w:val="0"/>
      <w:marTop w:val="0"/>
      <w:marBottom w:val="0"/>
      <w:divBdr>
        <w:top w:val="none" w:sz="0" w:space="0" w:color="auto"/>
        <w:left w:val="none" w:sz="0" w:space="0" w:color="auto"/>
        <w:bottom w:val="none" w:sz="0" w:space="0" w:color="auto"/>
        <w:right w:val="none" w:sz="0" w:space="0" w:color="auto"/>
      </w:divBdr>
    </w:div>
    <w:div w:id="373046860">
      <w:bodyDiv w:val="1"/>
      <w:marLeft w:val="0"/>
      <w:marRight w:val="0"/>
      <w:marTop w:val="0"/>
      <w:marBottom w:val="0"/>
      <w:divBdr>
        <w:top w:val="none" w:sz="0" w:space="0" w:color="auto"/>
        <w:left w:val="none" w:sz="0" w:space="0" w:color="auto"/>
        <w:bottom w:val="none" w:sz="0" w:space="0" w:color="auto"/>
        <w:right w:val="none" w:sz="0" w:space="0" w:color="auto"/>
      </w:divBdr>
    </w:div>
    <w:div w:id="378669856">
      <w:bodyDiv w:val="1"/>
      <w:marLeft w:val="0"/>
      <w:marRight w:val="0"/>
      <w:marTop w:val="0"/>
      <w:marBottom w:val="0"/>
      <w:divBdr>
        <w:top w:val="none" w:sz="0" w:space="0" w:color="auto"/>
        <w:left w:val="none" w:sz="0" w:space="0" w:color="auto"/>
        <w:bottom w:val="none" w:sz="0" w:space="0" w:color="auto"/>
        <w:right w:val="none" w:sz="0" w:space="0" w:color="auto"/>
      </w:divBdr>
    </w:div>
    <w:div w:id="388263227">
      <w:bodyDiv w:val="1"/>
      <w:marLeft w:val="0"/>
      <w:marRight w:val="0"/>
      <w:marTop w:val="0"/>
      <w:marBottom w:val="0"/>
      <w:divBdr>
        <w:top w:val="none" w:sz="0" w:space="0" w:color="auto"/>
        <w:left w:val="none" w:sz="0" w:space="0" w:color="auto"/>
        <w:bottom w:val="none" w:sz="0" w:space="0" w:color="auto"/>
        <w:right w:val="none" w:sz="0" w:space="0" w:color="auto"/>
      </w:divBdr>
    </w:div>
    <w:div w:id="388765684">
      <w:bodyDiv w:val="1"/>
      <w:marLeft w:val="0"/>
      <w:marRight w:val="0"/>
      <w:marTop w:val="0"/>
      <w:marBottom w:val="0"/>
      <w:divBdr>
        <w:top w:val="none" w:sz="0" w:space="0" w:color="auto"/>
        <w:left w:val="none" w:sz="0" w:space="0" w:color="auto"/>
        <w:bottom w:val="none" w:sz="0" w:space="0" w:color="auto"/>
        <w:right w:val="none" w:sz="0" w:space="0" w:color="auto"/>
      </w:divBdr>
    </w:div>
    <w:div w:id="395972989">
      <w:bodyDiv w:val="1"/>
      <w:marLeft w:val="0"/>
      <w:marRight w:val="0"/>
      <w:marTop w:val="0"/>
      <w:marBottom w:val="0"/>
      <w:divBdr>
        <w:top w:val="none" w:sz="0" w:space="0" w:color="auto"/>
        <w:left w:val="none" w:sz="0" w:space="0" w:color="auto"/>
        <w:bottom w:val="none" w:sz="0" w:space="0" w:color="auto"/>
        <w:right w:val="none" w:sz="0" w:space="0" w:color="auto"/>
      </w:divBdr>
    </w:div>
    <w:div w:id="413093640">
      <w:bodyDiv w:val="1"/>
      <w:marLeft w:val="0"/>
      <w:marRight w:val="0"/>
      <w:marTop w:val="0"/>
      <w:marBottom w:val="0"/>
      <w:divBdr>
        <w:top w:val="none" w:sz="0" w:space="0" w:color="auto"/>
        <w:left w:val="none" w:sz="0" w:space="0" w:color="auto"/>
        <w:bottom w:val="none" w:sz="0" w:space="0" w:color="auto"/>
        <w:right w:val="none" w:sz="0" w:space="0" w:color="auto"/>
      </w:divBdr>
    </w:div>
    <w:div w:id="434206254">
      <w:bodyDiv w:val="1"/>
      <w:marLeft w:val="0"/>
      <w:marRight w:val="0"/>
      <w:marTop w:val="0"/>
      <w:marBottom w:val="0"/>
      <w:divBdr>
        <w:top w:val="none" w:sz="0" w:space="0" w:color="auto"/>
        <w:left w:val="none" w:sz="0" w:space="0" w:color="auto"/>
        <w:bottom w:val="none" w:sz="0" w:space="0" w:color="auto"/>
        <w:right w:val="none" w:sz="0" w:space="0" w:color="auto"/>
      </w:divBdr>
    </w:div>
    <w:div w:id="443352716">
      <w:bodyDiv w:val="1"/>
      <w:marLeft w:val="0"/>
      <w:marRight w:val="0"/>
      <w:marTop w:val="0"/>
      <w:marBottom w:val="0"/>
      <w:divBdr>
        <w:top w:val="none" w:sz="0" w:space="0" w:color="auto"/>
        <w:left w:val="none" w:sz="0" w:space="0" w:color="auto"/>
        <w:bottom w:val="none" w:sz="0" w:space="0" w:color="auto"/>
        <w:right w:val="none" w:sz="0" w:space="0" w:color="auto"/>
      </w:divBdr>
    </w:div>
    <w:div w:id="449933587">
      <w:bodyDiv w:val="1"/>
      <w:marLeft w:val="0"/>
      <w:marRight w:val="0"/>
      <w:marTop w:val="0"/>
      <w:marBottom w:val="0"/>
      <w:divBdr>
        <w:top w:val="none" w:sz="0" w:space="0" w:color="auto"/>
        <w:left w:val="none" w:sz="0" w:space="0" w:color="auto"/>
        <w:bottom w:val="none" w:sz="0" w:space="0" w:color="auto"/>
        <w:right w:val="none" w:sz="0" w:space="0" w:color="auto"/>
      </w:divBdr>
    </w:div>
    <w:div w:id="455486143">
      <w:bodyDiv w:val="1"/>
      <w:marLeft w:val="0"/>
      <w:marRight w:val="0"/>
      <w:marTop w:val="0"/>
      <w:marBottom w:val="0"/>
      <w:divBdr>
        <w:top w:val="none" w:sz="0" w:space="0" w:color="auto"/>
        <w:left w:val="none" w:sz="0" w:space="0" w:color="auto"/>
        <w:bottom w:val="none" w:sz="0" w:space="0" w:color="auto"/>
        <w:right w:val="none" w:sz="0" w:space="0" w:color="auto"/>
      </w:divBdr>
    </w:div>
    <w:div w:id="457796185">
      <w:bodyDiv w:val="1"/>
      <w:marLeft w:val="0"/>
      <w:marRight w:val="0"/>
      <w:marTop w:val="0"/>
      <w:marBottom w:val="0"/>
      <w:divBdr>
        <w:top w:val="none" w:sz="0" w:space="0" w:color="auto"/>
        <w:left w:val="none" w:sz="0" w:space="0" w:color="auto"/>
        <w:bottom w:val="none" w:sz="0" w:space="0" w:color="auto"/>
        <w:right w:val="none" w:sz="0" w:space="0" w:color="auto"/>
      </w:divBdr>
    </w:div>
    <w:div w:id="458652085">
      <w:bodyDiv w:val="1"/>
      <w:marLeft w:val="0"/>
      <w:marRight w:val="0"/>
      <w:marTop w:val="0"/>
      <w:marBottom w:val="0"/>
      <w:divBdr>
        <w:top w:val="none" w:sz="0" w:space="0" w:color="auto"/>
        <w:left w:val="none" w:sz="0" w:space="0" w:color="auto"/>
        <w:bottom w:val="none" w:sz="0" w:space="0" w:color="auto"/>
        <w:right w:val="none" w:sz="0" w:space="0" w:color="auto"/>
      </w:divBdr>
    </w:div>
    <w:div w:id="490871839">
      <w:bodyDiv w:val="1"/>
      <w:marLeft w:val="0"/>
      <w:marRight w:val="0"/>
      <w:marTop w:val="0"/>
      <w:marBottom w:val="0"/>
      <w:divBdr>
        <w:top w:val="none" w:sz="0" w:space="0" w:color="auto"/>
        <w:left w:val="none" w:sz="0" w:space="0" w:color="auto"/>
        <w:bottom w:val="none" w:sz="0" w:space="0" w:color="auto"/>
        <w:right w:val="none" w:sz="0" w:space="0" w:color="auto"/>
      </w:divBdr>
    </w:div>
    <w:div w:id="525489953">
      <w:bodyDiv w:val="1"/>
      <w:marLeft w:val="0"/>
      <w:marRight w:val="0"/>
      <w:marTop w:val="0"/>
      <w:marBottom w:val="0"/>
      <w:divBdr>
        <w:top w:val="none" w:sz="0" w:space="0" w:color="auto"/>
        <w:left w:val="none" w:sz="0" w:space="0" w:color="auto"/>
        <w:bottom w:val="none" w:sz="0" w:space="0" w:color="auto"/>
        <w:right w:val="none" w:sz="0" w:space="0" w:color="auto"/>
      </w:divBdr>
    </w:div>
    <w:div w:id="545458550">
      <w:bodyDiv w:val="1"/>
      <w:marLeft w:val="0"/>
      <w:marRight w:val="0"/>
      <w:marTop w:val="0"/>
      <w:marBottom w:val="0"/>
      <w:divBdr>
        <w:top w:val="none" w:sz="0" w:space="0" w:color="auto"/>
        <w:left w:val="none" w:sz="0" w:space="0" w:color="auto"/>
        <w:bottom w:val="none" w:sz="0" w:space="0" w:color="auto"/>
        <w:right w:val="none" w:sz="0" w:space="0" w:color="auto"/>
      </w:divBdr>
    </w:div>
    <w:div w:id="547228356">
      <w:bodyDiv w:val="1"/>
      <w:marLeft w:val="0"/>
      <w:marRight w:val="0"/>
      <w:marTop w:val="0"/>
      <w:marBottom w:val="0"/>
      <w:divBdr>
        <w:top w:val="none" w:sz="0" w:space="0" w:color="auto"/>
        <w:left w:val="none" w:sz="0" w:space="0" w:color="auto"/>
        <w:bottom w:val="none" w:sz="0" w:space="0" w:color="auto"/>
        <w:right w:val="none" w:sz="0" w:space="0" w:color="auto"/>
      </w:divBdr>
    </w:div>
    <w:div w:id="563874882">
      <w:bodyDiv w:val="1"/>
      <w:marLeft w:val="0"/>
      <w:marRight w:val="0"/>
      <w:marTop w:val="0"/>
      <w:marBottom w:val="0"/>
      <w:divBdr>
        <w:top w:val="none" w:sz="0" w:space="0" w:color="auto"/>
        <w:left w:val="none" w:sz="0" w:space="0" w:color="auto"/>
        <w:bottom w:val="none" w:sz="0" w:space="0" w:color="auto"/>
        <w:right w:val="none" w:sz="0" w:space="0" w:color="auto"/>
      </w:divBdr>
    </w:div>
    <w:div w:id="600263122">
      <w:bodyDiv w:val="1"/>
      <w:marLeft w:val="0"/>
      <w:marRight w:val="0"/>
      <w:marTop w:val="0"/>
      <w:marBottom w:val="0"/>
      <w:divBdr>
        <w:top w:val="none" w:sz="0" w:space="0" w:color="auto"/>
        <w:left w:val="none" w:sz="0" w:space="0" w:color="auto"/>
        <w:bottom w:val="none" w:sz="0" w:space="0" w:color="auto"/>
        <w:right w:val="none" w:sz="0" w:space="0" w:color="auto"/>
      </w:divBdr>
    </w:div>
    <w:div w:id="621034573">
      <w:bodyDiv w:val="1"/>
      <w:marLeft w:val="0"/>
      <w:marRight w:val="0"/>
      <w:marTop w:val="0"/>
      <w:marBottom w:val="0"/>
      <w:divBdr>
        <w:top w:val="none" w:sz="0" w:space="0" w:color="auto"/>
        <w:left w:val="none" w:sz="0" w:space="0" w:color="auto"/>
        <w:bottom w:val="none" w:sz="0" w:space="0" w:color="auto"/>
        <w:right w:val="none" w:sz="0" w:space="0" w:color="auto"/>
      </w:divBdr>
    </w:div>
    <w:div w:id="660617306">
      <w:bodyDiv w:val="1"/>
      <w:marLeft w:val="0"/>
      <w:marRight w:val="0"/>
      <w:marTop w:val="0"/>
      <w:marBottom w:val="0"/>
      <w:divBdr>
        <w:top w:val="none" w:sz="0" w:space="0" w:color="auto"/>
        <w:left w:val="none" w:sz="0" w:space="0" w:color="auto"/>
        <w:bottom w:val="none" w:sz="0" w:space="0" w:color="auto"/>
        <w:right w:val="none" w:sz="0" w:space="0" w:color="auto"/>
      </w:divBdr>
    </w:div>
    <w:div w:id="686323761">
      <w:bodyDiv w:val="1"/>
      <w:marLeft w:val="0"/>
      <w:marRight w:val="0"/>
      <w:marTop w:val="0"/>
      <w:marBottom w:val="0"/>
      <w:divBdr>
        <w:top w:val="none" w:sz="0" w:space="0" w:color="auto"/>
        <w:left w:val="none" w:sz="0" w:space="0" w:color="auto"/>
        <w:bottom w:val="none" w:sz="0" w:space="0" w:color="auto"/>
        <w:right w:val="none" w:sz="0" w:space="0" w:color="auto"/>
      </w:divBdr>
    </w:div>
    <w:div w:id="687407626">
      <w:bodyDiv w:val="1"/>
      <w:marLeft w:val="0"/>
      <w:marRight w:val="0"/>
      <w:marTop w:val="0"/>
      <w:marBottom w:val="0"/>
      <w:divBdr>
        <w:top w:val="none" w:sz="0" w:space="0" w:color="auto"/>
        <w:left w:val="none" w:sz="0" w:space="0" w:color="auto"/>
        <w:bottom w:val="none" w:sz="0" w:space="0" w:color="auto"/>
        <w:right w:val="none" w:sz="0" w:space="0" w:color="auto"/>
      </w:divBdr>
    </w:div>
    <w:div w:id="714041030">
      <w:bodyDiv w:val="1"/>
      <w:marLeft w:val="0"/>
      <w:marRight w:val="0"/>
      <w:marTop w:val="0"/>
      <w:marBottom w:val="0"/>
      <w:divBdr>
        <w:top w:val="none" w:sz="0" w:space="0" w:color="auto"/>
        <w:left w:val="none" w:sz="0" w:space="0" w:color="auto"/>
        <w:bottom w:val="none" w:sz="0" w:space="0" w:color="auto"/>
        <w:right w:val="none" w:sz="0" w:space="0" w:color="auto"/>
      </w:divBdr>
    </w:div>
    <w:div w:id="720708449">
      <w:bodyDiv w:val="1"/>
      <w:marLeft w:val="0"/>
      <w:marRight w:val="0"/>
      <w:marTop w:val="0"/>
      <w:marBottom w:val="0"/>
      <w:divBdr>
        <w:top w:val="none" w:sz="0" w:space="0" w:color="auto"/>
        <w:left w:val="none" w:sz="0" w:space="0" w:color="auto"/>
        <w:bottom w:val="none" w:sz="0" w:space="0" w:color="auto"/>
        <w:right w:val="none" w:sz="0" w:space="0" w:color="auto"/>
      </w:divBdr>
    </w:div>
    <w:div w:id="729577341">
      <w:bodyDiv w:val="1"/>
      <w:marLeft w:val="0"/>
      <w:marRight w:val="0"/>
      <w:marTop w:val="0"/>
      <w:marBottom w:val="0"/>
      <w:divBdr>
        <w:top w:val="none" w:sz="0" w:space="0" w:color="auto"/>
        <w:left w:val="none" w:sz="0" w:space="0" w:color="auto"/>
        <w:bottom w:val="none" w:sz="0" w:space="0" w:color="auto"/>
        <w:right w:val="none" w:sz="0" w:space="0" w:color="auto"/>
      </w:divBdr>
    </w:div>
    <w:div w:id="756247593">
      <w:bodyDiv w:val="1"/>
      <w:marLeft w:val="0"/>
      <w:marRight w:val="0"/>
      <w:marTop w:val="0"/>
      <w:marBottom w:val="0"/>
      <w:divBdr>
        <w:top w:val="none" w:sz="0" w:space="0" w:color="auto"/>
        <w:left w:val="none" w:sz="0" w:space="0" w:color="auto"/>
        <w:bottom w:val="none" w:sz="0" w:space="0" w:color="auto"/>
        <w:right w:val="none" w:sz="0" w:space="0" w:color="auto"/>
      </w:divBdr>
    </w:div>
    <w:div w:id="829979450">
      <w:bodyDiv w:val="1"/>
      <w:marLeft w:val="0"/>
      <w:marRight w:val="0"/>
      <w:marTop w:val="0"/>
      <w:marBottom w:val="0"/>
      <w:divBdr>
        <w:top w:val="none" w:sz="0" w:space="0" w:color="auto"/>
        <w:left w:val="none" w:sz="0" w:space="0" w:color="auto"/>
        <w:bottom w:val="none" w:sz="0" w:space="0" w:color="auto"/>
        <w:right w:val="none" w:sz="0" w:space="0" w:color="auto"/>
      </w:divBdr>
    </w:div>
    <w:div w:id="880367009">
      <w:bodyDiv w:val="1"/>
      <w:marLeft w:val="0"/>
      <w:marRight w:val="0"/>
      <w:marTop w:val="0"/>
      <w:marBottom w:val="0"/>
      <w:divBdr>
        <w:top w:val="none" w:sz="0" w:space="0" w:color="auto"/>
        <w:left w:val="none" w:sz="0" w:space="0" w:color="auto"/>
        <w:bottom w:val="none" w:sz="0" w:space="0" w:color="auto"/>
        <w:right w:val="none" w:sz="0" w:space="0" w:color="auto"/>
      </w:divBdr>
    </w:div>
    <w:div w:id="885217859">
      <w:bodyDiv w:val="1"/>
      <w:marLeft w:val="0"/>
      <w:marRight w:val="0"/>
      <w:marTop w:val="0"/>
      <w:marBottom w:val="0"/>
      <w:divBdr>
        <w:top w:val="none" w:sz="0" w:space="0" w:color="auto"/>
        <w:left w:val="none" w:sz="0" w:space="0" w:color="auto"/>
        <w:bottom w:val="none" w:sz="0" w:space="0" w:color="auto"/>
        <w:right w:val="none" w:sz="0" w:space="0" w:color="auto"/>
      </w:divBdr>
    </w:div>
    <w:div w:id="920453449">
      <w:bodyDiv w:val="1"/>
      <w:marLeft w:val="0"/>
      <w:marRight w:val="0"/>
      <w:marTop w:val="0"/>
      <w:marBottom w:val="0"/>
      <w:divBdr>
        <w:top w:val="none" w:sz="0" w:space="0" w:color="auto"/>
        <w:left w:val="none" w:sz="0" w:space="0" w:color="auto"/>
        <w:bottom w:val="none" w:sz="0" w:space="0" w:color="auto"/>
        <w:right w:val="none" w:sz="0" w:space="0" w:color="auto"/>
      </w:divBdr>
    </w:div>
    <w:div w:id="926765567">
      <w:bodyDiv w:val="1"/>
      <w:marLeft w:val="0"/>
      <w:marRight w:val="0"/>
      <w:marTop w:val="0"/>
      <w:marBottom w:val="0"/>
      <w:divBdr>
        <w:top w:val="none" w:sz="0" w:space="0" w:color="auto"/>
        <w:left w:val="none" w:sz="0" w:space="0" w:color="auto"/>
        <w:bottom w:val="none" w:sz="0" w:space="0" w:color="auto"/>
        <w:right w:val="none" w:sz="0" w:space="0" w:color="auto"/>
      </w:divBdr>
    </w:div>
    <w:div w:id="935483491">
      <w:bodyDiv w:val="1"/>
      <w:marLeft w:val="0"/>
      <w:marRight w:val="0"/>
      <w:marTop w:val="0"/>
      <w:marBottom w:val="0"/>
      <w:divBdr>
        <w:top w:val="none" w:sz="0" w:space="0" w:color="auto"/>
        <w:left w:val="none" w:sz="0" w:space="0" w:color="auto"/>
        <w:bottom w:val="none" w:sz="0" w:space="0" w:color="auto"/>
        <w:right w:val="none" w:sz="0" w:space="0" w:color="auto"/>
      </w:divBdr>
    </w:div>
    <w:div w:id="936906055">
      <w:bodyDiv w:val="1"/>
      <w:marLeft w:val="0"/>
      <w:marRight w:val="0"/>
      <w:marTop w:val="0"/>
      <w:marBottom w:val="0"/>
      <w:divBdr>
        <w:top w:val="none" w:sz="0" w:space="0" w:color="auto"/>
        <w:left w:val="none" w:sz="0" w:space="0" w:color="auto"/>
        <w:bottom w:val="none" w:sz="0" w:space="0" w:color="auto"/>
        <w:right w:val="none" w:sz="0" w:space="0" w:color="auto"/>
      </w:divBdr>
    </w:div>
    <w:div w:id="943071423">
      <w:bodyDiv w:val="1"/>
      <w:marLeft w:val="0"/>
      <w:marRight w:val="0"/>
      <w:marTop w:val="0"/>
      <w:marBottom w:val="0"/>
      <w:divBdr>
        <w:top w:val="none" w:sz="0" w:space="0" w:color="auto"/>
        <w:left w:val="none" w:sz="0" w:space="0" w:color="auto"/>
        <w:bottom w:val="none" w:sz="0" w:space="0" w:color="auto"/>
        <w:right w:val="none" w:sz="0" w:space="0" w:color="auto"/>
      </w:divBdr>
    </w:div>
    <w:div w:id="984967392">
      <w:bodyDiv w:val="1"/>
      <w:marLeft w:val="0"/>
      <w:marRight w:val="0"/>
      <w:marTop w:val="0"/>
      <w:marBottom w:val="0"/>
      <w:divBdr>
        <w:top w:val="none" w:sz="0" w:space="0" w:color="auto"/>
        <w:left w:val="none" w:sz="0" w:space="0" w:color="auto"/>
        <w:bottom w:val="none" w:sz="0" w:space="0" w:color="auto"/>
        <w:right w:val="none" w:sz="0" w:space="0" w:color="auto"/>
      </w:divBdr>
    </w:div>
    <w:div w:id="988945748">
      <w:bodyDiv w:val="1"/>
      <w:marLeft w:val="0"/>
      <w:marRight w:val="0"/>
      <w:marTop w:val="0"/>
      <w:marBottom w:val="0"/>
      <w:divBdr>
        <w:top w:val="none" w:sz="0" w:space="0" w:color="auto"/>
        <w:left w:val="none" w:sz="0" w:space="0" w:color="auto"/>
        <w:bottom w:val="none" w:sz="0" w:space="0" w:color="auto"/>
        <w:right w:val="none" w:sz="0" w:space="0" w:color="auto"/>
      </w:divBdr>
    </w:div>
    <w:div w:id="1004669217">
      <w:bodyDiv w:val="1"/>
      <w:marLeft w:val="0"/>
      <w:marRight w:val="0"/>
      <w:marTop w:val="0"/>
      <w:marBottom w:val="0"/>
      <w:divBdr>
        <w:top w:val="none" w:sz="0" w:space="0" w:color="auto"/>
        <w:left w:val="none" w:sz="0" w:space="0" w:color="auto"/>
        <w:bottom w:val="none" w:sz="0" w:space="0" w:color="auto"/>
        <w:right w:val="none" w:sz="0" w:space="0" w:color="auto"/>
      </w:divBdr>
    </w:div>
    <w:div w:id="1005396148">
      <w:bodyDiv w:val="1"/>
      <w:marLeft w:val="0"/>
      <w:marRight w:val="0"/>
      <w:marTop w:val="0"/>
      <w:marBottom w:val="0"/>
      <w:divBdr>
        <w:top w:val="none" w:sz="0" w:space="0" w:color="auto"/>
        <w:left w:val="none" w:sz="0" w:space="0" w:color="auto"/>
        <w:bottom w:val="none" w:sz="0" w:space="0" w:color="auto"/>
        <w:right w:val="none" w:sz="0" w:space="0" w:color="auto"/>
      </w:divBdr>
    </w:div>
    <w:div w:id="1006329287">
      <w:bodyDiv w:val="1"/>
      <w:marLeft w:val="0"/>
      <w:marRight w:val="0"/>
      <w:marTop w:val="0"/>
      <w:marBottom w:val="0"/>
      <w:divBdr>
        <w:top w:val="none" w:sz="0" w:space="0" w:color="auto"/>
        <w:left w:val="none" w:sz="0" w:space="0" w:color="auto"/>
        <w:bottom w:val="none" w:sz="0" w:space="0" w:color="auto"/>
        <w:right w:val="none" w:sz="0" w:space="0" w:color="auto"/>
      </w:divBdr>
    </w:div>
    <w:div w:id="1036585279">
      <w:bodyDiv w:val="1"/>
      <w:marLeft w:val="0"/>
      <w:marRight w:val="0"/>
      <w:marTop w:val="0"/>
      <w:marBottom w:val="0"/>
      <w:divBdr>
        <w:top w:val="none" w:sz="0" w:space="0" w:color="auto"/>
        <w:left w:val="none" w:sz="0" w:space="0" w:color="auto"/>
        <w:bottom w:val="none" w:sz="0" w:space="0" w:color="auto"/>
        <w:right w:val="none" w:sz="0" w:space="0" w:color="auto"/>
      </w:divBdr>
    </w:div>
    <w:div w:id="1044594812">
      <w:bodyDiv w:val="1"/>
      <w:marLeft w:val="0"/>
      <w:marRight w:val="0"/>
      <w:marTop w:val="0"/>
      <w:marBottom w:val="0"/>
      <w:divBdr>
        <w:top w:val="none" w:sz="0" w:space="0" w:color="auto"/>
        <w:left w:val="none" w:sz="0" w:space="0" w:color="auto"/>
        <w:bottom w:val="none" w:sz="0" w:space="0" w:color="auto"/>
        <w:right w:val="none" w:sz="0" w:space="0" w:color="auto"/>
      </w:divBdr>
    </w:div>
    <w:div w:id="1132018162">
      <w:bodyDiv w:val="1"/>
      <w:marLeft w:val="0"/>
      <w:marRight w:val="0"/>
      <w:marTop w:val="0"/>
      <w:marBottom w:val="0"/>
      <w:divBdr>
        <w:top w:val="none" w:sz="0" w:space="0" w:color="auto"/>
        <w:left w:val="none" w:sz="0" w:space="0" w:color="auto"/>
        <w:bottom w:val="none" w:sz="0" w:space="0" w:color="auto"/>
        <w:right w:val="none" w:sz="0" w:space="0" w:color="auto"/>
      </w:divBdr>
    </w:div>
    <w:div w:id="1141194450">
      <w:bodyDiv w:val="1"/>
      <w:marLeft w:val="0"/>
      <w:marRight w:val="0"/>
      <w:marTop w:val="0"/>
      <w:marBottom w:val="0"/>
      <w:divBdr>
        <w:top w:val="none" w:sz="0" w:space="0" w:color="auto"/>
        <w:left w:val="none" w:sz="0" w:space="0" w:color="auto"/>
        <w:bottom w:val="none" w:sz="0" w:space="0" w:color="auto"/>
        <w:right w:val="none" w:sz="0" w:space="0" w:color="auto"/>
      </w:divBdr>
    </w:div>
    <w:div w:id="1149591222">
      <w:bodyDiv w:val="1"/>
      <w:marLeft w:val="0"/>
      <w:marRight w:val="0"/>
      <w:marTop w:val="0"/>
      <w:marBottom w:val="0"/>
      <w:divBdr>
        <w:top w:val="none" w:sz="0" w:space="0" w:color="auto"/>
        <w:left w:val="none" w:sz="0" w:space="0" w:color="auto"/>
        <w:bottom w:val="none" w:sz="0" w:space="0" w:color="auto"/>
        <w:right w:val="none" w:sz="0" w:space="0" w:color="auto"/>
      </w:divBdr>
    </w:div>
    <w:div w:id="1160342520">
      <w:bodyDiv w:val="1"/>
      <w:marLeft w:val="0"/>
      <w:marRight w:val="0"/>
      <w:marTop w:val="0"/>
      <w:marBottom w:val="0"/>
      <w:divBdr>
        <w:top w:val="none" w:sz="0" w:space="0" w:color="auto"/>
        <w:left w:val="none" w:sz="0" w:space="0" w:color="auto"/>
        <w:bottom w:val="none" w:sz="0" w:space="0" w:color="auto"/>
        <w:right w:val="none" w:sz="0" w:space="0" w:color="auto"/>
      </w:divBdr>
    </w:div>
    <w:div w:id="1186560460">
      <w:bodyDiv w:val="1"/>
      <w:marLeft w:val="0"/>
      <w:marRight w:val="0"/>
      <w:marTop w:val="0"/>
      <w:marBottom w:val="0"/>
      <w:divBdr>
        <w:top w:val="none" w:sz="0" w:space="0" w:color="auto"/>
        <w:left w:val="none" w:sz="0" w:space="0" w:color="auto"/>
        <w:bottom w:val="none" w:sz="0" w:space="0" w:color="auto"/>
        <w:right w:val="none" w:sz="0" w:space="0" w:color="auto"/>
      </w:divBdr>
    </w:div>
    <w:div w:id="1191262912">
      <w:bodyDiv w:val="1"/>
      <w:marLeft w:val="0"/>
      <w:marRight w:val="0"/>
      <w:marTop w:val="0"/>
      <w:marBottom w:val="0"/>
      <w:divBdr>
        <w:top w:val="none" w:sz="0" w:space="0" w:color="auto"/>
        <w:left w:val="none" w:sz="0" w:space="0" w:color="auto"/>
        <w:bottom w:val="none" w:sz="0" w:space="0" w:color="auto"/>
        <w:right w:val="none" w:sz="0" w:space="0" w:color="auto"/>
      </w:divBdr>
    </w:div>
    <w:div w:id="1194345643">
      <w:bodyDiv w:val="1"/>
      <w:marLeft w:val="0"/>
      <w:marRight w:val="0"/>
      <w:marTop w:val="0"/>
      <w:marBottom w:val="0"/>
      <w:divBdr>
        <w:top w:val="none" w:sz="0" w:space="0" w:color="auto"/>
        <w:left w:val="none" w:sz="0" w:space="0" w:color="auto"/>
        <w:bottom w:val="none" w:sz="0" w:space="0" w:color="auto"/>
        <w:right w:val="none" w:sz="0" w:space="0" w:color="auto"/>
      </w:divBdr>
    </w:div>
    <w:div w:id="1200707194">
      <w:bodyDiv w:val="1"/>
      <w:marLeft w:val="0"/>
      <w:marRight w:val="0"/>
      <w:marTop w:val="0"/>
      <w:marBottom w:val="0"/>
      <w:divBdr>
        <w:top w:val="none" w:sz="0" w:space="0" w:color="auto"/>
        <w:left w:val="none" w:sz="0" w:space="0" w:color="auto"/>
        <w:bottom w:val="none" w:sz="0" w:space="0" w:color="auto"/>
        <w:right w:val="none" w:sz="0" w:space="0" w:color="auto"/>
      </w:divBdr>
    </w:div>
    <w:div w:id="1203983219">
      <w:bodyDiv w:val="1"/>
      <w:marLeft w:val="0"/>
      <w:marRight w:val="0"/>
      <w:marTop w:val="0"/>
      <w:marBottom w:val="0"/>
      <w:divBdr>
        <w:top w:val="none" w:sz="0" w:space="0" w:color="auto"/>
        <w:left w:val="none" w:sz="0" w:space="0" w:color="auto"/>
        <w:bottom w:val="none" w:sz="0" w:space="0" w:color="auto"/>
        <w:right w:val="none" w:sz="0" w:space="0" w:color="auto"/>
      </w:divBdr>
    </w:div>
    <w:div w:id="1209145224">
      <w:bodyDiv w:val="1"/>
      <w:marLeft w:val="0"/>
      <w:marRight w:val="0"/>
      <w:marTop w:val="0"/>
      <w:marBottom w:val="0"/>
      <w:divBdr>
        <w:top w:val="none" w:sz="0" w:space="0" w:color="auto"/>
        <w:left w:val="none" w:sz="0" w:space="0" w:color="auto"/>
        <w:bottom w:val="none" w:sz="0" w:space="0" w:color="auto"/>
        <w:right w:val="none" w:sz="0" w:space="0" w:color="auto"/>
      </w:divBdr>
    </w:div>
    <w:div w:id="1244879683">
      <w:bodyDiv w:val="1"/>
      <w:marLeft w:val="0"/>
      <w:marRight w:val="0"/>
      <w:marTop w:val="0"/>
      <w:marBottom w:val="0"/>
      <w:divBdr>
        <w:top w:val="none" w:sz="0" w:space="0" w:color="auto"/>
        <w:left w:val="none" w:sz="0" w:space="0" w:color="auto"/>
        <w:bottom w:val="none" w:sz="0" w:space="0" w:color="auto"/>
        <w:right w:val="none" w:sz="0" w:space="0" w:color="auto"/>
      </w:divBdr>
    </w:div>
    <w:div w:id="1292398795">
      <w:bodyDiv w:val="1"/>
      <w:marLeft w:val="0"/>
      <w:marRight w:val="0"/>
      <w:marTop w:val="0"/>
      <w:marBottom w:val="0"/>
      <w:divBdr>
        <w:top w:val="none" w:sz="0" w:space="0" w:color="auto"/>
        <w:left w:val="none" w:sz="0" w:space="0" w:color="auto"/>
        <w:bottom w:val="none" w:sz="0" w:space="0" w:color="auto"/>
        <w:right w:val="none" w:sz="0" w:space="0" w:color="auto"/>
      </w:divBdr>
    </w:div>
    <w:div w:id="1306886060">
      <w:bodyDiv w:val="1"/>
      <w:marLeft w:val="0"/>
      <w:marRight w:val="0"/>
      <w:marTop w:val="0"/>
      <w:marBottom w:val="0"/>
      <w:divBdr>
        <w:top w:val="none" w:sz="0" w:space="0" w:color="auto"/>
        <w:left w:val="none" w:sz="0" w:space="0" w:color="auto"/>
        <w:bottom w:val="none" w:sz="0" w:space="0" w:color="auto"/>
        <w:right w:val="none" w:sz="0" w:space="0" w:color="auto"/>
      </w:divBdr>
    </w:div>
    <w:div w:id="1309749380">
      <w:bodyDiv w:val="1"/>
      <w:marLeft w:val="0"/>
      <w:marRight w:val="0"/>
      <w:marTop w:val="0"/>
      <w:marBottom w:val="0"/>
      <w:divBdr>
        <w:top w:val="none" w:sz="0" w:space="0" w:color="auto"/>
        <w:left w:val="none" w:sz="0" w:space="0" w:color="auto"/>
        <w:bottom w:val="none" w:sz="0" w:space="0" w:color="auto"/>
        <w:right w:val="none" w:sz="0" w:space="0" w:color="auto"/>
      </w:divBdr>
    </w:div>
    <w:div w:id="1340352694">
      <w:bodyDiv w:val="1"/>
      <w:marLeft w:val="0"/>
      <w:marRight w:val="0"/>
      <w:marTop w:val="0"/>
      <w:marBottom w:val="0"/>
      <w:divBdr>
        <w:top w:val="none" w:sz="0" w:space="0" w:color="auto"/>
        <w:left w:val="none" w:sz="0" w:space="0" w:color="auto"/>
        <w:bottom w:val="none" w:sz="0" w:space="0" w:color="auto"/>
        <w:right w:val="none" w:sz="0" w:space="0" w:color="auto"/>
      </w:divBdr>
    </w:div>
    <w:div w:id="1344479340">
      <w:bodyDiv w:val="1"/>
      <w:marLeft w:val="0"/>
      <w:marRight w:val="0"/>
      <w:marTop w:val="0"/>
      <w:marBottom w:val="0"/>
      <w:divBdr>
        <w:top w:val="none" w:sz="0" w:space="0" w:color="auto"/>
        <w:left w:val="none" w:sz="0" w:space="0" w:color="auto"/>
        <w:bottom w:val="none" w:sz="0" w:space="0" w:color="auto"/>
        <w:right w:val="none" w:sz="0" w:space="0" w:color="auto"/>
      </w:divBdr>
    </w:div>
    <w:div w:id="1368530885">
      <w:bodyDiv w:val="1"/>
      <w:marLeft w:val="0"/>
      <w:marRight w:val="0"/>
      <w:marTop w:val="0"/>
      <w:marBottom w:val="0"/>
      <w:divBdr>
        <w:top w:val="none" w:sz="0" w:space="0" w:color="auto"/>
        <w:left w:val="none" w:sz="0" w:space="0" w:color="auto"/>
        <w:bottom w:val="none" w:sz="0" w:space="0" w:color="auto"/>
        <w:right w:val="none" w:sz="0" w:space="0" w:color="auto"/>
      </w:divBdr>
    </w:div>
    <w:div w:id="1387794861">
      <w:bodyDiv w:val="1"/>
      <w:marLeft w:val="0"/>
      <w:marRight w:val="0"/>
      <w:marTop w:val="0"/>
      <w:marBottom w:val="0"/>
      <w:divBdr>
        <w:top w:val="none" w:sz="0" w:space="0" w:color="auto"/>
        <w:left w:val="none" w:sz="0" w:space="0" w:color="auto"/>
        <w:bottom w:val="none" w:sz="0" w:space="0" w:color="auto"/>
        <w:right w:val="none" w:sz="0" w:space="0" w:color="auto"/>
      </w:divBdr>
    </w:div>
    <w:div w:id="1401369870">
      <w:bodyDiv w:val="1"/>
      <w:marLeft w:val="0"/>
      <w:marRight w:val="0"/>
      <w:marTop w:val="0"/>
      <w:marBottom w:val="0"/>
      <w:divBdr>
        <w:top w:val="none" w:sz="0" w:space="0" w:color="auto"/>
        <w:left w:val="none" w:sz="0" w:space="0" w:color="auto"/>
        <w:bottom w:val="none" w:sz="0" w:space="0" w:color="auto"/>
        <w:right w:val="none" w:sz="0" w:space="0" w:color="auto"/>
      </w:divBdr>
    </w:div>
    <w:div w:id="1424764421">
      <w:bodyDiv w:val="1"/>
      <w:marLeft w:val="0"/>
      <w:marRight w:val="0"/>
      <w:marTop w:val="0"/>
      <w:marBottom w:val="0"/>
      <w:divBdr>
        <w:top w:val="none" w:sz="0" w:space="0" w:color="auto"/>
        <w:left w:val="none" w:sz="0" w:space="0" w:color="auto"/>
        <w:bottom w:val="none" w:sz="0" w:space="0" w:color="auto"/>
        <w:right w:val="none" w:sz="0" w:space="0" w:color="auto"/>
      </w:divBdr>
    </w:div>
    <w:div w:id="1446345373">
      <w:bodyDiv w:val="1"/>
      <w:marLeft w:val="0"/>
      <w:marRight w:val="0"/>
      <w:marTop w:val="0"/>
      <w:marBottom w:val="0"/>
      <w:divBdr>
        <w:top w:val="none" w:sz="0" w:space="0" w:color="auto"/>
        <w:left w:val="none" w:sz="0" w:space="0" w:color="auto"/>
        <w:bottom w:val="none" w:sz="0" w:space="0" w:color="auto"/>
        <w:right w:val="none" w:sz="0" w:space="0" w:color="auto"/>
      </w:divBdr>
    </w:div>
    <w:div w:id="1488479346">
      <w:bodyDiv w:val="1"/>
      <w:marLeft w:val="0"/>
      <w:marRight w:val="0"/>
      <w:marTop w:val="0"/>
      <w:marBottom w:val="0"/>
      <w:divBdr>
        <w:top w:val="none" w:sz="0" w:space="0" w:color="auto"/>
        <w:left w:val="none" w:sz="0" w:space="0" w:color="auto"/>
        <w:bottom w:val="none" w:sz="0" w:space="0" w:color="auto"/>
        <w:right w:val="none" w:sz="0" w:space="0" w:color="auto"/>
      </w:divBdr>
    </w:div>
    <w:div w:id="1492671465">
      <w:bodyDiv w:val="1"/>
      <w:marLeft w:val="0"/>
      <w:marRight w:val="0"/>
      <w:marTop w:val="0"/>
      <w:marBottom w:val="0"/>
      <w:divBdr>
        <w:top w:val="none" w:sz="0" w:space="0" w:color="auto"/>
        <w:left w:val="none" w:sz="0" w:space="0" w:color="auto"/>
        <w:bottom w:val="none" w:sz="0" w:space="0" w:color="auto"/>
        <w:right w:val="none" w:sz="0" w:space="0" w:color="auto"/>
      </w:divBdr>
    </w:div>
    <w:div w:id="1496265129">
      <w:bodyDiv w:val="1"/>
      <w:marLeft w:val="0"/>
      <w:marRight w:val="0"/>
      <w:marTop w:val="0"/>
      <w:marBottom w:val="0"/>
      <w:divBdr>
        <w:top w:val="none" w:sz="0" w:space="0" w:color="auto"/>
        <w:left w:val="none" w:sz="0" w:space="0" w:color="auto"/>
        <w:bottom w:val="none" w:sz="0" w:space="0" w:color="auto"/>
        <w:right w:val="none" w:sz="0" w:space="0" w:color="auto"/>
      </w:divBdr>
    </w:div>
    <w:div w:id="1501851347">
      <w:bodyDiv w:val="1"/>
      <w:marLeft w:val="0"/>
      <w:marRight w:val="0"/>
      <w:marTop w:val="0"/>
      <w:marBottom w:val="0"/>
      <w:divBdr>
        <w:top w:val="none" w:sz="0" w:space="0" w:color="auto"/>
        <w:left w:val="none" w:sz="0" w:space="0" w:color="auto"/>
        <w:bottom w:val="none" w:sz="0" w:space="0" w:color="auto"/>
        <w:right w:val="none" w:sz="0" w:space="0" w:color="auto"/>
      </w:divBdr>
    </w:div>
    <w:div w:id="1525049144">
      <w:bodyDiv w:val="1"/>
      <w:marLeft w:val="0"/>
      <w:marRight w:val="0"/>
      <w:marTop w:val="0"/>
      <w:marBottom w:val="0"/>
      <w:divBdr>
        <w:top w:val="none" w:sz="0" w:space="0" w:color="auto"/>
        <w:left w:val="none" w:sz="0" w:space="0" w:color="auto"/>
        <w:bottom w:val="none" w:sz="0" w:space="0" w:color="auto"/>
        <w:right w:val="none" w:sz="0" w:space="0" w:color="auto"/>
      </w:divBdr>
    </w:div>
    <w:div w:id="1555122044">
      <w:bodyDiv w:val="1"/>
      <w:marLeft w:val="0"/>
      <w:marRight w:val="0"/>
      <w:marTop w:val="0"/>
      <w:marBottom w:val="0"/>
      <w:divBdr>
        <w:top w:val="none" w:sz="0" w:space="0" w:color="auto"/>
        <w:left w:val="none" w:sz="0" w:space="0" w:color="auto"/>
        <w:bottom w:val="none" w:sz="0" w:space="0" w:color="auto"/>
        <w:right w:val="none" w:sz="0" w:space="0" w:color="auto"/>
      </w:divBdr>
    </w:div>
    <w:div w:id="1582791164">
      <w:bodyDiv w:val="1"/>
      <w:marLeft w:val="0"/>
      <w:marRight w:val="0"/>
      <w:marTop w:val="0"/>
      <w:marBottom w:val="0"/>
      <w:divBdr>
        <w:top w:val="none" w:sz="0" w:space="0" w:color="auto"/>
        <w:left w:val="none" w:sz="0" w:space="0" w:color="auto"/>
        <w:bottom w:val="none" w:sz="0" w:space="0" w:color="auto"/>
        <w:right w:val="none" w:sz="0" w:space="0" w:color="auto"/>
      </w:divBdr>
    </w:div>
    <w:div w:id="1608734329">
      <w:bodyDiv w:val="1"/>
      <w:marLeft w:val="0"/>
      <w:marRight w:val="0"/>
      <w:marTop w:val="0"/>
      <w:marBottom w:val="0"/>
      <w:divBdr>
        <w:top w:val="none" w:sz="0" w:space="0" w:color="auto"/>
        <w:left w:val="none" w:sz="0" w:space="0" w:color="auto"/>
        <w:bottom w:val="none" w:sz="0" w:space="0" w:color="auto"/>
        <w:right w:val="none" w:sz="0" w:space="0" w:color="auto"/>
      </w:divBdr>
    </w:div>
    <w:div w:id="1645967799">
      <w:bodyDiv w:val="1"/>
      <w:marLeft w:val="0"/>
      <w:marRight w:val="0"/>
      <w:marTop w:val="0"/>
      <w:marBottom w:val="0"/>
      <w:divBdr>
        <w:top w:val="none" w:sz="0" w:space="0" w:color="auto"/>
        <w:left w:val="none" w:sz="0" w:space="0" w:color="auto"/>
        <w:bottom w:val="none" w:sz="0" w:space="0" w:color="auto"/>
        <w:right w:val="none" w:sz="0" w:space="0" w:color="auto"/>
      </w:divBdr>
    </w:div>
    <w:div w:id="1648320825">
      <w:bodyDiv w:val="1"/>
      <w:marLeft w:val="0"/>
      <w:marRight w:val="0"/>
      <w:marTop w:val="0"/>
      <w:marBottom w:val="0"/>
      <w:divBdr>
        <w:top w:val="none" w:sz="0" w:space="0" w:color="auto"/>
        <w:left w:val="none" w:sz="0" w:space="0" w:color="auto"/>
        <w:bottom w:val="none" w:sz="0" w:space="0" w:color="auto"/>
        <w:right w:val="none" w:sz="0" w:space="0" w:color="auto"/>
      </w:divBdr>
    </w:div>
    <w:div w:id="1665627494">
      <w:bodyDiv w:val="1"/>
      <w:marLeft w:val="0"/>
      <w:marRight w:val="0"/>
      <w:marTop w:val="0"/>
      <w:marBottom w:val="0"/>
      <w:divBdr>
        <w:top w:val="none" w:sz="0" w:space="0" w:color="auto"/>
        <w:left w:val="none" w:sz="0" w:space="0" w:color="auto"/>
        <w:bottom w:val="none" w:sz="0" w:space="0" w:color="auto"/>
        <w:right w:val="none" w:sz="0" w:space="0" w:color="auto"/>
      </w:divBdr>
    </w:div>
    <w:div w:id="1731926636">
      <w:bodyDiv w:val="1"/>
      <w:marLeft w:val="0"/>
      <w:marRight w:val="0"/>
      <w:marTop w:val="0"/>
      <w:marBottom w:val="0"/>
      <w:divBdr>
        <w:top w:val="none" w:sz="0" w:space="0" w:color="auto"/>
        <w:left w:val="none" w:sz="0" w:space="0" w:color="auto"/>
        <w:bottom w:val="none" w:sz="0" w:space="0" w:color="auto"/>
        <w:right w:val="none" w:sz="0" w:space="0" w:color="auto"/>
      </w:divBdr>
    </w:div>
    <w:div w:id="1741050509">
      <w:bodyDiv w:val="1"/>
      <w:marLeft w:val="0"/>
      <w:marRight w:val="0"/>
      <w:marTop w:val="0"/>
      <w:marBottom w:val="0"/>
      <w:divBdr>
        <w:top w:val="none" w:sz="0" w:space="0" w:color="auto"/>
        <w:left w:val="none" w:sz="0" w:space="0" w:color="auto"/>
        <w:bottom w:val="none" w:sz="0" w:space="0" w:color="auto"/>
        <w:right w:val="none" w:sz="0" w:space="0" w:color="auto"/>
      </w:divBdr>
    </w:div>
    <w:div w:id="1749111352">
      <w:bodyDiv w:val="1"/>
      <w:marLeft w:val="0"/>
      <w:marRight w:val="0"/>
      <w:marTop w:val="0"/>
      <w:marBottom w:val="0"/>
      <w:divBdr>
        <w:top w:val="none" w:sz="0" w:space="0" w:color="auto"/>
        <w:left w:val="none" w:sz="0" w:space="0" w:color="auto"/>
        <w:bottom w:val="none" w:sz="0" w:space="0" w:color="auto"/>
        <w:right w:val="none" w:sz="0" w:space="0" w:color="auto"/>
      </w:divBdr>
    </w:div>
    <w:div w:id="1780298102">
      <w:bodyDiv w:val="1"/>
      <w:marLeft w:val="0"/>
      <w:marRight w:val="0"/>
      <w:marTop w:val="0"/>
      <w:marBottom w:val="0"/>
      <w:divBdr>
        <w:top w:val="none" w:sz="0" w:space="0" w:color="auto"/>
        <w:left w:val="none" w:sz="0" w:space="0" w:color="auto"/>
        <w:bottom w:val="none" w:sz="0" w:space="0" w:color="auto"/>
        <w:right w:val="none" w:sz="0" w:space="0" w:color="auto"/>
      </w:divBdr>
    </w:div>
    <w:div w:id="1831171547">
      <w:bodyDiv w:val="1"/>
      <w:marLeft w:val="0"/>
      <w:marRight w:val="0"/>
      <w:marTop w:val="0"/>
      <w:marBottom w:val="0"/>
      <w:divBdr>
        <w:top w:val="none" w:sz="0" w:space="0" w:color="auto"/>
        <w:left w:val="none" w:sz="0" w:space="0" w:color="auto"/>
        <w:bottom w:val="none" w:sz="0" w:space="0" w:color="auto"/>
        <w:right w:val="none" w:sz="0" w:space="0" w:color="auto"/>
      </w:divBdr>
    </w:div>
    <w:div w:id="1838500693">
      <w:bodyDiv w:val="1"/>
      <w:marLeft w:val="0"/>
      <w:marRight w:val="0"/>
      <w:marTop w:val="0"/>
      <w:marBottom w:val="0"/>
      <w:divBdr>
        <w:top w:val="none" w:sz="0" w:space="0" w:color="auto"/>
        <w:left w:val="none" w:sz="0" w:space="0" w:color="auto"/>
        <w:bottom w:val="none" w:sz="0" w:space="0" w:color="auto"/>
        <w:right w:val="none" w:sz="0" w:space="0" w:color="auto"/>
      </w:divBdr>
    </w:div>
    <w:div w:id="1844930564">
      <w:bodyDiv w:val="1"/>
      <w:marLeft w:val="0"/>
      <w:marRight w:val="0"/>
      <w:marTop w:val="0"/>
      <w:marBottom w:val="0"/>
      <w:divBdr>
        <w:top w:val="none" w:sz="0" w:space="0" w:color="auto"/>
        <w:left w:val="none" w:sz="0" w:space="0" w:color="auto"/>
        <w:bottom w:val="none" w:sz="0" w:space="0" w:color="auto"/>
        <w:right w:val="none" w:sz="0" w:space="0" w:color="auto"/>
      </w:divBdr>
    </w:div>
    <w:div w:id="1848789912">
      <w:bodyDiv w:val="1"/>
      <w:marLeft w:val="0"/>
      <w:marRight w:val="0"/>
      <w:marTop w:val="0"/>
      <w:marBottom w:val="0"/>
      <w:divBdr>
        <w:top w:val="none" w:sz="0" w:space="0" w:color="auto"/>
        <w:left w:val="none" w:sz="0" w:space="0" w:color="auto"/>
        <w:bottom w:val="none" w:sz="0" w:space="0" w:color="auto"/>
        <w:right w:val="none" w:sz="0" w:space="0" w:color="auto"/>
      </w:divBdr>
    </w:div>
    <w:div w:id="1868450224">
      <w:bodyDiv w:val="1"/>
      <w:marLeft w:val="0"/>
      <w:marRight w:val="0"/>
      <w:marTop w:val="0"/>
      <w:marBottom w:val="0"/>
      <w:divBdr>
        <w:top w:val="none" w:sz="0" w:space="0" w:color="auto"/>
        <w:left w:val="none" w:sz="0" w:space="0" w:color="auto"/>
        <w:bottom w:val="none" w:sz="0" w:space="0" w:color="auto"/>
        <w:right w:val="none" w:sz="0" w:space="0" w:color="auto"/>
      </w:divBdr>
    </w:div>
    <w:div w:id="1869101240">
      <w:bodyDiv w:val="1"/>
      <w:marLeft w:val="0"/>
      <w:marRight w:val="0"/>
      <w:marTop w:val="0"/>
      <w:marBottom w:val="0"/>
      <w:divBdr>
        <w:top w:val="none" w:sz="0" w:space="0" w:color="auto"/>
        <w:left w:val="none" w:sz="0" w:space="0" w:color="auto"/>
        <w:bottom w:val="none" w:sz="0" w:space="0" w:color="auto"/>
        <w:right w:val="none" w:sz="0" w:space="0" w:color="auto"/>
      </w:divBdr>
    </w:div>
    <w:div w:id="1869566807">
      <w:bodyDiv w:val="1"/>
      <w:marLeft w:val="0"/>
      <w:marRight w:val="0"/>
      <w:marTop w:val="0"/>
      <w:marBottom w:val="0"/>
      <w:divBdr>
        <w:top w:val="none" w:sz="0" w:space="0" w:color="auto"/>
        <w:left w:val="none" w:sz="0" w:space="0" w:color="auto"/>
        <w:bottom w:val="none" w:sz="0" w:space="0" w:color="auto"/>
        <w:right w:val="none" w:sz="0" w:space="0" w:color="auto"/>
      </w:divBdr>
    </w:div>
    <w:div w:id="1872839039">
      <w:bodyDiv w:val="1"/>
      <w:marLeft w:val="0"/>
      <w:marRight w:val="0"/>
      <w:marTop w:val="0"/>
      <w:marBottom w:val="0"/>
      <w:divBdr>
        <w:top w:val="none" w:sz="0" w:space="0" w:color="auto"/>
        <w:left w:val="none" w:sz="0" w:space="0" w:color="auto"/>
        <w:bottom w:val="none" w:sz="0" w:space="0" w:color="auto"/>
        <w:right w:val="none" w:sz="0" w:space="0" w:color="auto"/>
      </w:divBdr>
    </w:div>
    <w:div w:id="2054889157">
      <w:bodyDiv w:val="1"/>
      <w:marLeft w:val="0"/>
      <w:marRight w:val="0"/>
      <w:marTop w:val="0"/>
      <w:marBottom w:val="0"/>
      <w:divBdr>
        <w:top w:val="none" w:sz="0" w:space="0" w:color="auto"/>
        <w:left w:val="none" w:sz="0" w:space="0" w:color="auto"/>
        <w:bottom w:val="none" w:sz="0" w:space="0" w:color="auto"/>
        <w:right w:val="none" w:sz="0" w:space="0" w:color="auto"/>
      </w:divBdr>
    </w:div>
    <w:div w:id="2064015344">
      <w:bodyDiv w:val="1"/>
      <w:marLeft w:val="0"/>
      <w:marRight w:val="0"/>
      <w:marTop w:val="0"/>
      <w:marBottom w:val="0"/>
      <w:divBdr>
        <w:top w:val="none" w:sz="0" w:space="0" w:color="auto"/>
        <w:left w:val="none" w:sz="0" w:space="0" w:color="auto"/>
        <w:bottom w:val="none" w:sz="0" w:space="0" w:color="auto"/>
        <w:right w:val="none" w:sz="0" w:space="0" w:color="auto"/>
      </w:divBdr>
    </w:div>
    <w:div w:id="2066681035">
      <w:bodyDiv w:val="1"/>
      <w:marLeft w:val="0"/>
      <w:marRight w:val="0"/>
      <w:marTop w:val="0"/>
      <w:marBottom w:val="0"/>
      <w:divBdr>
        <w:top w:val="none" w:sz="0" w:space="0" w:color="auto"/>
        <w:left w:val="none" w:sz="0" w:space="0" w:color="auto"/>
        <w:bottom w:val="none" w:sz="0" w:space="0" w:color="auto"/>
        <w:right w:val="none" w:sz="0" w:space="0" w:color="auto"/>
      </w:divBdr>
    </w:div>
    <w:div w:id="2075621163">
      <w:bodyDiv w:val="1"/>
      <w:marLeft w:val="0"/>
      <w:marRight w:val="0"/>
      <w:marTop w:val="0"/>
      <w:marBottom w:val="0"/>
      <w:divBdr>
        <w:top w:val="none" w:sz="0" w:space="0" w:color="auto"/>
        <w:left w:val="none" w:sz="0" w:space="0" w:color="auto"/>
        <w:bottom w:val="none" w:sz="0" w:space="0" w:color="auto"/>
        <w:right w:val="none" w:sz="0" w:space="0" w:color="auto"/>
      </w:divBdr>
    </w:div>
    <w:div w:id="2119792988">
      <w:bodyDiv w:val="1"/>
      <w:marLeft w:val="0"/>
      <w:marRight w:val="0"/>
      <w:marTop w:val="0"/>
      <w:marBottom w:val="0"/>
      <w:divBdr>
        <w:top w:val="none" w:sz="0" w:space="0" w:color="auto"/>
        <w:left w:val="none" w:sz="0" w:space="0" w:color="auto"/>
        <w:bottom w:val="none" w:sz="0" w:space="0" w:color="auto"/>
        <w:right w:val="none" w:sz="0" w:space="0" w:color="auto"/>
      </w:divBdr>
    </w:div>
    <w:div w:id="212777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CCABC-A0CE-4E21-8A22-25B84829F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236</Pages>
  <Words>69650</Words>
  <Characters>397011</Characters>
  <Application>Microsoft Office Word</Application>
  <DocSecurity>0</DocSecurity>
  <Lines>3308</Lines>
  <Paragraphs>931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144</cp:revision>
  <cp:lastPrinted>2022-12-27T15:20:00Z</cp:lastPrinted>
  <dcterms:created xsi:type="dcterms:W3CDTF">2022-03-31T07:19:00Z</dcterms:created>
  <dcterms:modified xsi:type="dcterms:W3CDTF">2022-12-27T15:24:00Z</dcterms:modified>
</cp:coreProperties>
</file>